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0287E" w14:textId="77777777" w:rsidR="00FD52CA" w:rsidRPr="003374D2" w:rsidRDefault="00FD52CA" w:rsidP="00206D84">
      <w:pPr>
        <w:suppressAutoHyphens/>
        <w:spacing w:before="0"/>
        <w:jc w:val="center"/>
        <w:rPr>
          <w:rFonts w:eastAsia="Arial Unicode MS" w:cs="Arial"/>
          <w:b/>
          <w:color w:val="FF0000"/>
          <w:kern w:val="1"/>
          <w:lang w:val="sr-Cyrl-RS" w:eastAsia="ar-SA"/>
        </w:rPr>
      </w:pPr>
    </w:p>
    <w:p w14:paraId="747E37C5" w14:textId="77777777" w:rsidR="00FD52CA" w:rsidRDefault="00FD52CA" w:rsidP="00206D84">
      <w:pPr>
        <w:suppressAutoHyphens/>
        <w:spacing w:before="0"/>
        <w:jc w:val="center"/>
        <w:rPr>
          <w:rFonts w:eastAsia="Arial Unicode MS" w:cs="Arial"/>
          <w:b/>
          <w:color w:val="000000"/>
          <w:kern w:val="1"/>
          <w:lang w:eastAsia="ar-SA"/>
        </w:rPr>
      </w:pPr>
    </w:p>
    <w:p w14:paraId="292E8424" w14:textId="77777777" w:rsidR="00113B84" w:rsidRPr="00206D84" w:rsidRDefault="00113B84" w:rsidP="00206D84">
      <w:pPr>
        <w:suppressAutoHyphens/>
        <w:spacing w:before="0"/>
        <w:jc w:val="center"/>
        <w:rPr>
          <w:rFonts w:eastAsia="Arial Unicode MS" w:cs="Arial"/>
          <w:b/>
          <w:color w:val="000000"/>
          <w:kern w:val="1"/>
          <w:lang w:val="sr-Cyrl-RS" w:eastAsia="ar-SA"/>
        </w:rPr>
      </w:pPr>
      <w:r w:rsidRPr="00206D84">
        <w:rPr>
          <w:rFonts w:eastAsia="Arial Unicode MS" w:cs="Arial"/>
          <w:b/>
          <w:color w:val="000000"/>
          <w:kern w:val="1"/>
          <w:lang w:eastAsia="ar-SA"/>
        </w:rPr>
        <w:t>ЈАВНО ПРЕДУЗЕЋЕ «ЕЛЕКТРОПРИВРЕДА СРБИЈЕ»</w:t>
      </w:r>
      <w:r w:rsidRPr="00206D84">
        <w:rPr>
          <w:rFonts w:eastAsia="Arial Unicode MS" w:cs="Arial"/>
          <w:b/>
          <w:color w:val="000000"/>
          <w:kern w:val="1"/>
          <w:lang w:val="sr-Cyrl-RS" w:eastAsia="ar-SA"/>
        </w:rPr>
        <w:t xml:space="preserve"> БЕОГРАД</w:t>
      </w:r>
    </w:p>
    <w:p w14:paraId="7890316A" w14:textId="77777777" w:rsidR="00210557" w:rsidRPr="00206D84" w:rsidRDefault="00210557" w:rsidP="00206D84">
      <w:pPr>
        <w:spacing w:before="0"/>
        <w:jc w:val="center"/>
        <w:rPr>
          <w:rFonts w:cs="Arial"/>
          <w:b/>
          <w:color w:val="00B0F0"/>
          <w:lang w:val="sr-Cyrl-RS"/>
        </w:rPr>
      </w:pPr>
    </w:p>
    <w:p w14:paraId="4EC4B5A1" w14:textId="77777777" w:rsidR="002F7F3C" w:rsidRPr="00206D84" w:rsidRDefault="002F7F3C" w:rsidP="00206D84">
      <w:pPr>
        <w:spacing w:before="0"/>
        <w:jc w:val="center"/>
        <w:rPr>
          <w:rFonts w:cs="Arial"/>
          <w:b/>
          <w:color w:val="00B0F0"/>
          <w:lang w:val="sr-Cyrl-RS"/>
        </w:rPr>
      </w:pPr>
    </w:p>
    <w:p w14:paraId="6B78C0B8" w14:textId="77777777" w:rsidR="002F7F3C" w:rsidRPr="00206D84" w:rsidRDefault="002F7F3C" w:rsidP="00206D84">
      <w:pPr>
        <w:spacing w:before="0"/>
        <w:jc w:val="center"/>
        <w:rPr>
          <w:rFonts w:cs="Arial"/>
        </w:rPr>
      </w:pPr>
    </w:p>
    <w:p w14:paraId="12864DE1" w14:textId="77777777" w:rsidR="00210557" w:rsidRPr="00206D84" w:rsidRDefault="00B67C02" w:rsidP="00206D84">
      <w:pPr>
        <w:spacing w:before="0"/>
        <w:jc w:val="center"/>
        <w:rPr>
          <w:rFonts w:cs="Arial"/>
          <w:lang w:val="sr-Latn-CS"/>
        </w:rPr>
      </w:pPr>
      <w:r w:rsidRPr="00206D84">
        <w:rPr>
          <w:rFonts w:cs="Arial"/>
          <w:noProof/>
        </w:rPr>
        <w:drawing>
          <wp:inline distT="0" distB="0" distL="0" distR="0" wp14:anchorId="45C043E0" wp14:editId="7BF8B86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5666E1B" w14:textId="77777777" w:rsidR="00210557" w:rsidRPr="00206D84" w:rsidRDefault="00210557" w:rsidP="00206D84">
      <w:pPr>
        <w:spacing w:before="0"/>
        <w:jc w:val="center"/>
        <w:rPr>
          <w:rFonts w:cs="Arial"/>
          <w:lang w:val="sr-Latn-CS"/>
        </w:rPr>
      </w:pPr>
    </w:p>
    <w:p w14:paraId="059AD296" w14:textId="77777777" w:rsidR="00210557" w:rsidRPr="00206D84" w:rsidRDefault="00210557" w:rsidP="00206D84">
      <w:pPr>
        <w:spacing w:before="0"/>
        <w:jc w:val="center"/>
        <w:rPr>
          <w:rFonts w:cs="Arial"/>
          <w:b/>
          <w:lang w:val="sr-Latn-CS"/>
        </w:rPr>
      </w:pPr>
    </w:p>
    <w:p w14:paraId="1F8D70A1" w14:textId="77777777" w:rsidR="00210557" w:rsidRPr="0043509F" w:rsidRDefault="00210557" w:rsidP="00206D84">
      <w:pPr>
        <w:spacing w:before="0"/>
        <w:jc w:val="center"/>
        <w:rPr>
          <w:rFonts w:cs="Arial"/>
          <w:b/>
          <w:lang w:val="sr-Latn-CS"/>
        </w:rPr>
      </w:pPr>
      <w:bookmarkStart w:id="0" w:name="_Toc441215596"/>
      <w:bookmarkStart w:id="1" w:name="_Toc441651535"/>
      <w:bookmarkStart w:id="2" w:name="_Toc442559872"/>
      <w:r w:rsidRPr="0043509F">
        <w:rPr>
          <w:rFonts w:cs="Arial"/>
          <w:b/>
          <w:lang w:val="sr-Latn-CS"/>
        </w:rPr>
        <w:t>КОНКУРСНА ДОКУМЕНТАЦИЈА</w:t>
      </w:r>
      <w:bookmarkEnd w:id="0"/>
      <w:bookmarkEnd w:id="1"/>
      <w:bookmarkEnd w:id="2"/>
    </w:p>
    <w:p w14:paraId="10268371" w14:textId="77777777" w:rsidR="00FD52CA" w:rsidRPr="0043509F" w:rsidRDefault="00FD52CA" w:rsidP="00206D84">
      <w:pPr>
        <w:spacing w:before="0"/>
        <w:jc w:val="center"/>
        <w:rPr>
          <w:rFonts w:cs="Arial"/>
          <w:b/>
          <w:lang w:val="sr-Latn-CS"/>
        </w:rPr>
      </w:pPr>
    </w:p>
    <w:p w14:paraId="308D4D4F" w14:textId="77777777" w:rsidR="00FD52CA" w:rsidRPr="0043509F" w:rsidRDefault="00FD52CA" w:rsidP="00206D84">
      <w:pPr>
        <w:spacing w:before="0"/>
        <w:jc w:val="center"/>
        <w:rPr>
          <w:rFonts w:cs="Arial"/>
          <w:b/>
          <w:lang w:val="sr-Latn-CS"/>
        </w:rPr>
      </w:pPr>
    </w:p>
    <w:p w14:paraId="37DB9F93" w14:textId="77777777" w:rsidR="00C22B24" w:rsidRDefault="00C22B24" w:rsidP="00206D84">
      <w:pPr>
        <w:spacing w:before="0"/>
        <w:jc w:val="center"/>
        <w:rPr>
          <w:rFonts w:cs="Arial"/>
          <w:lang w:val="sr-Cyrl-RS"/>
        </w:rPr>
      </w:pPr>
      <w:r w:rsidRPr="00206D84">
        <w:rPr>
          <w:rFonts w:cs="Arial"/>
          <w:lang w:val="sr-Cyrl-CS"/>
        </w:rPr>
        <w:t xml:space="preserve">за подношење понуда </w:t>
      </w:r>
      <w:r w:rsidRPr="0043509F">
        <w:rPr>
          <w:rFonts w:cs="Arial"/>
          <w:lang w:val="sr-Latn-CS"/>
        </w:rPr>
        <w:t xml:space="preserve">у </w:t>
      </w:r>
      <w:r w:rsidRPr="00206D84">
        <w:rPr>
          <w:rFonts w:cs="Arial"/>
          <w:lang w:val="sr-Cyrl-RS"/>
        </w:rPr>
        <w:t xml:space="preserve">отвореном </w:t>
      </w:r>
      <w:r w:rsidRPr="0043509F">
        <w:rPr>
          <w:rFonts w:cs="Arial"/>
          <w:lang w:val="sr-Latn-CS"/>
        </w:rPr>
        <w:t xml:space="preserve">поступку </w:t>
      </w:r>
      <w:r w:rsidRPr="00206D84">
        <w:rPr>
          <w:rFonts w:cs="Arial"/>
          <w:lang w:val="sr-Cyrl-RS"/>
        </w:rPr>
        <w:t>ради закључења оквирног споразума са једним</w:t>
      </w:r>
      <w:r w:rsidRPr="00206D84">
        <w:rPr>
          <w:rFonts w:cs="Arial"/>
          <w:color w:val="00B0F0"/>
          <w:lang w:val="sr-Cyrl-RS"/>
        </w:rPr>
        <w:t xml:space="preserve"> </w:t>
      </w:r>
      <w:r w:rsidRPr="00206D84">
        <w:rPr>
          <w:rFonts w:cs="Arial"/>
          <w:lang w:val="sr-Cyrl-RS"/>
        </w:rPr>
        <w:t>понуђачем</w:t>
      </w:r>
      <w:r w:rsidRPr="00206D84">
        <w:rPr>
          <w:rFonts w:cs="Arial"/>
          <w:color w:val="00B0F0"/>
          <w:lang w:val="sr-Cyrl-RS"/>
        </w:rPr>
        <w:t xml:space="preserve"> </w:t>
      </w:r>
      <w:r w:rsidRPr="00206D84">
        <w:rPr>
          <w:rFonts w:cs="Arial"/>
          <w:lang w:val="sr-Cyrl-RS"/>
        </w:rPr>
        <w:t>на период до две</w:t>
      </w:r>
      <w:r w:rsidRPr="00206D84">
        <w:rPr>
          <w:rFonts w:cs="Arial"/>
          <w:color w:val="00B0F0"/>
          <w:lang w:val="sr-Cyrl-RS"/>
        </w:rPr>
        <w:t xml:space="preserve"> </w:t>
      </w:r>
      <w:r w:rsidRPr="00206D84">
        <w:rPr>
          <w:rFonts w:cs="Arial"/>
          <w:lang w:val="sr-Cyrl-RS"/>
        </w:rPr>
        <w:t>године</w:t>
      </w:r>
    </w:p>
    <w:p w14:paraId="7F859600" w14:textId="77777777" w:rsidR="00FD52CA" w:rsidRPr="00206D84" w:rsidRDefault="00FD52CA" w:rsidP="00206D84">
      <w:pPr>
        <w:spacing w:before="0"/>
        <w:jc w:val="center"/>
        <w:rPr>
          <w:rFonts w:cs="Arial"/>
          <w:lang w:val="sr-Cyrl-RS"/>
        </w:rPr>
      </w:pPr>
    </w:p>
    <w:p w14:paraId="42D888C4" w14:textId="6E8492B8" w:rsidR="002F7F3C" w:rsidRPr="00206D84" w:rsidRDefault="00C22B24" w:rsidP="00206D84">
      <w:pPr>
        <w:spacing w:before="0"/>
        <w:jc w:val="center"/>
        <w:rPr>
          <w:rFonts w:cs="Arial"/>
          <w:b/>
          <w:lang w:val="sr-Cyrl-RS"/>
        </w:rPr>
      </w:pPr>
      <w:bookmarkStart w:id="3" w:name="_Toc441215597"/>
      <w:bookmarkStart w:id="4" w:name="_Toc441651536"/>
      <w:bookmarkStart w:id="5" w:name="_Toc442559873"/>
      <w:r w:rsidRPr="0043509F">
        <w:rPr>
          <w:rFonts w:cs="Arial"/>
          <w:lang w:val="sr-Cyrl-RS"/>
        </w:rPr>
        <w:t xml:space="preserve">за јавну набавку </w:t>
      </w:r>
      <w:r w:rsidRPr="00206D84">
        <w:rPr>
          <w:rFonts w:cs="Arial"/>
          <w:lang w:val="sr-Cyrl-RS"/>
        </w:rPr>
        <w:t xml:space="preserve">добара </w:t>
      </w:r>
      <w:r w:rsidRPr="0043509F">
        <w:rPr>
          <w:rFonts w:cs="Arial"/>
          <w:lang w:val="sr-Cyrl-RS"/>
        </w:rPr>
        <w:t>бр</w:t>
      </w:r>
      <w:bookmarkEnd w:id="3"/>
      <w:bookmarkEnd w:id="4"/>
      <w:bookmarkEnd w:id="5"/>
      <w:r w:rsidR="002F7F3C" w:rsidRPr="00206D84">
        <w:rPr>
          <w:rFonts w:cs="Arial"/>
        </w:rPr>
        <w:t>oj</w:t>
      </w:r>
      <w:r w:rsidR="002F7F3C" w:rsidRPr="0043509F">
        <w:rPr>
          <w:rFonts w:cs="Arial"/>
          <w:lang w:val="sr-Cyrl-RS"/>
        </w:rPr>
        <w:t xml:space="preserve"> </w:t>
      </w:r>
      <w:r w:rsidR="00E7126C">
        <w:rPr>
          <w:rFonts w:cs="Arial"/>
          <w:b/>
          <w:lang w:val="ru-RU"/>
        </w:rPr>
        <w:t>ЈН/7000/0016/2019</w:t>
      </w:r>
      <w:r w:rsidR="002C1875">
        <w:rPr>
          <w:rFonts w:cs="Arial"/>
          <w:b/>
          <w:lang w:val="ru-RU"/>
        </w:rPr>
        <w:t xml:space="preserve"> (1937/2019)</w:t>
      </w:r>
    </w:p>
    <w:p w14:paraId="0803B055" w14:textId="77777777" w:rsidR="00C22B24" w:rsidRDefault="00C22B24" w:rsidP="00206D84">
      <w:pPr>
        <w:spacing w:before="0"/>
        <w:jc w:val="center"/>
        <w:rPr>
          <w:rFonts w:cs="Arial"/>
          <w:lang w:val="sr-Latn-RS"/>
        </w:rPr>
      </w:pPr>
    </w:p>
    <w:p w14:paraId="10905A4A" w14:textId="77777777" w:rsidR="00FD52CA" w:rsidRPr="00206D84" w:rsidRDefault="00FD52CA" w:rsidP="00206D84">
      <w:pPr>
        <w:spacing w:before="0"/>
        <w:jc w:val="center"/>
        <w:rPr>
          <w:rFonts w:cs="Arial"/>
          <w:lang w:val="sr-Latn-RS"/>
        </w:rPr>
      </w:pPr>
    </w:p>
    <w:p w14:paraId="0CE47F36" w14:textId="77777777" w:rsidR="00C22B24" w:rsidRPr="0043509F" w:rsidRDefault="00C22B24" w:rsidP="00206D84">
      <w:pPr>
        <w:spacing w:before="0"/>
        <w:jc w:val="center"/>
        <w:rPr>
          <w:rFonts w:cs="Arial"/>
          <w:lang w:val="sr-Cyrl-RS"/>
        </w:rPr>
      </w:pPr>
    </w:p>
    <w:p w14:paraId="34F0E22E" w14:textId="77777777" w:rsidR="002F7F3C" w:rsidRPr="0043509F" w:rsidRDefault="002F7F3C" w:rsidP="00206D84">
      <w:pPr>
        <w:spacing w:before="0"/>
        <w:jc w:val="center"/>
        <w:rPr>
          <w:rFonts w:cs="Arial"/>
          <w:lang w:val="sr-Cyrl-RS"/>
        </w:rPr>
      </w:pPr>
    </w:p>
    <w:p w14:paraId="1821D4F5" w14:textId="6A2005E0" w:rsidR="00210557" w:rsidRPr="00206D84" w:rsidRDefault="0012391C" w:rsidP="00206D84">
      <w:pPr>
        <w:pStyle w:val="Title"/>
        <w:spacing w:before="0"/>
        <w:rPr>
          <w:rFonts w:cs="Arial"/>
          <w:sz w:val="22"/>
          <w:szCs w:val="22"/>
          <w:lang w:val="sr-Cyrl-RS"/>
        </w:rPr>
      </w:pPr>
      <w:r>
        <w:rPr>
          <w:rFonts w:cs="Arial"/>
          <w:sz w:val="22"/>
          <w:szCs w:val="22"/>
          <w:lang w:val="sr-Cyrl-RS"/>
        </w:rPr>
        <w:t>Специјална опрема за теренске контролоре</w:t>
      </w:r>
    </w:p>
    <w:p w14:paraId="64F3711A" w14:textId="77777777" w:rsidR="002F7F3C" w:rsidRPr="00206D84" w:rsidRDefault="002F7F3C" w:rsidP="00206D84">
      <w:pPr>
        <w:pStyle w:val="Subtitle"/>
        <w:spacing w:before="0" w:after="0"/>
        <w:rPr>
          <w:rFonts w:cs="Arial"/>
          <w:sz w:val="22"/>
          <w:szCs w:val="22"/>
          <w:lang w:val="sr-Cyrl-RS"/>
        </w:rPr>
      </w:pPr>
    </w:p>
    <w:p w14:paraId="6A46D1D4" w14:textId="77777777" w:rsidR="002F7F3C" w:rsidRDefault="002F7F3C" w:rsidP="00206D84">
      <w:pPr>
        <w:pStyle w:val="BodyText"/>
        <w:spacing w:before="0"/>
        <w:rPr>
          <w:rFonts w:cs="Arial"/>
          <w:sz w:val="22"/>
          <w:szCs w:val="22"/>
          <w:lang w:val="sr-Cyrl-RS"/>
        </w:rPr>
      </w:pPr>
    </w:p>
    <w:p w14:paraId="39EC949F" w14:textId="77777777" w:rsidR="00FD52CA" w:rsidRPr="00206D84" w:rsidRDefault="00FD52CA" w:rsidP="00206D84">
      <w:pPr>
        <w:pStyle w:val="BodyText"/>
        <w:spacing w:before="0"/>
        <w:rPr>
          <w:rFonts w:cs="Arial"/>
          <w:sz w:val="22"/>
          <w:szCs w:val="22"/>
          <w:lang w:val="sr-Cyrl-RS"/>
        </w:rPr>
      </w:pPr>
    </w:p>
    <w:p w14:paraId="440E7319" w14:textId="77777777" w:rsidR="00210557" w:rsidRPr="00206D84" w:rsidRDefault="00210557" w:rsidP="00206D84">
      <w:pPr>
        <w:pStyle w:val="Title"/>
        <w:spacing w:before="0"/>
        <w:rPr>
          <w:rFonts w:cs="Arial"/>
          <w:b w:val="0"/>
          <w:color w:val="FF0000"/>
          <w:sz w:val="22"/>
          <w:szCs w:val="22"/>
        </w:rPr>
      </w:pPr>
    </w:p>
    <w:p w14:paraId="79627007" w14:textId="77777777" w:rsidR="009642F1" w:rsidRPr="00206D84" w:rsidRDefault="009642F1" w:rsidP="00206D84">
      <w:pPr>
        <w:spacing w:before="0"/>
        <w:rPr>
          <w:rFonts w:eastAsia="Arial Unicode MS" w:cs="Arial"/>
          <w:b/>
          <w:kern w:val="2"/>
          <w:lang w:val="ru-RU"/>
        </w:rPr>
      </w:pPr>
      <w:r w:rsidRPr="00206D84">
        <w:rPr>
          <w:rFonts w:eastAsia="Arial Unicode MS" w:cs="Arial"/>
          <w:b/>
          <w:kern w:val="2"/>
          <w:lang w:val="ru-RU"/>
        </w:rPr>
        <w:t xml:space="preserve">                                                                                    К О М И С И Ј А</w:t>
      </w:r>
    </w:p>
    <w:p w14:paraId="5070B69A" w14:textId="55522708" w:rsidR="009642F1" w:rsidRPr="0043509F" w:rsidRDefault="009642F1" w:rsidP="00206D84">
      <w:pPr>
        <w:spacing w:before="0"/>
        <w:rPr>
          <w:rFonts w:eastAsia="Arial Unicode MS" w:cs="Arial"/>
          <w:kern w:val="2"/>
          <w:lang w:val="ru-RU"/>
        </w:rPr>
      </w:pPr>
      <w:r w:rsidRPr="00206D84">
        <w:rPr>
          <w:rFonts w:eastAsia="Arial Unicode MS" w:cs="Arial"/>
          <w:kern w:val="2"/>
          <w:lang w:val="ru-RU"/>
        </w:rPr>
        <w:t xml:space="preserve">                                                                      за спровођење </w:t>
      </w:r>
      <w:r w:rsidR="00E7126C">
        <w:rPr>
          <w:rFonts w:eastAsia="Arial Unicode MS" w:cs="Arial"/>
          <w:kern w:val="2"/>
          <w:lang w:val="ru-RU"/>
        </w:rPr>
        <w:t>ЈН/7000/0016/2019</w:t>
      </w:r>
    </w:p>
    <w:p w14:paraId="0F1A07BE" w14:textId="513F130E" w:rsidR="009642F1" w:rsidRPr="00314696" w:rsidRDefault="009642F1" w:rsidP="00206D84">
      <w:pPr>
        <w:spacing w:before="0"/>
        <w:rPr>
          <w:rFonts w:eastAsia="Arial Unicode MS" w:cs="Arial"/>
          <w:kern w:val="2"/>
          <w:lang w:val="sr-Cyrl-RS"/>
        </w:rPr>
      </w:pPr>
      <w:r w:rsidRPr="00206D84">
        <w:rPr>
          <w:rFonts w:eastAsia="Arial Unicode MS" w:cs="Arial"/>
          <w:kern w:val="2"/>
          <w:lang w:val="ru-RU"/>
        </w:rPr>
        <w:t xml:space="preserve">                 </w:t>
      </w:r>
      <w:r w:rsidR="002F7F3C" w:rsidRPr="00206D84">
        <w:rPr>
          <w:rFonts w:eastAsia="Arial Unicode MS" w:cs="Arial"/>
          <w:kern w:val="2"/>
          <w:lang w:val="ru-RU"/>
        </w:rPr>
        <w:t xml:space="preserve">        </w:t>
      </w:r>
      <w:r w:rsidRPr="00314696">
        <w:rPr>
          <w:rFonts w:eastAsia="Arial Unicode MS" w:cs="Arial"/>
          <w:kern w:val="2"/>
          <w:lang w:val="ru-RU"/>
        </w:rPr>
        <w:t>формирана Решењем бр.</w:t>
      </w:r>
      <w:r w:rsidR="00690E9A" w:rsidRPr="00314696">
        <w:rPr>
          <w:rFonts w:eastAsia="Arial Unicode MS" w:cs="Arial"/>
          <w:kern w:val="2"/>
          <w:lang w:val="sr-Latn-RS"/>
        </w:rPr>
        <w:t>12.01</w:t>
      </w:r>
      <w:r w:rsidR="00314696">
        <w:rPr>
          <w:rFonts w:eastAsia="Arial Unicode MS" w:cs="Arial"/>
          <w:kern w:val="2"/>
          <w:lang w:val="sr-Cyrl-RS"/>
        </w:rPr>
        <w:t>.</w:t>
      </w:r>
      <w:r w:rsidR="00690E9A" w:rsidRPr="00314696">
        <w:rPr>
          <w:rFonts w:eastAsia="Arial Unicode MS" w:cs="Arial"/>
          <w:kern w:val="2"/>
          <w:lang w:val="sr-Latn-RS"/>
        </w:rPr>
        <w:t>-473113</w:t>
      </w:r>
      <w:r w:rsidR="00314696" w:rsidRPr="00314696">
        <w:rPr>
          <w:rFonts w:eastAsia="Arial Unicode MS" w:cs="Arial"/>
          <w:kern w:val="2"/>
          <w:lang w:val="sr-Latn-RS"/>
        </w:rPr>
        <w:t xml:space="preserve">/2-19 </w:t>
      </w:r>
      <w:r w:rsidR="00314696" w:rsidRPr="00314696">
        <w:rPr>
          <w:rFonts w:eastAsia="Arial Unicode MS" w:cs="Arial"/>
          <w:kern w:val="2"/>
          <w:lang w:val="sr-Cyrl-RS"/>
        </w:rPr>
        <w:t>од 29.08.2019.године</w:t>
      </w:r>
    </w:p>
    <w:p w14:paraId="74A7B6AC" w14:textId="77777777" w:rsidR="009642F1" w:rsidRPr="00206D84" w:rsidRDefault="009642F1" w:rsidP="00206D84">
      <w:pPr>
        <w:pStyle w:val="Title"/>
        <w:spacing w:before="0"/>
        <w:rPr>
          <w:rFonts w:cs="Arial"/>
          <w:b w:val="0"/>
          <w:color w:val="FF0000"/>
          <w:sz w:val="22"/>
          <w:szCs w:val="22"/>
        </w:rPr>
      </w:pPr>
    </w:p>
    <w:p w14:paraId="6117DC98" w14:textId="77777777" w:rsidR="00210557" w:rsidRPr="00206D84" w:rsidRDefault="00210557" w:rsidP="00206D84">
      <w:pPr>
        <w:pStyle w:val="Title"/>
        <w:spacing w:before="0"/>
        <w:rPr>
          <w:rFonts w:cs="Arial"/>
          <w:b w:val="0"/>
          <w:color w:val="FF0000"/>
          <w:sz w:val="22"/>
          <w:szCs w:val="22"/>
        </w:rPr>
      </w:pPr>
    </w:p>
    <w:p w14:paraId="6B7693A6" w14:textId="77777777" w:rsidR="00150FCE" w:rsidRPr="00206D84" w:rsidRDefault="00150FCE" w:rsidP="00206D84">
      <w:pPr>
        <w:pStyle w:val="BodyText"/>
        <w:spacing w:before="0"/>
        <w:jc w:val="center"/>
        <w:rPr>
          <w:rFonts w:cs="Arial"/>
          <w:sz w:val="22"/>
          <w:szCs w:val="22"/>
          <w:lang w:val="ru-RU"/>
        </w:rPr>
      </w:pPr>
    </w:p>
    <w:p w14:paraId="3F0B3EBE" w14:textId="77777777" w:rsidR="00150FCE" w:rsidRDefault="00150FCE" w:rsidP="00206D84">
      <w:pPr>
        <w:pStyle w:val="BodyText"/>
        <w:spacing w:before="0"/>
        <w:jc w:val="center"/>
        <w:rPr>
          <w:rFonts w:cs="Arial"/>
          <w:sz w:val="22"/>
          <w:szCs w:val="22"/>
          <w:lang w:val="ru-RU"/>
        </w:rPr>
      </w:pPr>
    </w:p>
    <w:p w14:paraId="2D72C72E" w14:textId="77777777" w:rsidR="00FD52CA" w:rsidRPr="00206D84" w:rsidRDefault="00FD52CA" w:rsidP="00206D84">
      <w:pPr>
        <w:pStyle w:val="BodyText"/>
        <w:spacing w:before="0"/>
        <w:jc w:val="center"/>
        <w:rPr>
          <w:rFonts w:cs="Arial"/>
          <w:sz w:val="22"/>
          <w:szCs w:val="22"/>
          <w:lang w:val="ru-RU"/>
        </w:rPr>
      </w:pPr>
    </w:p>
    <w:p w14:paraId="2750067B" w14:textId="77777777" w:rsidR="00150FCE" w:rsidRPr="00206D84" w:rsidRDefault="00150FCE" w:rsidP="00206D84">
      <w:pPr>
        <w:pStyle w:val="BodyText"/>
        <w:spacing w:before="0"/>
        <w:jc w:val="center"/>
        <w:rPr>
          <w:rFonts w:cs="Arial"/>
          <w:sz w:val="22"/>
          <w:szCs w:val="22"/>
          <w:lang w:val="ru-RU"/>
        </w:rPr>
      </w:pPr>
    </w:p>
    <w:p w14:paraId="44155D32" w14:textId="791B854F" w:rsidR="00EB2C6E" w:rsidRPr="00206D84" w:rsidRDefault="00EB2C6E" w:rsidP="00206D84">
      <w:pPr>
        <w:spacing w:before="0"/>
        <w:jc w:val="center"/>
        <w:rPr>
          <w:rFonts w:eastAsia="Arial Unicode MS" w:cs="Arial"/>
          <w:kern w:val="2"/>
          <w:lang w:val="ru-RU"/>
        </w:rPr>
      </w:pPr>
      <w:r w:rsidRPr="00206D84">
        <w:rPr>
          <w:rFonts w:eastAsia="Arial Unicode MS" w:cs="Arial"/>
          <w:kern w:val="2"/>
          <w:lang w:val="ru-RU"/>
        </w:rPr>
        <w:t xml:space="preserve">(заведено у ЈП ЕПС број </w:t>
      </w:r>
      <w:r w:rsidR="00F17128" w:rsidRPr="00F17128">
        <w:rPr>
          <w:rFonts w:eastAsia="Arial Unicode MS" w:cs="Arial"/>
          <w:kern w:val="2"/>
          <w:lang w:val="ru-RU"/>
        </w:rPr>
        <w:t xml:space="preserve">93.0.0.0 </w:t>
      </w:r>
      <w:r w:rsidR="00F17128">
        <w:rPr>
          <w:rFonts w:eastAsia="Arial Unicode MS" w:cs="Arial"/>
          <w:kern w:val="2"/>
        </w:rPr>
        <w:t>E</w:t>
      </w:r>
      <w:r w:rsidR="00F17128" w:rsidRPr="00F17128">
        <w:rPr>
          <w:rFonts w:eastAsia="Arial Unicode MS" w:cs="Arial"/>
          <w:kern w:val="2"/>
          <w:lang w:val="ru-RU"/>
        </w:rPr>
        <w:t xml:space="preserve">.09.01-473113/4-19 </w:t>
      </w:r>
      <w:r w:rsidRPr="00206D84">
        <w:rPr>
          <w:rFonts w:eastAsia="Arial Unicode MS" w:cs="Arial"/>
          <w:kern w:val="2"/>
          <w:lang w:val="ru-RU"/>
        </w:rPr>
        <w:t xml:space="preserve">од </w:t>
      </w:r>
      <w:r w:rsidR="00F17128" w:rsidRPr="00F17128">
        <w:rPr>
          <w:rFonts w:eastAsia="Arial Unicode MS" w:cs="Arial"/>
          <w:kern w:val="2"/>
          <w:lang w:val="ru-RU"/>
        </w:rPr>
        <w:t>16.10.2019</w:t>
      </w:r>
      <w:r w:rsidR="00F17128">
        <w:rPr>
          <w:rFonts w:eastAsia="Arial Unicode MS" w:cs="Arial"/>
          <w:kern w:val="2"/>
          <w:lang w:val="ru-RU"/>
        </w:rPr>
        <w:t>.</w:t>
      </w:r>
      <w:bookmarkStart w:id="6" w:name="_GoBack"/>
      <w:bookmarkEnd w:id="6"/>
      <w:r w:rsidRPr="00206D84">
        <w:rPr>
          <w:rFonts w:eastAsia="Arial Unicode MS" w:cs="Arial"/>
          <w:kern w:val="2"/>
          <w:lang w:val="ru-RU"/>
        </w:rPr>
        <w:t xml:space="preserve"> године)</w:t>
      </w:r>
    </w:p>
    <w:p w14:paraId="02A53011" w14:textId="77777777" w:rsidR="000C50A0" w:rsidRPr="00206D84" w:rsidRDefault="000C50A0" w:rsidP="00206D84">
      <w:pPr>
        <w:spacing w:before="0"/>
        <w:jc w:val="center"/>
        <w:rPr>
          <w:rFonts w:eastAsia="Arial Unicode MS" w:cs="Arial"/>
          <w:kern w:val="2"/>
          <w:lang w:val="ru-RU"/>
        </w:rPr>
      </w:pPr>
    </w:p>
    <w:p w14:paraId="1631BB0B" w14:textId="77777777" w:rsidR="00A3774E" w:rsidRPr="00206D84" w:rsidRDefault="00A3774E" w:rsidP="00206D84">
      <w:pPr>
        <w:pStyle w:val="BodyText"/>
        <w:spacing w:before="0"/>
        <w:jc w:val="center"/>
        <w:rPr>
          <w:rFonts w:cs="Arial"/>
          <w:sz w:val="22"/>
          <w:szCs w:val="22"/>
        </w:rPr>
      </w:pPr>
    </w:p>
    <w:p w14:paraId="0CE157B0" w14:textId="77777777" w:rsidR="00C53AC6" w:rsidRPr="00206D84" w:rsidRDefault="00C53AC6" w:rsidP="00206D84">
      <w:pPr>
        <w:pStyle w:val="BodyText"/>
        <w:spacing w:before="0"/>
        <w:jc w:val="center"/>
        <w:rPr>
          <w:rFonts w:cs="Arial"/>
          <w:sz w:val="22"/>
          <w:szCs w:val="22"/>
        </w:rPr>
      </w:pPr>
    </w:p>
    <w:p w14:paraId="3BEDB861" w14:textId="77777777" w:rsidR="00C53AC6" w:rsidRPr="00206D84" w:rsidRDefault="00C53AC6" w:rsidP="00206D84">
      <w:pPr>
        <w:pStyle w:val="BodyText"/>
        <w:spacing w:before="0"/>
        <w:jc w:val="center"/>
        <w:rPr>
          <w:rFonts w:cs="Arial"/>
          <w:sz w:val="22"/>
          <w:szCs w:val="22"/>
        </w:rPr>
      </w:pPr>
    </w:p>
    <w:p w14:paraId="29C738FB" w14:textId="77777777" w:rsidR="00C53AC6" w:rsidRPr="00FF3B44" w:rsidRDefault="00C53AC6" w:rsidP="00206D84">
      <w:pPr>
        <w:pStyle w:val="BodyText"/>
        <w:spacing w:before="0"/>
        <w:jc w:val="center"/>
        <w:rPr>
          <w:rFonts w:cs="Arial"/>
          <w:sz w:val="22"/>
          <w:szCs w:val="22"/>
          <w:lang w:val="ru-RU"/>
        </w:rPr>
      </w:pPr>
    </w:p>
    <w:p w14:paraId="5AE1C38F" w14:textId="77777777" w:rsidR="00FD52CA" w:rsidRPr="00FF3B44" w:rsidRDefault="00FD52CA" w:rsidP="00206D84">
      <w:pPr>
        <w:pStyle w:val="BodyText"/>
        <w:spacing w:before="0"/>
        <w:jc w:val="center"/>
        <w:rPr>
          <w:rFonts w:cs="Arial"/>
          <w:sz w:val="22"/>
          <w:szCs w:val="22"/>
          <w:lang w:val="ru-RU"/>
        </w:rPr>
      </w:pPr>
    </w:p>
    <w:p w14:paraId="22181EA4" w14:textId="77777777" w:rsidR="000C50A0" w:rsidRPr="00206D84" w:rsidRDefault="000C50A0" w:rsidP="00206D84">
      <w:pPr>
        <w:pStyle w:val="BodyText"/>
        <w:spacing w:before="0"/>
        <w:jc w:val="center"/>
        <w:rPr>
          <w:rFonts w:cs="Arial"/>
          <w:sz w:val="22"/>
          <w:szCs w:val="22"/>
          <w:lang w:val="ru-RU"/>
        </w:rPr>
      </w:pPr>
    </w:p>
    <w:p w14:paraId="125C3D51" w14:textId="22B21285" w:rsidR="00B37917" w:rsidRPr="00206D84" w:rsidRDefault="001E2D70" w:rsidP="00206D84">
      <w:pPr>
        <w:spacing w:before="0"/>
        <w:jc w:val="center"/>
        <w:rPr>
          <w:rFonts w:cs="Arial"/>
          <w:lang w:val="ru-RU"/>
        </w:rPr>
      </w:pPr>
      <w:r>
        <w:rPr>
          <w:rFonts w:cs="Arial"/>
          <w:lang w:val="ru-RU"/>
        </w:rPr>
        <w:t>Београд, октобар</w:t>
      </w:r>
      <w:r w:rsidR="004276AD" w:rsidRPr="00FF3B44">
        <w:rPr>
          <w:rFonts w:cs="Arial"/>
          <w:i/>
          <w:color w:val="00B0F0"/>
          <w:lang w:val="ru-RU"/>
        </w:rPr>
        <w:t xml:space="preserve"> </w:t>
      </w:r>
      <w:r w:rsidR="001F62BF" w:rsidRPr="00206D84">
        <w:rPr>
          <w:rFonts w:cs="Arial"/>
          <w:lang w:val="ru-RU"/>
        </w:rPr>
        <w:t>201</w:t>
      </w:r>
      <w:r w:rsidR="00E7126C">
        <w:rPr>
          <w:rFonts w:cs="Arial"/>
          <w:lang w:val="ru-RU"/>
        </w:rPr>
        <w:t>9</w:t>
      </w:r>
      <w:r w:rsidR="001F62BF" w:rsidRPr="00206D84">
        <w:rPr>
          <w:rFonts w:cs="Arial"/>
          <w:lang w:val="ru-RU"/>
        </w:rPr>
        <w:t xml:space="preserve">. </w:t>
      </w:r>
      <w:r w:rsidR="00210557" w:rsidRPr="00206D84">
        <w:rPr>
          <w:rFonts w:cs="Arial"/>
          <w:lang w:val="ru-RU"/>
        </w:rPr>
        <w:t>г</w:t>
      </w:r>
      <w:r w:rsidR="001F62BF" w:rsidRPr="00206D84">
        <w:rPr>
          <w:rFonts w:cs="Arial"/>
          <w:lang w:val="ru-RU"/>
        </w:rPr>
        <w:t>одине</w:t>
      </w:r>
    </w:p>
    <w:p w14:paraId="77A907B1" w14:textId="77777777" w:rsidR="00113B84" w:rsidRPr="00206D84" w:rsidRDefault="00113B84" w:rsidP="00206D84">
      <w:pPr>
        <w:pStyle w:val="Title"/>
        <w:spacing w:before="0"/>
        <w:jc w:val="both"/>
        <w:rPr>
          <w:rFonts w:cs="Arial"/>
          <w:b w:val="0"/>
          <w:color w:val="FF0000"/>
          <w:sz w:val="22"/>
          <w:szCs w:val="22"/>
          <w:lang w:val="sr-Cyrl-RS"/>
        </w:rPr>
      </w:pPr>
      <w:r w:rsidRPr="00206D84">
        <w:rPr>
          <w:rFonts w:cs="Arial"/>
          <w:i/>
          <w:color w:val="00B0F0"/>
          <w:sz w:val="22"/>
          <w:szCs w:val="22"/>
          <w:lang w:val="sr-Cyrl-RS"/>
        </w:rPr>
        <w:t xml:space="preserve">                                           </w:t>
      </w:r>
    </w:p>
    <w:p w14:paraId="2A990524" w14:textId="3093A2E2" w:rsidR="00C22B24" w:rsidRPr="00206D84" w:rsidRDefault="000C50A0" w:rsidP="00206D84">
      <w:pPr>
        <w:spacing w:before="0"/>
        <w:rPr>
          <w:rFonts w:eastAsia="TimesNewRomanPSMT" w:cs="Arial"/>
          <w:color w:val="000000"/>
          <w:kern w:val="2"/>
          <w:lang w:val="ru-RU"/>
        </w:rPr>
      </w:pPr>
      <w:r w:rsidRPr="00206D84">
        <w:rPr>
          <w:rFonts w:eastAsia="TimesNewRomanPSMT" w:cs="Arial"/>
          <w:color w:val="000000"/>
          <w:kern w:val="2"/>
          <w:lang w:val="ru-RU"/>
        </w:rPr>
        <w:br w:type="page"/>
      </w:r>
      <w:r w:rsidR="00C22B24" w:rsidRPr="00206D84">
        <w:rPr>
          <w:rFonts w:eastAsia="TimesNewRomanPSMT" w:cs="Arial"/>
          <w:color w:val="000000"/>
          <w:kern w:val="2"/>
          <w:lang w:val="ru-RU"/>
        </w:rPr>
        <w:lastRenderedPageBreak/>
        <w:t>На основу чл</w:t>
      </w:r>
      <w:r w:rsidR="00A30F37" w:rsidRPr="00206D84">
        <w:rPr>
          <w:rFonts w:eastAsia="TimesNewRomanPSMT" w:cs="Arial"/>
          <w:color w:val="000000"/>
          <w:kern w:val="2"/>
          <w:lang w:val="ru-RU"/>
        </w:rPr>
        <w:t>.</w:t>
      </w:r>
      <w:r w:rsidR="00C22B24" w:rsidRPr="00206D84">
        <w:rPr>
          <w:rFonts w:eastAsia="TimesNewRomanPSMT" w:cs="Arial"/>
          <w:color w:val="000000"/>
          <w:kern w:val="2"/>
          <w:lang w:val="ru-RU"/>
        </w:rPr>
        <w:t xml:space="preserve"> 32, 40, 40</w:t>
      </w:r>
      <w:r w:rsidR="00C22B24" w:rsidRPr="00206D84">
        <w:rPr>
          <w:rFonts w:eastAsia="TimesNewRomanPSMT" w:cs="Arial"/>
          <w:color w:val="000000"/>
          <w:kern w:val="2"/>
        </w:rPr>
        <w:t>a</w:t>
      </w:r>
      <w:r w:rsidR="00C22B24" w:rsidRPr="00206D84">
        <w:rPr>
          <w:rFonts w:eastAsia="TimesNewRomanPSMT" w:cs="Arial"/>
          <w:color w:val="000000"/>
          <w:kern w:val="2"/>
          <w:lang w:val="ru-RU"/>
        </w:rPr>
        <w:t xml:space="preserve">, и 61. Закона о јавним набавкама („Сл. гласник РС” бр. 124/12, 14/15 и 68/15, у даљем тексту </w:t>
      </w:r>
      <w:r w:rsidR="00C22B24" w:rsidRPr="00206D84">
        <w:rPr>
          <w:rFonts w:eastAsia="TimesNewRomanPSMT" w:cs="Arial"/>
          <w:bCs/>
          <w:color w:val="000000"/>
          <w:kern w:val="2"/>
          <w:lang w:val="ru-RU"/>
        </w:rPr>
        <w:t>Закон</w:t>
      </w:r>
      <w:r w:rsidR="00C22B24" w:rsidRPr="00206D84">
        <w:rPr>
          <w:rFonts w:eastAsia="TimesNewRomanPSMT" w:cs="Arial"/>
          <w:color w:val="000000"/>
          <w:kern w:val="2"/>
          <w:lang w:val="ru-RU"/>
        </w:rPr>
        <w:t xml:space="preserve">), члана 2.и 8. Правилника о обавезним елементима конкурсне документације у </w:t>
      </w:r>
      <w:r w:rsidR="00C22B24" w:rsidRPr="00314696">
        <w:rPr>
          <w:rFonts w:eastAsia="TimesNewRomanPSMT" w:cs="Arial"/>
          <w:color w:val="000000"/>
          <w:kern w:val="2"/>
          <w:lang w:val="ru-RU"/>
        </w:rPr>
        <w:t xml:space="preserve">поступцима јавних набавки и начину доказивања испуњености услова („Сл. гласник РС” бр. 86/15), Одлуке о покретању поступка јавне набавке број </w:t>
      </w:r>
      <w:r w:rsidR="00A30F37" w:rsidRPr="00314696">
        <w:rPr>
          <w:rFonts w:eastAsia="TimesNewRomanPSMT" w:cs="Arial"/>
          <w:color w:val="000000"/>
          <w:kern w:val="2"/>
          <w:lang w:val="ru-RU"/>
        </w:rPr>
        <w:t>12.01.</w:t>
      </w:r>
      <w:r w:rsidR="00314696" w:rsidRPr="00314696">
        <w:rPr>
          <w:rFonts w:eastAsia="TimesNewRomanPSMT" w:cs="Arial"/>
          <w:color w:val="000000"/>
          <w:kern w:val="2"/>
          <w:lang w:val="ru-RU"/>
        </w:rPr>
        <w:t>-473113/1-19</w:t>
      </w:r>
      <w:r w:rsidR="00A30F37" w:rsidRPr="00314696">
        <w:rPr>
          <w:rFonts w:eastAsia="TimesNewRomanPSMT" w:cs="Arial"/>
          <w:color w:val="000000"/>
          <w:kern w:val="2"/>
          <w:lang w:val="ru-RU"/>
        </w:rPr>
        <w:t xml:space="preserve"> </w:t>
      </w:r>
      <w:r w:rsidR="00C22B24" w:rsidRPr="00314696">
        <w:rPr>
          <w:rFonts w:eastAsia="TimesNewRomanPSMT" w:cs="Arial"/>
          <w:color w:val="000000"/>
          <w:kern w:val="2"/>
        </w:rPr>
        <w:t>o</w:t>
      </w:r>
      <w:r w:rsidR="00C22B24" w:rsidRPr="00314696">
        <w:rPr>
          <w:rFonts w:eastAsia="TimesNewRomanPSMT" w:cs="Arial"/>
          <w:color w:val="000000"/>
          <w:kern w:val="2"/>
          <w:lang w:val="ru-RU"/>
        </w:rPr>
        <w:t>д</w:t>
      </w:r>
      <w:r w:rsidR="00314696" w:rsidRPr="00314696">
        <w:rPr>
          <w:rFonts w:eastAsia="TimesNewRomanPSMT" w:cs="Arial"/>
          <w:color w:val="000000"/>
          <w:kern w:val="2"/>
          <w:lang w:val="ru-RU"/>
        </w:rPr>
        <w:t xml:space="preserve"> 29.08.2019</w:t>
      </w:r>
      <w:r w:rsidR="00C22B24" w:rsidRPr="00314696">
        <w:rPr>
          <w:rFonts w:eastAsia="TimesNewRomanPSMT" w:cs="Arial"/>
          <w:color w:val="000000"/>
          <w:kern w:val="2"/>
          <w:lang w:val="ru-RU"/>
        </w:rPr>
        <w:t xml:space="preserve">. године и Решења о образовању комисије за јавну набавку број </w:t>
      </w:r>
      <w:r w:rsidR="00314696" w:rsidRPr="00314696">
        <w:rPr>
          <w:rFonts w:eastAsia="TimesNewRomanPSMT" w:cs="Arial"/>
          <w:color w:val="000000"/>
          <w:kern w:val="2"/>
          <w:lang w:val="ru-RU"/>
        </w:rPr>
        <w:t xml:space="preserve">12.01.-473113/2-19 </w:t>
      </w:r>
      <w:r w:rsidR="00314696" w:rsidRPr="00314696">
        <w:rPr>
          <w:rFonts w:eastAsia="TimesNewRomanPSMT" w:cs="Arial"/>
          <w:color w:val="000000"/>
          <w:kern w:val="2"/>
        </w:rPr>
        <w:t>o</w:t>
      </w:r>
      <w:r w:rsidR="00314696" w:rsidRPr="00314696">
        <w:rPr>
          <w:rFonts w:eastAsia="TimesNewRomanPSMT" w:cs="Arial"/>
          <w:color w:val="000000"/>
          <w:kern w:val="2"/>
          <w:lang w:val="ru-RU"/>
        </w:rPr>
        <w:t>д 29.08.2019.</w:t>
      </w:r>
      <w:r w:rsidR="00A30F37" w:rsidRPr="00314696">
        <w:rPr>
          <w:rFonts w:eastAsia="TimesNewRomanPSMT" w:cs="Arial"/>
          <w:color w:val="000000"/>
          <w:kern w:val="2"/>
          <w:lang w:val="ru-RU"/>
        </w:rPr>
        <w:t xml:space="preserve"> године</w:t>
      </w:r>
      <w:r w:rsidR="00A30F37" w:rsidRPr="00206D84">
        <w:rPr>
          <w:rFonts w:eastAsia="TimesNewRomanPSMT" w:cs="Arial"/>
          <w:color w:val="000000"/>
          <w:kern w:val="2"/>
          <w:lang w:val="ru-RU"/>
        </w:rPr>
        <w:t xml:space="preserve"> </w:t>
      </w:r>
      <w:r w:rsidR="00C22B24" w:rsidRPr="00206D84">
        <w:rPr>
          <w:rFonts w:eastAsia="TimesNewRomanPSMT" w:cs="Arial"/>
          <w:color w:val="000000"/>
          <w:kern w:val="2"/>
          <w:lang w:val="ru-RU"/>
        </w:rPr>
        <w:t>припремљена је:</w:t>
      </w:r>
    </w:p>
    <w:p w14:paraId="4B670906" w14:textId="77777777" w:rsidR="00261778" w:rsidRPr="00206D84" w:rsidRDefault="00261778" w:rsidP="00206D84">
      <w:pPr>
        <w:spacing w:before="0"/>
        <w:rPr>
          <w:rFonts w:cs="Arial"/>
          <w:b/>
          <w:spacing w:val="80"/>
          <w:lang w:val="ru-RU"/>
        </w:rPr>
      </w:pPr>
    </w:p>
    <w:p w14:paraId="4AD207F1" w14:textId="77777777" w:rsidR="000C50A0" w:rsidRPr="00206D84" w:rsidRDefault="000C50A0" w:rsidP="00206D84">
      <w:pPr>
        <w:pStyle w:val="BodyText"/>
        <w:spacing w:before="0"/>
        <w:rPr>
          <w:rFonts w:cs="Arial"/>
          <w:b/>
          <w:spacing w:val="80"/>
          <w:sz w:val="22"/>
          <w:szCs w:val="22"/>
          <w:lang w:val="ru-RU"/>
        </w:rPr>
      </w:pPr>
    </w:p>
    <w:p w14:paraId="76877D71" w14:textId="77777777" w:rsidR="00210557" w:rsidRPr="0043509F" w:rsidRDefault="00210557" w:rsidP="00206D84">
      <w:pPr>
        <w:spacing w:before="0"/>
        <w:jc w:val="center"/>
        <w:rPr>
          <w:rFonts w:cs="Arial"/>
          <w:b/>
          <w:lang w:val="ru-RU"/>
        </w:rPr>
      </w:pPr>
      <w:bookmarkStart w:id="7" w:name="_Toc441215598"/>
      <w:bookmarkStart w:id="8" w:name="_Toc441651537"/>
      <w:bookmarkStart w:id="9" w:name="_Toc442559874"/>
      <w:r w:rsidRPr="0043509F">
        <w:rPr>
          <w:rFonts w:cs="Arial"/>
          <w:b/>
          <w:lang w:val="ru-RU"/>
        </w:rPr>
        <w:t>КОНКУРСНА ДОКУМЕНТАЦИЈА</w:t>
      </w:r>
      <w:bookmarkEnd w:id="7"/>
      <w:bookmarkEnd w:id="8"/>
      <w:bookmarkEnd w:id="9"/>
    </w:p>
    <w:p w14:paraId="46E45089" w14:textId="77777777" w:rsidR="00FD52CA" w:rsidRPr="0043509F" w:rsidRDefault="00FD52CA" w:rsidP="00206D84">
      <w:pPr>
        <w:spacing w:before="0"/>
        <w:jc w:val="center"/>
        <w:rPr>
          <w:rFonts w:cs="Arial"/>
          <w:b/>
          <w:lang w:val="ru-RU"/>
        </w:rPr>
      </w:pPr>
    </w:p>
    <w:p w14:paraId="3FF2749B" w14:textId="77777777" w:rsidR="00A30F37" w:rsidRPr="00206D84" w:rsidRDefault="00A30F37" w:rsidP="00206D84">
      <w:pPr>
        <w:spacing w:before="0"/>
        <w:jc w:val="center"/>
        <w:rPr>
          <w:rFonts w:cs="Arial"/>
          <w:lang w:val="sr-Cyrl-RS"/>
        </w:rPr>
      </w:pPr>
      <w:bookmarkStart w:id="10" w:name="_Toc441215599"/>
      <w:bookmarkStart w:id="11" w:name="_Toc441651538"/>
      <w:bookmarkStart w:id="12" w:name="_Toc442559875"/>
      <w:r w:rsidRPr="00206D84">
        <w:rPr>
          <w:rFonts w:cs="Arial"/>
          <w:lang w:val="sr-Cyrl-CS"/>
        </w:rPr>
        <w:t xml:space="preserve">за подношење понуда </w:t>
      </w:r>
      <w:r w:rsidRPr="0043509F">
        <w:rPr>
          <w:rFonts w:cs="Arial"/>
          <w:lang w:val="ru-RU"/>
        </w:rPr>
        <w:t xml:space="preserve">у </w:t>
      </w:r>
      <w:r w:rsidRPr="00206D84">
        <w:rPr>
          <w:rFonts w:cs="Arial"/>
          <w:lang w:val="sr-Cyrl-RS"/>
        </w:rPr>
        <w:t xml:space="preserve">отвореном </w:t>
      </w:r>
      <w:r w:rsidRPr="0043509F">
        <w:rPr>
          <w:rFonts w:cs="Arial"/>
          <w:lang w:val="ru-RU"/>
        </w:rPr>
        <w:t xml:space="preserve">поступку </w:t>
      </w:r>
      <w:r w:rsidRPr="00206D84">
        <w:rPr>
          <w:rFonts w:cs="Arial"/>
          <w:lang w:val="sr-Cyrl-RS"/>
        </w:rPr>
        <w:t>ради закључења оквирног споразума са једним</w:t>
      </w:r>
      <w:r w:rsidRPr="00206D84">
        <w:rPr>
          <w:rFonts w:cs="Arial"/>
          <w:color w:val="00B0F0"/>
          <w:lang w:val="sr-Cyrl-RS"/>
        </w:rPr>
        <w:t xml:space="preserve"> </w:t>
      </w:r>
      <w:r w:rsidRPr="00206D84">
        <w:rPr>
          <w:rFonts w:cs="Arial"/>
          <w:lang w:val="sr-Cyrl-RS"/>
        </w:rPr>
        <w:t>понуђачем</w:t>
      </w:r>
      <w:r w:rsidRPr="00206D84">
        <w:rPr>
          <w:rFonts w:cs="Arial"/>
          <w:color w:val="00B0F0"/>
          <w:lang w:val="sr-Cyrl-RS"/>
        </w:rPr>
        <w:t xml:space="preserve"> </w:t>
      </w:r>
      <w:r w:rsidRPr="00206D84">
        <w:rPr>
          <w:rFonts w:cs="Arial"/>
          <w:lang w:val="sr-Cyrl-RS"/>
        </w:rPr>
        <w:t>на период до две</w:t>
      </w:r>
      <w:r w:rsidRPr="00206D84">
        <w:rPr>
          <w:rFonts w:cs="Arial"/>
          <w:color w:val="00B0F0"/>
          <w:lang w:val="sr-Cyrl-RS"/>
        </w:rPr>
        <w:t xml:space="preserve"> </w:t>
      </w:r>
      <w:r w:rsidRPr="00206D84">
        <w:rPr>
          <w:rFonts w:cs="Arial"/>
          <w:lang w:val="sr-Cyrl-RS"/>
        </w:rPr>
        <w:t>године</w:t>
      </w:r>
    </w:p>
    <w:bookmarkEnd w:id="10"/>
    <w:bookmarkEnd w:id="11"/>
    <w:bookmarkEnd w:id="12"/>
    <w:p w14:paraId="53703A2B" w14:textId="39ED862E" w:rsidR="00A30F37" w:rsidRDefault="00A30F37" w:rsidP="00206D84">
      <w:pPr>
        <w:spacing w:before="0"/>
        <w:jc w:val="center"/>
        <w:rPr>
          <w:rFonts w:cs="Arial"/>
          <w:b/>
          <w:lang w:val="ru-RU"/>
        </w:rPr>
      </w:pPr>
      <w:r w:rsidRPr="0043509F">
        <w:rPr>
          <w:rFonts w:cs="Arial"/>
          <w:lang w:val="sr-Cyrl-RS"/>
        </w:rPr>
        <w:t xml:space="preserve">за јавну набавку </w:t>
      </w:r>
      <w:r w:rsidRPr="00206D84">
        <w:rPr>
          <w:rFonts w:cs="Arial"/>
          <w:lang w:val="sr-Cyrl-RS"/>
        </w:rPr>
        <w:t xml:space="preserve">добара </w:t>
      </w:r>
      <w:r w:rsidRPr="0043509F">
        <w:rPr>
          <w:rFonts w:cs="Arial"/>
          <w:lang w:val="sr-Cyrl-RS"/>
        </w:rPr>
        <w:t>бр</w:t>
      </w:r>
      <w:r w:rsidRPr="00206D84">
        <w:rPr>
          <w:rFonts w:cs="Arial"/>
        </w:rPr>
        <w:t>oj</w:t>
      </w:r>
      <w:r w:rsidRPr="0043509F">
        <w:rPr>
          <w:rFonts w:cs="Arial"/>
          <w:lang w:val="sr-Cyrl-RS"/>
        </w:rPr>
        <w:t xml:space="preserve"> </w:t>
      </w:r>
      <w:r w:rsidR="00E7126C">
        <w:rPr>
          <w:rFonts w:cs="Arial"/>
          <w:lang w:val="ru-RU"/>
        </w:rPr>
        <w:t>ЈН/7000/0016/2019</w:t>
      </w:r>
      <w:r w:rsidR="0075375A">
        <w:rPr>
          <w:rFonts w:cs="Arial"/>
          <w:lang w:val="ru-RU"/>
        </w:rPr>
        <w:t xml:space="preserve"> (1937/2019)</w:t>
      </w:r>
    </w:p>
    <w:p w14:paraId="137477FD" w14:textId="77777777" w:rsidR="00FD52CA" w:rsidRPr="00206D84" w:rsidRDefault="00FD52CA" w:rsidP="00206D84">
      <w:pPr>
        <w:spacing w:before="0"/>
        <w:jc w:val="center"/>
        <w:rPr>
          <w:rFonts w:cs="Arial"/>
          <w:b/>
          <w:lang w:val="sr-Cyrl-RS"/>
        </w:rPr>
      </w:pPr>
    </w:p>
    <w:p w14:paraId="762BDBC1" w14:textId="1509E938" w:rsidR="00A30F37" w:rsidRPr="00206D84" w:rsidRDefault="0012391C" w:rsidP="00206D84">
      <w:pPr>
        <w:pStyle w:val="Title"/>
        <w:spacing w:before="0"/>
        <w:rPr>
          <w:rFonts w:cs="Arial"/>
          <w:sz w:val="22"/>
          <w:szCs w:val="22"/>
          <w:lang w:val="sr-Cyrl-RS"/>
        </w:rPr>
      </w:pPr>
      <w:r>
        <w:rPr>
          <w:rFonts w:cs="Arial"/>
          <w:sz w:val="22"/>
          <w:szCs w:val="22"/>
          <w:lang w:val="sr-Cyrl-RS"/>
        </w:rPr>
        <w:t>Специјална опрема за теренске контролоре</w:t>
      </w:r>
    </w:p>
    <w:p w14:paraId="0B9A79D2" w14:textId="77777777" w:rsidR="009D3699" w:rsidRPr="00206D84" w:rsidRDefault="009D3699" w:rsidP="00206D84">
      <w:pPr>
        <w:pStyle w:val="BodyText"/>
        <w:spacing w:before="0"/>
        <w:rPr>
          <w:rFonts w:cs="Arial"/>
          <w:i/>
          <w:color w:val="00B0F0"/>
          <w:sz w:val="22"/>
          <w:szCs w:val="22"/>
          <w:lang w:val="sr-Latn-CS"/>
        </w:rPr>
      </w:pPr>
    </w:p>
    <w:p w14:paraId="404026C2" w14:textId="77777777" w:rsidR="009D3699" w:rsidRPr="00206D84" w:rsidRDefault="009D3699" w:rsidP="00206D84">
      <w:pPr>
        <w:pStyle w:val="BodyText"/>
        <w:spacing w:before="0"/>
        <w:rPr>
          <w:rFonts w:cs="Arial"/>
          <w:i/>
          <w:color w:val="00B0F0"/>
          <w:sz w:val="22"/>
          <w:szCs w:val="22"/>
          <w:lang w:val="sr-Latn-CS"/>
        </w:rPr>
      </w:pPr>
    </w:p>
    <w:p w14:paraId="781BC687" w14:textId="77777777" w:rsidR="00C62AA7" w:rsidRPr="00206D84" w:rsidRDefault="00C62AA7" w:rsidP="00206D84">
      <w:pPr>
        <w:pStyle w:val="Title"/>
        <w:spacing w:before="0"/>
        <w:rPr>
          <w:rFonts w:cs="Arial"/>
          <w:sz w:val="22"/>
          <w:szCs w:val="22"/>
          <w:lang w:val="de-DE"/>
        </w:rPr>
      </w:pPr>
      <w:r w:rsidRPr="00206D84">
        <w:rPr>
          <w:rFonts w:cs="Arial"/>
          <w:sz w:val="22"/>
          <w:szCs w:val="22"/>
          <w:lang w:val="de-DE"/>
        </w:rPr>
        <w:t>Садр</w:t>
      </w:r>
      <w:r w:rsidRPr="00206D84">
        <w:rPr>
          <w:rFonts w:cs="Arial"/>
          <w:sz w:val="22"/>
          <w:szCs w:val="22"/>
          <w:lang w:val="ru-RU"/>
        </w:rPr>
        <w:t>ж</w:t>
      </w:r>
      <w:r w:rsidRPr="00206D84">
        <w:rPr>
          <w:rFonts w:cs="Arial"/>
          <w:sz w:val="22"/>
          <w:szCs w:val="22"/>
          <w:lang w:val="de-DE"/>
        </w:rPr>
        <w:t>ај</w:t>
      </w:r>
      <w:r w:rsidRPr="00206D84">
        <w:rPr>
          <w:rFonts w:cs="Arial"/>
          <w:sz w:val="22"/>
          <w:szCs w:val="22"/>
          <w:lang w:val="ru-RU"/>
        </w:rPr>
        <w:t xml:space="preserve"> к</w:t>
      </w:r>
      <w:r w:rsidRPr="00206D84">
        <w:rPr>
          <w:rFonts w:cs="Arial"/>
          <w:sz w:val="22"/>
          <w:szCs w:val="22"/>
          <w:lang w:val="de-DE"/>
        </w:rPr>
        <w:t>онкурсне</w:t>
      </w:r>
      <w:r w:rsidRPr="00206D84">
        <w:rPr>
          <w:rFonts w:cs="Arial"/>
          <w:sz w:val="22"/>
          <w:szCs w:val="22"/>
          <w:lang w:val="ru-RU"/>
        </w:rPr>
        <w:t xml:space="preserve"> </w:t>
      </w:r>
      <w:r w:rsidRPr="00206D84">
        <w:rPr>
          <w:rFonts w:cs="Arial"/>
          <w:sz w:val="22"/>
          <w:szCs w:val="22"/>
          <w:lang w:val="de-DE"/>
        </w:rPr>
        <w:t>документације:</w:t>
      </w:r>
    </w:p>
    <w:p w14:paraId="5C9C1204" w14:textId="77777777" w:rsidR="00C62AA7" w:rsidRPr="00206D84" w:rsidRDefault="00C62AA7" w:rsidP="00206D84">
      <w:pPr>
        <w:pStyle w:val="Title"/>
        <w:spacing w:before="0"/>
        <w:rPr>
          <w:rFonts w:cs="Arial"/>
          <w:b w:val="0"/>
          <w:sz w:val="22"/>
          <w:szCs w:val="22"/>
          <w:lang w:val="ru-RU"/>
        </w:rPr>
      </w:pPr>
      <w:r w:rsidRPr="00206D84">
        <w:rPr>
          <w:rFonts w:cs="Arial"/>
          <w:sz w:val="22"/>
          <w:szCs w:val="22"/>
          <w:lang w:val="ru-RU"/>
        </w:rPr>
        <w:tab/>
      </w:r>
      <w:r w:rsidRPr="00206D84">
        <w:rPr>
          <w:rFonts w:cs="Arial"/>
          <w:sz w:val="22"/>
          <w:szCs w:val="22"/>
          <w:lang w:val="ru-RU"/>
        </w:rPr>
        <w:tab/>
      </w:r>
      <w:r w:rsidRPr="00206D84">
        <w:rPr>
          <w:rFonts w:cs="Arial"/>
          <w:sz w:val="22"/>
          <w:szCs w:val="22"/>
          <w:lang w:val="ru-RU"/>
        </w:rPr>
        <w:tab/>
      </w:r>
      <w:r w:rsidRPr="00206D84">
        <w:rPr>
          <w:rFonts w:cs="Arial"/>
          <w:sz w:val="22"/>
          <w:szCs w:val="22"/>
          <w:lang w:val="ru-RU"/>
        </w:rPr>
        <w:tab/>
      </w:r>
      <w:r w:rsidRPr="00206D84">
        <w:rPr>
          <w:rFonts w:cs="Arial"/>
          <w:sz w:val="22"/>
          <w:szCs w:val="22"/>
          <w:lang w:val="ru-RU"/>
        </w:rPr>
        <w:tab/>
      </w:r>
      <w:r w:rsidRPr="00206D84">
        <w:rPr>
          <w:rFonts w:cs="Arial"/>
          <w:sz w:val="22"/>
          <w:szCs w:val="22"/>
          <w:lang w:val="ru-RU"/>
        </w:rPr>
        <w:tab/>
      </w:r>
      <w:r w:rsidRPr="00206D84">
        <w:rPr>
          <w:rFonts w:cs="Arial"/>
          <w:sz w:val="22"/>
          <w:szCs w:val="22"/>
          <w:lang w:val="ru-RU"/>
        </w:rPr>
        <w:tab/>
      </w:r>
      <w:r w:rsidRPr="00206D84">
        <w:rPr>
          <w:rFonts w:cs="Arial"/>
          <w:sz w:val="22"/>
          <w:szCs w:val="22"/>
          <w:lang w:val="ru-RU"/>
        </w:rPr>
        <w:tab/>
      </w:r>
      <w:r w:rsidRPr="00206D84">
        <w:rPr>
          <w:rFonts w:cs="Arial"/>
          <w:sz w:val="22"/>
          <w:szCs w:val="22"/>
          <w:lang w:val="ru-RU"/>
        </w:rPr>
        <w:tab/>
      </w:r>
      <w:r w:rsidRPr="00206D84">
        <w:rPr>
          <w:rFonts w:cs="Arial"/>
          <w:sz w:val="22"/>
          <w:szCs w:val="22"/>
          <w:lang w:val="ru-RU"/>
        </w:rPr>
        <w:tab/>
      </w:r>
      <w:r w:rsidRPr="00206D84">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6"/>
        <w:gridCol w:w="7253"/>
        <w:gridCol w:w="1330"/>
      </w:tblGrid>
      <w:tr w:rsidR="00C9235F" w:rsidRPr="00206D84" w14:paraId="083D8CDE" w14:textId="3B8517A6" w:rsidTr="00BA68E0">
        <w:tc>
          <w:tcPr>
            <w:tcW w:w="289" w:type="pct"/>
          </w:tcPr>
          <w:p w14:paraId="6A6C0FB9" w14:textId="77777777" w:rsidR="00C9235F" w:rsidRPr="00206D84" w:rsidRDefault="00C9235F" w:rsidP="00206D84">
            <w:pPr>
              <w:tabs>
                <w:tab w:val="left" w:pos="360"/>
                <w:tab w:val="left" w:pos="567"/>
                <w:tab w:val="right" w:leader="dot" w:pos="9639"/>
              </w:tabs>
              <w:spacing w:before="0"/>
              <w:jc w:val="center"/>
              <w:rPr>
                <w:rFonts w:cs="Arial"/>
              </w:rPr>
            </w:pPr>
            <w:r w:rsidRPr="00206D84">
              <w:rPr>
                <w:rFonts w:cs="Arial"/>
              </w:rPr>
              <w:t>1.</w:t>
            </w:r>
          </w:p>
        </w:tc>
        <w:tc>
          <w:tcPr>
            <w:tcW w:w="3980" w:type="pct"/>
          </w:tcPr>
          <w:p w14:paraId="4EA4181A" w14:textId="77777777" w:rsidR="00C9235F" w:rsidRPr="00206D84" w:rsidRDefault="00C9235F" w:rsidP="00206D84">
            <w:pPr>
              <w:tabs>
                <w:tab w:val="left" w:pos="360"/>
                <w:tab w:val="left" w:pos="567"/>
                <w:tab w:val="right" w:leader="dot" w:pos="9639"/>
              </w:tabs>
              <w:spacing w:before="0"/>
              <w:rPr>
                <w:rFonts w:cs="Arial"/>
                <w:lang w:val="sr-Cyrl-RS"/>
              </w:rPr>
            </w:pPr>
            <w:r w:rsidRPr="00206D84">
              <w:rPr>
                <w:rFonts w:cs="Arial"/>
                <w:lang w:val="sr-Cyrl-RS"/>
              </w:rPr>
              <w:t>Општи подаци о јавној набавци</w:t>
            </w:r>
          </w:p>
        </w:tc>
        <w:tc>
          <w:tcPr>
            <w:tcW w:w="730" w:type="pct"/>
          </w:tcPr>
          <w:p w14:paraId="7BE91404" w14:textId="24639C20" w:rsidR="00C9235F" w:rsidRPr="00206D84" w:rsidRDefault="00BA68E0" w:rsidP="00BA68E0">
            <w:pPr>
              <w:tabs>
                <w:tab w:val="left" w:pos="360"/>
                <w:tab w:val="left" w:pos="567"/>
                <w:tab w:val="right" w:leader="dot" w:pos="9639"/>
              </w:tabs>
              <w:spacing w:before="0"/>
              <w:jc w:val="center"/>
              <w:rPr>
                <w:rFonts w:cs="Arial"/>
                <w:lang w:val="sr-Cyrl-RS"/>
              </w:rPr>
            </w:pPr>
            <w:r>
              <w:rPr>
                <w:rFonts w:cs="Arial"/>
                <w:lang w:val="sr-Cyrl-RS"/>
              </w:rPr>
              <w:t>3</w:t>
            </w:r>
          </w:p>
        </w:tc>
      </w:tr>
      <w:tr w:rsidR="00C9235F" w:rsidRPr="00206D84" w14:paraId="7796D26B" w14:textId="37B1E00E" w:rsidTr="00BA68E0">
        <w:tc>
          <w:tcPr>
            <w:tcW w:w="289" w:type="pct"/>
          </w:tcPr>
          <w:p w14:paraId="3C51D7F2" w14:textId="77777777" w:rsidR="00C9235F" w:rsidRPr="00206D84" w:rsidRDefault="00C9235F" w:rsidP="00206D84">
            <w:pPr>
              <w:tabs>
                <w:tab w:val="left" w:pos="360"/>
                <w:tab w:val="left" w:pos="567"/>
                <w:tab w:val="right" w:leader="dot" w:pos="9639"/>
              </w:tabs>
              <w:spacing w:before="0"/>
              <w:jc w:val="center"/>
              <w:rPr>
                <w:rFonts w:cs="Arial"/>
                <w:lang w:val="sr-Cyrl-RS"/>
              </w:rPr>
            </w:pPr>
            <w:r w:rsidRPr="00206D84">
              <w:rPr>
                <w:rFonts w:cs="Arial"/>
                <w:lang w:val="sr-Cyrl-RS"/>
              </w:rPr>
              <w:t>2.</w:t>
            </w:r>
          </w:p>
        </w:tc>
        <w:tc>
          <w:tcPr>
            <w:tcW w:w="3980" w:type="pct"/>
          </w:tcPr>
          <w:p w14:paraId="2AD63AB4" w14:textId="77777777" w:rsidR="00C9235F" w:rsidRPr="00206D84" w:rsidRDefault="00C9235F" w:rsidP="00206D84">
            <w:pPr>
              <w:tabs>
                <w:tab w:val="left" w:pos="317"/>
                <w:tab w:val="left" w:pos="360"/>
                <w:tab w:val="right" w:leader="dot" w:pos="9639"/>
              </w:tabs>
              <w:spacing w:before="0"/>
              <w:rPr>
                <w:rFonts w:cs="Arial"/>
                <w:lang w:val="sr-Cyrl-RS"/>
              </w:rPr>
            </w:pPr>
            <w:r w:rsidRPr="00206D84">
              <w:rPr>
                <w:rFonts w:cs="Arial"/>
                <w:lang w:val="sr-Cyrl-RS"/>
              </w:rPr>
              <w:t>Подаци о предмету набавке</w:t>
            </w:r>
          </w:p>
        </w:tc>
        <w:tc>
          <w:tcPr>
            <w:tcW w:w="730" w:type="pct"/>
          </w:tcPr>
          <w:p w14:paraId="3DED43A4" w14:textId="1C694A33" w:rsidR="00C9235F" w:rsidRPr="00206D84" w:rsidRDefault="00BA68E0" w:rsidP="00BA68E0">
            <w:pPr>
              <w:tabs>
                <w:tab w:val="left" w:pos="317"/>
                <w:tab w:val="left" w:pos="360"/>
                <w:tab w:val="right" w:leader="dot" w:pos="9639"/>
              </w:tabs>
              <w:spacing w:before="0"/>
              <w:jc w:val="center"/>
              <w:rPr>
                <w:rFonts w:cs="Arial"/>
                <w:lang w:val="sr-Cyrl-RS"/>
              </w:rPr>
            </w:pPr>
            <w:r>
              <w:rPr>
                <w:rFonts w:cs="Arial"/>
                <w:lang w:val="sr-Cyrl-RS"/>
              </w:rPr>
              <w:t>4</w:t>
            </w:r>
          </w:p>
        </w:tc>
      </w:tr>
      <w:tr w:rsidR="00C9235F" w:rsidRPr="000E17DD" w14:paraId="07070ACF" w14:textId="5248BA27" w:rsidTr="00BA68E0">
        <w:tc>
          <w:tcPr>
            <w:tcW w:w="289" w:type="pct"/>
          </w:tcPr>
          <w:p w14:paraId="70135A90" w14:textId="77777777" w:rsidR="00C9235F" w:rsidRPr="00206D84" w:rsidRDefault="00C9235F" w:rsidP="00206D84">
            <w:pPr>
              <w:tabs>
                <w:tab w:val="left" w:pos="360"/>
                <w:tab w:val="left" w:pos="567"/>
                <w:tab w:val="right" w:leader="dot" w:pos="9639"/>
              </w:tabs>
              <w:spacing w:before="0"/>
              <w:jc w:val="center"/>
              <w:rPr>
                <w:rFonts w:cs="Arial"/>
                <w:lang w:val="sr-Cyrl-RS"/>
              </w:rPr>
            </w:pPr>
            <w:r w:rsidRPr="00206D84">
              <w:rPr>
                <w:rFonts w:cs="Arial"/>
                <w:lang w:val="sr-Cyrl-RS"/>
              </w:rPr>
              <w:t>3.</w:t>
            </w:r>
          </w:p>
        </w:tc>
        <w:tc>
          <w:tcPr>
            <w:tcW w:w="3980" w:type="pct"/>
          </w:tcPr>
          <w:p w14:paraId="318644B8" w14:textId="77777777" w:rsidR="00C9235F" w:rsidRPr="00206D84" w:rsidRDefault="00C9235F" w:rsidP="00206D84">
            <w:pPr>
              <w:tabs>
                <w:tab w:val="left" w:pos="317"/>
                <w:tab w:val="left" w:pos="360"/>
                <w:tab w:val="right" w:leader="dot" w:pos="9639"/>
              </w:tabs>
              <w:spacing w:before="0"/>
              <w:rPr>
                <w:rFonts w:cs="Arial"/>
                <w:lang w:val="sr-Cyrl-RS"/>
              </w:rPr>
            </w:pPr>
            <w:r w:rsidRPr="00206D84">
              <w:rPr>
                <w:rFonts w:cs="Arial"/>
                <w:lang w:val="sr-Cyrl-RS"/>
              </w:rPr>
              <w:t>Техничка спецификација (врста, техничке карактеристике, квалитет, количина и опис добара...)</w:t>
            </w:r>
          </w:p>
        </w:tc>
        <w:tc>
          <w:tcPr>
            <w:tcW w:w="730" w:type="pct"/>
          </w:tcPr>
          <w:p w14:paraId="4B1A4043" w14:textId="0E504073" w:rsidR="00C9235F" w:rsidRPr="00206D84" w:rsidRDefault="00BA68E0" w:rsidP="00BA68E0">
            <w:pPr>
              <w:tabs>
                <w:tab w:val="left" w:pos="317"/>
                <w:tab w:val="left" w:pos="360"/>
                <w:tab w:val="right" w:leader="dot" w:pos="9639"/>
              </w:tabs>
              <w:spacing w:before="0"/>
              <w:jc w:val="center"/>
              <w:rPr>
                <w:rFonts w:cs="Arial"/>
                <w:lang w:val="sr-Cyrl-RS"/>
              </w:rPr>
            </w:pPr>
            <w:r>
              <w:rPr>
                <w:rFonts w:cs="Arial"/>
                <w:lang w:val="sr-Cyrl-RS"/>
              </w:rPr>
              <w:t>5</w:t>
            </w:r>
          </w:p>
        </w:tc>
      </w:tr>
      <w:tr w:rsidR="00C9235F" w:rsidRPr="000E17DD" w14:paraId="6C0B1BCF" w14:textId="492018DD" w:rsidTr="00BA68E0">
        <w:tc>
          <w:tcPr>
            <w:tcW w:w="289" w:type="pct"/>
          </w:tcPr>
          <w:p w14:paraId="34365103" w14:textId="77777777" w:rsidR="00C9235F" w:rsidRPr="00206D84" w:rsidRDefault="00C9235F" w:rsidP="00206D84">
            <w:pPr>
              <w:tabs>
                <w:tab w:val="left" w:pos="360"/>
                <w:tab w:val="left" w:pos="567"/>
                <w:tab w:val="right" w:leader="dot" w:pos="9639"/>
              </w:tabs>
              <w:spacing w:before="0"/>
              <w:jc w:val="center"/>
              <w:rPr>
                <w:rFonts w:cs="Arial"/>
                <w:lang w:val="sr-Cyrl-RS"/>
              </w:rPr>
            </w:pPr>
            <w:r w:rsidRPr="00206D84">
              <w:rPr>
                <w:rFonts w:cs="Arial"/>
              </w:rPr>
              <w:t>4</w:t>
            </w:r>
            <w:r w:rsidRPr="00206D84">
              <w:rPr>
                <w:rFonts w:cs="Arial"/>
                <w:lang w:val="sr-Cyrl-RS"/>
              </w:rPr>
              <w:t>.</w:t>
            </w:r>
          </w:p>
        </w:tc>
        <w:tc>
          <w:tcPr>
            <w:tcW w:w="3980" w:type="pct"/>
          </w:tcPr>
          <w:p w14:paraId="22CEA134" w14:textId="77777777" w:rsidR="00C9235F" w:rsidRPr="0043509F" w:rsidRDefault="00C9235F" w:rsidP="00206D84">
            <w:pPr>
              <w:tabs>
                <w:tab w:val="left" w:pos="317"/>
                <w:tab w:val="left" w:pos="360"/>
                <w:tab w:val="right" w:leader="dot" w:pos="9639"/>
              </w:tabs>
              <w:spacing w:before="0"/>
              <w:rPr>
                <w:rFonts w:cs="Arial"/>
                <w:lang w:val="sr-Cyrl-RS"/>
              </w:rPr>
            </w:pPr>
            <w:r w:rsidRPr="00206D84">
              <w:rPr>
                <w:rFonts w:cs="Arial"/>
                <w:lang w:val="sr-Cyrl-RS"/>
              </w:rPr>
              <w:t>Услови за учешће у поступку ЈН и упутство како се доказује испуњеност услова</w:t>
            </w:r>
          </w:p>
        </w:tc>
        <w:tc>
          <w:tcPr>
            <w:tcW w:w="730" w:type="pct"/>
          </w:tcPr>
          <w:p w14:paraId="6F66BDE9" w14:textId="37C53EEA" w:rsidR="00C9235F" w:rsidRPr="00206D84" w:rsidRDefault="00BA68E0" w:rsidP="00BA68E0">
            <w:pPr>
              <w:tabs>
                <w:tab w:val="left" w:pos="317"/>
                <w:tab w:val="left" w:pos="360"/>
                <w:tab w:val="right" w:leader="dot" w:pos="9639"/>
              </w:tabs>
              <w:spacing w:before="0"/>
              <w:jc w:val="center"/>
              <w:rPr>
                <w:rFonts w:cs="Arial"/>
                <w:lang w:val="sr-Cyrl-RS"/>
              </w:rPr>
            </w:pPr>
            <w:r>
              <w:rPr>
                <w:rFonts w:cs="Arial"/>
                <w:lang w:val="sr-Cyrl-RS"/>
              </w:rPr>
              <w:t>30</w:t>
            </w:r>
          </w:p>
        </w:tc>
      </w:tr>
      <w:tr w:rsidR="00C9235F" w:rsidRPr="000E17DD" w14:paraId="31561C1B" w14:textId="53907580" w:rsidTr="00BA68E0">
        <w:tc>
          <w:tcPr>
            <w:tcW w:w="289" w:type="pct"/>
          </w:tcPr>
          <w:p w14:paraId="0136BED4" w14:textId="77777777" w:rsidR="00C9235F" w:rsidRPr="00206D84" w:rsidRDefault="00C9235F" w:rsidP="00206D84">
            <w:pPr>
              <w:tabs>
                <w:tab w:val="left" w:pos="360"/>
                <w:tab w:val="left" w:pos="567"/>
                <w:tab w:val="right" w:leader="dot" w:pos="9639"/>
              </w:tabs>
              <w:spacing w:before="0"/>
              <w:jc w:val="center"/>
              <w:rPr>
                <w:rFonts w:cs="Arial"/>
                <w:lang w:val="sr-Cyrl-RS"/>
              </w:rPr>
            </w:pPr>
            <w:r w:rsidRPr="00206D84">
              <w:rPr>
                <w:rFonts w:cs="Arial"/>
                <w:lang w:val="sr-Cyrl-RS"/>
              </w:rPr>
              <w:t>5.</w:t>
            </w:r>
          </w:p>
        </w:tc>
        <w:tc>
          <w:tcPr>
            <w:tcW w:w="3980" w:type="pct"/>
          </w:tcPr>
          <w:p w14:paraId="2C436A6A" w14:textId="37761F0F" w:rsidR="00C9235F" w:rsidRPr="00206D84" w:rsidRDefault="0075375A" w:rsidP="00206D84">
            <w:pPr>
              <w:tabs>
                <w:tab w:val="left" w:pos="317"/>
                <w:tab w:val="left" w:pos="360"/>
                <w:tab w:val="right" w:leader="dot" w:pos="9639"/>
              </w:tabs>
              <w:spacing w:before="0"/>
              <w:rPr>
                <w:rFonts w:cs="Arial"/>
                <w:lang w:val="sr-Cyrl-RS"/>
              </w:rPr>
            </w:pPr>
            <w:r>
              <w:rPr>
                <w:rFonts w:cs="Arial"/>
                <w:lang w:val="sr-Cyrl-RS"/>
              </w:rPr>
              <w:t>Критеријум за закључење О</w:t>
            </w:r>
            <w:r w:rsidR="00C9235F" w:rsidRPr="00206D84">
              <w:rPr>
                <w:rFonts w:cs="Arial"/>
                <w:lang w:val="sr-Cyrl-RS"/>
              </w:rPr>
              <w:t>квирног споразума</w:t>
            </w:r>
          </w:p>
        </w:tc>
        <w:tc>
          <w:tcPr>
            <w:tcW w:w="730" w:type="pct"/>
          </w:tcPr>
          <w:p w14:paraId="67F89207" w14:textId="250B6742" w:rsidR="00C9235F" w:rsidRPr="00206D84" w:rsidRDefault="00BA68E0" w:rsidP="00BA68E0">
            <w:pPr>
              <w:tabs>
                <w:tab w:val="left" w:pos="317"/>
                <w:tab w:val="left" w:pos="360"/>
                <w:tab w:val="right" w:leader="dot" w:pos="9639"/>
              </w:tabs>
              <w:spacing w:before="0"/>
              <w:jc w:val="center"/>
              <w:rPr>
                <w:rFonts w:cs="Arial"/>
                <w:lang w:val="sr-Cyrl-RS"/>
              </w:rPr>
            </w:pPr>
            <w:r>
              <w:rPr>
                <w:rFonts w:cs="Arial"/>
                <w:lang w:val="sr-Cyrl-RS"/>
              </w:rPr>
              <w:t>36</w:t>
            </w:r>
          </w:p>
        </w:tc>
      </w:tr>
      <w:tr w:rsidR="00C9235F" w:rsidRPr="00206D84" w14:paraId="78EA4CDA" w14:textId="46071147" w:rsidTr="00BA68E0">
        <w:tc>
          <w:tcPr>
            <w:tcW w:w="289" w:type="pct"/>
          </w:tcPr>
          <w:p w14:paraId="4F81149B" w14:textId="77777777" w:rsidR="00C9235F" w:rsidRPr="00206D84" w:rsidRDefault="00C9235F" w:rsidP="00206D84">
            <w:pPr>
              <w:tabs>
                <w:tab w:val="left" w:pos="360"/>
                <w:tab w:val="left" w:pos="567"/>
                <w:tab w:val="right" w:leader="dot" w:pos="9639"/>
              </w:tabs>
              <w:spacing w:before="0"/>
              <w:jc w:val="center"/>
              <w:rPr>
                <w:rFonts w:cs="Arial"/>
              </w:rPr>
            </w:pPr>
            <w:r w:rsidRPr="00206D84">
              <w:rPr>
                <w:rFonts w:cs="Arial"/>
                <w:lang w:val="sr-Cyrl-RS"/>
              </w:rPr>
              <w:t>6</w:t>
            </w:r>
            <w:r w:rsidRPr="00206D84">
              <w:rPr>
                <w:rFonts w:cs="Arial"/>
              </w:rPr>
              <w:t>.</w:t>
            </w:r>
          </w:p>
        </w:tc>
        <w:tc>
          <w:tcPr>
            <w:tcW w:w="3980" w:type="pct"/>
          </w:tcPr>
          <w:p w14:paraId="260069DF" w14:textId="77777777" w:rsidR="00C9235F" w:rsidRPr="00206D84" w:rsidRDefault="00C9235F" w:rsidP="00206D84">
            <w:pPr>
              <w:tabs>
                <w:tab w:val="left" w:pos="360"/>
                <w:tab w:val="left" w:pos="567"/>
                <w:tab w:val="right" w:leader="dot" w:pos="9639"/>
              </w:tabs>
              <w:spacing w:before="0"/>
              <w:rPr>
                <w:rFonts w:cs="Arial"/>
                <w:lang w:val="sr-Cyrl-RS"/>
              </w:rPr>
            </w:pPr>
            <w:r w:rsidRPr="00206D84">
              <w:rPr>
                <w:rFonts w:cs="Arial"/>
                <w:lang w:val="sr-Cyrl-RS"/>
              </w:rPr>
              <w:t>Упутство понуђачима како да сачине понуду</w:t>
            </w:r>
          </w:p>
        </w:tc>
        <w:tc>
          <w:tcPr>
            <w:tcW w:w="730" w:type="pct"/>
          </w:tcPr>
          <w:p w14:paraId="182E9881" w14:textId="4185170F" w:rsidR="00C9235F" w:rsidRPr="00206D84" w:rsidRDefault="00BA68E0" w:rsidP="00BA68E0">
            <w:pPr>
              <w:tabs>
                <w:tab w:val="left" w:pos="360"/>
                <w:tab w:val="left" w:pos="567"/>
                <w:tab w:val="right" w:leader="dot" w:pos="9639"/>
              </w:tabs>
              <w:spacing w:before="0"/>
              <w:jc w:val="center"/>
              <w:rPr>
                <w:rFonts w:cs="Arial"/>
                <w:lang w:val="sr-Cyrl-RS"/>
              </w:rPr>
            </w:pPr>
            <w:r>
              <w:rPr>
                <w:rFonts w:cs="Arial"/>
                <w:lang w:val="sr-Cyrl-RS"/>
              </w:rPr>
              <w:t>39</w:t>
            </w:r>
          </w:p>
        </w:tc>
      </w:tr>
      <w:tr w:rsidR="00C9235F" w:rsidRPr="00206D84" w14:paraId="4FC73E42" w14:textId="4E9D39D2" w:rsidTr="00BA68E0">
        <w:tc>
          <w:tcPr>
            <w:tcW w:w="289" w:type="pct"/>
          </w:tcPr>
          <w:p w14:paraId="4F9333EA" w14:textId="77777777" w:rsidR="00C9235F" w:rsidRPr="00206D84" w:rsidRDefault="00C9235F" w:rsidP="00206D84">
            <w:pPr>
              <w:tabs>
                <w:tab w:val="left" w:pos="360"/>
                <w:tab w:val="left" w:pos="567"/>
                <w:tab w:val="right" w:leader="dot" w:pos="9639"/>
              </w:tabs>
              <w:spacing w:before="0"/>
              <w:jc w:val="center"/>
              <w:rPr>
                <w:rFonts w:cs="Arial"/>
              </w:rPr>
            </w:pPr>
            <w:r w:rsidRPr="00206D84">
              <w:rPr>
                <w:rFonts w:cs="Arial"/>
                <w:lang w:val="sr-Cyrl-RS"/>
              </w:rPr>
              <w:t>7</w:t>
            </w:r>
            <w:r w:rsidRPr="00206D84">
              <w:rPr>
                <w:rFonts w:cs="Arial"/>
              </w:rPr>
              <w:t>.</w:t>
            </w:r>
          </w:p>
        </w:tc>
        <w:tc>
          <w:tcPr>
            <w:tcW w:w="3980" w:type="pct"/>
          </w:tcPr>
          <w:p w14:paraId="5D3B876D" w14:textId="292F55E0" w:rsidR="00C9235F" w:rsidRPr="00206D84" w:rsidRDefault="00C9235F" w:rsidP="0075375A">
            <w:pPr>
              <w:tabs>
                <w:tab w:val="left" w:pos="360"/>
                <w:tab w:val="left" w:pos="567"/>
                <w:tab w:val="right" w:leader="dot" w:pos="9639"/>
              </w:tabs>
              <w:spacing w:before="0"/>
              <w:rPr>
                <w:rFonts w:cs="Arial"/>
                <w:lang w:val="sr-Cyrl-RS"/>
              </w:rPr>
            </w:pPr>
            <w:r w:rsidRPr="00206D84">
              <w:rPr>
                <w:rFonts w:cs="Arial"/>
                <w:lang w:val="sr-Cyrl-RS"/>
              </w:rPr>
              <w:t xml:space="preserve">Обрасци </w:t>
            </w:r>
          </w:p>
        </w:tc>
        <w:tc>
          <w:tcPr>
            <w:tcW w:w="730" w:type="pct"/>
          </w:tcPr>
          <w:p w14:paraId="00C00688" w14:textId="29D26A40" w:rsidR="00C9235F" w:rsidRPr="00206D84" w:rsidRDefault="00BA68E0" w:rsidP="00BA68E0">
            <w:pPr>
              <w:tabs>
                <w:tab w:val="left" w:pos="360"/>
                <w:tab w:val="left" w:pos="567"/>
                <w:tab w:val="right" w:leader="dot" w:pos="9639"/>
              </w:tabs>
              <w:spacing w:before="0"/>
              <w:jc w:val="center"/>
              <w:rPr>
                <w:rFonts w:cs="Arial"/>
                <w:lang w:val="sr-Cyrl-RS"/>
              </w:rPr>
            </w:pPr>
            <w:r>
              <w:rPr>
                <w:rFonts w:cs="Arial"/>
                <w:lang w:val="sr-Cyrl-RS"/>
              </w:rPr>
              <w:t>55</w:t>
            </w:r>
          </w:p>
        </w:tc>
      </w:tr>
      <w:tr w:rsidR="00C9235F" w:rsidRPr="00206D84" w14:paraId="1D3CDA22" w14:textId="61C74FB1" w:rsidTr="00BA68E0">
        <w:tc>
          <w:tcPr>
            <w:tcW w:w="289" w:type="pct"/>
          </w:tcPr>
          <w:p w14:paraId="29AC45C4" w14:textId="77777777" w:rsidR="00C9235F" w:rsidRPr="00206D84" w:rsidRDefault="00C9235F" w:rsidP="00206D84">
            <w:pPr>
              <w:tabs>
                <w:tab w:val="left" w:pos="360"/>
                <w:tab w:val="left" w:pos="567"/>
                <w:tab w:val="right" w:leader="dot" w:pos="9639"/>
              </w:tabs>
              <w:spacing w:before="0"/>
              <w:jc w:val="center"/>
              <w:rPr>
                <w:rFonts w:cs="Arial"/>
                <w:lang w:val="sr-Cyrl-RS"/>
              </w:rPr>
            </w:pPr>
            <w:r w:rsidRPr="00206D84">
              <w:rPr>
                <w:rFonts w:cs="Arial"/>
                <w:lang w:val="sr-Cyrl-RS"/>
              </w:rPr>
              <w:t>8.</w:t>
            </w:r>
          </w:p>
        </w:tc>
        <w:tc>
          <w:tcPr>
            <w:tcW w:w="3980" w:type="pct"/>
          </w:tcPr>
          <w:p w14:paraId="50FD373C" w14:textId="0B285FE2" w:rsidR="00C9235F" w:rsidRPr="00206D84" w:rsidRDefault="00C9235F" w:rsidP="0075375A">
            <w:pPr>
              <w:tabs>
                <w:tab w:val="left" w:pos="360"/>
                <w:tab w:val="left" w:pos="567"/>
                <w:tab w:val="right" w:leader="dot" w:pos="9639"/>
              </w:tabs>
              <w:spacing w:before="0"/>
              <w:rPr>
                <w:rFonts w:cs="Arial"/>
                <w:lang w:val="sr-Cyrl-RS"/>
              </w:rPr>
            </w:pPr>
            <w:r w:rsidRPr="00206D84">
              <w:rPr>
                <w:rFonts w:cs="Arial"/>
                <w:lang w:val="sr-Cyrl-RS"/>
              </w:rPr>
              <w:t xml:space="preserve">Модел </w:t>
            </w:r>
            <w:r w:rsidR="0075375A">
              <w:rPr>
                <w:rFonts w:cs="Arial"/>
                <w:lang w:val="sr-Cyrl-RS"/>
              </w:rPr>
              <w:t>Оквирног споразума</w:t>
            </w:r>
          </w:p>
        </w:tc>
        <w:tc>
          <w:tcPr>
            <w:tcW w:w="730" w:type="pct"/>
          </w:tcPr>
          <w:p w14:paraId="364933A9" w14:textId="5FC92A38" w:rsidR="00C9235F" w:rsidRPr="00206D84" w:rsidRDefault="00BA68E0" w:rsidP="00BA68E0">
            <w:pPr>
              <w:tabs>
                <w:tab w:val="left" w:pos="360"/>
                <w:tab w:val="left" w:pos="567"/>
                <w:tab w:val="right" w:leader="dot" w:pos="9639"/>
              </w:tabs>
              <w:spacing w:before="0"/>
              <w:jc w:val="center"/>
              <w:rPr>
                <w:rFonts w:cs="Arial"/>
                <w:lang w:val="sr-Cyrl-RS"/>
              </w:rPr>
            </w:pPr>
            <w:r>
              <w:rPr>
                <w:rFonts w:cs="Arial"/>
                <w:lang w:val="sr-Cyrl-RS"/>
              </w:rPr>
              <w:t>8</w:t>
            </w:r>
            <w:r w:rsidR="004525B7">
              <w:rPr>
                <w:rFonts w:cs="Arial"/>
                <w:lang w:val="sr-Cyrl-RS"/>
              </w:rPr>
              <w:t>4</w:t>
            </w:r>
          </w:p>
        </w:tc>
      </w:tr>
      <w:tr w:rsidR="0075375A" w:rsidRPr="00206D84" w14:paraId="5B1E88B0" w14:textId="77777777" w:rsidTr="00BA68E0">
        <w:tc>
          <w:tcPr>
            <w:tcW w:w="289" w:type="pct"/>
          </w:tcPr>
          <w:p w14:paraId="3C1C2FDB" w14:textId="3D6EC18C" w:rsidR="0075375A" w:rsidRPr="00206D84" w:rsidRDefault="0075375A" w:rsidP="00206D84">
            <w:pPr>
              <w:tabs>
                <w:tab w:val="left" w:pos="360"/>
                <w:tab w:val="left" w:pos="567"/>
                <w:tab w:val="right" w:leader="dot" w:pos="9639"/>
              </w:tabs>
              <w:spacing w:before="0"/>
              <w:jc w:val="center"/>
              <w:rPr>
                <w:rFonts w:cs="Arial"/>
                <w:lang w:val="sr-Cyrl-RS"/>
              </w:rPr>
            </w:pPr>
            <w:r>
              <w:rPr>
                <w:rFonts w:cs="Arial"/>
                <w:lang w:val="sr-Cyrl-RS"/>
              </w:rPr>
              <w:t>9.</w:t>
            </w:r>
          </w:p>
        </w:tc>
        <w:tc>
          <w:tcPr>
            <w:tcW w:w="3980" w:type="pct"/>
          </w:tcPr>
          <w:p w14:paraId="2064B7BB" w14:textId="5909246B" w:rsidR="0075375A" w:rsidRPr="00206D84" w:rsidRDefault="0075375A" w:rsidP="0075375A">
            <w:pPr>
              <w:tabs>
                <w:tab w:val="left" w:pos="360"/>
                <w:tab w:val="left" w:pos="567"/>
                <w:tab w:val="right" w:leader="dot" w:pos="9639"/>
              </w:tabs>
              <w:spacing w:before="0"/>
              <w:rPr>
                <w:rFonts w:cs="Arial"/>
                <w:lang w:val="sr-Cyrl-RS"/>
              </w:rPr>
            </w:pPr>
            <w:r>
              <w:rPr>
                <w:rFonts w:cs="Arial"/>
                <w:lang w:val="sr-Cyrl-RS"/>
              </w:rPr>
              <w:t>Модел Уговора</w:t>
            </w:r>
          </w:p>
        </w:tc>
        <w:tc>
          <w:tcPr>
            <w:tcW w:w="730" w:type="pct"/>
          </w:tcPr>
          <w:p w14:paraId="52E94C3C" w14:textId="278341CB" w:rsidR="0075375A" w:rsidRPr="00206D84" w:rsidRDefault="00BA68E0" w:rsidP="00BA68E0">
            <w:pPr>
              <w:tabs>
                <w:tab w:val="left" w:pos="360"/>
                <w:tab w:val="left" w:pos="567"/>
                <w:tab w:val="right" w:leader="dot" w:pos="9639"/>
              </w:tabs>
              <w:spacing w:before="0"/>
              <w:jc w:val="center"/>
              <w:rPr>
                <w:rFonts w:cs="Arial"/>
                <w:lang w:val="sr-Cyrl-RS"/>
              </w:rPr>
            </w:pPr>
            <w:r>
              <w:rPr>
                <w:rFonts w:cs="Arial"/>
                <w:lang w:val="sr-Cyrl-RS"/>
              </w:rPr>
              <w:t>9</w:t>
            </w:r>
            <w:r w:rsidR="004525B7">
              <w:rPr>
                <w:rFonts w:cs="Arial"/>
                <w:lang w:val="sr-Cyrl-RS"/>
              </w:rPr>
              <w:t>4</w:t>
            </w:r>
          </w:p>
        </w:tc>
      </w:tr>
    </w:tbl>
    <w:p w14:paraId="7C6FFBAB" w14:textId="77777777" w:rsidR="009D3699" w:rsidRPr="00206D84" w:rsidRDefault="009D3699" w:rsidP="00206D84">
      <w:pPr>
        <w:pStyle w:val="BodyText"/>
        <w:spacing w:before="0"/>
        <w:rPr>
          <w:rFonts w:cs="Arial"/>
          <w:b/>
          <w:spacing w:val="80"/>
          <w:sz w:val="22"/>
          <w:szCs w:val="22"/>
          <w:highlight w:val="yellow"/>
        </w:rPr>
      </w:pPr>
    </w:p>
    <w:p w14:paraId="6F16CCA0" w14:textId="4D6A3C9C" w:rsidR="00F5264D" w:rsidRPr="00206D84" w:rsidRDefault="00C53AC6" w:rsidP="00206D84">
      <w:pPr>
        <w:spacing w:before="0"/>
        <w:jc w:val="right"/>
        <w:rPr>
          <w:rFonts w:cs="Arial"/>
          <w:color w:val="548DD4" w:themeColor="text2" w:themeTint="99"/>
          <w:lang w:val="sr-Cyrl-CS"/>
        </w:rPr>
      </w:pPr>
      <w:r w:rsidRPr="00206D84">
        <w:rPr>
          <w:rFonts w:cs="Arial"/>
          <w:bCs/>
          <w:noProof/>
          <w:lang w:val="sr-Cyrl-CS"/>
        </w:rPr>
        <w:t>Укупан број страна документац</w:t>
      </w:r>
      <w:r w:rsidRPr="00BA68E0">
        <w:rPr>
          <w:rFonts w:cs="Arial"/>
          <w:bCs/>
          <w:noProof/>
          <w:lang w:val="sr-Cyrl-CS"/>
        </w:rPr>
        <w:t xml:space="preserve">ије: </w:t>
      </w:r>
      <w:r w:rsidR="00BA68E0" w:rsidRPr="00BA68E0">
        <w:rPr>
          <w:rFonts w:cs="Arial"/>
          <w:bCs/>
          <w:noProof/>
          <w:u w:val="single"/>
          <w:lang w:val="sr-Cyrl-CS"/>
        </w:rPr>
        <w:t>10</w:t>
      </w:r>
      <w:r w:rsidR="004525B7">
        <w:rPr>
          <w:rFonts w:cs="Arial"/>
          <w:bCs/>
          <w:noProof/>
          <w:u w:val="single"/>
          <w:lang w:val="sr-Cyrl-CS"/>
        </w:rPr>
        <w:t>7</w:t>
      </w:r>
    </w:p>
    <w:p w14:paraId="58B4F98E" w14:textId="77777777" w:rsidR="001853E1" w:rsidRPr="00206D84" w:rsidRDefault="001853E1" w:rsidP="00206D84">
      <w:pPr>
        <w:pStyle w:val="BodyText"/>
        <w:spacing w:before="0"/>
        <w:rPr>
          <w:rFonts w:cs="Arial"/>
          <w:sz w:val="22"/>
          <w:szCs w:val="22"/>
        </w:rPr>
      </w:pPr>
    </w:p>
    <w:p w14:paraId="31D697ED" w14:textId="77777777" w:rsidR="00FA0E61" w:rsidRPr="00206D84" w:rsidRDefault="00473AD5" w:rsidP="009B56B8">
      <w:pPr>
        <w:pStyle w:val="Heading10"/>
        <w:numPr>
          <w:ilvl w:val="0"/>
          <w:numId w:val="17"/>
        </w:numPr>
        <w:spacing w:before="0"/>
        <w:rPr>
          <w:rFonts w:cs="Arial"/>
          <w:lang w:val="en-US"/>
        </w:rPr>
      </w:pPr>
      <w:r w:rsidRPr="00206D84">
        <w:rPr>
          <w:rFonts w:cs="Arial"/>
          <w:lang w:val="ru-RU"/>
        </w:rPr>
        <w:br w:type="page"/>
      </w:r>
      <w:bookmarkStart w:id="13" w:name="_Toc430335136"/>
      <w:bookmarkStart w:id="14" w:name="_Toc442559876"/>
      <w:bookmarkStart w:id="15" w:name="_Toc427817447"/>
      <w:r w:rsidR="00FA0E61" w:rsidRPr="00206D84">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206D84" w14:paraId="67BBCC10" w14:textId="77777777" w:rsidTr="00D76E35">
        <w:tc>
          <w:tcPr>
            <w:tcW w:w="2948" w:type="dxa"/>
            <w:shd w:val="clear" w:color="auto" w:fill="auto"/>
            <w:vAlign w:val="center"/>
          </w:tcPr>
          <w:p w14:paraId="108F22B0" w14:textId="77777777" w:rsidR="004276AD" w:rsidRPr="00206D84" w:rsidRDefault="004276AD" w:rsidP="00D76E35">
            <w:pPr>
              <w:autoSpaceDE w:val="0"/>
              <w:autoSpaceDN w:val="0"/>
              <w:adjustRightInd w:val="0"/>
              <w:spacing w:before="0"/>
              <w:jc w:val="center"/>
              <w:rPr>
                <w:rFonts w:eastAsia="TimesNewRomanPSMT" w:cs="Arial"/>
                <w:bCs/>
              </w:rPr>
            </w:pPr>
            <w:r w:rsidRPr="00206D84">
              <w:rPr>
                <w:rFonts w:eastAsia="TimesNewRomanPSMT" w:cs="Arial"/>
                <w:bCs/>
              </w:rPr>
              <w:t>Назив и адреса Наручиоца</w:t>
            </w:r>
          </w:p>
        </w:tc>
        <w:tc>
          <w:tcPr>
            <w:tcW w:w="6071" w:type="dxa"/>
            <w:shd w:val="clear" w:color="auto" w:fill="auto"/>
            <w:vAlign w:val="center"/>
          </w:tcPr>
          <w:p w14:paraId="5E326745" w14:textId="77777777" w:rsidR="004276AD" w:rsidRPr="00206D84" w:rsidRDefault="004276AD" w:rsidP="00D76E35">
            <w:pPr>
              <w:suppressAutoHyphens/>
              <w:spacing w:before="0"/>
              <w:jc w:val="center"/>
              <w:rPr>
                <w:rFonts w:cs="Arial"/>
              </w:rPr>
            </w:pPr>
            <w:r w:rsidRPr="00206D84">
              <w:rPr>
                <w:rFonts w:cs="Arial"/>
              </w:rPr>
              <w:t>Јавно предузеће „Електропривреда Србије“ Београд,</w:t>
            </w:r>
          </w:p>
          <w:p w14:paraId="4EB097C9" w14:textId="77777777" w:rsidR="002E12CC" w:rsidRPr="00206D84" w:rsidRDefault="004276AD" w:rsidP="00D76E35">
            <w:pPr>
              <w:suppressAutoHyphens/>
              <w:spacing w:before="0"/>
              <w:jc w:val="center"/>
              <w:rPr>
                <w:rFonts w:cs="Arial"/>
              </w:rPr>
            </w:pPr>
            <w:r w:rsidRPr="00206D84">
              <w:rPr>
                <w:rFonts w:cs="Arial"/>
              </w:rPr>
              <w:t xml:space="preserve">Улица </w:t>
            </w:r>
            <w:r w:rsidR="00C10B65" w:rsidRPr="00206D84">
              <w:rPr>
                <w:rFonts w:cs="Arial"/>
                <w:lang w:val="sr-Cyrl-RS"/>
              </w:rPr>
              <w:t>Балканска 13</w:t>
            </w:r>
            <w:r w:rsidRPr="00206D84">
              <w:rPr>
                <w:rFonts w:cs="Arial"/>
              </w:rPr>
              <w:t>, 11000 Београд</w:t>
            </w:r>
          </w:p>
        </w:tc>
      </w:tr>
      <w:tr w:rsidR="00C22B24" w:rsidRPr="00206D84" w14:paraId="3B124AEF" w14:textId="77777777" w:rsidTr="00D76E35">
        <w:tc>
          <w:tcPr>
            <w:tcW w:w="2948" w:type="dxa"/>
            <w:shd w:val="clear" w:color="auto" w:fill="auto"/>
            <w:vAlign w:val="center"/>
          </w:tcPr>
          <w:p w14:paraId="2A907E0C" w14:textId="77777777" w:rsidR="00C22B24" w:rsidRPr="00206D84" w:rsidRDefault="00C22B24" w:rsidP="00D76E35">
            <w:pPr>
              <w:autoSpaceDE w:val="0"/>
              <w:autoSpaceDN w:val="0"/>
              <w:adjustRightInd w:val="0"/>
              <w:spacing w:before="0"/>
              <w:jc w:val="center"/>
              <w:rPr>
                <w:rFonts w:eastAsia="TimesNewRomanPSMT" w:cs="Arial"/>
                <w:bCs/>
              </w:rPr>
            </w:pPr>
            <w:r w:rsidRPr="00206D84">
              <w:rPr>
                <w:rFonts w:eastAsia="TimesNewRomanPSMT" w:cs="Arial"/>
                <w:bCs/>
              </w:rPr>
              <w:t>Интернет страница Наручиоца</w:t>
            </w:r>
          </w:p>
        </w:tc>
        <w:tc>
          <w:tcPr>
            <w:tcW w:w="6071" w:type="dxa"/>
            <w:shd w:val="clear" w:color="auto" w:fill="auto"/>
            <w:vAlign w:val="center"/>
          </w:tcPr>
          <w:p w14:paraId="09521A5D" w14:textId="77777777" w:rsidR="0078436A" w:rsidRDefault="0078436A" w:rsidP="00D76E35">
            <w:pPr>
              <w:pStyle w:val="ListParagraph"/>
              <w:widowControl w:val="0"/>
              <w:spacing w:before="0" w:after="0" w:line="240" w:lineRule="auto"/>
              <w:ind w:left="0"/>
              <w:jc w:val="center"/>
              <w:rPr>
                <w:rFonts w:ascii="Arial" w:eastAsia="TimesNewRomanPSMT" w:hAnsi="Arial" w:cs="Arial"/>
                <w:bCs/>
              </w:rPr>
            </w:pPr>
          </w:p>
          <w:p w14:paraId="04404BFC" w14:textId="77777777" w:rsidR="00C22B24" w:rsidRPr="00206D84" w:rsidRDefault="00BD348A" w:rsidP="00D76E35">
            <w:pPr>
              <w:pStyle w:val="ListParagraph"/>
              <w:widowControl w:val="0"/>
              <w:spacing w:before="0" w:after="0" w:line="240" w:lineRule="auto"/>
              <w:ind w:left="0"/>
              <w:jc w:val="center"/>
              <w:rPr>
                <w:rFonts w:ascii="Arial" w:eastAsia="TimesNewRomanPSMT" w:hAnsi="Arial" w:cs="Arial"/>
                <w:bCs/>
              </w:rPr>
            </w:pPr>
            <w:hyperlink r:id="rId165" w:history="1">
              <w:r w:rsidR="00C22B24" w:rsidRPr="00206D84">
                <w:rPr>
                  <w:rFonts w:ascii="Arial" w:eastAsia="TimesNewRomanPSMT" w:hAnsi="Arial" w:cs="Arial"/>
                  <w:bCs/>
                </w:rPr>
                <w:t>www.eps.rs</w:t>
              </w:r>
            </w:hyperlink>
          </w:p>
          <w:p w14:paraId="31AFA9CF" w14:textId="77777777" w:rsidR="00C22B24" w:rsidRPr="00206D84" w:rsidRDefault="00C22B24" w:rsidP="00D76E35">
            <w:pPr>
              <w:autoSpaceDE w:val="0"/>
              <w:autoSpaceDN w:val="0"/>
              <w:adjustRightInd w:val="0"/>
              <w:spacing w:before="0"/>
              <w:jc w:val="center"/>
              <w:rPr>
                <w:rFonts w:eastAsia="TimesNewRomanPSMT" w:cs="Arial"/>
                <w:bCs/>
                <w:color w:val="FF0000"/>
              </w:rPr>
            </w:pPr>
          </w:p>
        </w:tc>
      </w:tr>
      <w:tr w:rsidR="00C22B24" w:rsidRPr="00206D84" w14:paraId="7E5B3272" w14:textId="77777777" w:rsidTr="00D76E35">
        <w:tc>
          <w:tcPr>
            <w:tcW w:w="2948" w:type="dxa"/>
            <w:shd w:val="clear" w:color="auto" w:fill="auto"/>
            <w:vAlign w:val="center"/>
          </w:tcPr>
          <w:p w14:paraId="47D17968" w14:textId="77777777" w:rsidR="00C22B24" w:rsidRPr="00206D84" w:rsidRDefault="00C22B24" w:rsidP="00D76E35">
            <w:pPr>
              <w:autoSpaceDE w:val="0"/>
              <w:autoSpaceDN w:val="0"/>
              <w:adjustRightInd w:val="0"/>
              <w:spacing w:before="0"/>
              <w:jc w:val="center"/>
              <w:rPr>
                <w:rFonts w:eastAsia="TimesNewRomanPSMT" w:cs="Arial"/>
                <w:bCs/>
              </w:rPr>
            </w:pPr>
            <w:r w:rsidRPr="00206D84">
              <w:rPr>
                <w:rFonts w:eastAsia="TimesNewRomanPSMT" w:cs="Arial"/>
                <w:bCs/>
              </w:rPr>
              <w:t>Врста поступка</w:t>
            </w:r>
          </w:p>
        </w:tc>
        <w:tc>
          <w:tcPr>
            <w:tcW w:w="6071" w:type="dxa"/>
            <w:shd w:val="clear" w:color="auto" w:fill="auto"/>
            <w:vAlign w:val="center"/>
          </w:tcPr>
          <w:p w14:paraId="4A2B68AB" w14:textId="77777777" w:rsidR="00C22B24" w:rsidRPr="00206D84" w:rsidRDefault="00C22B24" w:rsidP="00D76E35">
            <w:pPr>
              <w:autoSpaceDE w:val="0"/>
              <w:autoSpaceDN w:val="0"/>
              <w:adjustRightInd w:val="0"/>
              <w:spacing w:before="0"/>
              <w:jc w:val="center"/>
              <w:rPr>
                <w:rFonts w:eastAsia="TimesNewRomanPSMT" w:cs="Arial"/>
                <w:bCs/>
                <w:lang w:val="sr-Cyrl-RS"/>
              </w:rPr>
            </w:pPr>
            <w:r w:rsidRPr="00206D84">
              <w:rPr>
                <w:rFonts w:eastAsia="TimesNewRomanPSMT" w:cs="Arial"/>
                <w:bCs/>
                <w:lang w:val="sr-Cyrl-RS"/>
              </w:rPr>
              <w:t>Отворени поступак</w:t>
            </w:r>
            <w:r w:rsidR="00C10B65" w:rsidRPr="00206D84">
              <w:rPr>
                <w:rFonts w:cs="Arial"/>
                <w:lang w:val="sr-Cyrl-RS"/>
              </w:rPr>
              <w:t xml:space="preserve"> ради закључења оквирног споразума са једним</w:t>
            </w:r>
            <w:r w:rsidR="00C10B65" w:rsidRPr="00206D84">
              <w:rPr>
                <w:rFonts w:cs="Arial"/>
                <w:color w:val="00B0F0"/>
                <w:lang w:val="sr-Cyrl-RS"/>
              </w:rPr>
              <w:t xml:space="preserve"> </w:t>
            </w:r>
            <w:r w:rsidR="00C10B65" w:rsidRPr="00206D84">
              <w:rPr>
                <w:rFonts w:cs="Arial"/>
                <w:lang w:val="sr-Cyrl-RS"/>
              </w:rPr>
              <w:t>понуђачем</w:t>
            </w:r>
            <w:r w:rsidR="00C10B65" w:rsidRPr="00206D84">
              <w:rPr>
                <w:rFonts w:cs="Arial"/>
                <w:color w:val="00B0F0"/>
                <w:lang w:val="sr-Cyrl-RS"/>
              </w:rPr>
              <w:t xml:space="preserve"> </w:t>
            </w:r>
            <w:r w:rsidR="00C10B65" w:rsidRPr="00206D84">
              <w:rPr>
                <w:rFonts w:cs="Arial"/>
                <w:lang w:val="sr-Cyrl-RS"/>
              </w:rPr>
              <w:t>на период до две</w:t>
            </w:r>
            <w:r w:rsidR="00C10B65" w:rsidRPr="00206D84">
              <w:rPr>
                <w:rFonts w:cs="Arial"/>
                <w:color w:val="00B0F0"/>
                <w:lang w:val="sr-Cyrl-RS"/>
              </w:rPr>
              <w:t xml:space="preserve"> </w:t>
            </w:r>
            <w:r w:rsidR="00C10B65" w:rsidRPr="00206D84">
              <w:rPr>
                <w:rFonts w:cs="Arial"/>
                <w:lang w:val="sr-Cyrl-RS"/>
              </w:rPr>
              <w:t>године</w:t>
            </w:r>
          </w:p>
        </w:tc>
      </w:tr>
      <w:tr w:rsidR="00C22B24" w:rsidRPr="00206D84" w14:paraId="548DBB4D" w14:textId="77777777" w:rsidTr="00D76E35">
        <w:trPr>
          <w:trHeight w:val="575"/>
        </w:trPr>
        <w:tc>
          <w:tcPr>
            <w:tcW w:w="2948" w:type="dxa"/>
            <w:shd w:val="clear" w:color="auto" w:fill="auto"/>
            <w:vAlign w:val="center"/>
          </w:tcPr>
          <w:p w14:paraId="0BAB46D0" w14:textId="77777777" w:rsidR="00C22B24" w:rsidRPr="00206D84" w:rsidRDefault="00C22B24" w:rsidP="00D76E35">
            <w:pPr>
              <w:autoSpaceDE w:val="0"/>
              <w:autoSpaceDN w:val="0"/>
              <w:adjustRightInd w:val="0"/>
              <w:spacing w:before="0"/>
              <w:jc w:val="center"/>
              <w:rPr>
                <w:rFonts w:eastAsia="TimesNewRomanPSMT" w:cs="Arial"/>
                <w:bCs/>
              </w:rPr>
            </w:pPr>
            <w:r w:rsidRPr="00206D84">
              <w:rPr>
                <w:rFonts w:eastAsia="TimesNewRomanPSMT" w:cs="Arial"/>
                <w:bCs/>
              </w:rPr>
              <w:t>Предмет јавне набавке</w:t>
            </w:r>
          </w:p>
        </w:tc>
        <w:tc>
          <w:tcPr>
            <w:tcW w:w="6071" w:type="dxa"/>
            <w:shd w:val="clear" w:color="auto" w:fill="auto"/>
            <w:vAlign w:val="center"/>
          </w:tcPr>
          <w:p w14:paraId="44C855BB" w14:textId="6B15B282" w:rsidR="00C22B24" w:rsidRPr="00206D84" w:rsidRDefault="00C22B24" w:rsidP="00D76E35">
            <w:pPr>
              <w:pStyle w:val="Title"/>
              <w:spacing w:before="0"/>
              <w:rPr>
                <w:rFonts w:cs="Arial"/>
                <w:b w:val="0"/>
                <w:sz w:val="22"/>
                <w:szCs w:val="22"/>
              </w:rPr>
            </w:pPr>
            <w:bookmarkStart w:id="16" w:name="_Toc442559877"/>
            <w:r w:rsidRPr="00206D84">
              <w:rPr>
                <w:rFonts w:eastAsia="TimesNewRomanPSMT" w:cs="Arial"/>
                <w:b w:val="0"/>
                <w:sz w:val="22"/>
                <w:szCs w:val="22"/>
                <w:lang w:val="en-US" w:eastAsia="en-US"/>
              </w:rPr>
              <w:t xml:space="preserve">Набавка добара: </w:t>
            </w:r>
            <w:r w:rsidR="0012391C">
              <w:rPr>
                <w:rFonts w:eastAsia="TimesNewRomanPSMT" w:cs="Arial"/>
                <w:b w:val="0"/>
                <w:sz w:val="22"/>
                <w:szCs w:val="22"/>
                <w:lang w:val="en-US" w:eastAsia="en-US"/>
              </w:rPr>
              <w:t>Специјална опрема за теренске контролоре</w:t>
            </w:r>
            <w:bookmarkEnd w:id="16"/>
          </w:p>
        </w:tc>
      </w:tr>
      <w:tr w:rsidR="00C22B24" w:rsidRPr="00CE45DD" w14:paraId="75FBD0AA" w14:textId="77777777" w:rsidTr="00D76E35">
        <w:trPr>
          <w:trHeight w:val="233"/>
        </w:trPr>
        <w:tc>
          <w:tcPr>
            <w:tcW w:w="2948" w:type="dxa"/>
            <w:shd w:val="clear" w:color="auto" w:fill="auto"/>
            <w:vAlign w:val="center"/>
          </w:tcPr>
          <w:p w14:paraId="5C57670A" w14:textId="77777777" w:rsidR="00C22B24" w:rsidRPr="00206D84" w:rsidRDefault="00C22B24" w:rsidP="00D76E35">
            <w:pPr>
              <w:autoSpaceDE w:val="0"/>
              <w:autoSpaceDN w:val="0"/>
              <w:adjustRightInd w:val="0"/>
              <w:spacing w:before="0"/>
              <w:jc w:val="center"/>
              <w:rPr>
                <w:rFonts w:eastAsia="TimesNewRomanPSMT" w:cs="Arial"/>
                <w:bCs/>
              </w:rPr>
            </w:pPr>
            <w:r w:rsidRPr="00206D84">
              <w:rPr>
                <w:rFonts w:cs="Arial"/>
              </w:rPr>
              <w:t>Опис сваке партије</w:t>
            </w:r>
          </w:p>
        </w:tc>
        <w:tc>
          <w:tcPr>
            <w:tcW w:w="6071" w:type="dxa"/>
            <w:shd w:val="clear" w:color="auto" w:fill="auto"/>
            <w:vAlign w:val="center"/>
          </w:tcPr>
          <w:p w14:paraId="5AC0370E" w14:textId="3A65976E" w:rsidR="00C22B24" w:rsidRPr="00724FC4" w:rsidRDefault="00C22B24" w:rsidP="00D76E35">
            <w:pPr>
              <w:pStyle w:val="ListParagraph"/>
              <w:widowControl w:val="0"/>
              <w:spacing w:before="0" w:after="0" w:line="240" w:lineRule="auto"/>
              <w:ind w:left="0"/>
              <w:jc w:val="center"/>
              <w:rPr>
                <w:rFonts w:ascii="Arial" w:eastAsia="TimesNewRomanPSMT" w:hAnsi="Arial" w:cs="Arial"/>
                <w:bCs/>
                <w:lang w:val="sr-Cyrl-RS"/>
              </w:rPr>
            </w:pPr>
            <w:r w:rsidRPr="00206D84">
              <w:rPr>
                <w:rFonts w:ascii="Arial" w:eastAsia="TimesNewRomanPSMT" w:hAnsi="Arial" w:cs="Arial"/>
                <w:bCs/>
              </w:rPr>
              <w:t xml:space="preserve">Jавна набавка </w:t>
            </w:r>
            <w:r w:rsidR="00C10B65" w:rsidRPr="00206D84">
              <w:rPr>
                <w:rFonts w:ascii="Arial" w:eastAsia="TimesNewRomanPSMT" w:hAnsi="Arial" w:cs="Arial"/>
                <w:bCs/>
              </w:rPr>
              <w:t xml:space="preserve">је обликована у </w:t>
            </w:r>
            <w:r w:rsidR="001C75AA">
              <w:rPr>
                <w:rFonts w:ascii="Arial" w:eastAsia="TimesNewRomanPSMT" w:hAnsi="Arial" w:cs="Arial"/>
                <w:bCs/>
                <w:lang w:val="sr-Cyrl-RS"/>
              </w:rPr>
              <w:t>три</w:t>
            </w:r>
            <w:r w:rsidR="00C10B65" w:rsidRPr="00206D84">
              <w:rPr>
                <w:rFonts w:ascii="Arial" w:eastAsia="TimesNewRomanPSMT" w:hAnsi="Arial" w:cs="Arial"/>
                <w:bCs/>
              </w:rPr>
              <w:t xml:space="preserve"> партије</w:t>
            </w:r>
            <w:r w:rsidR="00724FC4">
              <w:rPr>
                <w:rFonts w:ascii="Arial" w:eastAsia="TimesNewRomanPSMT" w:hAnsi="Arial" w:cs="Arial"/>
                <w:bCs/>
                <w:lang w:val="sr-Cyrl-RS"/>
              </w:rPr>
              <w:t>:</w:t>
            </w:r>
          </w:p>
          <w:p w14:paraId="2BD9145F" w14:textId="0929F338" w:rsidR="00806922" w:rsidRPr="00F62C52" w:rsidRDefault="00806922" w:rsidP="00806922">
            <w:pPr>
              <w:rPr>
                <w:rFonts w:cs="Arial"/>
                <w:lang w:val="sr-Cyrl-CS"/>
              </w:rPr>
            </w:pPr>
            <w:r w:rsidRPr="00F62C52">
              <w:rPr>
                <w:rFonts w:cs="Arial"/>
                <w:lang w:val="sr-Cyrl-CS"/>
              </w:rPr>
              <w:t xml:space="preserve">Партија 1 – </w:t>
            </w:r>
            <w:r w:rsidR="001C75AA" w:rsidRPr="0043509F">
              <w:rPr>
                <w:rFonts w:eastAsia="Arial" w:cs="Arial"/>
                <w:b/>
                <w:color w:val="000000"/>
                <w:lang w:val="sr-Cyrl-RS"/>
              </w:rPr>
              <w:t>Специјална заштитна опрема за потребе теренске контролоре</w:t>
            </w:r>
          </w:p>
          <w:p w14:paraId="12C3CA67" w14:textId="54FB6270" w:rsidR="00806922" w:rsidRPr="00F62C52" w:rsidRDefault="00806922" w:rsidP="00806922">
            <w:pPr>
              <w:rPr>
                <w:rFonts w:cs="Arial"/>
                <w:lang w:val="sr-Cyrl-CS"/>
              </w:rPr>
            </w:pPr>
            <w:r w:rsidRPr="00F62C52">
              <w:rPr>
                <w:rFonts w:cs="Arial"/>
                <w:lang w:val="sr-Cyrl-CS"/>
              </w:rPr>
              <w:t xml:space="preserve">Партија 2 – </w:t>
            </w:r>
            <w:r w:rsidR="001C75AA" w:rsidRPr="0043509F">
              <w:rPr>
                <w:rFonts w:eastAsia="Arial" w:cs="Arial"/>
                <w:b/>
                <w:color w:val="000000"/>
                <w:lang w:val="sr-Cyrl-CS"/>
              </w:rPr>
              <w:t>Специјална опрема за потребе теренске контроле</w:t>
            </w:r>
          </w:p>
          <w:p w14:paraId="2018E452" w14:textId="4AFC4A17" w:rsidR="001C75AA" w:rsidRPr="001C75AA" w:rsidRDefault="00806922" w:rsidP="003040AB">
            <w:pPr>
              <w:rPr>
                <w:rFonts w:cs="Arial"/>
                <w:lang w:val="sr-Latn-RS"/>
              </w:rPr>
            </w:pPr>
            <w:r w:rsidRPr="00F62C52">
              <w:rPr>
                <w:rFonts w:cs="Arial"/>
                <w:lang w:val="sr-Cyrl-CS"/>
              </w:rPr>
              <w:t xml:space="preserve">Партија </w:t>
            </w:r>
            <w:r w:rsidRPr="0043509F">
              <w:rPr>
                <w:rFonts w:cs="Arial"/>
                <w:lang w:val="sr-Cyrl-CS"/>
              </w:rPr>
              <w:t>3</w:t>
            </w:r>
            <w:r w:rsidRPr="00F62C52">
              <w:rPr>
                <w:rFonts w:cs="Arial"/>
                <w:lang w:val="sr-Cyrl-CS"/>
              </w:rPr>
              <w:t xml:space="preserve"> – </w:t>
            </w:r>
            <w:r w:rsidR="001C75AA" w:rsidRPr="0043509F">
              <w:rPr>
                <w:rFonts w:eastAsia="Arial" w:cs="Arial"/>
                <w:b/>
                <w:color w:val="000000"/>
                <w:lang w:val="sr-Cyrl-CS"/>
              </w:rPr>
              <w:t>Додатна опрема за потребе теренске контроле</w:t>
            </w:r>
          </w:p>
        </w:tc>
      </w:tr>
      <w:tr w:rsidR="00C22B24" w:rsidRPr="00CE45DD" w14:paraId="48C92A30" w14:textId="77777777" w:rsidTr="00D76E35">
        <w:trPr>
          <w:trHeight w:val="594"/>
        </w:trPr>
        <w:tc>
          <w:tcPr>
            <w:tcW w:w="2948" w:type="dxa"/>
            <w:shd w:val="clear" w:color="auto" w:fill="auto"/>
            <w:vAlign w:val="center"/>
          </w:tcPr>
          <w:p w14:paraId="5880F069" w14:textId="77777777" w:rsidR="00C22B24" w:rsidRPr="00206D84" w:rsidRDefault="00C22B24" w:rsidP="00D76E35">
            <w:pPr>
              <w:autoSpaceDE w:val="0"/>
              <w:autoSpaceDN w:val="0"/>
              <w:adjustRightInd w:val="0"/>
              <w:spacing w:before="0"/>
              <w:jc w:val="center"/>
              <w:rPr>
                <w:rFonts w:eastAsia="TimesNewRomanPSMT" w:cs="Arial"/>
                <w:bCs/>
              </w:rPr>
            </w:pPr>
            <w:r w:rsidRPr="00206D84">
              <w:rPr>
                <w:rFonts w:eastAsia="TimesNewRomanPSMT" w:cs="Arial"/>
                <w:bCs/>
              </w:rPr>
              <w:t>Циљ поступка</w:t>
            </w:r>
          </w:p>
        </w:tc>
        <w:tc>
          <w:tcPr>
            <w:tcW w:w="6071" w:type="dxa"/>
            <w:shd w:val="clear" w:color="auto" w:fill="auto"/>
            <w:vAlign w:val="center"/>
          </w:tcPr>
          <w:p w14:paraId="6593C049" w14:textId="6BFF6A74" w:rsidR="00C22B24" w:rsidRPr="00206D84" w:rsidRDefault="00C22B24" w:rsidP="00D76E35">
            <w:pPr>
              <w:autoSpaceDE w:val="0"/>
              <w:autoSpaceDN w:val="0"/>
              <w:adjustRightInd w:val="0"/>
              <w:spacing w:before="0"/>
              <w:jc w:val="center"/>
              <w:rPr>
                <w:rFonts w:eastAsia="TimesNewRomanPSMT" w:cs="Arial"/>
                <w:bCs/>
              </w:rPr>
            </w:pPr>
            <w:r w:rsidRPr="00206D84">
              <w:rPr>
                <w:rFonts w:eastAsia="TimesNewRomanPSMT" w:cs="Arial"/>
                <w:bCs/>
              </w:rPr>
              <w:t xml:space="preserve">Закључење </w:t>
            </w:r>
            <w:r w:rsidR="00F9654A" w:rsidRPr="00206D84">
              <w:rPr>
                <w:rFonts w:eastAsia="TimesNewRomanPSMT" w:cs="Arial"/>
                <w:bCs/>
                <w:lang w:val="sr-Cyrl-RS"/>
              </w:rPr>
              <w:t>Оквирног споразума</w:t>
            </w:r>
            <w:r w:rsidR="00724FC4">
              <w:rPr>
                <w:rFonts w:eastAsia="TimesNewRomanPSMT" w:cs="Arial"/>
                <w:bCs/>
                <w:lang w:val="sr-Cyrl-RS"/>
              </w:rPr>
              <w:t>:</w:t>
            </w:r>
          </w:p>
          <w:p w14:paraId="7044B00B" w14:textId="37BA5ADF" w:rsidR="00C22B24" w:rsidRPr="00D76E35" w:rsidRDefault="00C22B24" w:rsidP="00D76E35">
            <w:pPr>
              <w:spacing w:before="0"/>
              <w:jc w:val="center"/>
              <w:rPr>
                <w:rFonts w:cs="Arial"/>
                <w:lang w:val="ru-RU"/>
              </w:rPr>
            </w:pPr>
            <w:r w:rsidRPr="00206D84">
              <w:rPr>
                <w:rFonts w:cs="Arial"/>
                <w:lang w:val="ru-RU"/>
              </w:rPr>
              <w:t xml:space="preserve">Оквирни споразум ће бити закључен са једним </w:t>
            </w:r>
            <w:r w:rsidR="00361516">
              <w:rPr>
                <w:rFonts w:cs="Arial"/>
                <w:lang w:val="ru-RU"/>
              </w:rPr>
              <w:t>П</w:t>
            </w:r>
            <w:r w:rsidRPr="00D76E35">
              <w:rPr>
                <w:rFonts w:cs="Arial"/>
                <w:lang w:val="ru-RU"/>
              </w:rPr>
              <w:t>онуђач</w:t>
            </w:r>
            <w:r w:rsidRPr="00D76E35">
              <w:rPr>
                <w:rFonts w:cs="Arial"/>
                <w:lang w:val="sr-Cyrl-RS"/>
              </w:rPr>
              <w:t>ем</w:t>
            </w:r>
            <w:r w:rsidR="00361516">
              <w:rPr>
                <w:rFonts w:cs="Arial"/>
                <w:lang w:val="sr-Cyrl-RS"/>
              </w:rPr>
              <w:t>.</w:t>
            </w:r>
          </w:p>
          <w:p w14:paraId="16229C0C" w14:textId="716F6005" w:rsidR="00C22B24" w:rsidRPr="0043509F" w:rsidRDefault="003040AB" w:rsidP="0055301A">
            <w:pPr>
              <w:autoSpaceDE w:val="0"/>
              <w:autoSpaceDN w:val="0"/>
              <w:adjustRightInd w:val="0"/>
              <w:spacing w:before="0"/>
              <w:jc w:val="center"/>
              <w:rPr>
                <w:rFonts w:eastAsia="TimesNewRomanPSMT" w:cs="Arial"/>
                <w:b/>
                <w:bCs/>
                <w:color w:val="FF0000"/>
                <w:lang w:val="ru-RU"/>
              </w:rPr>
            </w:pPr>
            <w:r>
              <w:rPr>
                <w:rFonts w:cs="Arial"/>
                <w:lang w:val="ru-RU"/>
              </w:rPr>
              <w:t>На основу О</w:t>
            </w:r>
            <w:r w:rsidR="00C22B24" w:rsidRPr="00D76E35">
              <w:rPr>
                <w:rFonts w:cs="Arial"/>
                <w:lang w:val="ru-RU"/>
              </w:rPr>
              <w:t xml:space="preserve">квирног споразума, када настане потреба, Наручилац ће </w:t>
            </w:r>
            <w:r w:rsidR="00F55E63" w:rsidRPr="00D76E35">
              <w:rPr>
                <w:rFonts w:cs="Arial"/>
                <w:lang w:val="sr-Cyrl-RS"/>
              </w:rPr>
              <w:t>П</w:t>
            </w:r>
            <w:r w:rsidR="0055301A">
              <w:rPr>
                <w:rFonts w:cs="Arial"/>
                <w:lang w:val="sr-Cyrl-RS"/>
              </w:rPr>
              <w:t>онуђачима</w:t>
            </w:r>
            <w:r w:rsidR="00C22B24" w:rsidRPr="00D76E35">
              <w:rPr>
                <w:rFonts w:cs="Arial"/>
                <w:lang w:val="ru-RU"/>
              </w:rPr>
              <w:t xml:space="preserve"> упућивати позив за закључива</w:t>
            </w:r>
            <w:r w:rsidR="009A3ADF" w:rsidRPr="00D76E35">
              <w:rPr>
                <w:rFonts w:cs="Arial"/>
                <w:lang w:val="ru-RU"/>
              </w:rPr>
              <w:t>ње</w:t>
            </w:r>
            <w:r>
              <w:rPr>
                <w:rFonts w:cs="Arial"/>
                <w:lang w:val="ru-RU"/>
              </w:rPr>
              <w:t xml:space="preserve"> појединачних У</w:t>
            </w:r>
            <w:r w:rsidR="00C22B24" w:rsidRPr="00D76E35">
              <w:rPr>
                <w:rFonts w:cs="Arial"/>
                <w:lang w:val="ru-RU"/>
              </w:rPr>
              <w:t>говор</w:t>
            </w:r>
            <w:r w:rsidR="009A3ADF" w:rsidRPr="00D76E35">
              <w:rPr>
                <w:rFonts w:cs="Arial"/>
                <w:lang w:val="ru-RU"/>
              </w:rPr>
              <w:t>а</w:t>
            </w:r>
            <w:r w:rsidR="00C22B24" w:rsidRPr="00D76E35">
              <w:rPr>
                <w:rFonts w:cs="Arial"/>
                <w:lang w:val="ru-RU"/>
              </w:rPr>
              <w:t>.</w:t>
            </w:r>
          </w:p>
        </w:tc>
      </w:tr>
      <w:tr w:rsidR="00C22B24" w:rsidRPr="00206D84" w14:paraId="6121B04A" w14:textId="77777777" w:rsidTr="00F050F9">
        <w:trPr>
          <w:trHeight w:val="683"/>
        </w:trPr>
        <w:tc>
          <w:tcPr>
            <w:tcW w:w="2948" w:type="dxa"/>
            <w:shd w:val="clear" w:color="auto" w:fill="auto"/>
            <w:vAlign w:val="center"/>
          </w:tcPr>
          <w:p w14:paraId="68644542" w14:textId="77777777" w:rsidR="00C22B24" w:rsidRPr="00206D84" w:rsidRDefault="00C22B24" w:rsidP="00D76E35">
            <w:pPr>
              <w:autoSpaceDE w:val="0"/>
              <w:autoSpaceDN w:val="0"/>
              <w:adjustRightInd w:val="0"/>
              <w:spacing w:before="0"/>
              <w:jc w:val="center"/>
              <w:rPr>
                <w:rFonts w:eastAsia="TimesNewRomanPSMT" w:cs="Arial"/>
                <w:bCs/>
              </w:rPr>
            </w:pPr>
            <w:r w:rsidRPr="00206D84">
              <w:rPr>
                <w:rFonts w:eastAsia="TimesNewRomanPSMT" w:cs="Arial"/>
                <w:bCs/>
              </w:rPr>
              <w:t>Контакт</w:t>
            </w:r>
          </w:p>
        </w:tc>
        <w:tc>
          <w:tcPr>
            <w:tcW w:w="6071" w:type="dxa"/>
            <w:shd w:val="clear" w:color="auto" w:fill="auto"/>
            <w:vAlign w:val="center"/>
          </w:tcPr>
          <w:p w14:paraId="69C1DC4D" w14:textId="2887D4FC" w:rsidR="00C22B24" w:rsidRPr="00F050F9" w:rsidRDefault="003040AB" w:rsidP="00D76E35">
            <w:pPr>
              <w:spacing w:before="0"/>
              <w:jc w:val="center"/>
              <w:rPr>
                <w:rStyle w:val="Hyperlink"/>
                <w:rFonts w:cs="Arial"/>
                <w:color w:val="auto"/>
              </w:rPr>
            </w:pPr>
            <w:r w:rsidRPr="003040AB">
              <w:rPr>
                <w:rFonts w:cs="Arial"/>
                <w:lang w:val="sr-Cyrl-RS"/>
              </w:rPr>
              <w:t>Милица Перовић</w:t>
            </w:r>
            <w:r w:rsidR="009C3A4B" w:rsidRPr="003040AB">
              <w:rPr>
                <w:rFonts w:cs="Arial"/>
                <w:lang w:val="sr-Cyrl-RS"/>
              </w:rPr>
              <w:t xml:space="preserve">, </w:t>
            </w:r>
            <w:r w:rsidR="00C22B24" w:rsidRPr="003040AB">
              <w:rPr>
                <w:rFonts w:cs="Arial"/>
              </w:rPr>
              <w:t xml:space="preserve">e-mail: </w:t>
            </w:r>
            <w:r w:rsidRPr="00F050F9">
              <w:rPr>
                <w:rStyle w:val="Hyperlink"/>
                <w:rFonts w:cs="Arial"/>
                <w:color w:val="auto"/>
              </w:rPr>
              <w:t>milica.perovic</w:t>
            </w:r>
            <w:r w:rsidR="003374D2" w:rsidRPr="0050476D">
              <w:rPr>
                <w:rStyle w:val="Hyperlink"/>
                <w:rFonts w:cs="Arial"/>
                <w:color w:val="auto"/>
              </w:rPr>
              <w:t>@</w:t>
            </w:r>
            <w:r w:rsidR="009C3A4B" w:rsidRPr="00F050F9">
              <w:rPr>
                <w:rStyle w:val="Hyperlink"/>
                <w:rFonts w:cs="Arial"/>
                <w:color w:val="auto"/>
              </w:rPr>
              <w:t>eps.rs</w:t>
            </w:r>
          </w:p>
          <w:p w14:paraId="4D2D6252" w14:textId="57A13D04" w:rsidR="00C22B24" w:rsidRPr="00206D84" w:rsidRDefault="007A0C00" w:rsidP="003040AB">
            <w:pPr>
              <w:spacing w:before="0"/>
              <w:jc w:val="center"/>
              <w:rPr>
                <w:rFonts w:cs="Arial"/>
              </w:rPr>
            </w:pPr>
            <w:r>
              <w:rPr>
                <w:rFonts w:cs="Arial"/>
                <w:lang w:val="sr-Cyrl-RS"/>
              </w:rPr>
              <w:t>Марија Поповић</w:t>
            </w:r>
            <w:r w:rsidR="009C3A4B" w:rsidRPr="00F050F9">
              <w:rPr>
                <w:rFonts w:cs="Arial"/>
              </w:rPr>
              <w:t xml:space="preserve">, </w:t>
            </w:r>
            <w:r w:rsidR="009C3A4B" w:rsidRPr="00F050F9">
              <w:rPr>
                <w:rFonts w:cs="Arial"/>
                <w:lang w:val="sr-Cyrl-RS"/>
              </w:rPr>
              <w:t>e-mail:</w:t>
            </w:r>
            <w:r w:rsidR="00E7126C" w:rsidRPr="00F050F9">
              <w:rPr>
                <w:rFonts w:cs="Arial"/>
                <w:lang w:val="sr-Cyrl-RS"/>
              </w:rPr>
              <w:t xml:space="preserve"> </w:t>
            </w:r>
            <w:r>
              <w:rPr>
                <w:rStyle w:val="Hyperlink"/>
                <w:color w:val="auto"/>
                <w:lang w:val="sr-Cyrl-RS"/>
              </w:rPr>
              <w:t>marija.popovic@eps.rs</w:t>
            </w:r>
          </w:p>
        </w:tc>
      </w:tr>
    </w:tbl>
    <w:p w14:paraId="6474F22E" w14:textId="77777777" w:rsidR="00FA0E61" w:rsidRPr="00206D84" w:rsidRDefault="00FA0E61" w:rsidP="00206D84">
      <w:pPr>
        <w:spacing w:before="0"/>
        <w:rPr>
          <w:rFonts w:cs="Arial"/>
        </w:rPr>
      </w:pPr>
    </w:p>
    <w:p w14:paraId="757BACBE" w14:textId="77777777" w:rsidR="002E12CC" w:rsidRPr="00206D84" w:rsidRDefault="002E12CC" w:rsidP="00206D84">
      <w:pPr>
        <w:spacing w:before="0"/>
        <w:rPr>
          <w:rFonts w:cs="Arial"/>
        </w:rPr>
      </w:pPr>
    </w:p>
    <w:p w14:paraId="249EF3A7" w14:textId="77777777" w:rsidR="009C3A4B" w:rsidRPr="00206D84" w:rsidRDefault="009C3A4B" w:rsidP="00206D84">
      <w:pPr>
        <w:spacing w:before="0"/>
        <w:jc w:val="left"/>
        <w:rPr>
          <w:rFonts w:cs="Arial"/>
          <w:b/>
          <w:highlight w:val="lightGray"/>
          <w:lang w:val="sr-Cyrl-RS" w:eastAsia="ar-SA"/>
        </w:rPr>
      </w:pPr>
      <w:bookmarkStart w:id="17" w:name="_Toc442559878"/>
      <w:bookmarkStart w:id="18" w:name="_Toc427817448"/>
      <w:r w:rsidRPr="00206D84">
        <w:rPr>
          <w:rFonts w:cs="Arial"/>
          <w:highlight w:val="lightGray"/>
          <w:lang w:val="sr-Cyrl-RS"/>
        </w:rPr>
        <w:br w:type="page"/>
      </w:r>
    </w:p>
    <w:p w14:paraId="00F6269D" w14:textId="77777777" w:rsidR="002E12CC" w:rsidRDefault="002E12CC" w:rsidP="009B56B8">
      <w:pPr>
        <w:pStyle w:val="Heading10"/>
        <w:numPr>
          <w:ilvl w:val="0"/>
          <w:numId w:val="17"/>
        </w:numPr>
        <w:spacing w:before="0"/>
        <w:jc w:val="both"/>
        <w:rPr>
          <w:rFonts w:cs="Arial"/>
          <w:lang w:val="sr-Cyrl-RS"/>
        </w:rPr>
      </w:pPr>
      <w:r w:rsidRPr="00206D84">
        <w:rPr>
          <w:rFonts w:cs="Arial"/>
          <w:lang w:val="sr-Cyrl-RS"/>
        </w:rPr>
        <w:lastRenderedPageBreak/>
        <w:t>ПОДАЦИ О ПРЕДМЕТУ ЈАВНЕ НАБАВКЕ</w:t>
      </w:r>
    </w:p>
    <w:p w14:paraId="3FF54BBC" w14:textId="77777777" w:rsidR="006E5CEA" w:rsidRPr="006E5CEA" w:rsidRDefault="006E5CEA" w:rsidP="006E5CEA">
      <w:pPr>
        <w:rPr>
          <w:lang w:val="sr-Cyrl-RS" w:eastAsia="ar-SA"/>
        </w:rPr>
      </w:pPr>
    </w:p>
    <w:p w14:paraId="7E33F972" w14:textId="77777777" w:rsidR="002E12CC" w:rsidRPr="00206D84" w:rsidRDefault="002E12CC" w:rsidP="00206D84">
      <w:pPr>
        <w:pStyle w:val="Heading10"/>
        <w:spacing w:before="0"/>
        <w:ind w:left="0" w:firstLine="0"/>
        <w:jc w:val="both"/>
        <w:rPr>
          <w:rFonts w:cs="Arial"/>
          <w:lang w:val="sr-Cyrl-RS"/>
        </w:rPr>
      </w:pPr>
      <w:r w:rsidRPr="00206D84">
        <w:rPr>
          <w:rFonts w:cs="Arial"/>
          <w:lang w:val="sr-Cyrl-RS"/>
        </w:rPr>
        <w:t xml:space="preserve">2.1 Опис предмета јавне набавке, назив и ознака из општег речника </w:t>
      </w:r>
      <w:r w:rsidR="0032186E" w:rsidRPr="00206D84">
        <w:rPr>
          <w:rFonts w:cs="Arial"/>
          <w:lang w:val="sr-Cyrl-RS"/>
        </w:rPr>
        <w:t xml:space="preserve"> </w:t>
      </w:r>
      <w:r w:rsidRPr="00206D84">
        <w:rPr>
          <w:rFonts w:cs="Arial"/>
          <w:lang w:val="sr-Cyrl-RS"/>
        </w:rPr>
        <w:t>набавке</w:t>
      </w:r>
    </w:p>
    <w:p w14:paraId="2AF59542" w14:textId="77777777" w:rsidR="0032186E" w:rsidRPr="00206D84" w:rsidRDefault="0032186E" w:rsidP="00206D84">
      <w:pPr>
        <w:spacing w:before="0"/>
        <w:rPr>
          <w:rFonts w:cs="Arial"/>
          <w:lang w:val="sr-Cyrl-RS" w:eastAsia="ar-SA"/>
        </w:rPr>
      </w:pPr>
    </w:p>
    <w:p w14:paraId="2A6BDA52" w14:textId="29D355DB" w:rsidR="002E12CC" w:rsidRDefault="002E12CC" w:rsidP="00206D84">
      <w:pPr>
        <w:spacing w:before="0"/>
        <w:rPr>
          <w:rFonts w:cs="Arial"/>
          <w:lang w:val="sr-Cyrl-RS" w:eastAsia="zh-CN"/>
        </w:rPr>
      </w:pPr>
      <w:r w:rsidRPr="0043509F">
        <w:rPr>
          <w:rFonts w:cs="Arial"/>
          <w:lang w:val="sr-Cyrl-RS" w:eastAsia="zh-CN"/>
        </w:rPr>
        <w:t xml:space="preserve">Опис предмета јавне набавке: </w:t>
      </w:r>
      <w:r w:rsidR="0012391C">
        <w:rPr>
          <w:rFonts w:cs="Arial"/>
          <w:lang w:val="sr-Cyrl-RS" w:eastAsia="zh-CN"/>
        </w:rPr>
        <w:t>Специјална опрема за теренске контролоре</w:t>
      </w:r>
    </w:p>
    <w:p w14:paraId="0B72E323" w14:textId="77777777" w:rsidR="00767403" w:rsidRPr="00206D84" w:rsidRDefault="00767403" w:rsidP="00206D84">
      <w:pPr>
        <w:spacing w:before="0"/>
        <w:rPr>
          <w:rFonts w:cs="Arial"/>
          <w:lang w:val="sr-Cyrl-RS" w:eastAsia="zh-CN"/>
        </w:rPr>
      </w:pPr>
    </w:p>
    <w:p w14:paraId="4274FA88" w14:textId="0AC84206" w:rsidR="002E12CC" w:rsidRPr="00314696" w:rsidRDefault="002E12CC" w:rsidP="00E303BF">
      <w:pPr>
        <w:spacing w:before="0"/>
        <w:rPr>
          <w:rFonts w:cs="Arial"/>
          <w:lang w:val="sr-Cyrl-RS" w:eastAsia="zh-CN"/>
        </w:rPr>
      </w:pPr>
      <w:r w:rsidRPr="0043509F">
        <w:rPr>
          <w:rFonts w:cs="Arial"/>
          <w:lang w:val="sr-Cyrl-RS" w:eastAsia="zh-CN"/>
        </w:rPr>
        <w:t>Назив</w:t>
      </w:r>
      <w:r w:rsidR="00E303BF" w:rsidRPr="00314696">
        <w:rPr>
          <w:rFonts w:cs="Arial"/>
          <w:lang w:val="sr-Cyrl-RS" w:eastAsia="zh-CN"/>
        </w:rPr>
        <w:t xml:space="preserve"> и ознака</w:t>
      </w:r>
      <w:r w:rsidRPr="0043509F">
        <w:rPr>
          <w:rFonts w:cs="Arial"/>
          <w:lang w:val="sr-Cyrl-RS" w:eastAsia="zh-CN"/>
        </w:rPr>
        <w:t xml:space="preserve"> из општег речника набавке:</w:t>
      </w:r>
    </w:p>
    <w:p w14:paraId="55723A46" w14:textId="77777777" w:rsidR="006E5CEA" w:rsidRDefault="00E303BF" w:rsidP="00E303BF">
      <w:pPr>
        <w:spacing w:before="0"/>
        <w:rPr>
          <w:rFonts w:cs="Arial"/>
          <w:lang w:val="sr-Cyrl-RS" w:eastAsia="zh-CN"/>
        </w:rPr>
      </w:pPr>
      <w:r w:rsidRPr="00314696">
        <w:rPr>
          <w:rFonts w:cs="Arial"/>
          <w:lang w:val="sr-Cyrl-RS" w:eastAsia="zh-CN"/>
        </w:rPr>
        <w:t>Обућа 18800000</w:t>
      </w:r>
      <w:r w:rsidR="00C015E0" w:rsidRPr="00314696">
        <w:rPr>
          <w:rFonts w:cs="Arial"/>
          <w:lang w:val="sr-Latn-RS" w:eastAsia="zh-CN"/>
        </w:rPr>
        <w:t>-7</w:t>
      </w:r>
      <w:r w:rsidRPr="00314696">
        <w:rPr>
          <w:rFonts w:cs="Arial"/>
          <w:lang w:val="sr-Cyrl-RS" w:eastAsia="zh-CN"/>
        </w:rPr>
        <w:t xml:space="preserve">; </w:t>
      </w:r>
    </w:p>
    <w:p w14:paraId="3F999F6B" w14:textId="6C17ADEC" w:rsidR="00E303BF" w:rsidRPr="00314696" w:rsidRDefault="00E303BF" w:rsidP="00E303BF">
      <w:pPr>
        <w:spacing w:before="0"/>
        <w:rPr>
          <w:rFonts w:cs="Arial"/>
          <w:lang w:val="sr-Cyrl-RS" w:eastAsia="zh-CN"/>
        </w:rPr>
      </w:pPr>
      <w:r w:rsidRPr="00314696">
        <w:rPr>
          <w:rFonts w:cs="Arial"/>
          <w:lang w:val="sr-Cyrl-RS" w:eastAsia="zh-CN"/>
        </w:rPr>
        <w:t>Одећа за спољне услове 1820000</w:t>
      </w:r>
      <w:r w:rsidR="00C015E0" w:rsidRPr="00314696">
        <w:rPr>
          <w:rFonts w:cs="Arial"/>
          <w:lang w:val="sr-Latn-RS" w:eastAsia="zh-CN"/>
        </w:rPr>
        <w:t>-1</w:t>
      </w:r>
      <w:r w:rsidR="00361516">
        <w:rPr>
          <w:rFonts w:cs="Arial"/>
          <w:lang w:val="sr-Cyrl-RS" w:eastAsia="zh-CN"/>
        </w:rPr>
        <w:t>.</w:t>
      </w:r>
    </w:p>
    <w:p w14:paraId="0ADEDE84" w14:textId="77777777" w:rsidR="00E303BF" w:rsidRPr="00206D84" w:rsidRDefault="00E303BF" w:rsidP="00E303BF">
      <w:pPr>
        <w:spacing w:before="0"/>
        <w:rPr>
          <w:rFonts w:cs="Arial"/>
          <w:lang w:val="sr-Cyrl-RS" w:eastAsia="zh-CN"/>
        </w:rPr>
      </w:pPr>
    </w:p>
    <w:p w14:paraId="1CBC1185" w14:textId="77777777" w:rsidR="0032186E" w:rsidRPr="00206D84" w:rsidRDefault="0032186E" w:rsidP="00206D84">
      <w:pPr>
        <w:spacing w:before="0"/>
        <w:rPr>
          <w:rFonts w:cs="Arial"/>
          <w:lang w:val="sr-Cyrl-RS" w:eastAsia="zh-CN"/>
        </w:rPr>
      </w:pPr>
    </w:p>
    <w:p w14:paraId="75F8D42F" w14:textId="77777777" w:rsidR="002E12CC" w:rsidRPr="00206D84" w:rsidRDefault="002E12CC" w:rsidP="00206D84">
      <w:pPr>
        <w:spacing w:before="0"/>
        <w:rPr>
          <w:rFonts w:cs="Arial"/>
          <w:lang w:eastAsia="zh-CN"/>
        </w:rPr>
      </w:pPr>
      <w:r w:rsidRPr="006526EC">
        <w:rPr>
          <w:rFonts w:cs="Arial"/>
          <w:lang w:val="sr-Cyrl-RS" w:eastAsia="zh-CN"/>
        </w:rPr>
        <w:t>Детаљани</w:t>
      </w:r>
      <w:r w:rsidRPr="0043509F">
        <w:rPr>
          <w:rFonts w:cs="Arial"/>
          <w:lang w:val="sr-Latn-RS" w:eastAsia="zh-CN"/>
        </w:rPr>
        <w:t xml:space="preserve"> </w:t>
      </w:r>
      <w:r w:rsidRPr="006526EC">
        <w:rPr>
          <w:rFonts w:cs="Arial"/>
          <w:lang w:val="sr-Cyrl-RS" w:eastAsia="zh-CN"/>
        </w:rPr>
        <w:t>подаци</w:t>
      </w:r>
      <w:r w:rsidRPr="0043509F">
        <w:rPr>
          <w:rFonts w:cs="Arial"/>
          <w:lang w:val="sr-Latn-RS" w:eastAsia="zh-CN"/>
        </w:rPr>
        <w:t xml:space="preserve"> </w:t>
      </w:r>
      <w:r w:rsidRPr="006526EC">
        <w:rPr>
          <w:rFonts w:cs="Arial"/>
          <w:lang w:val="sr-Cyrl-RS" w:eastAsia="zh-CN"/>
        </w:rPr>
        <w:t>о</w:t>
      </w:r>
      <w:r w:rsidRPr="0043509F">
        <w:rPr>
          <w:rFonts w:cs="Arial"/>
          <w:lang w:val="sr-Latn-RS" w:eastAsia="zh-CN"/>
        </w:rPr>
        <w:t xml:space="preserve"> </w:t>
      </w:r>
      <w:r w:rsidRPr="006526EC">
        <w:rPr>
          <w:rFonts w:cs="Arial"/>
          <w:lang w:val="sr-Cyrl-RS" w:eastAsia="zh-CN"/>
        </w:rPr>
        <w:t>предмету</w:t>
      </w:r>
      <w:r w:rsidRPr="0043509F">
        <w:rPr>
          <w:rFonts w:cs="Arial"/>
          <w:lang w:val="sr-Latn-RS" w:eastAsia="zh-CN"/>
        </w:rPr>
        <w:t xml:space="preserve"> </w:t>
      </w:r>
      <w:r w:rsidRPr="006526EC">
        <w:rPr>
          <w:rFonts w:cs="Arial"/>
          <w:lang w:val="sr-Cyrl-RS" w:eastAsia="zh-CN"/>
        </w:rPr>
        <w:t>набавке</w:t>
      </w:r>
      <w:r w:rsidRPr="0043509F">
        <w:rPr>
          <w:rFonts w:cs="Arial"/>
          <w:lang w:val="sr-Latn-RS" w:eastAsia="zh-CN"/>
        </w:rPr>
        <w:t xml:space="preserve"> </w:t>
      </w:r>
      <w:r w:rsidRPr="006526EC">
        <w:rPr>
          <w:rFonts w:cs="Arial"/>
          <w:lang w:val="sr-Cyrl-RS" w:eastAsia="zh-CN"/>
        </w:rPr>
        <w:t>наведени</w:t>
      </w:r>
      <w:r w:rsidRPr="0043509F">
        <w:rPr>
          <w:rFonts w:cs="Arial"/>
          <w:lang w:val="sr-Latn-RS" w:eastAsia="zh-CN"/>
        </w:rPr>
        <w:t xml:space="preserve"> </w:t>
      </w:r>
      <w:r w:rsidRPr="006526EC">
        <w:rPr>
          <w:rFonts w:cs="Arial"/>
          <w:lang w:val="sr-Cyrl-RS" w:eastAsia="zh-CN"/>
        </w:rPr>
        <w:t>су</w:t>
      </w:r>
      <w:r w:rsidRPr="0043509F">
        <w:rPr>
          <w:rFonts w:cs="Arial"/>
          <w:lang w:val="sr-Latn-RS" w:eastAsia="zh-CN"/>
        </w:rPr>
        <w:t xml:space="preserve"> </w:t>
      </w:r>
      <w:r w:rsidRPr="006526EC">
        <w:rPr>
          <w:rFonts w:cs="Arial"/>
          <w:lang w:val="sr-Cyrl-RS" w:eastAsia="zh-CN"/>
        </w:rPr>
        <w:t>у</w:t>
      </w:r>
      <w:r w:rsidRPr="0043509F">
        <w:rPr>
          <w:rFonts w:cs="Arial"/>
          <w:lang w:val="sr-Latn-RS" w:eastAsia="zh-CN"/>
        </w:rPr>
        <w:t xml:space="preserve"> </w:t>
      </w:r>
      <w:r w:rsidRPr="006526EC">
        <w:rPr>
          <w:rFonts w:cs="Arial"/>
          <w:lang w:val="sr-Cyrl-RS" w:eastAsia="zh-CN"/>
        </w:rPr>
        <w:t>техничкој</w:t>
      </w:r>
      <w:r w:rsidRPr="0043509F">
        <w:rPr>
          <w:rFonts w:cs="Arial"/>
          <w:lang w:val="sr-Latn-RS" w:eastAsia="zh-CN"/>
        </w:rPr>
        <w:t xml:space="preserve"> </w:t>
      </w:r>
      <w:r w:rsidRPr="006526EC">
        <w:rPr>
          <w:rFonts w:cs="Arial"/>
          <w:lang w:val="sr-Cyrl-RS" w:eastAsia="zh-CN"/>
        </w:rPr>
        <w:t>спецификацији</w:t>
      </w:r>
      <w:r w:rsidRPr="0043509F">
        <w:rPr>
          <w:rFonts w:cs="Arial"/>
          <w:lang w:val="sr-Latn-RS" w:eastAsia="zh-CN"/>
        </w:rPr>
        <w:t xml:space="preserve"> (</w:t>
      </w:r>
      <w:r w:rsidRPr="006526EC">
        <w:rPr>
          <w:rFonts w:cs="Arial"/>
          <w:lang w:val="sr-Cyrl-RS" w:eastAsia="zh-CN"/>
        </w:rPr>
        <w:t>поглавље</w:t>
      </w:r>
      <w:r w:rsidRPr="0043509F">
        <w:rPr>
          <w:rFonts w:cs="Arial"/>
          <w:lang w:val="sr-Latn-RS" w:eastAsia="zh-CN"/>
        </w:rPr>
        <w:t xml:space="preserve"> 3. </w:t>
      </w:r>
      <w:r w:rsidRPr="00206D84">
        <w:rPr>
          <w:rFonts w:cs="Arial"/>
          <w:lang w:eastAsia="zh-CN"/>
        </w:rPr>
        <w:t>Конкурсне документације)</w:t>
      </w:r>
    </w:p>
    <w:p w14:paraId="65F10A1B" w14:textId="77777777" w:rsidR="00C109F8" w:rsidRPr="00206D84" w:rsidRDefault="00C109F8" w:rsidP="00206D84">
      <w:pPr>
        <w:spacing w:before="0"/>
        <w:jc w:val="left"/>
        <w:rPr>
          <w:rFonts w:cs="Arial"/>
          <w:lang w:val="sr-Cyrl-RS"/>
        </w:rPr>
      </w:pPr>
      <w:r w:rsidRPr="00206D84">
        <w:rPr>
          <w:rFonts w:cs="Arial"/>
          <w:lang w:val="sr-Cyrl-RS"/>
        </w:rPr>
        <w:br w:type="page"/>
      </w:r>
    </w:p>
    <w:p w14:paraId="6B1D9189" w14:textId="77777777" w:rsidR="0032186E" w:rsidRPr="00206D84" w:rsidRDefault="00DB369C" w:rsidP="009B56B8">
      <w:pPr>
        <w:pStyle w:val="Heading10"/>
        <w:numPr>
          <w:ilvl w:val="0"/>
          <w:numId w:val="17"/>
        </w:numPr>
        <w:spacing w:before="0"/>
        <w:jc w:val="both"/>
        <w:rPr>
          <w:rFonts w:cs="Arial"/>
          <w:lang w:val="sr-Cyrl-RS"/>
        </w:rPr>
      </w:pPr>
      <w:r w:rsidRPr="00206D84">
        <w:rPr>
          <w:rFonts w:cs="Arial"/>
        </w:rPr>
        <w:lastRenderedPageBreak/>
        <w:t>ТЕХНИЧК</w:t>
      </w:r>
      <w:r w:rsidR="0032186E" w:rsidRPr="00206D84">
        <w:rPr>
          <w:rFonts w:cs="Arial"/>
          <w:lang w:val="sr-Cyrl-RS"/>
        </w:rPr>
        <w:t>А</w:t>
      </w:r>
      <w:r w:rsidRPr="00206D84">
        <w:rPr>
          <w:rFonts w:cs="Arial"/>
        </w:rPr>
        <w:t xml:space="preserve"> </w:t>
      </w:r>
      <w:r w:rsidR="0032186E" w:rsidRPr="00206D84">
        <w:rPr>
          <w:rFonts w:cs="Arial"/>
          <w:lang w:val="sr-Cyrl-RS"/>
        </w:rPr>
        <w:t>СПЕЦИФИКАЦИЈА</w:t>
      </w:r>
      <w:r w:rsidRPr="00206D84">
        <w:rPr>
          <w:rFonts w:cs="Arial"/>
        </w:rPr>
        <w:t xml:space="preserve"> </w:t>
      </w:r>
    </w:p>
    <w:p w14:paraId="68652BE7" w14:textId="77777777" w:rsidR="00243803" w:rsidRPr="00206D84" w:rsidRDefault="00243803" w:rsidP="00206D84">
      <w:pPr>
        <w:spacing w:before="0"/>
        <w:rPr>
          <w:rFonts w:cs="Arial"/>
          <w:lang w:val="sr-Cyrl-RS"/>
        </w:rPr>
      </w:pPr>
      <w:bookmarkStart w:id="19" w:name="_Toc442559884"/>
      <w:bookmarkEnd w:id="17"/>
      <w:r w:rsidRPr="00206D84">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0C5235EE" w14:textId="77777777" w:rsidR="00875318" w:rsidRPr="00206D84" w:rsidRDefault="00875318" w:rsidP="00206D84">
      <w:pPr>
        <w:spacing w:before="0"/>
        <w:rPr>
          <w:rFonts w:cs="Arial"/>
          <w:b/>
          <w:lang w:val="sr-Cyrl-RS"/>
        </w:rPr>
      </w:pPr>
    </w:p>
    <w:p w14:paraId="48EBAC59" w14:textId="77777777" w:rsidR="00243803" w:rsidRDefault="00243803" w:rsidP="009B56B8">
      <w:pPr>
        <w:pStyle w:val="Heading10"/>
        <w:numPr>
          <w:ilvl w:val="1"/>
          <w:numId w:val="17"/>
        </w:numPr>
        <w:spacing w:before="0"/>
        <w:jc w:val="both"/>
        <w:rPr>
          <w:rFonts w:cs="Arial"/>
          <w:lang w:val="sr-Cyrl-RS"/>
        </w:rPr>
      </w:pPr>
      <w:bookmarkStart w:id="20" w:name="_Toc441651541"/>
      <w:bookmarkStart w:id="21" w:name="_Toc442559879"/>
      <w:r w:rsidRPr="00206D84">
        <w:rPr>
          <w:rFonts w:cs="Arial"/>
          <w:lang w:val="sr-Cyrl-RS"/>
        </w:rPr>
        <w:t>Врста и количина добара</w:t>
      </w:r>
      <w:bookmarkEnd w:id="20"/>
      <w:bookmarkEnd w:id="21"/>
    </w:p>
    <w:p w14:paraId="1FFDE740" w14:textId="77777777" w:rsidR="00A01D8C" w:rsidRDefault="00A01D8C" w:rsidP="00A01D8C">
      <w:pPr>
        <w:rPr>
          <w:lang w:val="sr-Cyrl-RS" w:eastAsia="ar-SA"/>
        </w:rPr>
      </w:pPr>
    </w:p>
    <w:p w14:paraId="141DD327" w14:textId="70735891" w:rsidR="008473CF" w:rsidRDefault="00A01D8C" w:rsidP="00A01D8C">
      <w:pPr>
        <w:jc w:val="center"/>
        <w:rPr>
          <w:lang w:val="sr-Cyrl-RS" w:eastAsia="ar-SA"/>
        </w:rPr>
      </w:pPr>
      <w:r w:rsidRPr="00A01D8C">
        <w:rPr>
          <w:lang w:val="sr-Cyrl-RS" w:eastAsia="ar-SA"/>
        </w:rPr>
        <w:t xml:space="preserve">ТЕХНИЧКА СПЕЦИФИКАЦИЈА ЗА </w:t>
      </w:r>
      <w:r w:rsidR="008473CF">
        <w:rPr>
          <w:lang w:val="sr-Cyrl-RS" w:eastAsia="ar-SA"/>
        </w:rPr>
        <w:t>ПАРТИЈУ 1</w:t>
      </w:r>
    </w:p>
    <w:p w14:paraId="7A2A876A" w14:textId="3EF40E3F" w:rsidR="00A01D8C" w:rsidRPr="00A01D8C" w:rsidRDefault="008473CF" w:rsidP="00A01D8C">
      <w:pPr>
        <w:jc w:val="center"/>
        <w:rPr>
          <w:lang w:val="sr-Cyrl-RS" w:eastAsia="ar-SA"/>
        </w:rPr>
      </w:pPr>
      <w:r>
        <w:rPr>
          <w:b/>
          <w:lang w:val="sr-Cyrl-RS" w:eastAsia="ar-SA"/>
        </w:rPr>
        <w:t>СПЕЦИЈАЛНА</w:t>
      </w:r>
      <w:r w:rsidR="00A01D8C" w:rsidRPr="00261642">
        <w:rPr>
          <w:b/>
          <w:lang w:val="sr-Cyrl-RS" w:eastAsia="ar-SA"/>
        </w:rPr>
        <w:t xml:space="preserve"> </w:t>
      </w:r>
      <w:r>
        <w:rPr>
          <w:b/>
          <w:lang w:val="sr-Cyrl-RS" w:eastAsia="ar-SA"/>
        </w:rPr>
        <w:t>ЗАШТИТНА</w:t>
      </w:r>
      <w:r w:rsidR="00474D59" w:rsidRPr="00261642">
        <w:rPr>
          <w:b/>
          <w:lang w:val="sr-Cyrl-RS" w:eastAsia="ar-SA"/>
        </w:rPr>
        <w:t xml:space="preserve"> </w:t>
      </w:r>
      <w:r>
        <w:rPr>
          <w:b/>
          <w:lang w:val="sr-Cyrl-RS" w:eastAsia="ar-SA"/>
        </w:rPr>
        <w:t>ОПРЕМА</w:t>
      </w:r>
      <w:r w:rsidR="00A01D8C" w:rsidRPr="00261642">
        <w:rPr>
          <w:b/>
          <w:lang w:val="sr-Cyrl-RS" w:eastAsia="ar-SA"/>
        </w:rPr>
        <w:t xml:space="preserve"> ЗА</w:t>
      </w:r>
      <w:r>
        <w:rPr>
          <w:b/>
          <w:lang w:val="sr-Cyrl-RS" w:eastAsia="ar-SA"/>
        </w:rPr>
        <w:t xml:space="preserve"> ПОТРЕБЕ ТЕРЕНСКЕ</w:t>
      </w:r>
      <w:r w:rsidR="00A01D8C" w:rsidRPr="00261642">
        <w:rPr>
          <w:b/>
          <w:lang w:val="sr-Cyrl-RS" w:eastAsia="ar-SA"/>
        </w:rPr>
        <w:t xml:space="preserve"> КОНТРОЛ</w:t>
      </w:r>
      <w:r>
        <w:rPr>
          <w:b/>
          <w:lang w:val="sr-Cyrl-RS" w:eastAsia="ar-SA"/>
        </w:rPr>
        <w:t>Е</w:t>
      </w:r>
    </w:p>
    <w:p w14:paraId="6A9D4D7A" w14:textId="1F17D5AA" w:rsidR="00A01D8C" w:rsidRDefault="00A01D8C" w:rsidP="00A01D8C">
      <w:pPr>
        <w:jc w:val="center"/>
        <w:rPr>
          <w:lang w:val="sr-Cyrl-RS" w:eastAsia="ar-SA"/>
        </w:rPr>
      </w:pPr>
      <w:r w:rsidRPr="00A01D8C">
        <w:rPr>
          <w:lang w:val="sr-Cyrl-RS" w:eastAsia="ar-SA"/>
        </w:rPr>
        <w:t xml:space="preserve">ЈН број </w:t>
      </w:r>
      <w:r w:rsidR="00AF6EFD">
        <w:rPr>
          <w:lang w:val="sr-Cyrl-RS" w:eastAsia="ar-SA"/>
        </w:rPr>
        <w:t>7000/0016/2019</w:t>
      </w:r>
      <w:r w:rsidR="00F80F7C">
        <w:rPr>
          <w:lang w:eastAsia="ar-SA"/>
        </w:rPr>
        <w:t xml:space="preserve"> (1937/2019)</w:t>
      </w:r>
      <w:r w:rsidRPr="00A01D8C">
        <w:rPr>
          <w:lang w:val="sr-Cyrl-RS" w:eastAsia="ar-SA"/>
        </w:rPr>
        <w:t xml:space="preserve"> – </w:t>
      </w:r>
      <w:r w:rsidRPr="00261642">
        <w:rPr>
          <w:b/>
          <w:lang w:val="sr-Cyrl-RS" w:eastAsia="ar-SA"/>
        </w:rPr>
        <w:t>ПАРТИЈА 1</w:t>
      </w:r>
    </w:p>
    <w:p w14:paraId="2FB2293F" w14:textId="77777777" w:rsidR="00A01D8C" w:rsidRDefault="00A01D8C" w:rsidP="00A01D8C">
      <w:pPr>
        <w:rPr>
          <w:lang w:val="sr-Cyrl-RS" w:eastAsia="ar-SA"/>
        </w:rPr>
      </w:pPr>
    </w:p>
    <w:p w14:paraId="143FB7B7" w14:textId="77777777" w:rsidR="00FD52CA" w:rsidRDefault="00FD52CA" w:rsidP="00A01D8C">
      <w:pPr>
        <w:spacing w:before="0"/>
        <w:rPr>
          <w:rFonts w:cs="Arial"/>
          <w:b/>
          <w:bCs/>
          <w:color w:val="000000"/>
        </w:rPr>
      </w:pPr>
    </w:p>
    <w:tbl>
      <w:tblPr>
        <w:tblW w:w="97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95"/>
      </w:tblGrid>
      <w:tr w:rsidR="00A01D8C" w:rsidRPr="009B6246" w14:paraId="1D6E8501" w14:textId="77777777" w:rsidTr="00647331">
        <w:trPr>
          <w:trHeight w:val="350"/>
          <w:jc w:val="center"/>
        </w:trPr>
        <w:tc>
          <w:tcPr>
            <w:tcW w:w="9795" w:type="dxa"/>
            <w:shd w:val="clear" w:color="auto" w:fill="auto"/>
            <w:noWrap/>
            <w:vAlign w:val="bottom"/>
            <w:hideMark/>
          </w:tcPr>
          <w:p w14:paraId="14124F07" w14:textId="77777777" w:rsidR="00A01D8C" w:rsidRPr="009B6246" w:rsidRDefault="00A01D8C" w:rsidP="00647331">
            <w:pPr>
              <w:jc w:val="center"/>
              <w:rPr>
                <w:rFonts w:ascii="Calibri" w:hAnsi="Calibri" w:cs="Calibri"/>
                <w:b/>
                <w:bCs/>
              </w:rPr>
            </w:pPr>
            <w:r w:rsidRPr="009B6246">
              <w:rPr>
                <w:rFonts w:ascii="Calibri" w:hAnsi="Calibri" w:cs="Calibri"/>
                <w:b/>
                <w:bCs/>
              </w:rPr>
              <w:t>Оквирне количине на двогодишњем нивоу</w:t>
            </w:r>
          </w:p>
        </w:tc>
      </w:tr>
    </w:tbl>
    <w:p w14:paraId="33F13973" w14:textId="77777777" w:rsidR="00A01D8C" w:rsidRPr="009B6246" w:rsidRDefault="00A01D8C" w:rsidP="00A01D8C">
      <w:pPr>
        <w:rPr>
          <w:sz w:val="16"/>
          <w:szCs w:val="16"/>
        </w:rPr>
      </w:pPr>
    </w:p>
    <w:tbl>
      <w:tblPr>
        <w:tblW w:w="106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94"/>
        <w:gridCol w:w="1594"/>
        <w:gridCol w:w="985"/>
        <w:gridCol w:w="978"/>
        <w:gridCol w:w="979"/>
        <w:gridCol w:w="951"/>
        <w:gridCol w:w="1080"/>
        <w:gridCol w:w="833"/>
        <w:gridCol w:w="2523"/>
      </w:tblGrid>
      <w:tr w:rsidR="00A01D8C" w:rsidRPr="009B6246" w14:paraId="12FCBE39" w14:textId="77777777" w:rsidTr="00A01D8C">
        <w:trPr>
          <w:trHeight w:val="177"/>
          <w:jc w:val="center"/>
        </w:trPr>
        <w:tc>
          <w:tcPr>
            <w:tcW w:w="694" w:type="dxa"/>
          </w:tcPr>
          <w:p w14:paraId="4835D28F" w14:textId="77777777" w:rsidR="00A01D8C" w:rsidRPr="009B6246" w:rsidRDefault="00A01D8C" w:rsidP="00647331">
            <w:pPr>
              <w:jc w:val="center"/>
              <w:rPr>
                <w:rFonts w:ascii="Calibri" w:hAnsi="Calibri" w:cs="Calibri"/>
                <w:i/>
                <w:lang w:val="sr-Cyrl-RS"/>
              </w:rPr>
            </w:pPr>
            <w:r w:rsidRPr="009B6246">
              <w:rPr>
                <w:rFonts w:ascii="Calibri" w:hAnsi="Calibri" w:cs="Calibri"/>
                <w:i/>
                <w:lang w:val="sr-Cyrl-RS"/>
              </w:rPr>
              <w:t>Р.б.</w:t>
            </w:r>
          </w:p>
        </w:tc>
        <w:tc>
          <w:tcPr>
            <w:tcW w:w="1594" w:type="dxa"/>
            <w:shd w:val="clear" w:color="auto" w:fill="auto"/>
            <w:vAlign w:val="bottom"/>
            <w:hideMark/>
          </w:tcPr>
          <w:p w14:paraId="53DB935C" w14:textId="77777777" w:rsidR="00A01D8C" w:rsidRPr="009B6246" w:rsidRDefault="00A01D8C" w:rsidP="00647331">
            <w:pPr>
              <w:jc w:val="center"/>
              <w:rPr>
                <w:rFonts w:ascii="Calibri" w:hAnsi="Calibri" w:cs="Calibri"/>
                <w:i/>
              </w:rPr>
            </w:pPr>
            <w:r w:rsidRPr="009B6246">
              <w:rPr>
                <w:rFonts w:ascii="Calibri" w:hAnsi="Calibri" w:cs="Calibri"/>
                <w:i/>
              </w:rPr>
              <w:t>Н</w:t>
            </w:r>
            <w:r w:rsidRPr="009B6246">
              <w:rPr>
                <w:rFonts w:ascii="Calibri" w:hAnsi="Calibri" w:cs="Calibri"/>
                <w:i/>
                <w:lang w:val="sr-Cyrl-RS"/>
              </w:rPr>
              <w:t>азив</w:t>
            </w:r>
          </w:p>
        </w:tc>
        <w:tc>
          <w:tcPr>
            <w:tcW w:w="985" w:type="dxa"/>
            <w:shd w:val="clear" w:color="auto" w:fill="auto"/>
          </w:tcPr>
          <w:p w14:paraId="29B12157" w14:textId="77777777" w:rsidR="00A01D8C" w:rsidRPr="009B6246" w:rsidRDefault="00A01D8C" w:rsidP="00647331">
            <w:pPr>
              <w:jc w:val="center"/>
            </w:pPr>
            <w:r w:rsidRPr="009B6246">
              <w:t>Број 52</w:t>
            </w:r>
          </w:p>
        </w:tc>
        <w:tc>
          <w:tcPr>
            <w:tcW w:w="978" w:type="dxa"/>
            <w:shd w:val="clear" w:color="auto" w:fill="auto"/>
          </w:tcPr>
          <w:p w14:paraId="0B58D62F" w14:textId="77777777" w:rsidR="00A01D8C" w:rsidRPr="009B6246" w:rsidRDefault="00A01D8C" w:rsidP="00647331">
            <w:pPr>
              <w:jc w:val="center"/>
            </w:pPr>
            <w:r w:rsidRPr="009B6246">
              <w:t>Број 54</w:t>
            </w:r>
          </w:p>
        </w:tc>
        <w:tc>
          <w:tcPr>
            <w:tcW w:w="979" w:type="dxa"/>
            <w:shd w:val="clear" w:color="auto" w:fill="auto"/>
          </w:tcPr>
          <w:p w14:paraId="6A1D78CD" w14:textId="77777777" w:rsidR="00A01D8C" w:rsidRPr="009B6246" w:rsidRDefault="00A01D8C" w:rsidP="00647331">
            <w:pPr>
              <w:jc w:val="center"/>
            </w:pPr>
            <w:r w:rsidRPr="009B6246">
              <w:t>Број 56</w:t>
            </w:r>
          </w:p>
        </w:tc>
        <w:tc>
          <w:tcPr>
            <w:tcW w:w="951" w:type="dxa"/>
            <w:shd w:val="clear" w:color="auto" w:fill="auto"/>
          </w:tcPr>
          <w:p w14:paraId="07B0455D" w14:textId="77777777" w:rsidR="00A01D8C" w:rsidRPr="009B6246" w:rsidRDefault="00A01D8C" w:rsidP="00647331">
            <w:pPr>
              <w:jc w:val="center"/>
            </w:pPr>
          </w:p>
        </w:tc>
        <w:tc>
          <w:tcPr>
            <w:tcW w:w="1080" w:type="dxa"/>
            <w:shd w:val="clear" w:color="auto" w:fill="auto"/>
          </w:tcPr>
          <w:p w14:paraId="1061C20D" w14:textId="77777777" w:rsidR="00A01D8C" w:rsidRPr="009B6246" w:rsidRDefault="00A01D8C" w:rsidP="00647331">
            <w:pPr>
              <w:jc w:val="center"/>
            </w:pPr>
          </w:p>
        </w:tc>
        <w:tc>
          <w:tcPr>
            <w:tcW w:w="833" w:type="dxa"/>
          </w:tcPr>
          <w:p w14:paraId="115E2838" w14:textId="77777777" w:rsidR="00A01D8C" w:rsidRPr="009B6246" w:rsidRDefault="00A01D8C" w:rsidP="00647331">
            <w:pPr>
              <w:jc w:val="center"/>
              <w:rPr>
                <w:b/>
              </w:rPr>
            </w:pPr>
            <w:r w:rsidRPr="009B6246">
              <w:rPr>
                <w:b/>
              </w:rPr>
              <w:t>УКУПНО:</w:t>
            </w:r>
          </w:p>
        </w:tc>
        <w:tc>
          <w:tcPr>
            <w:tcW w:w="2523" w:type="dxa"/>
            <w:shd w:val="clear" w:color="auto" w:fill="auto"/>
          </w:tcPr>
          <w:p w14:paraId="6439A85C" w14:textId="77777777" w:rsidR="00A01D8C" w:rsidRPr="009B6246" w:rsidRDefault="00A01D8C" w:rsidP="00647331">
            <w:pPr>
              <w:jc w:val="center"/>
            </w:pPr>
            <w:r w:rsidRPr="009B6246">
              <w:t>Напомена:</w:t>
            </w:r>
          </w:p>
        </w:tc>
      </w:tr>
      <w:tr w:rsidR="00A01D8C" w:rsidRPr="009B6246" w14:paraId="55FB7904" w14:textId="77777777" w:rsidTr="00A01D8C">
        <w:trPr>
          <w:trHeight w:val="1230"/>
          <w:jc w:val="center"/>
        </w:trPr>
        <w:tc>
          <w:tcPr>
            <w:tcW w:w="694" w:type="dxa"/>
          </w:tcPr>
          <w:p w14:paraId="051A3A4C" w14:textId="77777777" w:rsidR="00A01D8C" w:rsidRPr="009B6246" w:rsidRDefault="00A01D8C" w:rsidP="00647331">
            <w:pPr>
              <w:jc w:val="center"/>
              <w:rPr>
                <w:rFonts w:ascii="Calibri" w:hAnsi="Calibri" w:cs="Calibri"/>
              </w:rPr>
            </w:pPr>
            <w:r w:rsidRPr="009B6246">
              <w:rPr>
                <w:rFonts w:ascii="Calibri" w:hAnsi="Calibri" w:cs="Calibri"/>
              </w:rPr>
              <w:t>1</w:t>
            </w:r>
          </w:p>
        </w:tc>
        <w:tc>
          <w:tcPr>
            <w:tcW w:w="1594" w:type="dxa"/>
            <w:shd w:val="clear" w:color="auto" w:fill="auto"/>
          </w:tcPr>
          <w:p w14:paraId="5A3B21D1" w14:textId="77777777" w:rsidR="00A01D8C" w:rsidRPr="009B6246" w:rsidRDefault="00A01D8C" w:rsidP="00647331">
            <w:r w:rsidRPr="009B6246">
              <w:t>Летње радно одело</w:t>
            </w:r>
          </w:p>
        </w:tc>
        <w:tc>
          <w:tcPr>
            <w:tcW w:w="985" w:type="dxa"/>
            <w:shd w:val="clear" w:color="auto" w:fill="auto"/>
            <w:noWrap/>
          </w:tcPr>
          <w:p w14:paraId="298D2F36" w14:textId="77777777" w:rsidR="00A01D8C" w:rsidRPr="009B6246" w:rsidRDefault="00A01D8C" w:rsidP="00647331">
            <w:r w:rsidRPr="009B6246">
              <w:t>14</w:t>
            </w:r>
          </w:p>
        </w:tc>
        <w:tc>
          <w:tcPr>
            <w:tcW w:w="978" w:type="dxa"/>
            <w:shd w:val="clear" w:color="auto" w:fill="auto"/>
            <w:noWrap/>
          </w:tcPr>
          <w:p w14:paraId="2858EDC1" w14:textId="77777777" w:rsidR="00A01D8C" w:rsidRPr="009B6246" w:rsidRDefault="00A01D8C" w:rsidP="00647331">
            <w:r w:rsidRPr="009B6246">
              <w:t>10</w:t>
            </w:r>
          </w:p>
        </w:tc>
        <w:tc>
          <w:tcPr>
            <w:tcW w:w="979" w:type="dxa"/>
            <w:shd w:val="clear" w:color="auto" w:fill="auto"/>
            <w:noWrap/>
          </w:tcPr>
          <w:p w14:paraId="76A5D55C" w14:textId="77777777" w:rsidR="00A01D8C" w:rsidRPr="009B6246" w:rsidRDefault="00A01D8C" w:rsidP="00647331">
            <w:r w:rsidRPr="009B6246">
              <w:t>16</w:t>
            </w:r>
          </w:p>
        </w:tc>
        <w:tc>
          <w:tcPr>
            <w:tcW w:w="951" w:type="dxa"/>
            <w:shd w:val="clear" w:color="auto" w:fill="auto"/>
            <w:noWrap/>
          </w:tcPr>
          <w:p w14:paraId="52F718DE" w14:textId="77777777" w:rsidR="00A01D8C" w:rsidRPr="009B6246" w:rsidRDefault="00A01D8C" w:rsidP="00647331"/>
        </w:tc>
        <w:tc>
          <w:tcPr>
            <w:tcW w:w="1080" w:type="dxa"/>
            <w:shd w:val="clear" w:color="auto" w:fill="auto"/>
            <w:noWrap/>
          </w:tcPr>
          <w:p w14:paraId="6C81CC98" w14:textId="77777777" w:rsidR="00A01D8C" w:rsidRPr="009B6246" w:rsidRDefault="00A01D8C" w:rsidP="00647331"/>
        </w:tc>
        <w:tc>
          <w:tcPr>
            <w:tcW w:w="833" w:type="dxa"/>
          </w:tcPr>
          <w:p w14:paraId="4A92DC27" w14:textId="77777777" w:rsidR="00A01D8C" w:rsidRPr="009B6246" w:rsidRDefault="00A01D8C" w:rsidP="00647331">
            <w:pPr>
              <w:rPr>
                <w:b/>
              </w:rPr>
            </w:pPr>
            <w:r w:rsidRPr="009B6246">
              <w:rPr>
                <w:b/>
              </w:rPr>
              <w:t>40</w:t>
            </w:r>
          </w:p>
        </w:tc>
        <w:tc>
          <w:tcPr>
            <w:tcW w:w="2523" w:type="dxa"/>
            <w:shd w:val="clear" w:color="auto" w:fill="auto"/>
            <w:noWrap/>
          </w:tcPr>
          <w:p w14:paraId="7F14A499" w14:textId="0022B19A" w:rsidR="00A01D8C" w:rsidRPr="009B6246" w:rsidRDefault="00A01D8C" w:rsidP="00647331">
            <w:r w:rsidRPr="009B6246">
              <w:t xml:space="preserve">кроз </w:t>
            </w:r>
            <w:r w:rsidR="00BC6A33">
              <w:t>писани налог за испоруку</w:t>
            </w:r>
            <w:r w:rsidRPr="009B6246">
              <w:t xml:space="preserve"> може доћи до промене конфекцијског броја и потребних количина</w:t>
            </w:r>
          </w:p>
        </w:tc>
      </w:tr>
      <w:tr w:rsidR="00A01D8C" w:rsidRPr="009B6246" w14:paraId="7F3613E0" w14:textId="77777777" w:rsidTr="00A01D8C">
        <w:trPr>
          <w:trHeight w:val="582"/>
          <w:jc w:val="center"/>
        </w:trPr>
        <w:tc>
          <w:tcPr>
            <w:tcW w:w="694" w:type="dxa"/>
          </w:tcPr>
          <w:p w14:paraId="2B5E7CF9" w14:textId="77777777" w:rsidR="00A01D8C" w:rsidRPr="009B6246" w:rsidRDefault="00A01D8C" w:rsidP="00647331">
            <w:pPr>
              <w:jc w:val="center"/>
              <w:rPr>
                <w:rFonts w:ascii="Calibri" w:hAnsi="Calibri" w:cs="Calibri"/>
              </w:rPr>
            </w:pPr>
            <w:r w:rsidRPr="009B6246">
              <w:rPr>
                <w:rFonts w:ascii="Calibri" w:hAnsi="Calibri" w:cs="Calibri"/>
              </w:rPr>
              <w:t>2</w:t>
            </w:r>
          </w:p>
        </w:tc>
        <w:tc>
          <w:tcPr>
            <w:tcW w:w="1594" w:type="dxa"/>
            <w:shd w:val="clear" w:color="auto" w:fill="auto"/>
          </w:tcPr>
          <w:p w14:paraId="62ED3339" w14:textId="77777777" w:rsidR="00A01D8C" w:rsidRPr="009B6246" w:rsidRDefault="00A01D8C" w:rsidP="00647331">
            <w:r w:rsidRPr="009B6246">
              <w:t>Зимско радно одело</w:t>
            </w:r>
          </w:p>
        </w:tc>
        <w:tc>
          <w:tcPr>
            <w:tcW w:w="985" w:type="dxa"/>
            <w:shd w:val="clear" w:color="auto" w:fill="auto"/>
            <w:noWrap/>
          </w:tcPr>
          <w:p w14:paraId="40D2F895" w14:textId="77777777" w:rsidR="00A01D8C" w:rsidRPr="009B6246" w:rsidRDefault="00A01D8C" w:rsidP="00647331">
            <w:r w:rsidRPr="009B6246">
              <w:t>14</w:t>
            </w:r>
          </w:p>
        </w:tc>
        <w:tc>
          <w:tcPr>
            <w:tcW w:w="978" w:type="dxa"/>
            <w:shd w:val="clear" w:color="auto" w:fill="auto"/>
            <w:noWrap/>
          </w:tcPr>
          <w:p w14:paraId="78975506" w14:textId="77777777" w:rsidR="00A01D8C" w:rsidRPr="009B6246" w:rsidRDefault="00A01D8C" w:rsidP="00647331">
            <w:r w:rsidRPr="009B6246">
              <w:t>10</w:t>
            </w:r>
          </w:p>
        </w:tc>
        <w:tc>
          <w:tcPr>
            <w:tcW w:w="979" w:type="dxa"/>
            <w:shd w:val="clear" w:color="auto" w:fill="auto"/>
            <w:noWrap/>
          </w:tcPr>
          <w:p w14:paraId="60A5D2C5" w14:textId="77777777" w:rsidR="00A01D8C" w:rsidRPr="009B6246" w:rsidRDefault="00A01D8C" w:rsidP="00647331">
            <w:r w:rsidRPr="009B6246">
              <w:t>16</w:t>
            </w:r>
          </w:p>
        </w:tc>
        <w:tc>
          <w:tcPr>
            <w:tcW w:w="951" w:type="dxa"/>
            <w:shd w:val="clear" w:color="auto" w:fill="auto"/>
            <w:noWrap/>
          </w:tcPr>
          <w:p w14:paraId="5493B8B1" w14:textId="77777777" w:rsidR="00A01D8C" w:rsidRPr="009B6246" w:rsidRDefault="00A01D8C" w:rsidP="00647331"/>
        </w:tc>
        <w:tc>
          <w:tcPr>
            <w:tcW w:w="1080" w:type="dxa"/>
            <w:shd w:val="clear" w:color="auto" w:fill="auto"/>
            <w:noWrap/>
          </w:tcPr>
          <w:p w14:paraId="42213212" w14:textId="77777777" w:rsidR="00A01D8C" w:rsidRPr="009B6246" w:rsidRDefault="00A01D8C" w:rsidP="00647331"/>
        </w:tc>
        <w:tc>
          <w:tcPr>
            <w:tcW w:w="833" w:type="dxa"/>
          </w:tcPr>
          <w:p w14:paraId="0E8AB93B" w14:textId="77777777" w:rsidR="00A01D8C" w:rsidRPr="009B6246" w:rsidRDefault="00A01D8C" w:rsidP="00647331">
            <w:pPr>
              <w:rPr>
                <w:b/>
              </w:rPr>
            </w:pPr>
            <w:r w:rsidRPr="009B6246">
              <w:rPr>
                <w:b/>
              </w:rPr>
              <w:t>40</w:t>
            </w:r>
          </w:p>
        </w:tc>
        <w:tc>
          <w:tcPr>
            <w:tcW w:w="2523" w:type="dxa"/>
            <w:shd w:val="clear" w:color="auto" w:fill="auto"/>
            <w:noWrap/>
          </w:tcPr>
          <w:p w14:paraId="7AF0B3FE" w14:textId="0ACA44DB" w:rsidR="00A01D8C" w:rsidRPr="009B6246" w:rsidRDefault="00A01D8C" w:rsidP="00647331">
            <w:r w:rsidRPr="009B6246">
              <w:t xml:space="preserve">кроз </w:t>
            </w:r>
            <w:r w:rsidR="00BC6A33">
              <w:t>писани налог за испоруку</w:t>
            </w:r>
            <w:r w:rsidRPr="009B6246">
              <w:t xml:space="preserve"> може доћи до промене конфекцијског броја и потребних количина</w:t>
            </w:r>
          </w:p>
        </w:tc>
      </w:tr>
      <w:tr w:rsidR="00A01D8C" w:rsidRPr="009B6246" w14:paraId="3389FEC3" w14:textId="77777777" w:rsidTr="00A01D8C">
        <w:trPr>
          <w:trHeight w:val="582"/>
          <w:jc w:val="center"/>
        </w:trPr>
        <w:tc>
          <w:tcPr>
            <w:tcW w:w="694" w:type="dxa"/>
          </w:tcPr>
          <w:p w14:paraId="58A57B46" w14:textId="77777777" w:rsidR="00A01D8C" w:rsidRPr="009B6246" w:rsidRDefault="00A01D8C" w:rsidP="00647331">
            <w:pPr>
              <w:jc w:val="center"/>
              <w:rPr>
                <w:rFonts w:ascii="Calibri" w:hAnsi="Calibri" w:cs="Calibri"/>
              </w:rPr>
            </w:pPr>
            <w:r w:rsidRPr="009B6246">
              <w:rPr>
                <w:rFonts w:ascii="Calibri" w:hAnsi="Calibri" w:cs="Calibri"/>
              </w:rPr>
              <w:t>3</w:t>
            </w:r>
          </w:p>
        </w:tc>
        <w:tc>
          <w:tcPr>
            <w:tcW w:w="1594" w:type="dxa"/>
            <w:shd w:val="clear" w:color="auto" w:fill="auto"/>
          </w:tcPr>
          <w:p w14:paraId="5F7712DB" w14:textId="77777777" w:rsidR="00A01D8C" w:rsidRPr="009B6246" w:rsidRDefault="00A01D8C" w:rsidP="00647331">
            <w:r w:rsidRPr="009B6246">
              <w:t>Зимска јакна</w:t>
            </w:r>
          </w:p>
        </w:tc>
        <w:tc>
          <w:tcPr>
            <w:tcW w:w="985" w:type="dxa"/>
            <w:shd w:val="clear" w:color="auto" w:fill="auto"/>
            <w:noWrap/>
          </w:tcPr>
          <w:p w14:paraId="761B4102" w14:textId="77777777" w:rsidR="00A01D8C" w:rsidRPr="009B6246" w:rsidRDefault="00A01D8C" w:rsidP="00647331">
            <w:r w:rsidRPr="009B6246">
              <w:t>14</w:t>
            </w:r>
          </w:p>
        </w:tc>
        <w:tc>
          <w:tcPr>
            <w:tcW w:w="978" w:type="dxa"/>
            <w:shd w:val="clear" w:color="auto" w:fill="auto"/>
            <w:noWrap/>
          </w:tcPr>
          <w:p w14:paraId="0E99E7AF" w14:textId="77777777" w:rsidR="00A01D8C" w:rsidRPr="009B6246" w:rsidRDefault="00A01D8C" w:rsidP="00647331">
            <w:r w:rsidRPr="009B6246">
              <w:t>10</w:t>
            </w:r>
          </w:p>
        </w:tc>
        <w:tc>
          <w:tcPr>
            <w:tcW w:w="979" w:type="dxa"/>
            <w:shd w:val="clear" w:color="auto" w:fill="auto"/>
            <w:noWrap/>
          </w:tcPr>
          <w:p w14:paraId="4159E516" w14:textId="77777777" w:rsidR="00A01D8C" w:rsidRPr="009B6246" w:rsidRDefault="00A01D8C" w:rsidP="00647331">
            <w:r w:rsidRPr="009B6246">
              <w:t>16</w:t>
            </w:r>
          </w:p>
        </w:tc>
        <w:tc>
          <w:tcPr>
            <w:tcW w:w="951" w:type="dxa"/>
            <w:shd w:val="clear" w:color="auto" w:fill="auto"/>
            <w:noWrap/>
          </w:tcPr>
          <w:p w14:paraId="30B665E5" w14:textId="77777777" w:rsidR="00A01D8C" w:rsidRPr="009B6246" w:rsidRDefault="00A01D8C" w:rsidP="00647331"/>
        </w:tc>
        <w:tc>
          <w:tcPr>
            <w:tcW w:w="1080" w:type="dxa"/>
            <w:shd w:val="clear" w:color="auto" w:fill="auto"/>
            <w:noWrap/>
          </w:tcPr>
          <w:p w14:paraId="606FC10E" w14:textId="77777777" w:rsidR="00A01D8C" w:rsidRPr="009B6246" w:rsidRDefault="00A01D8C" w:rsidP="00647331"/>
        </w:tc>
        <w:tc>
          <w:tcPr>
            <w:tcW w:w="833" w:type="dxa"/>
          </w:tcPr>
          <w:p w14:paraId="3A4E1F23" w14:textId="77777777" w:rsidR="00A01D8C" w:rsidRPr="009B6246" w:rsidRDefault="00A01D8C" w:rsidP="00647331">
            <w:pPr>
              <w:rPr>
                <w:b/>
              </w:rPr>
            </w:pPr>
            <w:r w:rsidRPr="009B6246">
              <w:rPr>
                <w:b/>
              </w:rPr>
              <w:t>40</w:t>
            </w:r>
          </w:p>
        </w:tc>
        <w:tc>
          <w:tcPr>
            <w:tcW w:w="2523" w:type="dxa"/>
            <w:shd w:val="clear" w:color="auto" w:fill="auto"/>
            <w:noWrap/>
          </w:tcPr>
          <w:p w14:paraId="620D4E84" w14:textId="44C086CC" w:rsidR="00A01D8C" w:rsidRPr="009B6246" w:rsidRDefault="00A01D8C" w:rsidP="00647331">
            <w:r w:rsidRPr="009B6246">
              <w:t xml:space="preserve">кроз </w:t>
            </w:r>
            <w:r w:rsidR="00BC6A33">
              <w:t>писани налог за испоруку</w:t>
            </w:r>
            <w:r w:rsidRPr="009B6246">
              <w:t xml:space="preserve"> може доћи до промене конфекцијског броја и потребних количина</w:t>
            </w:r>
          </w:p>
        </w:tc>
      </w:tr>
      <w:tr w:rsidR="00A01D8C" w:rsidRPr="009B6246" w14:paraId="719EF3AB" w14:textId="77777777" w:rsidTr="00A01D8C">
        <w:trPr>
          <w:trHeight w:val="582"/>
          <w:jc w:val="center"/>
        </w:trPr>
        <w:tc>
          <w:tcPr>
            <w:tcW w:w="694" w:type="dxa"/>
          </w:tcPr>
          <w:p w14:paraId="4FFF4C64" w14:textId="77777777" w:rsidR="00A01D8C" w:rsidRPr="009B6246" w:rsidRDefault="00A01D8C" w:rsidP="00647331">
            <w:pPr>
              <w:jc w:val="center"/>
              <w:rPr>
                <w:rFonts w:ascii="Calibri" w:hAnsi="Calibri" w:cs="Calibri"/>
              </w:rPr>
            </w:pPr>
            <w:r w:rsidRPr="009B6246">
              <w:rPr>
                <w:rFonts w:ascii="Calibri" w:hAnsi="Calibri" w:cs="Calibri"/>
              </w:rPr>
              <w:t>4</w:t>
            </w:r>
          </w:p>
        </w:tc>
        <w:tc>
          <w:tcPr>
            <w:tcW w:w="1594" w:type="dxa"/>
            <w:shd w:val="clear" w:color="auto" w:fill="auto"/>
          </w:tcPr>
          <w:p w14:paraId="10227218" w14:textId="77777777" w:rsidR="00A01D8C" w:rsidRPr="009B6246" w:rsidRDefault="00A01D8C" w:rsidP="00647331">
            <w:r w:rsidRPr="009B6246">
              <w:t>Зимске капе</w:t>
            </w:r>
          </w:p>
        </w:tc>
        <w:tc>
          <w:tcPr>
            <w:tcW w:w="985" w:type="dxa"/>
            <w:shd w:val="clear" w:color="auto" w:fill="auto"/>
            <w:noWrap/>
          </w:tcPr>
          <w:p w14:paraId="147FCD6D" w14:textId="77777777" w:rsidR="00A01D8C" w:rsidRPr="009B6246" w:rsidRDefault="00A01D8C" w:rsidP="00647331"/>
        </w:tc>
        <w:tc>
          <w:tcPr>
            <w:tcW w:w="978" w:type="dxa"/>
            <w:shd w:val="clear" w:color="auto" w:fill="auto"/>
            <w:noWrap/>
          </w:tcPr>
          <w:p w14:paraId="05F885C0" w14:textId="77777777" w:rsidR="00A01D8C" w:rsidRPr="009B6246" w:rsidRDefault="00A01D8C" w:rsidP="00647331"/>
        </w:tc>
        <w:tc>
          <w:tcPr>
            <w:tcW w:w="979" w:type="dxa"/>
            <w:shd w:val="clear" w:color="auto" w:fill="auto"/>
            <w:noWrap/>
          </w:tcPr>
          <w:p w14:paraId="2A2FBE3D" w14:textId="77777777" w:rsidR="00A01D8C" w:rsidRPr="009B6246" w:rsidRDefault="00A01D8C" w:rsidP="00647331"/>
        </w:tc>
        <w:tc>
          <w:tcPr>
            <w:tcW w:w="951" w:type="dxa"/>
            <w:shd w:val="clear" w:color="auto" w:fill="auto"/>
            <w:noWrap/>
          </w:tcPr>
          <w:p w14:paraId="04A1F970" w14:textId="77777777" w:rsidR="00A01D8C" w:rsidRPr="009B6246" w:rsidRDefault="00A01D8C" w:rsidP="00647331"/>
        </w:tc>
        <w:tc>
          <w:tcPr>
            <w:tcW w:w="1080" w:type="dxa"/>
            <w:shd w:val="clear" w:color="auto" w:fill="auto"/>
            <w:noWrap/>
          </w:tcPr>
          <w:p w14:paraId="54EAF7E8" w14:textId="77777777" w:rsidR="00A01D8C" w:rsidRPr="009B6246" w:rsidRDefault="00A01D8C" w:rsidP="00647331">
            <w:r w:rsidRPr="009B6246">
              <w:t>40</w:t>
            </w:r>
          </w:p>
        </w:tc>
        <w:tc>
          <w:tcPr>
            <w:tcW w:w="833" w:type="dxa"/>
          </w:tcPr>
          <w:p w14:paraId="55355E4A" w14:textId="77777777" w:rsidR="00A01D8C" w:rsidRPr="009B6246" w:rsidRDefault="00A01D8C" w:rsidP="00647331">
            <w:pPr>
              <w:rPr>
                <w:b/>
              </w:rPr>
            </w:pPr>
            <w:r w:rsidRPr="009B6246">
              <w:rPr>
                <w:b/>
              </w:rPr>
              <w:t>40</w:t>
            </w:r>
          </w:p>
        </w:tc>
        <w:tc>
          <w:tcPr>
            <w:tcW w:w="2523" w:type="dxa"/>
            <w:shd w:val="clear" w:color="auto" w:fill="auto"/>
            <w:noWrap/>
          </w:tcPr>
          <w:p w14:paraId="7B6F2302" w14:textId="021BC609" w:rsidR="00A01D8C" w:rsidRPr="009B6246" w:rsidRDefault="00A01D8C" w:rsidP="00647331">
            <w:r w:rsidRPr="009B6246">
              <w:t xml:space="preserve">кроз </w:t>
            </w:r>
            <w:r w:rsidR="00BC6A33">
              <w:t>писани налог за испоруку</w:t>
            </w:r>
            <w:r w:rsidRPr="009B6246">
              <w:t xml:space="preserve"> може доћи до промене конфекцијског броја и потребних количина</w:t>
            </w:r>
          </w:p>
        </w:tc>
      </w:tr>
      <w:tr w:rsidR="00A01D8C" w:rsidRPr="009B6246" w14:paraId="56284208" w14:textId="77777777" w:rsidTr="00A01D8C">
        <w:trPr>
          <w:trHeight w:val="582"/>
          <w:jc w:val="center"/>
        </w:trPr>
        <w:tc>
          <w:tcPr>
            <w:tcW w:w="694" w:type="dxa"/>
          </w:tcPr>
          <w:p w14:paraId="79F6CF58" w14:textId="77777777" w:rsidR="00A01D8C" w:rsidRPr="009B6246" w:rsidRDefault="00A01D8C" w:rsidP="00647331">
            <w:pPr>
              <w:jc w:val="center"/>
              <w:rPr>
                <w:rFonts w:ascii="Calibri" w:hAnsi="Calibri" w:cs="Calibri"/>
              </w:rPr>
            </w:pPr>
            <w:r w:rsidRPr="009B6246">
              <w:rPr>
                <w:rFonts w:ascii="Calibri" w:hAnsi="Calibri" w:cs="Calibri"/>
              </w:rPr>
              <w:t>5</w:t>
            </w:r>
          </w:p>
        </w:tc>
        <w:tc>
          <w:tcPr>
            <w:tcW w:w="1594" w:type="dxa"/>
            <w:shd w:val="clear" w:color="auto" w:fill="auto"/>
          </w:tcPr>
          <w:p w14:paraId="0C7D5649" w14:textId="77777777" w:rsidR="00A01D8C" w:rsidRPr="009B6246" w:rsidRDefault="00A01D8C" w:rsidP="00647331">
            <w:r w:rsidRPr="009B6246">
              <w:t>Прслук са рукавима на скидање</w:t>
            </w:r>
          </w:p>
        </w:tc>
        <w:tc>
          <w:tcPr>
            <w:tcW w:w="985" w:type="dxa"/>
            <w:shd w:val="clear" w:color="auto" w:fill="auto"/>
            <w:noWrap/>
          </w:tcPr>
          <w:p w14:paraId="3F63F6FA" w14:textId="77777777" w:rsidR="00A01D8C" w:rsidRPr="009B6246" w:rsidRDefault="00A01D8C" w:rsidP="00647331">
            <w:r w:rsidRPr="009B6246">
              <w:t>14</w:t>
            </w:r>
          </w:p>
        </w:tc>
        <w:tc>
          <w:tcPr>
            <w:tcW w:w="978" w:type="dxa"/>
            <w:shd w:val="clear" w:color="auto" w:fill="auto"/>
            <w:noWrap/>
          </w:tcPr>
          <w:p w14:paraId="7906A118" w14:textId="77777777" w:rsidR="00A01D8C" w:rsidRPr="009B6246" w:rsidRDefault="00A01D8C" w:rsidP="00647331">
            <w:r w:rsidRPr="009B6246">
              <w:t>10</w:t>
            </w:r>
          </w:p>
        </w:tc>
        <w:tc>
          <w:tcPr>
            <w:tcW w:w="979" w:type="dxa"/>
            <w:shd w:val="clear" w:color="auto" w:fill="auto"/>
            <w:noWrap/>
          </w:tcPr>
          <w:p w14:paraId="0E5F127A" w14:textId="77777777" w:rsidR="00A01D8C" w:rsidRPr="009B6246" w:rsidRDefault="00A01D8C" w:rsidP="00647331">
            <w:r w:rsidRPr="009B6246">
              <w:t>16</w:t>
            </w:r>
          </w:p>
        </w:tc>
        <w:tc>
          <w:tcPr>
            <w:tcW w:w="951" w:type="dxa"/>
            <w:shd w:val="clear" w:color="auto" w:fill="auto"/>
            <w:noWrap/>
          </w:tcPr>
          <w:p w14:paraId="7054966D" w14:textId="77777777" w:rsidR="00A01D8C" w:rsidRPr="009B6246" w:rsidRDefault="00A01D8C" w:rsidP="00647331"/>
        </w:tc>
        <w:tc>
          <w:tcPr>
            <w:tcW w:w="1080" w:type="dxa"/>
            <w:shd w:val="clear" w:color="auto" w:fill="auto"/>
            <w:noWrap/>
          </w:tcPr>
          <w:p w14:paraId="781BD811" w14:textId="77777777" w:rsidR="00A01D8C" w:rsidRPr="009B6246" w:rsidRDefault="00A01D8C" w:rsidP="00647331"/>
        </w:tc>
        <w:tc>
          <w:tcPr>
            <w:tcW w:w="833" w:type="dxa"/>
          </w:tcPr>
          <w:p w14:paraId="5F3D09C5" w14:textId="77777777" w:rsidR="00A01D8C" w:rsidRPr="009B6246" w:rsidRDefault="00A01D8C" w:rsidP="00647331">
            <w:pPr>
              <w:rPr>
                <w:b/>
              </w:rPr>
            </w:pPr>
            <w:r w:rsidRPr="009B6246">
              <w:rPr>
                <w:b/>
              </w:rPr>
              <w:t>40</w:t>
            </w:r>
          </w:p>
        </w:tc>
        <w:tc>
          <w:tcPr>
            <w:tcW w:w="2523" w:type="dxa"/>
            <w:shd w:val="clear" w:color="auto" w:fill="auto"/>
            <w:noWrap/>
          </w:tcPr>
          <w:p w14:paraId="43ACC5AC" w14:textId="6525844C" w:rsidR="00A01D8C" w:rsidRPr="009B6246" w:rsidRDefault="00A01D8C" w:rsidP="00647331">
            <w:r w:rsidRPr="009B6246">
              <w:t xml:space="preserve">кроз </w:t>
            </w:r>
            <w:r w:rsidR="00BC6A33">
              <w:t>писани налог за испоруку</w:t>
            </w:r>
            <w:r w:rsidRPr="009B6246">
              <w:t xml:space="preserve"> може доћи до промене конфекцијског броја и потребних количина</w:t>
            </w:r>
          </w:p>
        </w:tc>
      </w:tr>
      <w:tr w:rsidR="00A01D8C" w:rsidRPr="00CE45DD" w14:paraId="1DF3D754" w14:textId="77777777" w:rsidTr="00A01D8C">
        <w:trPr>
          <w:trHeight w:val="582"/>
          <w:jc w:val="center"/>
        </w:trPr>
        <w:tc>
          <w:tcPr>
            <w:tcW w:w="694" w:type="dxa"/>
          </w:tcPr>
          <w:p w14:paraId="617A11FC" w14:textId="77777777" w:rsidR="00A01D8C" w:rsidRPr="009B6246" w:rsidRDefault="00A01D8C" w:rsidP="00647331">
            <w:pPr>
              <w:jc w:val="center"/>
              <w:rPr>
                <w:rFonts w:ascii="Calibri" w:hAnsi="Calibri" w:cs="Calibri"/>
              </w:rPr>
            </w:pPr>
            <w:r w:rsidRPr="009B6246">
              <w:rPr>
                <w:rFonts w:ascii="Calibri" w:hAnsi="Calibri" w:cs="Calibri"/>
              </w:rPr>
              <w:t>6</w:t>
            </w:r>
          </w:p>
        </w:tc>
        <w:tc>
          <w:tcPr>
            <w:tcW w:w="1594" w:type="dxa"/>
            <w:shd w:val="clear" w:color="auto" w:fill="auto"/>
          </w:tcPr>
          <w:p w14:paraId="2310CBA9" w14:textId="77777777" w:rsidR="00A01D8C" w:rsidRPr="009B6246" w:rsidRDefault="00A01D8C" w:rsidP="00647331">
            <w:r w:rsidRPr="009B6246">
              <w:t>Дводелно кишно одело</w:t>
            </w:r>
          </w:p>
        </w:tc>
        <w:tc>
          <w:tcPr>
            <w:tcW w:w="985" w:type="dxa"/>
            <w:shd w:val="clear" w:color="auto" w:fill="auto"/>
            <w:noWrap/>
          </w:tcPr>
          <w:p w14:paraId="5661E770" w14:textId="14F6AD5C" w:rsidR="00A01D8C" w:rsidRPr="00BB4C79" w:rsidRDefault="00BB4C79" w:rsidP="00647331">
            <w:pPr>
              <w:rPr>
                <w:lang w:val="sr-Cyrl-RS"/>
              </w:rPr>
            </w:pPr>
            <w:r>
              <w:rPr>
                <w:lang w:val="sr-Cyrl-RS"/>
              </w:rPr>
              <w:t>14</w:t>
            </w:r>
          </w:p>
        </w:tc>
        <w:tc>
          <w:tcPr>
            <w:tcW w:w="978" w:type="dxa"/>
            <w:shd w:val="clear" w:color="auto" w:fill="auto"/>
            <w:noWrap/>
          </w:tcPr>
          <w:p w14:paraId="04F893C0" w14:textId="075578F9" w:rsidR="00A01D8C" w:rsidRPr="00BB4C79" w:rsidRDefault="00BB4C79" w:rsidP="00647331">
            <w:pPr>
              <w:rPr>
                <w:lang w:val="sr-Cyrl-RS"/>
              </w:rPr>
            </w:pPr>
            <w:r>
              <w:rPr>
                <w:lang w:val="sr-Cyrl-RS"/>
              </w:rPr>
              <w:t>10</w:t>
            </w:r>
          </w:p>
        </w:tc>
        <w:tc>
          <w:tcPr>
            <w:tcW w:w="979" w:type="dxa"/>
            <w:shd w:val="clear" w:color="auto" w:fill="auto"/>
            <w:noWrap/>
          </w:tcPr>
          <w:p w14:paraId="4F48DAFB" w14:textId="4DD9E1FA" w:rsidR="00A01D8C" w:rsidRPr="00BB4C79" w:rsidRDefault="00BB4C79" w:rsidP="00647331">
            <w:pPr>
              <w:rPr>
                <w:lang w:val="sr-Cyrl-RS"/>
              </w:rPr>
            </w:pPr>
            <w:r>
              <w:rPr>
                <w:lang w:val="sr-Cyrl-RS"/>
              </w:rPr>
              <w:t>16</w:t>
            </w:r>
          </w:p>
        </w:tc>
        <w:tc>
          <w:tcPr>
            <w:tcW w:w="951" w:type="dxa"/>
            <w:shd w:val="clear" w:color="auto" w:fill="auto"/>
            <w:noWrap/>
          </w:tcPr>
          <w:p w14:paraId="3905ABCC" w14:textId="77777777" w:rsidR="00A01D8C" w:rsidRPr="009B6246" w:rsidRDefault="00A01D8C" w:rsidP="00647331"/>
        </w:tc>
        <w:tc>
          <w:tcPr>
            <w:tcW w:w="1080" w:type="dxa"/>
            <w:shd w:val="clear" w:color="auto" w:fill="auto"/>
            <w:noWrap/>
          </w:tcPr>
          <w:p w14:paraId="299C7811" w14:textId="77777777" w:rsidR="00A01D8C" w:rsidRPr="009B6246" w:rsidRDefault="00A01D8C" w:rsidP="00647331"/>
        </w:tc>
        <w:tc>
          <w:tcPr>
            <w:tcW w:w="833" w:type="dxa"/>
          </w:tcPr>
          <w:p w14:paraId="72B6FE89" w14:textId="4F115757" w:rsidR="00A01D8C" w:rsidRPr="00BB4C79" w:rsidRDefault="00BB4C79" w:rsidP="00647331">
            <w:pPr>
              <w:rPr>
                <w:b/>
                <w:lang w:val="sr-Cyrl-RS"/>
              </w:rPr>
            </w:pPr>
            <w:r>
              <w:rPr>
                <w:b/>
                <w:lang w:val="sr-Cyrl-RS"/>
              </w:rPr>
              <w:t>40</w:t>
            </w:r>
          </w:p>
        </w:tc>
        <w:tc>
          <w:tcPr>
            <w:tcW w:w="2523" w:type="dxa"/>
            <w:shd w:val="clear" w:color="auto" w:fill="auto"/>
            <w:noWrap/>
          </w:tcPr>
          <w:p w14:paraId="714FD038" w14:textId="26024D85" w:rsidR="00A01D8C" w:rsidRPr="0043509F" w:rsidRDefault="00A01D8C" w:rsidP="00647331">
            <w:pPr>
              <w:rPr>
                <w:lang w:val="sr-Cyrl-RS"/>
              </w:rPr>
            </w:pPr>
            <w:r w:rsidRPr="0043509F">
              <w:rPr>
                <w:lang w:val="sr-Cyrl-RS"/>
              </w:rPr>
              <w:t xml:space="preserve">кроз </w:t>
            </w:r>
            <w:r w:rsidR="00BC6A33" w:rsidRPr="0043509F">
              <w:rPr>
                <w:lang w:val="sr-Cyrl-RS"/>
              </w:rPr>
              <w:t>писани налог за испоруку</w:t>
            </w:r>
            <w:r w:rsidRPr="0043509F">
              <w:rPr>
                <w:lang w:val="sr-Cyrl-RS"/>
              </w:rPr>
              <w:t xml:space="preserve"> може доћи до промене конфекцијског броја и потребних количина</w:t>
            </w:r>
          </w:p>
        </w:tc>
      </w:tr>
      <w:tr w:rsidR="00A01D8C" w:rsidRPr="009B6246" w14:paraId="6995B056" w14:textId="77777777" w:rsidTr="00A01D8C">
        <w:trPr>
          <w:trHeight w:val="582"/>
          <w:jc w:val="center"/>
        </w:trPr>
        <w:tc>
          <w:tcPr>
            <w:tcW w:w="694" w:type="dxa"/>
          </w:tcPr>
          <w:p w14:paraId="2E98630B" w14:textId="77777777" w:rsidR="00A01D8C" w:rsidRPr="009B6246" w:rsidRDefault="00A01D8C" w:rsidP="00647331">
            <w:pPr>
              <w:jc w:val="center"/>
              <w:rPr>
                <w:rFonts w:ascii="Calibri" w:hAnsi="Calibri" w:cs="Calibri"/>
              </w:rPr>
            </w:pPr>
            <w:r w:rsidRPr="009B6246">
              <w:rPr>
                <w:rFonts w:ascii="Calibri" w:hAnsi="Calibri" w:cs="Calibri"/>
              </w:rPr>
              <w:lastRenderedPageBreak/>
              <w:t>7</w:t>
            </w:r>
          </w:p>
        </w:tc>
        <w:tc>
          <w:tcPr>
            <w:tcW w:w="1594" w:type="dxa"/>
            <w:shd w:val="clear" w:color="auto" w:fill="auto"/>
          </w:tcPr>
          <w:p w14:paraId="271C794F" w14:textId="77777777" w:rsidR="00A01D8C" w:rsidRPr="009B6246" w:rsidRDefault="00A01D8C" w:rsidP="00647331">
            <w:r w:rsidRPr="009B6246">
              <w:t>Мајица поло</w:t>
            </w:r>
          </w:p>
        </w:tc>
        <w:tc>
          <w:tcPr>
            <w:tcW w:w="985" w:type="dxa"/>
            <w:shd w:val="clear" w:color="auto" w:fill="auto"/>
            <w:noWrap/>
          </w:tcPr>
          <w:p w14:paraId="0A669D26" w14:textId="185FD273" w:rsidR="00A01D8C" w:rsidRPr="00BB4C79" w:rsidRDefault="00BB4C79" w:rsidP="00647331">
            <w:pPr>
              <w:rPr>
                <w:lang w:val="sr-Cyrl-RS"/>
              </w:rPr>
            </w:pPr>
            <w:r>
              <w:rPr>
                <w:lang w:val="sr-Cyrl-RS"/>
              </w:rPr>
              <w:t>28</w:t>
            </w:r>
          </w:p>
        </w:tc>
        <w:tc>
          <w:tcPr>
            <w:tcW w:w="978" w:type="dxa"/>
            <w:shd w:val="clear" w:color="auto" w:fill="auto"/>
            <w:noWrap/>
          </w:tcPr>
          <w:p w14:paraId="1DA77F4B" w14:textId="74E74D98" w:rsidR="00A01D8C" w:rsidRPr="00BB4C79" w:rsidRDefault="00BB4C79" w:rsidP="00647331">
            <w:pPr>
              <w:rPr>
                <w:lang w:val="sr-Cyrl-RS"/>
              </w:rPr>
            </w:pPr>
            <w:r>
              <w:rPr>
                <w:lang w:val="sr-Cyrl-RS"/>
              </w:rPr>
              <w:t>20</w:t>
            </w:r>
          </w:p>
        </w:tc>
        <w:tc>
          <w:tcPr>
            <w:tcW w:w="979" w:type="dxa"/>
            <w:shd w:val="clear" w:color="auto" w:fill="auto"/>
            <w:noWrap/>
          </w:tcPr>
          <w:p w14:paraId="3DCB1479" w14:textId="45829358" w:rsidR="00A01D8C" w:rsidRPr="00BB4C79" w:rsidRDefault="00BB4C79" w:rsidP="00647331">
            <w:pPr>
              <w:rPr>
                <w:lang w:val="sr-Cyrl-RS"/>
              </w:rPr>
            </w:pPr>
            <w:r>
              <w:rPr>
                <w:lang w:val="sr-Cyrl-RS"/>
              </w:rPr>
              <w:t>32</w:t>
            </w:r>
          </w:p>
        </w:tc>
        <w:tc>
          <w:tcPr>
            <w:tcW w:w="951" w:type="dxa"/>
            <w:shd w:val="clear" w:color="auto" w:fill="auto"/>
            <w:noWrap/>
          </w:tcPr>
          <w:p w14:paraId="32DD3096" w14:textId="77777777" w:rsidR="00A01D8C" w:rsidRPr="009B6246" w:rsidRDefault="00A01D8C" w:rsidP="00647331"/>
        </w:tc>
        <w:tc>
          <w:tcPr>
            <w:tcW w:w="1080" w:type="dxa"/>
            <w:shd w:val="clear" w:color="auto" w:fill="auto"/>
            <w:noWrap/>
          </w:tcPr>
          <w:p w14:paraId="6A9DC108" w14:textId="77777777" w:rsidR="00A01D8C" w:rsidRPr="009B6246" w:rsidRDefault="00A01D8C" w:rsidP="00647331"/>
        </w:tc>
        <w:tc>
          <w:tcPr>
            <w:tcW w:w="833" w:type="dxa"/>
          </w:tcPr>
          <w:p w14:paraId="4103483E" w14:textId="7A734ACE" w:rsidR="00A01D8C" w:rsidRPr="009B6246" w:rsidRDefault="00BB4C79" w:rsidP="00647331">
            <w:pPr>
              <w:rPr>
                <w:b/>
              </w:rPr>
            </w:pPr>
            <w:r>
              <w:rPr>
                <w:b/>
              </w:rPr>
              <w:t>8</w:t>
            </w:r>
            <w:r w:rsidR="00A01D8C" w:rsidRPr="009B6246">
              <w:rPr>
                <w:b/>
              </w:rPr>
              <w:t>0</w:t>
            </w:r>
          </w:p>
        </w:tc>
        <w:tc>
          <w:tcPr>
            <w:tcW w:w="2523" w:type="dxa"/>
            <w:shd w:val="clear" w:color="auto" w:fill="auto"/>
            <w:noWrap/>
          </w:tcPr>
          <w:p w14:paraId="35F7416D" w14:textId="4D031EDD" w:rsidR="00A01D8C" w:rsidRPr="009B6246" w:rsidRDefault="00A01D8C" w:rsidP="00647331">
            <w:r w:rsidRPr="009B6246">
              <w:t xml:space="preserve">кроз </w:t>
            </w:r>
            <w:r w:rsidR="00BC6A33">
              <w:t>писани налог за испоруку</w:t>
            </w:r>
            <w:r w:rsidRPr="009B6246">
              <w:t xml:space="preserve"> може доћи до промене конфекцијског броја и потребних количина</w:t>
            </w:r>
          </w:p>
        </w:tc>
      </w:tr>
      <w:tr w:rsidR="00A01D8C" w:rsidRPr="009B6246" w14:paraId="38599FF4" w14:textId="77777777" w:rsidTr="00A01D8C">
        <w:trPr>
          <w:trHeight w:val="168"/>
          <w:jc w:val="center"/>
        </w:trPr>
        <w:tc>
          <w:tcPr>
            <w:tcW w:w="694" w:type="dxa"/>
          </w:tcPr>
          <w:p w14:paraId="2E9AC6DC" w14:textId="77777777" w:rsidR="00A01D8C" w:rsidRPr="009B6246" w:rsidRDefault="00A01D8C" w:rsidP="00647331">
            <w:pPr>
              <w:jc w:val="center"/>
              <w:rPr>
                <w:rFonts w:ascii="Calibri" w:hAnsi="Calibri" w:cs="Calibri"/>
                <w:i/>
                <w:lang w:val="sr-Cyrl-RS"/>
              </w:rPr>
            </w:pPr>
            <w:r w:rsidRPr="009B6246">
              <w:rPr>
                <w:rFonts w:ascii="Calibri" w:hAnsi="Calibri" w:cs="Calibri"/>
                <w:i/>
                <w:lang w:val="sr-Cyrl-RS"/>
              </w:rPr>
              <w:t>Р.б.</w:t>
            </w:r>
          </w:p>
        </w:tc>
        <w:tc>
          <w:tcPr>
            <w:tcW w:w="1594" w:type="dxa"/>
            <w:shd w:val="clear" w:color="auto" w:fill="auto"/>
            <w:vAlign w:val="bottom"/>
          </w:tcPr>
          <w:p w14:paraId="02CBA3D1" w14:textId="77777777" w:rsidR="00A01D8C" w:rsidRPr="009B6246" w:rsidRDefault="00A01D8C" w:rsidP="00647331">
            <w:pPr>
              <w:jc w:val="center"/>
              <w:rPr>
                <w:rFonts w:ascii="Calibri" w:hAnsi="Calibri" w:cs="Calibri"/>
                <w:i/>
                <w:lang w:val="sr-Cyrl-RS"/>
              </w:rPr>
            </w:pPr>
            <w:r w:rsidRPr="009B6246">
              <w:rPr>
                <w:rFonts w:ascii="Calibri" w:hAnsi="Calibri" w:cs="Calibri"/>
                <w:i/>
                <w:lang w:val="sr-Cyrl-RS"/>
              </w:rPr>
              <w:t>Назив</w:t>
            </w:r>
          </w:p>
        </w:tc>
        <w:tc>
          <w:tcPr>
            <w:tcW w:w="985" w:type="dxa"/>
            <w:shd w:val="clear" w:color="auto" w:fill="auto"/>
            <w:noWrap/>
          </w:tcPr>
          <w:p w14:paraId="59583DC0" w14:textId="77777777" w:rsidR="00A01D8C" w:rsidRPr="009B6246" w:rsidRDefault="00A01D8C" w:rsidP="00647331">
            <w:pPr>
              <w:jc w:val="center"/>
              <w:rPr>
                <w:rFonts w:ascii="Calibri" w:hAnsi="Calibri" w:cs="Calibri"/>
                <w:i/>
                <w:lang w:val="sr-Cyrl-RS"/>
              </w:rPr>
            </w:pPr>
            <w:r w:rsidRPr="009B6246">
              <w:rPr>
                <w:rFonts w:ascii="Calibri" w:hAnsi="Calibri" w:cs="Calibri"/>
                <w:i/>
                <w:lang w:val="sr-Cyrl-RS"/>
              </w:rPr>
              <w:t>Број 41</w:t>
            </w:r>
          </w:p>
        </w:tc>
        <w:tc>
          <w:tcPr>
            <w:tcW w:w="978" w:type="dxa"/>
            <w:shd w:val="clear" w:color="auto" w:fill="auto"/>
            <w:noWrap/>
          </w:tcPr>
          <w:p w14:paraId="2945CAC4" w14:textId="77777777" w:rsidR="00A01D8C" w:rsidRPr="009B6246" w:rsidRDefault="00A01D8C" w:rsidP="00647331">
            <w:pPr>
              <w:jc w:val="center"/>
              <w:rPr>
                <w:rFonts w:ascii="Calibri" w:hAnsi="Calibri" w:cs="Calibri"/>
                <w:i/>
                <w:lang w:val="sr-Cyrl-RS"/>
              </w:rPr>
            </w:pPr>
            <w:r w:rsidRPr="009B6246">
              <w:rPr>
                <w:rFonts w:ascii="Calibri" w:hAnsi="Calibri" w:cs="Calibri"/>
                <w:i/>
                <w:lang w:val="sr-Cyrl-RS"/>
              </w:rPr>
              <w:t>Број 42</w:t>
            </w:r>
          </w:p>
        </w:tc>
        <w:tc>
          <w:tcPr>
            <w:tcW w:w="979" w:type="dxa"/>
            <w:shd w:val="clear" w:color="auto" w:fill="auto"/>
            <w:noWrap/>
          </w:tcPr>
          <w:p w14:paraId="75808DC7" w14:textId="77777777" w:rsidR="00A01D8C" w:rsidRPr="009B6246" w:rsidRDefault="00A01D8C" w:rsidP="00647331">
            <w:pPr>
              <w:jc w:val="center"/>
              <w:rPr>
                <w:rFonts w:ascii="Calibri" w:hAnsi="Calibri" w:cs="Calibri"/>
                <w:i/>
                <w:lang w:val="sr-Cyrl-RS"/>
              </w:rPr>
            </w:pPr>
            <w:r w:rsidRPr="009B6246">
              <w:rPr>
                <w:rFonts w:ascii="Calibri" w:hAnsi="Calibri" w:cs="Calibri"/>
                <w:i/>
                <w:lang w:val="sr-Cyrl-RS"/>
              </w:rPr>
              <w:t>Број 43</w:t>
            </w:r>
          </w:p>
        </w:tc>
        <w:tc>
          <w:tcPr>
            <w:tcW w:w="951" w:type="dxa"/>
            <w:shd w:val="clear" w:color="auto" w:fill="auto"/>
            <w:noWrap/>
          </w:tcPr>
          <w:p w14:paraId="5FCBFD8F" w14:textId="77777777" w:rsidR="00A01D8C" w:rsidRPr="009B6246" w:rsidRDefault="00A01D8C" w:rsidP="00647331">
            <w:pPr>
              <w:jc w:val="center"/>
              <w:rPr>
                <w:rFonts w:ascii="Calibri" w:hAnsi="Calibri" w:cs="Calibri"/>
                <w:i/>
                <w:lang w:val="sr-Cyrl-RS"/>
              </w:rPr>
            </w:pPr>
            <w:r w:rsidRPr="009B6246">
              <w:rPr>
                <w:rFonts w:ascii="Calibri" w:hAnsi="Calibri" w:cs="Calibri"/>
                <w:i/>
                <w:lang w:val="sr-Cyrl-RS"/>
              </w:rPr>
              <w:t>Број 44</w:t>
            </w:r>
          </w:p>
        </w:tc>
        <w:tc>
          <w:tcPr>
            <w:tcW w:w="1080" w:type="dxa"/>
            <w:shd w:val="clear" w:color="auto" w:fill="auto"/>
            <w:noWrap/>
          </w:tcPr>
          <w:p w14:paraId="2FCB30F0" w14:textId="77777777" w:rsidR="00A01D8C" w:rsidRPr="009B6246" w:rsidRDefault="00A01D8C" w:rsidP="00647331">
            <w:pPr>
              <w:jc w:val="center"/>
              <w:rPr>
                <w:rFonts w:ascii="Calibri" w:hAnsi="Calibri" w:cs="Calibri"/>
                <w:i/>
                <w:lang w:val="sr-Cyrl-RS"/>
              </w:rPr>
            </w:pPr>
            <w:r w:rsidRPr="009B6246">
              <w:rPr>
                <w:rFonts w:ascii="Calibri" w:hAnsi="Calibri" w:cs="Calibri"/>
                <w:i/>
                <w:lang w:val="sr-Cyrl-RS"/>
              </w:rPr>
              <w:t>Број 46</w:t>
            </w:r>
          </w:p>
        </w:tc>
        <w:tc>
          <w:tcPr>
            <w:tcW w:w="833" w:type="dxa"/>
          </w:tcPr>
          <w:p w14:paraId="212146CC" w14:textId="77777777" w:rsidR="00A01D8C" w:rsidRPr="009B6246" w:rsidRDefault="00A01D8C" w:rsidP="00647331">
            <w:pPr>
              <w:jc w:val="center"/>
              <w:rPr>
                <w:rFonts w:ascii="Calibri" w:hAnsi="Calibri" w:cs="Calibri"/>
                <w:b/>
                <w:i/>
                <w:lang w:val="sr-Cyrl-RS"/>
              </w:rPr>
            </w:pPr>
            <w:r w:rsidRPr="009B6246">
              <w:rPr>
                <w:rFonts w:ascii="Calibri" w:hAnsi="Calibri" w:cs="Calibri"/>
                <w:b/>
                <w:i/>
                <w:lang w:val="sr-Cyrl-RS"/>
              </w:rPr>
              <w:t>УКУПНО:</w:t>
            </w:r>
          </w:p>
        </w:tc>
        <w:tc>
          <w:tcPr>
            <w:tcW w:w="2523" w:type="dxa"/>
            <w:shd w:val="clear" w:color="auto" w:fill="auto"/>
            <w:noWrap/>
          </w:tcPr>
          <w:p w14:paraId="14A5D142" w14:textId="77777777" w:rsidR="00A01D8C" w:rsidRPr="009B6246" w:rsidRDefault="00A01D8C" w:rsidP="00647331">
            <w:pPr>
              <w:jc w:val="center"/>
              <w:rPr>
                <w:rFonts w:ascii="Calibri" w:hAnsi="Calibri" w:cs="Calibri"/>
                <w:i/>
                <w:lang w:val="sr-Cyrl-RS"/>
              </w:rPr>
            </w:pPr>
            <w:r w:rsidRPr="009B6246">
              <w:rPr>
                <w:rFonts w:ascii="Calibri" w:hAnsi="Calibri" w:cs="Calibri"/>
                <w:i/>
                <w:lang w:val="sr-Cyrl-RS"/>
              </w:rPr>
              <w:t>Напомена:</w:t>
            </w:r>
          </w:p>
        </w:tc>
      </w:tr>
      <w:tr w:rsidR="00A01D8C" w:rsidRPr="009B6246" w14:paraId="35916AAC" w14:textId="77777777" w:rsidTr="00A01D8C">
        <w:trPr>
          <w:trHeight w:val="582"/>
          <w:jc w:val="center"/>
        </w:trPr>
        <w:tc>
          <w:tcPr>
            <w:tcW w:w="694" w:type="dxa"/>
          </w:tcPr>
          <w:p w14:paraId="615A1859" w14:textId="77777777" w:rsidR="00A01D8C" w:rsidRPr="009B6246" w:rsidRDefault="00A01D8C" w:rsidP="00647331">
            <w:pPr>
              <w:jc w:val="center"/>
              <w:rPr>
                <w:rFonts w:ascii="Calibri" w:hAnsi="Calibri" w:cs="Calibri"/>
              </w:rPr>
            </w:pPr>
            <w:r w:rsidRPr="009B6246">
              <w:rPr>
                <w:rFonts w:ascii="Calibri" w:hAnsi="Calibri" w:cs="Calibri"/>
              </w:rPr>
              <w:t>8</w:t>
            </w:r>
          </w:p>
        </w:tc>
        <w:tc>
          <w:tcPr>
            <w:tcW w:w="1594" w:type="dxa"/>
            <w:shd w:val="clear" w:color="auto" w:fill="auto"/>
          </w:tcPr>
          <w:p w14:paraId="5864FDD3" w14:textId="77777777" w:rsidR="00A01D8C" w:rsidRPr="009B6246" w:rsidRDefault="00A01D8C" w:rsidP="00647331">
            <w:r w:rsidRPr="009B6246">
              <w:t>Плитке ципеле патике</w:t>
            </w:r>
          </w:p>
        </w:tc>
        <w:tc>
          <w:tcPr>
            <w:tcW w:w="985" w:type="dxa"/>
            <w:shd w:val="clear" w:color="auto" w:fill="auto"/>
            <w:noWrap/>
          </w:tcPr>
          <w:p w14:paraId="356A6C48" w14:textId="77777777" w:rsidR="00A01D8C" w:rsidRPr="009B6246" w:rsidRDefault="00A01D8C" w:rsidP="00647331">
            <w:r w:rsidRPr="009B6246">
              <w:t>6</w:t>
            </w:r>
          </w:p>
        </w:tc>
        <w:tc>
          <w:tcPr>
            <w:tcW w:w="978" w:type="dxa"/>
            <w:shd w:val="clear" w:color="auto" w:fill="auto"/>
            <w:noWrap/>
          </w:tcPr>
          <w:p w14:paraId="4EC8DDD2" w14:textId="77777777" w:rsidR="00A01D8C" w:rsidRPr="009B6246" w:rsidRDefault="00A01D8C" w:rsidP="00647331">
            <w:r w:rsidRPr="009B6246">
              <w:t>10</w:t>
            </w:r>
          </w:p>
        </w:tc>
        <w:tc>
          <w:tcPr>
            <w:tcW w:w="979" w:type="dxa"/>
            <w:shd w:val="clear" w:color="auto" w:fill="auto"/>
            <w:noWrap/>
          </w:tcPr>
          <w:p w14:paraId="0AF2AF10" w14:textId="77777777" w:rsidR="00A01D8C" w:rsidRPr="009B6246" w:rsidRDefault="00A01D8C" w:rsidP="00647331">
            <w:r w:rsidRPr="009B6246">
              <w:t>14</w:t>
            </w:r>
          </w:p>
        </w:tc>
        <w:tc>
          <w:tcPr>
            <w:tcW w:w="951" w:type="dxa"/>
            <w:shd w:val="clear" w:color="auto" w:fill="auto"/>
            <w:noWrap/>
          </w:tcPr>
          <w:p w14:paraId="1B32B043" w14:textId="77777777" w:rsidR="00A01D8C" w:rsidRPr="009B6246" w:rsidRDefault="00A01D8C" w:rsidP="00647331">
            <w:r w:rsidRPr="009B6246">
              <w:t>8</w:t>
            </w:r>
          </w:p>
        </w:tc>
        <w:tc>
          <w:tcPr>
            <w:tcW w:w="1080" w:type="dxa"/>
            <w:shd w:val="clear" w:color="auto" w:fill="auto"/>
            <w:noWrap/>
          </w:tcPr>
          <w:p w14:paraId="02A0BDB4" w14:textId="77777777" w:rsidR="00A01D8C" w:rsidRPr="009B6246" w:rsidRDefault="00A01D8C" w:rsidP="00647331">
            <w:r w:rsidRPr="009B6246">
              <w:t>2</w:t>
            </w:r>
          </w:p>
        </w:tc>
        <w:tc>
          <w:tcPr>
            <w:tcW w:w="833" w:type="dxa"/>
          </w:tcPr>
          <w:p w14:paraId="6B9A612E" w14:textId="77777777" w:rsidR="00A01D8C" w:rsidRPr="009B6246" w:rsidRDefault="00A01D8C" w:rsidP="00647331">
            <w:pPr>
              <w:rPr>
                <w:b/>
              </w:rPr>
            </w:pPr>
            <w:r w:rsidRPr="009B6246">
              <w:rPr>
                <w:b/>
              </w:rPr>
              <w:t>40</w:t>
            </w:r>
          </w:p>
        </w:tc>
        <w:tc>
          <w:tcPr>
            <w:tcW w:w="2523" w:type="dxa"/>
            <w:shd w:val="clear" w:color="auto" w:fill="auto"/>
            <w:noWrap/>
          </w:tcPr>
          <w:p w14:paraId="1C8F03CC" w14:textId="758BF384" w:rsidR="00A01D8C" w:rsidRPr="009B6246" w:rsidRDefault="00A01D8C" w:rsidP="00647331">
            <w:r w:rsidRPr="009B6246">
              <w:t xml:space="preserve">кроз </w:t>
            </w:r>
            <w:r w:rsidR="00BC6A33">
              <w:t>писани налог за испоруку</w:t>
            </w:r>
            <w:r w:rsidRPr="009B6246">
              <w:t xml:space="preserve"> може доћи до промене конфекцијског броја и потребних количина</w:t>
            </w:r>
          </w:p>
        </w:tc>
      </w:tr>
      <w:tr w:rsidR="00A01D8C" w:rsidRPr="009B6246" w14:paraId="4CEA0384" w14:textId="77777777" w:rsidTr="00A01D8C">
        <w:trPr>
          <w:trHeight w:val="582"/>
          <w:jc w:val="center"/>
        </w:trPr>
        <w:tc>
          <w:tcPr>
            <w:tcW w:w="694" w:type="dxa"/>
          </w:tcPr>
          <w:p w14:paraId="26B61FDA" w14:textId="77777777" w:rsidR="00A01D8C" w:rsidRPr="009B6246" w:rsidRDefault="00A01D8C" w:rsidP="00647331">
            <w:pPr>
              <w:jc w:val="center"/>
              <w:rPr>
                <w:rFonts w:ascii="Calibri" w:hAnsi="Calibri" w:cs="Calibri"/>
              </w:rPr>
            </w:pPr>
            <w:r w:rsidRPr="009B6246">
              <w:rPr>
                <w:rFonts w:ascii="Calibri" w:hAnsi="Calibri" w:cs="Calibri"/>
              </w:rPr>
              <w:t>9</w:t>
            </w:r>
          </w:p>
        </w:tc>
        <w:tc>
          <w:tcPr>
            <w:tcW w:w="1594" w:type="dxa"/>
            <w:shd w:val="clear" w:color="auto" w:fill="auto"/>
          </w:tcPr>
          <w:p w14:paraId="33F0C018" w14:textId="77777777" w:rsidR="00A01D8C" w:rsidRPr="009B6246" w:rsidRDefault="00A01D8C" w:rsidP="00647331">
            <w:r w:rsidRPr="009B6246">
              <w:t>Дубоке ципеле патике</w:t>
            </w:r>
          </w:p>
        </w:tc>
        <w:tc>
          <w:tcPr>
            <w:tcW w:w="985" w:type="dxa"/>
            <w:shd w:val="clear" w:color="auto" w:fill="auto"/>
            <w:noWrap/>
          </w:tcPr>
          <w:p w14:paraId="360620A7" w14:textId="77777777" w:rsidR="00A01D8C" w:rsidRPr="009B6246" w:rsidRDefault="00A01D8C" w:rsidP="00647331">
            <w:r w:rsidRPr="009B6246">
              <w:t>6</w:t>
            </w:r>
          </w:p>
        </w:tc>
        <w:tc>
          <w:tcPr>
            <w:tcW w:w="978" w:type="dxa"/>
            <w:shd w:val="clear" w:color="auto" w:fill="auto"/>
            <w:noWrap/>
          </w:tcPr>
          <w:p w14:paraId="241F6888" w14:textId="77777777" w:rsidR="00A01D8C" w:rsidRPr="009B6246" w:rsidRDefault="00A01D8C" w:rsidP="00647331">
            <w:r w:rsidRPr="009B6246">
              <w:t>10</w:t>
            </w:r>
          </w:p>
        </w:tc>
        <w:tc>
          <w:tcPr>
            <w:tcW w:w="979" w:type="dxa"/>
            <w:shd w:val="clear" w:color="auto" w:fill="auto"/>
            <w:noWrap/>
          </w:tcPr>
          <w:p w14:paraId="63F9F648" w14:textId="77777777" w:rsidR="00A01D8C" w:rsidRPr="009B6246" w:rsidRDefault="00A01D8C" w:rsidP="00647331">
            <w:r w:rsidRPr="009B6246">
              <w:t>14</w:t>
            </w:r>
          </w:p>
        </w:tc>
        <w:tc>
          <w:tcPr>
            <w:tcW w:w="951" w:type="dxa"/>
            <w:shd w:val="clear" w:color="auto" w:fill="auto"/>
            <w:noWrap/>
          </w:tcPr>
          <w:p w14:paraId="076A0FF0" w14:textId="77777777" w:rsidR="00A01D8C" w:rsidRPr="009B6246" w:rsidRDefault="00A01D8C" w:rsidP="00647331">
            <w:r w:rsidRPr="009B6246">
              <w:t>8</w:t>
            </w:r>
          </w:p>
        </w:tc>
        <w:tc>
          <w:tcPr>
            <w:tcW w:w="1080" w:type="dxa"/>
            <w:shd w:val="clear" w:color="auto" w:fill="auto"/>
            <w:noWrap/>
          </w:tcPr>
          <w:p w14:paraId="0AF20D42" w14:textId="77777777" w:rsidR="00A01D8C" w:rsidRPr="009B6246" w:rsidRDefault="00A01D8C" w:rsidP="00647331">
            <w:r w:rsidRPr="009B6246">
              <w:t>2</w:t>
            </w:r>
          </w:p>
        </w:tc>
        <w:tc>
          <w:tcPr>
            <w:tcW w:w="833" w:type="dxa"/>
          </w:tcPr>
          <w:p w14:paraId="02F350C2" w14:textId="77777777" w:rsidR="00A01D8C" w:rsidRPr="009B6246" w:rsidRDefault="00A01D8C" w:rsidP="00647331">
            <w:pPr>
              <w:rPr>
                <w:b/>
              </w:rPr>
            </w:pPr>
            <w:r w:rsidRPr="009B6246">
              <w:rPr>
                <w:b/>
              </w:rPr>
              <w:t>40</w:t>
            </w:r>
          </w:p>
        </w:tc>
        <w:tc>
          <w:tcPr>
            <w:tcW w:w="2523" w:type="dxa"/>
            <w:shd w:val="clear" w:color="auto" w:fill="auto"/>
            <w:noWrap/>
          </w:tcPr>
          <w:p w14:paraId="4B6DC34B" w14:textId="3D47CB0A" w:rsidR="00A01D8C" w:rsidRPr="009B6246" w:rsidRDefault="00A01D8C" w:rsidP="00647331">
            <w:r w:rsidRPr="009B6246">
              <w:t xml:space="preserve">кроз </w:t>
            </w:r>
            <w:r w:rsidR="00BC6A33">
              <w:t>писани налог за испоруку</w:t>
            </w:r>
            <w:r w:rsidRPr="009B6246">
              <w:t xml:space="preserve"> може доћи до промене конфекцијског броја и потребних количина</w:t>
            </w:r>
          </w:p>
        </w:tc>
      </w:tr>
      <w:tr w:rsidR="00A01D8C" w:rsidRPr="009B6246" w14:paraId="58987991" w14:textId="77777777" w:rsidTr="00A01D8C">
        <w:trPr>
          <w:trHeight w:val="582"/>
          <w:jc w:val="center"/>
        </w:trPr>
        <w:tc>
          <w:tcPr>
            <w:tcW w:w="694" w:type="dxa"/>
          </w:tcPr>
          <w:p w14:paraId="4895C5AE" w14:textId="77777777" w:rsidR="00A01D8C" w:rsidRPr="009B6246" w:rsidRDefault="00A01D8C" w:rsidP="00647331">
            <w:pPr>
              <w:jc w:val="center"/>
              <w:rPr>
                <w:rFonts w:ascii="Calibri" w:hAnsi="Calibri" w:cs="Calibri"/>
              </w:rPr>
            </w:pPr>
            <w:r w:rsidRPr="009B6246">
              <w:rPr>
                <w:rFonts w:ascii="Calibri" w:hAnsi="Calibri" w:cs="Calibri"/>
              </w:rPr>
              <w:t>10</w:t>
            </w:r>
          </w:p>
        </w:tc>
        <w:tc>
          <w:tcPr>
            <w:tcW w:w="1594" w:type="dxa"/>
            <w:shd w:val="clear" w:color="auto" w:fill="auto"/>
          </w:tcPr>
          <w:p w14:paraId="34CD7F2D" w14:textId="77777777" w:rsidR="00A01D8C" w:rsidRPr="009B6246" w:rsidRDefault="00A01D8C" w:rsidP="00647331">
            <w:r w:rsidRPr="009B6246">
              <w:t>Дубоке ципеле са заштитном кап</w:t>
            </w:r>
            <w:r>
              <w:rPr>
                <w:lang w:val="sr-Cyrl-RS"/>
              </w:rPr>
              <w:t>н</w:t>
            </w:r>
            <w:r w:rsidRPr="009B6246">
              <w:t>ом</w:t>
            </w:r>
          </w:p>
        </w:tc>
        <w:tc>
          <w:tcPr>
            <w:tcW w:w="985" w:type="dxa"/>
            <w:shd w:val="clear" w:color="auto" w:fill="auto"/>
            <w:noWrap/>
          </w:tcPr>
          <w:p w14:paraId="4A94A874" w14:textId="736523CA" w:rsidR="00A01D8C" w:rsidRPr="00BB4C79" w:rsidRDefault="00BB4C79" w:rsidP="00647331">
            <w:pPr>
              <w:rPr>
                <w:lang w:val="sr-Cyrl-RS"/>
              </w:rPr>
            </w:pPr>
            <w:r>
              <w:rPr>
                <w:lang w:val="sr-Cyrl-RS"/>
              </w:rPr>
              <w:t>3</w:t>
            </w:r>
          </w:p>
        </w:tc>
        <w:tc>
          <w:tcPr>
            <w:tcW w:w="978" w:type="dxa"/>
            <w:shd w:val="clear" w:color="auto" w:fill="auto"/>
            <w:noWrap/>
          </w:tcPr>
          <w:p w14:paraId="440F5271" w14:textId="60297E1F" w:rsidR="00A01D8C" w:rsidRPr="009B6246" w:rsidRDefault="00BB4C79" w:rsidP="00647331">
            <w:r>
              <w:t>4</w:t>
            </w:r>
          </w:p>
        </w:tc>
        <w:tc>
          <w:tcPr>
            <w:tcW w:w="979" w:type="dxa"/>
            <w:shd w:val="clear" w:color="auto" w:fill="auto"/>
            <w:noWrap/>
          </w:tcPr>
          <w:p w14:paraId="1ADA8CE6" w14:textId="7B6CAC0D" w:rsidR="00A01D8C" w:rsidRPr="00BB4C79" w:rsidRDefault="00BB4C79" w:rsidP="00647331">
            <w:pPr>
              <w:rPr>
                <w:lang w:val="sr-Cyrl-RS"/>
              </w:rPr>
            </w:pPr>
            <w:r>
              <w:rPr>
                <w:lang w:val="sr-Cyrl-RS"/>
              </w:rPr>
              <w:t>6</w:t>
            </w:r>
          </w:p>
        </w:tc>
        <w:tc>
          <w:tcPr>
            <w:tcW w:w="951" w:type="dxa"/>
            <w:shd w:val="clear" w:color="auto" w:fill="auto"/>
            <w:noWrap/>
          </w:tcPr>
          <w:p w14:paraId="4D5C10D8" w14:textId="1ECAEC91" w:rsidR="00A01D8C" w:rsidRPr="009B6246" w:rsidRDefault="00BB4C79" w:rsidP="00647331">
            <w:r>
              <w:t>5</w:t>
            </w:r>
          </w:p>
        </w:tc>
        <w:tc>
          <w:tcPr>
            <w:tcW w:w="1080" w:type="dxa"/>
            <w:shd w:val="clear" w:color="auto" w:fill="auto"/>
            <w:noWrap/>
          </w:tcPr>
          <w:p w14:paraId="5FFF1EA3" w14:textId="77777777" w:rsidR="00A01D8C" w:rsidRPr="009B6246" w:rsidRDefault="00A01D8C" w:rsidP="00647331">
            <w:r w:rsidRPr="009B6246">
              <w:t>2</w:t>
            </w:r>
          </w:p>
        </w:tc>
        <w:tc>
          <w:tcPr>
            <w:tcW w:w="833" w:type="dxa"/>
          </w:tcPr>
          <w:p w14:paraId="594729D5" w14:textId="2993D100" w:rsidR="00A01D8C" w:rsidRPr="009B6246" w:rsidRDefault="00BB4C79" w:rsidP="00647331">
            <w:pPr>
              <w:rPr>
                <w:b/>
              </w:rPr>
            </w:pPr>
            <w:r>
              <w:rPr>
                <w:b/>
              </w:rPr>
              <w:t>2</w:t>
            </w:r>
            <w:r w:rsidR="00A01D8C" w:rsidRPr="009B6246">
              <w:rPr>
                <w:b/>
              </w:rPr>
              <w:t>0</w:t>
            </w:r>
          </w:p>
        </w:tc>
        <w:tc>
          <w:tcPr>
            <w:tcW w:w="2523" w:type="dxa"/>
            <w:shd w:val="clear" w:color="auto" w:fill="auto"/>
            <w:noWrap/>
          </w:tcPr>
          <w:p w14:paraId="1A1CA952" w14:textId="2192651C" w:rsidR="00A01D8C" w:rsidRPr="009B6246" w:rsidRDefault="00A01D8C" w:rsidP="00647331">
            <w:r w:rsidRPr="009B6246">
              <w:t xml:space="preserve">кроз </w:t>
            </w:r>
            <w:r w:rsidR="00BC6A33">
              <w:t>писани налог за испоруку</w:t>
            </w:r>
            <w:r w:rsidRPr="009B6246">
              <w:t xml:space="preserve"> може доћи до промене конфекцијског броја и потребних количина</w:t>
            </w:r>
          </w:p>
        </w:tc>
      </w:tr>
      <w:tr w:rsidR="00A01D8C" w:rsidRPr="009B6246" w14:paraId="3ECD81EA" w14:textId="77777777" w:rsidTr="00A01D8C">
        <w:trPr>
          <w:trHeight w:val="582"/>
          <w:jc w:val="center"/>
        </w:trPr>
        <w:tc>
          <w:tcPr>
            <w:tcW w:w="694" w:type="dxa"/>
          </w:tcPr>
          <w:p w14:paraId="6C7C9427" w14:textId="77777777" w:rsidR="00A01D8C" w:rsidRPr="009B6246" w:rsidRDefault="00A01D8C" w:rsidP="00647331">
            <w:pPr>
              <w:jc w:val="center"/>
              <w:rPr>
                <w:rFonts w:ascii="Calibri" w:hAnsi="Calibri" w:cs="Calibri"/>
              </w:rPr>
            </w:pPr>
            <w:r w:rsidRPr="009B6246">
              <w:rPr>
                <w:rFonts w:ascii="Calibri" w:hAnsi="Calibri" w:cs="Calibri"/>
              </w:rPr>
              <w:t>11</w:t>
            </w:r>
          </w:p>
        </w:tc>
        <w:tc>
          <w:tcPr>
            <w:tcW w:w="1594" w:type="dxa"/>
            <w:shd w:val="clear" w:color="auto" w:fill="auto"/>
          </w:tcPr>
          <w:p w14:paraId="024C8C44" w14:textId="77777777" w:rsidR="00A01D8C" w:rsidRPr="009B6246" w:rsidRDefault="00A01D8C" w:rsidP="00647331">
            <w:r w:rsidRPr="009B6246">
              <w:t>Чизме гумене</w:t>
            </w:r>
          </w:p>
        </w:tc>
        <w:tc>
          <w:tcPr>
            <w:tcW w:w="985" w:type="dxa"/>
            <w:shd w:val="clear" w:color="auto" w:fill="auto"/>
            <w:noWrap/>
          </w:tcPr>
          <w:p w14:paraId="4DADB5FD" w14:textId="77777777" w:rsidR="00A01D8C" w:rsidRPr="009B6246" w:rsidRDefault="00A01D8C" w:rsidP="00647331">
            <w:r w:rsidRPr="009B6246">
              <w:t>6</w:t>
            </w:r>
          </w:p>
        </w:tc>
        <w:tc>
          <w:tcPr>
            <w:tcW w:w="978" w:type="dxa"/>
            <w:shd w:val="clear" w:color="auto" w:fill="auto"/>
            <w:noWrap/>
          </w:tcPr>
          <w:p w14:paraId="1C2B87FA" w14:textId="77777777" w:rsidR="00A01D8C" w:rsidRPr="009B6246" w:rsidRDefault="00A01D8C" w:rsidP="00647331">
            <w:r w:rsidRPr="009B6246">
              <w:t>10</w:t>
            </w:r>
          </w:p>
        </w:tc>
        <w:tc>
          <w:tcPr>
            <w:tcW w:w="979" w:type="dxa"/>
            <w:shd w:val="clear" w:color="auto" w:fill="auto"/>
            <w:noWrap/>
          </w:tcPr>
          <w:p w14:paraId="4D0C3CDD" w14:textId="77777777" w:rsidR="00A01D8C" w:rsidRPr="009B6246" w:rsidRDefault="00A01D8C" w:rsidP="00647331">
            <w:r w:rsidRPr="009B6246">
              <w:t>14</w:t>
            </w:r>
          </w:p>
        </w:tc>
        <w:tc>
          <w:tcPr>
            <w:tcW w:w="951" w:type="dxa"/>
            <w:shd w:val="clear" w:color="auto" w:fill="auto"/>
            <w:noWrap/>
          </w:tcPr>
          <w:p w14:paraId="6987C938" w14:textId="77777777" w:rsidR="00A01D8C" w:rsidRPr="009B6246" w:rsidRDefault="00A01D8C" w:rsidP="00647331">
            <w:r w:rsidRPr="009B6246">
              <w:t>8</w:t>
            </w:r>
          </w:p>
        </w:tc>
        <w:tc>
          <w:tcPr>
            <w:tcW w:w="1080" w:type="dxa"/>
            <w:shd w:val="clear" w:color="auto" w:fill="auto"/>
            <w:noWrap/>
          </w:tcPr>
          <w:p w14:paraId="193F4881" w14:textId="77777777" w:rsidR="00A01D8C" w:rsidRPr="009B6246" w:rsidRDefault="00A01D8C" w:rsidP="00647331">
            <w:r w:rsidRPr="009B6246">
              <w:t>2</w:t>
            </w:r>
          </w:p>
        </w:tc>
        <w:tc>
          <w:tcPr>
            <w:tcW w:w="833" w:type="dxa"/>
          </w:tcPr>
          <w:p w14:paraId="2BCD4A91" w14:textId="77777777" w:rsidR="00A01D8C" w:rsidRPr="009B6246" w:rsidRDefault="00A01D8C" w:rsidP="00647331">
            <w:pPr>
              <w:rPr>
                <w:b/>
              </w:rPr>
            </w:pPr>
            <w:r w:rsidRPr="009B6246">
              <w:rPr>
                <w:b/>
              </w:rPr>
              <w:t>40</w:t>
            </w:r>
          </w:p>
        </w:tc>
        <w:tc>
          <w:tcPr>
            <w:tcW w:w="2523" w:type="dxa"/>
            <w:shd w:val="clear" w:color="auto" w:fill="auto"/>
            <w:noWrap/>
          </w:tcPr>
          <w:p w14:paraId="7DB25E03" w14:textId="3EA68605" w:rsidR="00A01D8C" w:rsidRPr="009B6246" w:rsidRDefault="00A01D8C" w:rsidP="00647331">
            <w:r w:rsidRPr="009B6246">
              <w:t xml:space="preserve">кроз </w:t>
            </w:r>
            <w:r w:rsidR="00BC6A33">
              <w:t>писани налог за испоруку</w:t>
            </w:r>
            <w:r w:rsidRPr="009B6246">
              <w:t xml:space="preserve"> може доћи до промене конфекцијског броја и потребних количина</w:t>
            </w:r>
          </w:p>
        </w:tc>
      </w:tr>
      <w:tr w:rsidR="00A01D8C" w:rsidRPr="009B6246" w14:paraId="6D348DE4" w14:textId="77777777" w:rsidTr="00A01D8C">
        <w:trPr>
          <w:trHeight w:val="222"/>
          <w:jc w:val="center"/>
        </w:trPr>
        <w:tc>
          <w:tcPr>
            <w:tcW w:w="694" w:type="dxa"/>
          </w:tcPr>
          <w:p w14:paraId="6CFDCC57" w14:textId="77777777" w:rsidR="00A01D8C" w:rsidRPr="009B6246" w:rsidRDefault="00A01D8C" w:rsidP="00647331">
            <w:pPr>
              <w:jc w:val="center"/>
              <w:rPr>
                <w:rFonts w:ascii="Calibri" w:hAnsi="Calibri" w:cs="Calibri"/>
                <w:i/>
                <w:lang w:val="sr-Cyrl-RS"/>
              </w:rPr>
            </w:pPr>
            <w:r w:rsidRPr="009B6246">
              <w:rPr>
                <w:rFonts w:ascii="Calibri" w:hAnsi="Calibri" w:cs="Calibri"/>
                <w:i/>
                <w:lang w:val="sr-Cyrl-RS"/>
              </w:rPr>
              <w:t>Р.б.</w:t>
            </w:r>
          </w:p>
        </w:tc>
        <w:tc>
          <w:tcPr>
            <w:tcW w:w="1594" w:type="dxa"/>
            <w:shd w:val="clear" w:color="auto" w:fill="auto"/>
            <w:vAlign w:val="bottom"/>
          </w:tcPr>
          <w:p w14:paraId="5F9519BE" w14:textId="77777777" w:rsidR="00A01D8C" w:rsidRPr="009B6246" w:rsidRDefault="00A01D8C" w:rsidP="00647331">
            <w:pPr>
              <w:jc w:val="center"/>
              <w:rPr>
                <w:rFonts w:ascii="Calibri" w:hAnsi="Calibri" w:cs="Calibri"/>
                <w:i/>
                <w:lang w:val="sr-Cyrl-RS"/>
              </w:rPr>
            </w:pPr>
            <w:r w:rsidRPr="009B6246">
              <w:rPr>
                <w:rFonts w:ascii="Calibri" w:hAnsi="Calibri" w:cs="Calibri"/>
                <w:i/>
                <w:lang w:val="sr-Cyrl-RS"/>
              </w:rPr>
              <w:t>Назив</w:t>
            </w:r>
          </w:p>
        </w:tc>
        <w:tc>
          <w:tcPr>
            <w:tcW w:w="985" w:type="dxa"/>
            <w:shd w:val="clear" w:color="auto" w:fill="auto"/>
            <w:noWrap/>
          </w:tcPr>
          <w:p w14:paraId="76097CD7" w14:textId="4F02DD18" w:rsidR="00A01D8C" w:rsidRPr="009B6246" w:rsidRDefault="00A01D8C" w:rsidP="00647331">
            <w:pPr>
              <w:jc w:val="center"/>
              <w:rPr>
                <w:rFonts w:ascii="Calibri" w:hAnsi="Calibri" w:cs="Calibri"/>
                <w:i/>
              </w:rPr>
            </w:pPr>
          </w:p>
        </w:tc>
        <w:tc>
          <w:tcPr>
            <w:tcW w:w="978" w:type="dxa"/>
            <w:shd w:val="clear" w:color="auto" w:fill="auto"/>
            <w:noWrap/>
          </w:tcPr>
          <w:p w14:paraId="650736BE" w14:textId="5E5A7337" w:rsidR="00A01D8C" w:rsidRPr="009B6246" w:rsidRDefault="00A01D8C" w:rsidP="00647331">
            <w:pPr>
              <w:jc w:val="center"/>
              <w:rPr>
                <w:rFonts w:ascii="Calibri" w:hAnsi="Calibri" w:cs="Calibri"/>
                <w:i/>
              </w:rPr>
            </w:pPr>
          </w:p>
        </w:tc>
        <w:tc>
          <w:tcPr>
            <w:tcW w:w="979" w:type="dxa"/>
            <w:shd w:val="clear" w:color="auto" w:fill="auto"/>
            <w:noWrap/>
          </w:tcPr>
          <w:p w14:paraId="60CC13ED" w14:textId="77777777" w:rsidR="00A01D8C" w:rsidRPr="009B6246" w:rsidRDefault="00A01D8C" w:rsidP="00647331">
            <w:pPr>
              <w:jc w:val="center"/>
              <w:rPr>
                <w:rFonts w:ascii="Calibri" w:hAnsi="Calibri" w:cs="Calibri"/>
                <w:i/>
                <w:lang w:val="sr-Cyrl-RS"/>
              </w:rPr>
            </w:pPr>
          </w:p>
        </w:tc>
        <w:tc>
          <w:tcPr>
            <w:tcW w:w="951" w:type="dxa"/>
            <w:shd w:val="clear" w:color="auto" w:fill="auto"/>
            <w:noWrap/>
          </w:tcPr>
          <w:p w14:paraId="10256370" w14:textId="77777777" w:rsidR="00A01D8C" w:rsidRPr="009B6246" w:rsidRDefault="00A01D8C" w:rsidP="00647331">
            <w:pPr>
              <w:jc w:val="center"/>
              <w:rPr>
                <w:rFonts w:ascii="Calibri" w:hAnsi="Calibri" w:cs="Calibri"/>
                <w:i/>
                <w:lang w:val="sr-Cyrl-RS"/>
              </w:rPr>
            </w:pPr>
          </w:p>
        </w:tc>
        <w:tc>
          <w:tcPr>
            <w:tcW w:w="1080" w:type="dxa"/>
            <w:shd w:val="clear" w:color="auto" w:fill="auto"/>
            <w:noWrap/>
          </w:tcPr>
          <w:p w14:paraId="0564683A" w14:textId="77777777" w:rsidR="00A01D8C" w:rsidRPr="009B6246" w:rsidRDefault="00A01D8C" w:rsidP="00647331">
            <w:pPr>
              <w:jc w:val="center"/>
              <w:rPr>
                <w:rFonts w:ascii="Calibri" w:hAnsi="Calibri" w:cs="Calibri"/>
                <w:i/>
                <w:lang w:val="sr-Cyrl-RS"/>
              </w:rPr>
            </w:pPr>
          </w:p>
        </w:tc>
        <w:tc>
          <w:tcPr>
            <w:tcW w:w="833" w:type="dxa"/>
          </w:tcPr>
          <w:p w14:paraId="77FF36CF" w14:textId="77777777" w:rsidR="00A01D8C" w:rsidRPr="009B6246" w:rsidRDefault="00A01D8C" w:rsidP="00647331">
            <w:pPr>
              <w:jc w:val="center"/>
              <w:rPr>
                <w:rFonts w:ascii="Calibri" w:hAnsi="Calibri" w:cs="Calibri"/>
                <w:b/>
                <w:i/>
                <w:lang w:val="sr-Cyrl-RS"/>
              </w:rPr>
            </w:pPr>
            <w:r w:rsidRPr="009B6246">
              <w:rPr>
                <w:rFonts w:ascii="Calibri" w:hAnsi="Calibri" w:cs="Calibri"/>
                <w:b/>
                <w:i/>
                <w:lang w:val="sr-Cyrl-RS"/>
              </w:rPr>
              <w:t>УКУПНО:</w:t>
            </w:r>
          </w:p>
        </w:tc>
        <w:tc>
          <w:tcPr>
            <w:tcW w:w="2523" w:type="dxa"/>
            <w:shd w:val="clear" w:color="auto" w:fill="auto"/>
            <w:noWrap/>
          </w:tcPr>
          <w:p w14:paraId="14E696D1" w14:textId="77777777" w:rsidR="00A01D8C" w:rsidRPr="009B6246" w:rsidRDefault="00A01D8C" w:rsidP="00647331">
            <w:pPr>
              <w:jc w:val="center"/>
              <w:rPr>
                <w:rFonts w:ascii="Calibri" w:hAnsi="Calibri" w:cs="Calibri"/>
                <w:i/>
                <w:lang w:val="sr-Cyrl-RS"/>
              </w:rPr>
            </w:pPr>
            <w:r w:rsidRPr="009B6246">
              <w:rPr>
                <w:rFonts w:ascii="Calibri" w:hAnsi="Calibri" w:cs="Calibri"/>
                <w:i/>
                <w:lang w:val="sr-Cyrl-RS"/>
              </w:rPr>
              <w:t>Напомена:</w:t>
            </w:r>
          </w:p>
        </w:tc>
      </w:tr>
      <w:tr w:rsidR="00A01D8C" w:rsidRPr="009B6246" w14:paraId="0F44B073" w14:textId="77777777" w:rsidTr="00A01D8C">
        <w:trPr>
          <w:trHeight w:val="582"/>
          <w:jc w:val="center"/>
        </w:trPr>
        <w:tc>
          <w:tcPr>
            <w:tcW w:w="694" w:type="dxa"/>
          </w:tcPr>
          <w:p w14:paraId="143445FD" w14:textId="4B8FAB12" w:rsidR="00A01D8C" w:rsidRPr="009B6246" w:rsidRDefault="00A01D8C" w:rsidP="00647331">
            <w:pPr>
              <w:jc w:val="center"/>
              <w:rPr>
                <w:rFonts w:ascii="Calibri" w:hAnsi="Calibri" w:cs="Calibri"/>
              </w:rPr>
            </w:pPr>
            <w:r w:rsidRPr="009B6246">
              <w:rPr>
                <w:rFonts w:ascii="Calibri" w:hAnsi="Calibri" w:cs="Calibri"/>
              </w:rPr>
              <w:t>1</w:t>
            </w:r>
            <w:r w:rsidR="00BB4C79">
              <w:rPr>
                <w:rFonts w:ascii="Calibri" w:hAnsi="Calibri" w:cs="Calibri"/>
              </w:rPr>
              <w:t>2</w:t>
            </w:r>
          </w:p>
        </w:tc>
        <w:tc>
          <w:tcPr>
            <w:tcW w:w="1594" w:type="dxa"/>
            <w:shd w:val="clear" w:color="auto" w:fill="auto"/>
          </w:tcPr>
          <w:p w14:paraId="346DAC97" w14:textId="77777777" w:rsidR="00A01D8C" w:rsidRPr="009B6246" w:rsidRDefault="00A01D8C" w:rsidP="00647331">
            <w:r w:rsidRPr="009B6246">
              <w:t>Електроизолационе рукавице класе 0</w:t>
            </w:r>
          </w:p>
        </w:tc>
        <w:tc>
          <w:tcPr>
            <w:tcW w:w="985" w:type="dxa"/>
            <w:shd w:val="clear" w:color="auto" w:fill="auto"/>
            <w:noWrap/>
          </w:tcPr>
          <w:p w14:paraId="6E82E0BD" w14:textId="77777777" w:rsidR="00A01D8C" w:rsidRPr="009B6246" w:rsidRDefault="00A01D8C" w:rsidP="00647331"/>
        </w:tc>
        <w:tc>
          <w:tcPr>
            <w:tcW w:w="978" w:type="dxa"/>
            <w:shd w:val="clear" w:color="auto" w:fill="auto"/>
            <w:noWrap/>
          </w:tcPr>
          <w:p w14:paraId="2DF4A23B" w14:textId="77777777" w:rsidR="00A01D8C" w:rsidRPr="009B6246" w:rsidRDefault="00A01D8C" w:rsidP="00647331"/>
        </w:tc>
        <w:tc>
          <w:tcPr>
            <w:tcW w:w="979" w:type="dxa"/>
            <w:shd w:val="clear" w:color="auto" w:fill="auto"/>
            <w:noWrap/>
          </w:tcPr>
          <w:p w14:paraId="1D0076BF" w14:textId="77777777" w:rsidR="00A01D8C" w:rsidRPr="009B6246" w:rsidRDefault="00A01D8C" w:rsidP="00647331"/>
        </w:tc>
        <w:tc>
          <w:tcPr>
            <w:tcW w:w="951" w:type="dxa"/>
            <w:shd w:val="clear" w:color="auto" w:fill="auto"/>
            <w:noWrap/>
          </w:tcPr>
          <w:p w14:paraId="35D8318A" w14:textId="77777777" w:rsidR="00A01D8C" w:rsidRPr="009B6246" w:rsidRDefault="00A01D8C" w:rsidP="00647331"/>
        </w:tc>
        <w:tc>
          <w:tcPr>
            <w:tcW w:w="1080" w:type="dxa"/>
            <w:shd w:val="clear" w:color="auto" w:fill="auto"/>
            <w:noWrap/>
          </w:tcPr>
          <w:p w14:paraId="41F13ECB" w14:textId="074E12A0" w:rsidR="00A01D8C" w:rsidRPr="009B6246" w:rsidRDefault="00BB4C79" w:rsidP="00647331">
            <w:r>
              <w:t>4</w:t>
            </w:r>
            <w:r w:rsidR="00A01D8C" w:rsidRPr="009B6246">
              <w:t>0</w:t>
            </w:r>
          </w:p>
        </w:tc>
        <w:tc>
          <w:tcPr>
            <w:tcW w:w="833" w:type="dxa"/>
          </w:tcPr>
          <w:p w14:paraId="5F02CC68" w14:textId="35F4898B" w:rsidR="00A01D8C" w:rsidRPr="009B6246" w:rsidRDefault="00BB4C79" w:rsidP="00647331">
            <w:pPr>
              <w:rPr>
                <w:b/>
              </w:rPr>
            </w:pPr>
            <w:r>
              <w:rPr>
                <w:b/>
              </w:rPr>
              <w:t>4</w:t>
            </w:r>
            <w:r w:rsidR="00A01D8C" w:rsidRPr="009B6246">
              <w:rPr>
                <w:b/>
              </w:rPr>
              <w:t>0</w:t>
            </w:r>
          </w:p>
        </w:tc>
        <w:tc>
          <w:tcPr>
            <w:tcW w:w="2523" w:type="dxa"/>
            <w:shd w:val="clear" w:color="auto" w:fill="auto"/>
            <w:noWrap/>
          </w:tcPr>
          <w:p w14:paraId="0968A9BF" w14:textId="77777777" w:rsidR="00A01D8C" w:rsidRPr="009B6246" w:rsidRDefault="00A01D8C" w:rsidP="00647331">
            <w:r w:rsidRPr="009B6246">
              <w:t>испоручују се у оригиналној фабричкој амбалажи, извршеним фабричким испитивањем и приложеним упутством за употребу и одржавање</w:t>
            </w:r>
          </w:p>
        </w:tc>
      </w:tr>
      <w:tr w:rsidR="00A01D8C" w:rsidRPr="009B6246" w14:paraId="57B60FDF" w14:textId="77777777" w:rsidTr="00A01D8C">
        <w:trPr>
          <w:trHeight w:val="582"/>
          <w:jc w:val="center"/>
        </w:trPr>
        <w:tc>
          <w:tcPr>
            <w:tcW w:w="694" w:type="dxa"/>
          </w:tcPr>
          <w:p w14:paraId="5931D7C2" w14:textId="3A8103CC" w:rsidR="00A01D8C" w:rsidRPr="009B6246" w:rsidRDefault="00A01D8C" w:rsidP="00647331">
            <w:pPr>
              <w:jc w:val="center"/>
              <w:rPr>
                <w:rFonts w:ascii="Calibri" w:hAnsi="Calibri" w:cs="Calibri"/>
              </w:rPr>
            </w:pPr>
            <w:r w:rsidRPr="009B6246">
              <w:rPr>
                <w:rFonts w:ascii="Calibri" w:hAnsi="Calibri" w:cs="Calibri"/>
              </w:rPr>
              <w:t>1</w:t>
            </w:r>
            <w:r w:rsidR="00BB4C79">
              <w:rPr>
                <w:rFonts w:ascii="Calibri" w:hAnsi="Calibri" w:cs="Calibri"/>
              </w:rPr>
              <w:t>3</w:t>
            </w:r>
          </w:p>
        </w:tc>
        <w:tc>
          <w:tcPr>
            <w:tcW w:w="1594" w:type="dxa"/>
            <w:shd w:val="clear" w:color="auto" w:fill="auto"/>
          </w:tcPr>
          <w:p w14:paraId="682F1F37" w14:textId="77777777" w:rsidR="00A01D8C" w:rsidRPr="009B6246" w:rsidRDefault="00A01D8C" w:rsidP="00647331">
            <w:r w:rsidRPr="009B6246">
              <w:t>Електроизолационе рукавице класе 2</w:t>
            </w:r>
          </w:p>
        </w:tc>
        <w:tc>
          <w:tcPr>
            <w:tcW w:w="985" w:type="dxa"/>
            <w:shd w:val="clear" w:color="auto" w:fill="auto"/>
            <w:noWrap/>
          </w:tcPr>
          <w:p w14:paraId="72CD76D7" w14:textId="77777777" w:rsidR="00A01D8C" w:rsidRPr="009B6246" w:rsidRDefault="00A01D8C" w:rsidP="00647331"/>
        </w:tc>
        <w:tc>
          <w:tcPr>
            <w:tcW w:w="978" w:type="dxa"/>
            <w:shd w:val="clear" w:color="auto" w:fill="auto"/>
            <w:noWrap/>
          </w:tcPr>
          <w:p w14:paraId="4F550B98" w14:textId="77777777" w:rsidR="00A01D8C" w:rsidRPr="009B6246" w:rsidRDefault="00A01D8C" w:rsidP="00647331"/>
        </w:tc>
        <w:tc>
          <w:tcPr>
            <w:tcW w:w="979" w:type="dxa"/>
            <w:shd w:val="clear" w:color="auto" w:fill="auto"/>
            <w:noWrap/>
          </w:tcPr>
          <w:p w14:paraId="0CAA98DE" w14:textId="77777777" w:rsidR="00A01D8C" w:rsidRPr="009B6246" w:rsidRDefault="00A01D8C" w:rsidP="00647331"/>
        </w:tc>
        <w:tc>
          <w:tcPr>
            <w:tcW w:w="951" w:type="dxa"/>
            <w:shd w:val="clear" w:color="auto" w:fill="auto"/>
            <w:noWrap/>
          </w:tcPr>
          <w:p w14:paraId="07B73D8A" w14:textId="77777777" w:rsidR="00A01D8C" w:rsidRPr="009B6246" w:rsidRDefault="00A01D8C" w:rsidP="00647331"/>
        </w:tc>
        <w:tc>
          <w:tcPr>
            <w:tcW w:w="1080" w:type="dxa"/>
            <w:shd w:val="clear" w:color="auto" w:fill="auto"/>
            <w:noWrap/>
          </w:tcPr>
          <w:p w14:paraId="1BC09626" w14:textId="0FDC039F" w:rsidR="00A01D8C" w:rsidRPr="009B6246" w:rsidRDefault="00BB4C79" w:rsidP="00647331">
            <w:r>
              <w:t>3</w:t>
            </w:r>
            <w:r w:rsidR="00A01D8C" w:rsidRPr="009B6246">
              <w:t>0</w:t>
            </w:r>
          </w:p>
        </w:tc>
        <w:tc>
          <w:tcPr>
            <w:tcW w:w="833" w:type="dxa"/>
          </w:tcPr>
          <w:p w14:paraId="464D006D" w14:textId="02298989" w:rsidR="00A01D8C" w:rsidRPr="009B6246" w:rsidRDefault="00BB4C79" w:rsidP="00647331">
            <w:pPr>
              <w:rPr>
                <w:b/>
              </w:rPr>
            </w:pPr>
            <w:r>
              <w:rPr>
                <w:b/>
              </w:rPr>
              <w:t>3</w:t>
            </w:r>
            <w:r w:rsidR="00A01D8C" w:rsidRPr="009B6246">
              <w:rPr>
                <w:b/>
              </w:rPr>
              <w:t>0</w:t>
            </w:r>
          </w:p>
        </w:tc>
        <w:tc>
          <w:tcPr>
            <w:tcW w:w="2523" w:type="dxa"/>
            <w:shd w:val="clear" w:color="auto" w:fill="auto"/>
            <w:noWrap/>
          </w:tcPr>
          <w:p w14:paraId="13164086" w14:textId="77777777" w:rsidR="00A01D8C" w:rsidRPr="009B6246" w:rsidRDefault="00A01D8C" w:rsidP="00647331">
            <w:r w:rsidRPr="009B6246">
              <w:t>испоручују се у оригиналној фабричкој амбалажи, извршеним фабричким испитивањем и приложеним упутством за употребу и одржавање</w:t>
            </w:r>
          </w:p>
        </w:tc>
      </w:tr>
      <w:tr w:rsidR="00A01D8C" w:rsidRPr="009B6246" w14:paraId="5C14423E" w14:textId="77777777" w:rsidTr="00A01D8C">
        <w:trPr>
          <w:trHeight w:val="582"/>
          <w:jc w:val="center"/>
        </w:trPr>
        <w:tc>
          <w:tcPr>
            <w:tcW w:w="694" w:type="dxa"/>
          </w:tcPr>
          <w:p w14:paraId="7E8BCAE1" w14:textId="552AEF2B" w:rsidR="00A01D8C" w:rsidRPr="009B6246" w:rsidRDefault="00A01D8C" w:rsidP="00647331">
            <w:pPr>
              <w:jc w:val="center"/>
              <w:rPr>
                <w:rFonts w:ascii="Calibri" w:hAnsi="Calibri" w:cs="Calibri"/>
              </w:rPr>
            </w:pPr>
            <w:r w:rsidRPr="009B6246">
              <w:rPr>
                <w:rFonts w:ascii="Calibri" w:hAnsi="Calibri" w:cs="Calibri"/>
              </w:rPr>
              <w:lastRenderedPageBreak/>
              <w:t>1</w:t>
            </w:r>
            <w:r w:rsidR="00BB4C79">
              <w:rPr>
                <w:rFonts w:ascii="Calibri" w:hAnsi="Calibri" w:cs="Calibri"/>
              </w:rPr>
              <w:t>4</w:t>
            </w:r>
          </w:p>
        </w:tc>
        <w:tc>
          <w:tcPr>
            <w:tcW w:w="1594" w:type="dxa"/>
            <w:shd w:val="clear" w:color="auto" w:fill="auto"/>
          </w:tcPr>
          <w:p w14:paraId="53F31704" w14:textId="77777777" w:rsidR="00A01D8C" w:rsidRPr="009B6246" w:rsidRDefault="00A01D8C" w:rsidP="00647331">
            <w:r w:rsidRPr="009B6246">
              <w:t>Електроизолационе рукавице класе 4</w:t>
            </w:r>
          </w:p>
        </w:tc>
        <w:tc>
          <w:tcPr>
            <w:tcW w:w="985" w:type="dxa"/>
            <w:shd w:val="clear" w:color="auto" w:fill="auto"/>
            <w:noWrap/>
          </w:tcPr>
          <w:p w14:paraId="2FC6E945" w14:textId="77777777" w:rsidR="00A01D8C" w:rsidRPr="009B6246" w:rsidRDefault="00A01D8C" w:rsidP="00647331"/>
        </w:tc>
        <w:tc>
          <w:tcPr>
            <w:tcW w:w="978" w:type="dxa"/>
            <w:shd w:val="clear" w:color="auto" w:fill="auto"/>
            <w:noWrap/>
          </w:tcPr>
          <w:p w14:paraId="7CEFB65B" w14:textId="77777777" w:rsidR="00A01D8C" w:rsidRPr="009B6246" w:rsidRDefault="00A01D8C" w:rsidP="00647331"/>
        </w:tc>
        <w:tc>
          <w:tcPr>
            <w:tcW w:w="979" w:type="dxa"/>
            <w:shd w:val="clear" w:color="auto" w:fill="auto"/>
            <w:noWrap/>
          </w:tcPr>
          <w:p w14:paraId="1333CD67" w14:textId="77777777" w:rsidR="00A01D8C" w:rsidRPr="009B6246" w:rsidRDefault="00A01D8C" w:rsidP="00647331"/>
        </w:tc>
        <w:tc>
          <w:tcPr>
            <w:tcW w:w="951" w:type="dxa"/>
            <w:shd w:val="clear" w:color="auto" w:fill="auto"/>
            <w:noWrap/>
          </w:tcPr>
          <w:p w14:paraId="455BA423" w14:textId="77777777" w:rsidR="00A01D8C" w:rsidRPr="009B6246" w:rsidRDefault="00A01D8C" w:rsidP="00647331"/>
        </w:tc>
        <w:tc>
          <w:tcPr>
            <w:tcW w:w="1080" w:type="dxa"/>
            <w:shd w:val="clear" w:color="auto" w:fill="auto"/>
            <w:noWrap/>
          </w:tcPr>
          <w:p w14:paraId="67B4A3A3" w14:textId="79CD258F" w:rsidR="00A01D8C" w:rsidRPr="009B6246" w:rsidRDefault="00A01D8C" w:rsidP="00647331">
            <w:r w:rsidRPr="009B6246">
              <w:t>2</w:t>
            </w:r>
            <w:r w:rsidR="00BB4C79">
              <w:t>0</w:t>
            </w:r>
          </w:p>
        </w:tc>
        <w:tc>
          <w:tcPr>
            <w:tcW w:w="833" w:type="dxa"/>
          </w:tcPr>
          <w:p w14:paraId="17F684A6" w14:textId="77777777" w:rsidR="00A01D8C" w:rsidRPr="009B6246" w:rsidRDefault="00A01D8C" w:rsidP="00647331">
            <w:pPr>
              <w:rPr>
                <w:b/>
              </w:rPr>
            </w:pPr>
            <w:r w:rsidRPr="009B6246">
              <w:rPr>
                <w:b/>
              </w:rPr>
              <w:t>20</w:t>
            </w:r>
          </w:p>
        </w:tc>
        <w:tc>
          <w:tcPr>
            <w:tcW w:w="2523" w:type="dxa"/>
            <w:shd w:val="clear" w:color="auto" w:fill="auto"/>
            <w:noWrap/>
          </w:tcPr>
          <w:p w14:paraId="674BA560" w14:textId="77777777" w:rsidR="00A01D8C" w:rsidRPr="009B6246" w:rsidRDefault="00A01D8C" w:rsidP="00647331">
            <w:r w:rsidRPr="009B6246">
              <w:t>испоручују се у оригиналној фабричкој амбалажи, извршеним фабричким испитивањем и приложеним упутством за употребу и одржавање</w:t>
            </w:r>
          </w:p>
        </w:tc>
      </w:tr>
      <w:tr w:rsidR="00A01D8C" w:rsidRPr="009B6246" w14:paraId="363853DB" w14:textId="77777777" w:rsidTr="00A01D8C">
        <w:trPr>
          <w:trHeight w:val="555"/>
          <w:jc w:val="center"/>
        </w:trPr>
        <w:tc>
          <w:tcPr>
            <w:tcW w:w="694" w:type="dxa"/>
          </w:tcPr>
          <w:p w14:paraId="103E33B8" w14:textId="300CA1D0" w:rsidR="00A01D8C" w:rsidRPr="009B6246" w:rsidRDefault="00A01D8C" w:rsidP="00647331">
            <w:pPr>
              <w:jc w:val="center"/>
              <w:rPr>
                <w:rFonts w:ascii="Calibri" w:hAnsi="Calibri" w:cs="Calibri"/>
              </w:rPr>
            </w:pPr>
            <w:r w:rsidRPr="009B6246">
              <w:rPr>
                <w:rFonts w:ascii="Calibri" w:hAnsi="Calibri" w:cs="Calibri"/>
              </w:rPr>
              <w:t>1</w:t>
            </w:r>
            <w:r w:rsidR="00BB4C79">
              <w:rPr>
                <w:rFonts w:ascii="Calibri" w:hAnsi="Calibri" w:cs="Calibri"/>
              </w:rPr>
              <w:t>5</w:t>
            </w:r>
          </w:p>
        </w:tc>
        <w:tc>
          <w:tcPr>
            <w:tcW w:w="1594" w:type="dxa"/>
            <w:shd w:val="clear" w:color="auto" w:fill="auto"/>
          </w:tcPr>
          <w:p w14:paraId="3D52E29A" w14:textId="77777777" w:rsidR="00A01D8C" w:rsidRPr="009B6246" w:rsidRDefault="00A01D8C" w:rsidP="00647331">
            <w:r w:rsidRPr="009B6246">
              <w:t>Рукавице за прецизне радове</w:t>
            </w:r>
          </w:p>
        </w:tc>
        <w:tc>
          <w:tcPr>
            <w:tcW w:w="985" w:type="dxa"/>
            <w:shd w:val="clear" w:color="auto" w:fill="auto"/>
            <w:noWrap/>
          </w:tcPr>
          <w:p w14:paraId="2FCBEFBC" w14:textId="3D75A5D7" w:rsidR="00A01D8C" w:rsidRPr="00BB4C79" w:rsidRDefault="00BB4C79" w:rsidP="00647331">
            <w:pPr>
              <w:rPr>
                <w:lang w:val="sr-Cyrl-RS"/>
              </w:rPr>
            </w:pPr>
            <w:r>
              <w:rPr>
                <w:lang w:val="sr-Cyrl-RS"/>
              </w:rPr>
              <w:t>50</w:t>
            </w:r>
          </w:p>
        </w:tc>
        <w:tc>
          <w:tcPr>
            <w:tcW w:w="978" w:type="dxa"/>
            <w:shd w:val="clear" w:color="auto" w:fill="auto"/>
            <w:noWrap/>
          </w:tcPr>
          <w:p w14:paraId="3DB8C535" w14:textId="65680BA2" w:rsidR="00A01D8C" w:rsidRPr="00BB4C79" w:rsidRDefault="00BB4C79" w:rsidP="00647331">
            <w:pPr>
              <w:rPr>
                <w:lang w:val="sr-Cyrl-RS"/>
              </w:rPr>
            </w:pPr>
            <w:r>
              <w:rPr>
                <w:lang w:val="sr-Cyrl-RS"/>
              </w:rPr>
              <w:t>50</w:t>
            </w:r>
          </w:p>
        </w:tc>
        <w:tc>
          <w:tcPr>
            <w:tcW w:w="979" w:type="dxa"/>
            <w:shd w:val="clear" w:color="auto" w:fill="auto"/>
            <w:noWrap/>
          </w:tcPr>
          <w:p w14:paraId="747247C9" w14:textId="77777777" w:rsidR="00A01D8C" w:rsidRPr="009B6246" w:rsidRDefault="00A01D8C" w:rsidP="00647331"/>
        </w:tc>
        <w:tc>
          <w:tcPr>
            <w:tcW w:w="951" w:type="dxa"/>
            <w:shd w:val="clear" w:color="auto" w:fill="auto"/>
            <w:noWrap/>
          </w:tcPr>
          <w:p w14:paraId="5F38D970" w14:textId="77777777" w:rsidR="00A01D8C" w:rsidRPr="009B6246" w:rsidRDefault="00A01D8C" w:rsidP="00647331"/>
        </w:tc>
        <w:tc>
          <w:tcPr>
            <w:tcW w:w="1080" w:type="dxa"/>
            <w:shd w:val="clear" w:color="auto" w:fill="auto"/>
            <w:noWrap/>
          </w:tcPr>
          <w:p w14:paraId="22FA7B6D" w14:textId="63934095" w:rsidR="00A01D8C" w:rsidRPr="00BB4C79" w:rsidRDefault="00A01D8C" w:rsidP="00647331">
            <w:pPr>
              <w:rPr>
                <w:lang w:val="sr-Cyrl-RS"/>
              </w:rPr>
            </w:pPr>
          </w:p>
        </w:tc>
        <w:tc>
          <w:tcPr>
            <w:tcW w:w="833" w:type="dxa"/>
          </w:tcPr>
          <w:p w14:paraId="7E5DC0FD" w14:textId="6325A67D" w:rsidR="00A01D8C" w:rsidRPr="009B6246" w:rsidRDefault="00BB4C79" w:rsidP="00647331">
            <w:pPr>
              <w:rPr>
                <w:b/>
              </w:rPr>
            </w:pPr>
            <w:r>
              <w:rPr>
                <w:b/>
              </w:rPr>
              <w:t>10</w:t>
            </w:r>
            <w:r w:rsidR="00A01D8C" w:rsidRPr="009B6246">
              <w:rPr>
                <w:b/>
              </w:rPr>
              <w:t>0</w:t>
            </w:r>
          </w:p>
        </w:tc>
        <w:tc>
          <w:tcPr>
            <w:tcW w:w="2523" w:type="dxa"/>
            <w:shd w:val="clear" w:color="auto" w:fill="auto"/>
            <w:noWrap/>
          </w:tcPr>
          <w:p w14:paraId="6DC1932F" w14:textId="0A98747C" w:rsidR="00A01D8C" w:rsidRPr="009B6246" w:rsidRDefault="00A01D8C" w:rsidP="00647331">
            <w:r w:rsidRPr="009B6246">
              <w:t xml:space="preserve">кроз </w:t>
            </w:r>
            <w:r w:rsidR="00BC6A33">
              <w:t>писани налог за испоруку</w:t>
            </w:r>
            <w:r w:rsidRPr="009B6246">
              <w:t xml:space="preserve"> може доћи до промене конфекцијског броја и потребних количина</w:t>
            </w:r>
          </w:p>
        </w:tc>
      </w:tr>
      <w:tr w:rsidR="00A01D8C" w:rsidRPr="009B6246" w14:paraId="41D832F1" w14:textId="77777777" w:rsidTr="00A01D8C">
        <w:trPr>
          <w:trHeight w:val="105"/>
          <w:jc w:val="center"/>
        </w:trPr>
        <w:tc>
          <w:tcPr>
            <w:tcW w:w="694" w:type="dxa"/>
          </w:tcPr>
          <w:p w14:paraId="29F5D40C" w14:textId="77777777" w:rsidR="00A01D8C" w:rsidRPr="009B6246" w:rsidRDefault="00A01D8C" w:rsidP="00647331">
            <w:pPr>
              <w:jc w:val="center"/>
              <w:rPr>
                <w:rFonts w:ascii="Calibri" w:hAnsi="Calibri" w:cs="Calibri"/>
                <w:i/>
                <w:lang w:val="sr-Cyrl-RS"/>
              </w:rPr>
            </w:pPr>
            <w:r w:rsidRPr="009B6246">
              <w:rPr>
                <w:rFonts w:ascii="Calibri" w:hAnsi="Calibri" w:cs="Calibri"/>
                <w:i/>
                <w:lang w:val="sr-Cyrl-RS"/>
              </w:rPr>
              <w:t>Р.б.</w:t>
            </w:r>
          </w:p>
        </w:tc>
        <w:tc>
          <w:tcPr>
            <w:tcW w:w="1594" w:type="dxa"/>
            <w:shd w:val="clear" w:color="auto" w:fill="auto"/>
            <w:vAlign w:val="bottom"/>
          </w:tcPr>
          <w:p w14:paraId="56D4A1E1" w14:textId="77777777" w:rsidR="00A01D8C" w:rsidRPr="009B6246" w:rsidRDefault="00A01D8C" w:rsidP="00647331">
            <w:pPr>
              <w:jc w:val="center"/>
              <w:rPr>
                <w:rFonts w:ascii="Calibri" w:hAnsi="Calibri" w:cs="Calibri"/>
                <w:i/>
                <w:lang w:val="sr-Cyrl-RS"/>
              </w:rPr>
            </w:pPr>
            <w:r w:rsidRPr="009B6246">
              <w:rPr>
                <w:rFonts w:ascii="Calibri" w:hAnsi="Calibri" w:cs="Calibri"/>
                <w:i/>
                <w:lang w:val="sr-Cyrl-RS"/>
              </w:rPr>
              <w:t>Назив</w:t>
            </w:r>
          </w:p>
        </w:tc>
        <w:tc>
          <w:tcPr>
            <w:tcW w:w="985" w:type="dxa"/>
            <w:shd w:val="clear" w:color="auto" w:fill="auto"/>
            <w:noWrap/>
            <w:vAlign w:val="bottom"/>
          </w:tcPr>
          <w:p w14:paraId="3653268E" w14:textId="77777777" w:rsidR="00A01D8C" w:rsidRPr="009B6246" w:rsidRDefault="00A01D8C" w:rsidP="00647331">
            <w:pPr>
              <w:jc w:val="center"/>
              <w:rPr>
                <w:rFonts w:ascii="Calibri" w:hAnsi="Calibri" w:cs="Calibri"/>
                <w:i/>
                <w:lang w:val="sr-Cyrl-RS"/>
              </w:rPr>
            </w:pPr>
          </w:p>
        </w:tc>
        <w:tc>
          <w:tcPr>
            <w:tcW w:w="978" w:type="dxa"/>
            <w:shd w:val="clear" w:color="auto" w:fill="auto"/>
            <w:noWrap/>
            <w:vAlign w:val="bottom"/>
          </w:tcPr>
          <w:p w14:paraId="2EFAEC0E" w14:textId="77777777" w:rsidR="00A01D8C" w:rsidRPr="009B6246" w:rsidRDefault="00A01D8C" w:rsidP="00647331">
            <w:pPr>
              <w:jc w:val="center"/>
              <w:rPr>
                <w:rFonts w:ascii="Calibri" w:hAnsi="Calibri" w:cs="Calibri"/>
                <w:i/>
                <w:lang w:val="sr-Cyrl-RS"/>
              </w:rPr>
            </w:pPr>
          </w:p>
        </w:tc>
        <w:tc>
          <w:tcPr>
            <w:tcW w:w="979" w:type="dxa"/>
            <w:shd w:val="clear" w:color="auto" w:fill="auto"/>
            <w:noWrap/>
            <w:vAlign w:val="bottom"/>
          </w:tcPr>
          <w:p w14:paraId="6B3EA016" w14:textId="77777777" w:rsidR="00A01D8C" w:rsidRPr="009B6246" w:rsidRDefault="00A01D8C" w:rsidP="00647331">
            <w:pPr>
              <w:jc w:val="center"/>
              <w:rPr>
                <w:rFonts w:ascii="Calibri" w:hAnsi="Calibri" w:cs="Calibri"/>
                <w:i/>
                <w:lang w:val="sr-Cyrl-RS"/>
              </w:rPr>
            </w:pPr>
          </w:p>
        </w:tc>
        <w:tc>
          <w:tcPr>
            <w:tcW w:w="951" w:type="dxa"/>
            <w:shd w:val="clear" w:color="auto" w:fill="auto"/>
            <w:noWrap/>
            <w:vAlign w:val="bottom"/>
          </w:tcPr>
          <w:p w14:paraId="5C906560" w14:textId="77777777" w:rsidR="00A01D8C" w:rsidRPr="009B6246" w:rsidRDefault="00A01D8C" w:rsidP="00647331">
            <w:pPr>
              <w:jc w:val="center"/>
              <w:rPr>
                <w:rFonts w:ascii="Calibri" w:hAnsi="Calibri" w:cs="Calibri"/>
                <w:i/>
                <w:lang w:val="sr-Cyrl-RS"/>
              </w:rPr>
            </w:pPr>
          </w:p>
        </w:tc>
        <w:tc>
          <w:tcPr>
            <w:tcW w:w="1080" w:type="dxa"/>
            <w:shd w:val="clear" w:color="auto" w:fill="auto"/>
            <w:noWrap/>
            <w:vAlign w:val="bottom"/>
          </w:tcPr>
          <w:p w14:paraId="2A8DF79B" w14:textId="77777777" w:rsidR="00A01D8C" w:rsidRPr="009B6246" w:rsidRDefault="00A01D8C" w:rsidP="00647331">
            <w:pPr>
              <w:jc w:val="center"/>
              <w:rPr>
                <w:rFonts w:ascii="Calibri" w:hAnsi="Calibri" w:cs="Calibri"/>
                <w:i/>
                <w:lang w:val="sr-Cyrl-RS"/>
              </w:rPr>
            </w:pPr>
          </w:p>
        </w:tc>
        <w:tc>
          <w:tcPr>
            <w:tcW w:w="833" w:type="dxa"/>
          </w:tcPr>
          <w:p w14:paraId="2360C615" w14:textId="77777777" w:rsidR="00A01D8C" w:rsidRPr="009B6246" w:rsidRDefault="00A01D8C" w:rsidP="00647331">
            <w:pPr>
              <w:jc w:val="center"/>
              <w:rPr>
                <w:rFonts w:ascii="Calibri" w:hAnsi="Calibri" w:cs="Calibri"/>
                <w:b/>
                <w:i/>
                <w:lang w:val="sr-Cyrl-RS"/>
              </w:rPr>
            </w:pPr>
            <w:r w:rsidRPr="009B6246">
              <w:rPr>
                <w:rFonts w:ascii="Calibri" w:hAnsi="Calibri" w:cs="Calibri"/>
                <w:b/>
                <w:i/>
                <w:lang w:val="sr-Cyrl-RS"/>
              </w:rPr>
              <w:t>УКУПНО:</w:t>
            </w:r>
          </w:p>
        </w:tc>
        <w:tc>
          <w:tcPr>
            <w:tcW w:w="2523" w:type="dxa"/>
            <w:shd w:val="clear" w:color="auto" w:fill="auto"/>
            <w:noWrap/>
          </w:tcPr>
          <w:p w14:paraId="529BE620" w14:textId="77777777" w:rsidR="00A01D8C" w:rsidRPr="009B6246" w:rsidRDefault="00A01D8C" w:rsidP="00647331">
            <w:pPr>
              <w:jc w:val="center"/>
              <w:rPr>
                <w:rFonts w:ascii="Calibri" w:hAnsi="Calibri" w:cs="Calibri"/>
                <w:i/>
                <w:lang w:val="sr-Cyrl-RS"/>
              </w:rPr>
            </w:pPr>
            <w:r w:rsidRPr="009B6246">
              <w:rPr>
                <w:rFonts w:ascii="Calibri" w:hAnsi="Calibri" w:cs="Calibri"/>
                <w:i/>
                <w:lang w:val="sr-Cyrl-RS"/>
              </w:rPr>
              <w:t>Напомена:</w:t>
            </w:r>
          </w:p>
        </w:tc>
      </w:tr>
      <w:tr w:rsidR="00A01D8C" w:rsidRPr="009B6246" w14:paraId="18EF1ADB" w14:textId="77777777" w:rsidTr="00A01D8C">
        <w:trPr>
          <w:trHeight w:val="555"/>
          <w:jc w:val="center"/>
        </w:trPr>
        <w:tc>
          <w:tcPr>
            <w:tcW w:w="694" w:type="dxa"/>
          </w:tcPr>
          <w:p w14:paraId="1E270ECF" w14:textId="2A94A9A6" w:rsidR="00A01D8C" w:rsidRPr="009B6246" w:rsidRDefault="00A01D8C" w:rsidP="00647331">
            <w:pPr>
              <w:jc w:val="center"/>
              <w:rPr>
                <w:rFonts w:ascii="Calibri" w:hAnsi="Calibri" w:cs="Calibri"/>
              </w:rPr>
            </w:pPr>
            <w:r w:rsidRPr="009B6246">
              <w:rPr>
                <w:rFonts w:ascii="Calibri" w:hAnsi="Calibri" w:cs="Calibri"/>
              </w:rPr>
              <w:t>1</w:t>
            </w:r>
            <w:r w:rsidR="00BB4C79">
              <w:rPr>
                <w:rFonts w:ascii="Calibri" w:hAnsi="Calibri" w:cs="Calibri"/>
              </w:rPr>
              <w:t>6</w:t>
            </w:r>
          </w:p>
        </w:tc>
        <w:tc>
          <w:tcPr>
            <w:tcW w:w="1594" w:type="dxa"/>
            <w:shd w:val="clear" w:color="auto" w:fill="auto"/>
          </w:tcPr>
          <w:p w14:paraId="5B6FEB12" w14:textId="77777777" w:rsidR="00A01D8C" w:rsidRPr="009B6246" w:rsidRDefault="00A01D8C" w:rsidP="00647331">
            <w:r w:rsidRPr="009B6246">
              <w:t>Шлем са визиром и носачем</w:t>
            </w:r>
          </w:p>
        </w:tc>
        <w:tc>
          <w:tcPr>
            <w:tcW w:w="985" w:type="dxa"/>
            <w:shd w:val="clear" w:color="auto" w:fill="auto"/>
            <w:noWrap/>
          </w:tcPr>
          <w:p w14:paraId="6F9A0381" w14:textId="77777777" w:rsidR="00A01D8C" w:rsidRPr="009B6246" w:rsidRDefault="00A01D8C" w:rsidP="00647331"/>
        </w:tc>
        <w:tc>
          <w:tcPr>
            <w:tcW w:w="978" w:type="dxa"/>
            <w:shd w:val="clear" w:color="auto" w:fill="auto"/>
            <w:noWrap/>
          </w:tcPr>
          <w:p w14:paraId="02855045" w14:textId="77777777" w:rsidR="00A01D8C" w:rsidRPr="009B6246" w:rsidRDefault="00A01D8C" w:rsidP="00647331"/>
        </w:tc>
        <w:tc>
          <w:tcPr>
            <w:tcW w:w="979" w:type="dxa"/>
            <w:shd w:val="clear" w:color="auto" w:fill="auto"/>
            <w:noWrap/>
          </w:tcPr>
          <w:p w14:paraId="4F6529D4" w14:textId="77777777" w:rsidR="00A01D8C" w:rsidRPr="009B6246" w:rsidRDefault="00A01D8C" w:rsidP="00647331"/>
        </w:tc>
        <w:tc>
          <w:tcPr>
            <w:tcW w:w="951" w:type="dxa"/>
            <w:shd w:val="clear" w:color="auto" w:fill="auto"/>
            <w:noWrap/>
          </w:tcPr>
          <w:p w14:paraId="77027DC9" w14:textId="77777777" w:rsidR="00A01D8C" w:rsidRPr="009B6246" w:rsidRDefault="00A01D8C" w:rsidP="00647331"/>
        </w:tc>
        <w:tc>
          <w:tcPr>
            <w:tcW w:w="1080" w:type="dxa"/>
            <w:shd w:val="clear" w:color="auto" w:fill="auto"/>
            <w:noWrap/>
          </w:tcPr>
          <w:p w14:paraId="35A07BB6" w14:textId="77777777" w:rsidR="00A01D8C" w:rsidRPr="009B6246" w:rsidRDefault="00A01D8C" w:rsidP="00647331">
            <w:r w:rsidRPr="009B6246">
              <w:t>40</w:t>
            </w:r>
          </w:p>
        </w:tc>
        <w:tc>
          <w:tcPr>
            <w:tcW w:w="833" w:type="dxa"/>
          </w:tcPr>
          <w:p w14:paraId="68B6B9F9" w14:textId="77777777" w:rsidR="00A01D8C" w:rsidRPr="009B6246" w:rsidRDefault="00A01D8C" w:rsidP="00647331">
            <w:pPr>
              <w:rPr>
                <w:b/>
              </w:rPr>
            </w:pPr>
            <w:r w:rsidRPr="009B6246">
              <w:rPr>
                <w:b/>
              </w:rPr>
              <w:t>40</w:t>
            </w:r>
          </w:p>
        </w:tc>
        <w:tc>
          <w:tcPr>
            <w:tcW w:w="2523" w:type="dxa"/>
            <w:shd w:val="clear" w:color="auto" w:fill="auto"/>
            <w:noWrap/>
          </w:tcPr>
          <w:p w14:paraId="450982E3" w14:textId="0531C61B" w:rsidR="00A01D8C" w:rsidRPr="009B6246" w:rsidRDefault="00A01D8C" w:rsidP="00647331">
            <w:r w:rsidRPr="009B6246">
              <w:t xml:space="preserve">кроз </w:t>
            </w:r>
            <w:r w:rsidR="00BC6A33">
              <w:t>писани налог за испоруку</w:t>
            </w:r>
            <w:r w:rsidRPr="009B6246">
              <w:t xml:space="preserve"> може доћи до промене потребних количина</w:t>
            </w:r>
          </w:p>
        </w:tc>
      </w:tr>
      <w:tr w:rsidR="00A01D8C" w:rsidRPr="009B6246" w14:paraId="755C567B" w14:textId="77777777" w:rsidTr="00A01D8C">
        <w:trPr>
          <w:trHeight w:val="555"/>
          <w:jc w:val="center"/>
        </w:trPr>
        <w:tc>
          <w:tcPr>
            <w:tcW w:w="694" w:type="dxa"/>
          </w:tcPr>
          <w:p w14:paraId="27E5F59D" w14:textId="55F2365B" w:rsidR="00A01D8C" w:rsidRPr="009B6246" w:rsidRDefault="00A01D8C" w:rsidP="00647331">
            <w:pPr>
              <w:jc w:val="center"/>
              <w:rPr>
                <w:rFonts w:ascii="Calibri" w:hAnsi="Calibri" w:cs="Calibri"/>
              </w:rPr>
            </w:pPr>
            <w:r w:rsidRPr="009B6246">
              <w:rPr>
                <w:rFonts w:ascii="Calibri" w:hAnsi="Calibri" w:cs="Calibri"/>
              </w:rPr>
              <w:t>1</w:t>
            </w:r>
            <w:r w:rsidR="00BB4C79">
              <w:rPr>
                <w:rFonts w:ascii="Calibri" w:hAnsi="Calibri" w:cs="Calibri"/>
              </w:rPr>
              <w:t>7</w:t>
            </w:r>
          </w:p>
        </w:tc>
        <w:tc>
          <w:tcPr>
            <w:tcW w:w="1594" w:type="dxa"/>
            <w:shd w:val="clear" w:color="auto" w:fill="auto"/>
          </w:tcPr>
          <w:p w14:paraId="3C0C4866" w14:textId="77777777" w:rsidR="00A01D8C" w:rsidRPr="009B6246" w:rsidRDefault="00A01D8C" w:rsidP="00647331">
            <w:r w:rsidRPr="009B6246">
              <w:t>Заштитни опасач комплет</w:t>
            </w:r>
          </w:p>
        </w:tc>
        <w:tc>
          <w:tcPr>
            <w:tcW w:w="985" w:type="dxa"/>
            <w:shd w:val="clear" w:color="auto" w:fill="auto"/>
            <w:noWrap/>
          </w:tcPr>
          <w:p w14:paraId="3E424C05" w14:textId="77777777" w:rsidR="00A01D8C" w:rsidRPr="009B6246" w:rsidRDefault="00A01D8C" w:rsidP="00647331"/>
        </w:tc>
        <w:tc>
          <w:tcPr>
            <w:tcW w:w="978" w:type="dxa"/>
            <w:shd w:val="clear" w:color="auto" w:fill="auto"/>
            <w:noWrap/>
          </w:tcPr>
          <w:p w14:paraId="106B22ED" w14:textId="77777777" w:rsidR="00A01D8C" w:rsidRPr="009B6246" w:rsidRDefault="00A01D8C" w:rsidP="00647331"/>
        </w:tc>
        <w:tc>
          <w:tcPr>
            <w:tcW w:w="979" w:type="dxa"/>
            <w:shd w:val="clear" w:color="auto" w:fill="auto"/>
            <w:noWrap/>
          </w:tcPr>
          <w:p w14:paraId="7927A008" w14:textId="77777777" w:rsidR="00A01D8C" w:rsidRPr="009B6246" w:rsidRDefault="00A01D8C" w:rsidP="00647331"/>
        </w:tc>
        <w:tc>
          <w:tcPr>
            <w:tcW w:w="951" w:type="dxa"/>
            <w:shd w:val="clear" w:color="auto" w:fill="auto"/>
            <w:noWrap/>
          </w:tcPr>
          <w:p w14:paraId="00334D1E" w14:textId="77777777" w:rsidR="00A01D8C" w:rsidRPr="009B6246" w:rsidRDefault="00A01D8C" w:rsidP="00647331"/>
        </w:tc>
        <w:tc>
          <w:tcPr>
            <w:tcW w:w="1080" w:type="dxa"/>
            <w:shd w:val="clear" w:color="auto" w:fill="auto"/>
            <w:noWrap/>
          </w:tcPr>
          <w:p w14:paraId="4B223544" w14:textId="2454D9B7" w:rsidR="00A01D8C" w:rsidRPr="009B6246" w:rsidRDefault="00BB4C79" w:rsidP="00647331">
            <w:r>
              <w:t>3</w:t>
            </w:r>
            <w:r w:rsidR="00A01D8C" w:rsidRPr="009B6246">
              <w:t>0</w:t>
            </w:r>
          </w:p>
        </w:tc>
        <w:tc>
          <w:tcPr>
            <w:tcW w:w="833" w:type="dxa"/>
          </w:tcPr>
          <w:p w14:paraId="7A624279" w14:textId="03FAB596" w:rsidR="00A01D8C" w:rsidRPr="009B6246" w:rsidRDefault="00BB4C79" w:rsidP="00647331">
            <w:pPr>
              <w:rPr>
                <w:b/>
              </w:rPr>
            </w:pPr>
            <w:r>
              <w:rPr>
                <w:b/>
              </w:rPr>
              <w:t>3</w:t>
            </w:r>
            <w:r w:rsidR="00A01D8C" w:rsidRPr="009B6246">
              <w:rPr>
                <w:b/>
              </w:rPr>
              <w:t>0</w:t>
            </w:r>
          </w:p>
        </w:tc>
        <w:tc>
          <w:tcPr>
            <w:tcW w:w="2523" w:type="dxa"/>
            <w:shd w:val="clear" w:color="auto" w:fill="auto"/>
            <w:noWrap/>
          </w:tcPr>
          <w:p w14:paraId="269D2334" w14:textId="7A61F455" w:rsidR="00A01D8C" w:rsidRPr="009B6246" w:rsidRDefault="00A01D8C" w:rsidP="00647331">
            <w:r w:rsidRPr="009B6246">
              <w:t xml:space="preserve">кроз </w:t>
            </w:r>
            <w:r w:rsidR="00BC6A33">
              <w:t>писани налог за испоруку</w:t>
            </w:r>
            <w:r w:rsidRPr="009B6246">
              <w:t xml:space="preserve"> може доћи до промене потребних количина</w:t>
            </w:r>
          </w:p>
        </w:tc>
      </w:tr>
      <w:tr w:rsidR="00A01D8C" w:rsidRPr="009B6246" w14:paraId="61A4C207" w14:textId="77777777" w:rsidTr="00A01D8C">
        <w:trPr>
          <w:trHeight w:val="555"/>
          <w:jc w:val="center"/>
        </w:trPr>
        <w:tc>
          <w:tcPr>
            <w:tcW w:w="694" w:type="dxa"/>
          </w:tcPr>
          <w:p w14:paraId="726EAFA8" w14:textId="7BECDC72" w:rsidR="00A01D8C" w:rsidRPr="009B6246" w:rsidRDefault="00A01D8C" w:rsidP="00647331">
            <w:pPr>
              <w:jc w:val="center"/>
              <w:rPr>
                <w:rFonts w:ascii="Calibri" w:hAnsi="Calibri" w:cs="Calibri"/>
              </w:rPr>
            </w:pPr>
            <w:r w:rsidRPr="009B6246">
              <w:rPr>
                <w:rFonts w:ascii="Calibri" w:hAnsi="Calibri" w:cs="Calibri"/>
              </w:rPr>
              <w:t>1</w:t>
            </w:r>
            <w:r w:rsidR="00BB4C79">
              <w:rPr>
                <w:rFonts w:ascii="Calibri" w:hAnsi="Calibri" w:cs="Calibri"/>
              </w:rPr>
              <w:t>8</w:t>
            </w:r>
          </w:p>
        </w:tc>
        <w:tc>
          <w:tcPr>
            <w:tcW w:w="1594" w:type="dxa"/>
            <w:shd w:val="clear" w:color="auto" w:fill="auto"/>
          </w:tcPr>
          <w:p w14:paraId="1B55AD5B" w14:textId="77777777" w:rsidR="00A01D8C" w:rsidRPr="009B6246" w:rsidRDefault="00A01D8C" w:rsidP="00647331">
            <w:r w:rsidRPr="009B6246">
              <w:t>Заштитне наочаре од УВ зрачења у футроли</w:t>
            </w:r>
          </w:p>
        </w:tc>
        <w:tc>
          <w:tcPr>
            <w:tcW w:w="985" w:type="dxa"/>
            <w:shd w:val="clear" w:color="auto" w:fill="auto"/>
            <w:noWrap/>
          </w:tcPr>
          <w:p w14:paraId="40E83022" w14:textId="77777777" w:rsidR="00A01D8C" w:rsidRPr="009B6246" w:rsidRDefault="00A01D8C" w:rsidP="00647331"/>
        </w:tc>
        <w:tc>
          <w:tcPr>
            <w:tcW w:w="978" w:type="dxa"/>
            <w:shd w:val="clear" w:color="auto" w:fill="auto"/>
            <w:noWrap/>
          </w:tcPr>
          <w:p w14:paraId="268B6B69" w14:textId="77777777" w:rsidR="00A01D8C" w:rsidRPr="009B6246" w:rsidRDefault="00A01D8C" w:rsidP="00647331"/>
        </w:tc>
        <w:tc>
          <w:tcPr>
            <w:tcW w:w="979" w:type="dxa"/>
            <w:shd w:val="clear" w:color="auto" w:fill="auto"/>
            <w:noWrap/>
          </w:tcPr>
          <w:p w14:paraId="4DA45391" w14:textId="77777777" w:rsidR="00A01D8C" w:rsidRPr="009B6246" w:rsidRDefault="00A01D8C" w:rsidP="00647331"/>
        </w:tc>
        <w:tc>
          <w:tcPr>
            <w:tcW w:w="951" w:type="dxa"/>
            <w:shd w:val="clear" w:color="auto" w:fill="auto"/>
            <w:noWrap/>
          </w:tcPr>
          <w:p w14:paraId="3426B2E6" w14:textId="77777777" w:rsidR="00A01D8C" w:rsidRPr="009B6246" w:rsidRDefault="00A01D8C" w:rsidP="00647331"/>
        </w:tc>
        <w:tc>
          <w:tcPr>
            <w:tcW w:w="1080" w:type="dxa"/>
            <w:shd w:val="clear" w:color="auto" w:fill="auto"/>
            <w:noWrap/>
          </w:tcPr>
          <w:p w14:paraId="4BA9F77F" w14:textId="736DE2C3" w:rsidR="00A01D8C" w:rsidRPr="009B6246" w:rsidRDefault="00BB4C79" w:rsidP="00647331">
            <w:r>
              <w:t>4</w:t>
            </w:r>
            <w:r w:rsidR="00A01D8C" w:rsidRPr="009B6246">
              <w:t>0</w:t>
            </w:r>
          </w:p>
        </w:tc>
        <w:tc>
          <w:tcPr>
            <w:tcW w:w="833" w:type="dxa"/>
          </w:tcPr>
          <w:p w14:paraId="5288AA16" w14:textId="1A43FE0B" w:rsidR="00A01D8C" w:rsidRPr="009B6246" w:rsidRDefault="00BB4C79" w:rsidP="00647331">
            <w:pPr>
              <w:rPr>
                <w:b/>
              </w:rPr>
            </w:pPr>
            <w:r>
              <w:rPr>
                <w:b/>
              </w:rPr>
              <w:t>4</w:t>
            </w:r>
            <w:r w:rsidR="00A01D8C" w:rsidRPr="009B6246">
              <w:rPr>
                <w:b/>
              </w:rPr>
              <w:t>0</w:t>
            </w:r>
          </w:p>
        </w:tc>
        <w:tc>
          <w:tcPr>
            <w:tcW w:w="2523" w:type="dxa"/>
            <w:shd w:val="clear" w:color="auto" w:fill="auto"/>
            <w:noWrap/>
          </w:tcPr>
          <w:p w14:paraId="5FF1FDDC" w14:textId="3B3640EC" w:rsidR="00A01D8C" w:rsidRPr="009B6246" w:rsidRDefault="00A01D8C" w:rsidP="00647331">
            <w:r w:rsidRPr="009B6246">
              <w:t xml:space="preserve">кроз </w:t>
            </w:r>
            <w:r w:rsidR="00BC6A33">
              <w:t>писани налог за испоруку</w:t>
            </w:r>
            <w:r w:rsidRPr="009B6246">
              <w:t xml:space="preserve"> може доћи до промене потребних количина</w:t>
            </w:r>
          </w:p>
        </w:tc>
      </w:tr>
    </w:tbl>
    <w:p w14:paraId="6E72780F" w14:textId="77777777" w:rsidR="00875318" w:rsidRPr="00206D84" w:rsidRDefault="00875318" w:rsidP="00206D84">
      <w:pPr>
        <w:spacing w:before="0"/>
        <w:rPr>
          <w:rFonts w:cs="Arial"/>
        </w:rPr>
      </w:pPr>
    </w:p>
    <w:p w14:paraId="3874CA77" w14:textId="23218233" w:rsidR="00875318" w:rsidRPr="00DE09FC" w:rsidRDefault="00875318" w:rsidP="00206D84">
      <w:pPr>
        <w:spacing w:before="0"/>
        <w:rPr>
          <w:rFonts w:cs="Arial"/>
          <w:u w:val="single"/>
        </w:rPr>
      </w:pPr>
      <w:r w:rsidRPr="00DE09FC">
        <w:rPr>
          <w:rFonts w:cs="Arial"/>
          <w:u w:val="single"/>
        </w:rPr>
        <w:t>Наручилац з</w:t>
      </w:r>
      <w:r w:rsidR="00A01D8C" w:rsidRPr="00DE09FC">
        <w:rPr>
          <w:rFonts w:cs="Arial"/>
          <w:u w:val="single"/>
        </w:rPr>
        <w:t xml:space="preserve">адржава право да, сходно својим потребама одступа од </w:t>
      </w:r>
      <w:r w:rsidR="00A01D8C" w:rsidRPr="00DE09FC">
        <w:rPr>
          <w:rFonts w:cs="Arial"/>
          <w:u w:val="single"/>
          <w:lang w:val="sr-Cyrl-RS"/>
        </w:rPr>
        <w:t xml:space="preserve">појединачно наведених </w:t>
      </w:r>
      <w:r w:rsidR="00A01D8C" w:rsidRPr="00DE09FC">
        <w:rPr>
          <w:rFonts w:cs="Arial"/>
          <w:u w:val="single"/>
        </w:rPr>
        <w:t>оквирних количина</w:t>
      </w:r>
      <w:r w:rsidR="00BB4C79" w:rsidRPr="00DE09FC">
        <w:rPr>
          <w:rFonts w:cs="Arial"/>
          <w:u w:val="single"/>
          <w:lang w:val="sr-Cyrl-RS"/>
        </w:rPr>
        <w:t xml:space="preserve"> и конфекцијских бројева</w:t>
      </w:r>
      <w:r w:rsidR="00A01D8C" w:rsidRPr="00DE09FC">
        <w:rPr>
          <w:rFonts w:cs="Arial"/>
          <w:u w:val="single"/>
        </w:rPr>
        <w:t>.</w:t>
      </w:r>
    </w:p>
    <w:p w14:paraId="456052C3" w14:textId="77777777" w:rsidR="00A01D8C" w:rsidRDefault="00A01D8C" w:rsidP="00206D84">
      <w:pPr>
        <w:spacing w:before="0"/>
        <w:rPr>
          <w:rFonts w:cs="Arial"/>
        </w:rPr>
      </w:pPr>
    </w:p>
    <w:p w14:paraId="1B53D4BD" w14:textId="17436F15" w:rsidR="00A01D8C" w:rsidRDefault="00A01D8C" w:rsidP="00206D84">
      <w:pPr>
        <w:spacing w:before="0"/>
        <w:rPr>
          <w:rFonts w:cs="Arial"/>
          <w:lang w:val="sr-Cyrl-RS"/>
        </w:rPr>
      </w:pPr>
      <w:r>
        <w:rPr>
          <w:rFonts w:cs="Arial"/>
          <w:lang w:val="sr-Cyrl-RS"/>
        </w:rPr>
        <w:t>Детаљна техничка спецификација наведена у наредној табели.</w:t>
      </w:r>
    </w:p>
    <w:p w14:paraId="7A151E97" w14:textId="77777777" w:rsidR="00A01D8C" w:rsidRDefault="00A01D8C" w:rsidP="00206D84">
      <w:pPr>
        <w:spacing w:before="0"/>
        <w:rPr>
          <w:rFonts w:cs="Arial"/>
          <w:lang w:val="sr-Cyrl-RS"/>
        </w:rPr>
      </w:pPr>
    </w:p>
    <w:p w14:paraId="11094595" w14:textId="77777777" w:rsidR="00A01D8C" w:rsidRDefault="00A01D8C" w:rsidP="00206D84">
      <w:pPr>
        <w:spacing w:before="0"/>
        <w:rPr>
          <w:rFonts w:cs="Arial"/>
          <w:lang w:val="sr-Cyrl-RS"/>
        </w:rPr>
      </w:pPr>
    </w:p>
    <w:p w14:paraId="2BBF2D83" w14:textId="77777777" w:rsidR="00A01D8C" w:rsidRDefault="00A01D8C" w:rsidP="00206D84">
      <w:pPr>
        <w:spacing w:before="0"/>
        <w:rPr>
          <w:rFonts w:cs="Arial"/>
          <w:lang w:val="sr-Cyrl-RS"/>
        </w:rPr>
      </w:pPr>
    </w:p>
    <w:p w14:paraId="6041BFE6" w14:textId="77777777" w:rsidR="00A01D8C" w:rsidRDefault="00A01D8C" w:rsidP="00206D84">
      <w:pPr>
        <w:spacing w:before="0"/>
        <w:rPr>
          <w:rFonts w:cs="Arial"/>
          <w:lang w:val="sr-Cyrl-RS"/>
        </w:rPr>
      </w:pPr>
    </w:p>
    <w:p w14:paraId="556BB511" w14:textId="77777777" w:rsidR="00A01D8C" w:rsidRDefault="00A01D8C" w:rsidP="00206D84">
      <w:pPr>
        <w:spacing w:before="0"/>
        <w:rPr>
          <w:rFonts w:cs="Arial"/>
          <w:lang w:val="sr-Cyrl-RS"/>
        </w:rPr>
      </w:pPr>
    </w:p>
    <w:p w14:paraId="200E3734" w14:textId="77777777" w:rsidR="00A01D8C" w:rsidRDefault="00A01D8C" w:rsidP="00206D84">
      <w:pPr>
        <w:spacing w:before="0"/>
        <w:rPr>
          <w:rFonts w:cs="Arial"/>
          <w:lang w:val="sr-Cyrl-RS"/>
        </w:rPr>
      </w:pPr>
    </w:p>
    <w:p w14:paraId="5C687A30" w14:textId="77777777" w:rsidR="00A01D8C" w:rsidRDefault="00A01D8C" w:rsidP="00206D84">
      <w:pPr>
        <w:spacing w:before="0"/>
        <w:rPr>
          <w:rFonts w:cs="Arial"/>
          <w:lang w:val="sr-Cyrl-RS"/>
        </w:rPr>
      </w:pPr>
    </w:p>
    <w:p w14:paraId="2F247B66" w14:textId="77777777" w:rsidR="00A01D8C" w:rsidRDefault="00A01D8C" w:rsidP="00206D84">
      <w:pPr>
        <w:spacing w:before="0"/>
        <w:rPr>
          <w:rFonts w:cs="Arial"/>
          <w:lang w:val="sr-Cyrl-RS"/>
        </w:rPr>
      </w:pPr>
    </w:p>
    <w:p w14:paraId="259ECA7A" w14:textId="77777777" w:rsidR="00A01D8C" w:rsidRDefault="00A01D8C" w:rsidP="00206D84">
      <w:pPr>
        <w:spacing w:before="0"/>
        <w:rPr>
          <w:rFonts w:cs="Arial"/>
          <w:lang w:val="sr-Cyrl-RS"/>
        </w:rPr>
      </w:pPr>
    </w:p>
    <w:p w14:paraId="57CA7CAA" w14:textId="77777777" w:rsidR="00A01D8C" w:rsidRDefault="00A01D8C" w:rsidP="00206D84">
      <w:pPr>
        <w:spacing w:before="0"/>
        <w:rPr>
          <w:rFonts w:cs="Arial"/>
          <w:lang w:val="sr-Cyrl-RS"/>
        </w:rPr>
      </w:pPr>
    </w:p>
    <w:p w14:paraId="0E1D7781" w14:textId="77777777" w:rsidR="00A01D8C" w:rsidRDefault="00A01D8C" w:rsidP="00206D84">
      <w:pPr>
        <w:spacing w:before="0"/>
        <w:rPr>
          <w:rFonts w:cs="Arial"/>
          <w:lang w:val="sr-Cyrl-RS"/>
        </w:rPr>
      </w:pPr>
    </w:p>
    <w:p w14:paraId="1B7E3900" w14:textId="77777777" w:rsidR="00A01D8C" w:rsidRDefault="00A01D8C" w:rsidP="00206D84">
      <w:pPr>
        <w:spacing w:before="0"/>
        <w:rPr>
          <w:rFonts w:cs="Arial"/>
          <w:lang w:val="sr-Cyrl-RS"/>
        </w:rPr>
      </w:pPr>
    </w:p>
    <w:p w14:paraId="48D1EB70" w14:textId="77777777" w:rsidR="00BB4C79" w:rsidRDefault="00BB4C79" w:rsidP="00206D84">
      <w:pPr>
        <w:spacing w:before="0"/>
        <w:rPr>
          <w:rFonts w:cs="Arial"/>
          <w:lang w:val="sr-Cyrl-RS"/>
        </w:rPr>
      </w:pPr>
    </w:p>
    <w:p w14:paraId="545D8420" w14:textId="77777777" w:rsidR="00A01D8C" w:rsidRDefault="00A01D8C" w:rsidP="00206D84">
      <w:pPr>
        <w:spacing w:before="0"/>
        <w:rPr>
          <w:rFonts w:cs="Arial"/>
          <w:lang w:val="sr-Cyrl-RS"/>
        </w:rPr>
      </w:pPr>
    </w:p>
    <w:p w14:paraId="22A29246" w14:textId="77777777" w:rsidR="00A01D8C" w:rsidRDefault="00A01D8C" w:rsidP="00206D84">
      <w:pPr>
        <w:spacing w:before="0"/>
        <w:rPr>
          <w:rFonts w:cs="Arial"/>
          <w:lang w:val="sr-Cyrl-RS"/>
        </w:rPr>
      </w:pPr>
    </w:p>
    <w:p w14:paraId="0B2D30CF" w14:textId="77777777" w:rsidR="00A01D8C" w:rsidRDefault="00A01D8C" w:rsidP="00206D84">
      <w:pPr>
        <w:spacing w:before="0"/>
        <w:rPr>
          <w:rFonts w:cs="Arial"/>
          <w:lang w:val="sr-Cyrl-RS"/>
        </w:rPr>
      </w:pPr>
    </w:p>
    <w:p w14:paraId="3E817DAC" w14:textId="77777777" w:rsidR="00BB4C79" w:rsidRDefault="00BB4C79" w:rsidP="00206D84">
      <w:pPr>
        <w:spacing w:before="0"/>
        <w:rPr>
          <w:rFonts w:cs="Arial"/>
          <w:lang w:val="sr-Cyrl-RS"/>
        </w:rPr>
      </w:pPr>
    </w:p>
    <w:p w14:paraId="08BEF758" w14:textId="77777777" w:rsidR="00BB4C79" w:rsidRPr="00A01D8C" w:rsidRDefault="00BB4C79" w:rsidP="00206D84">
      <w:pPr>
        <w:spacing w:before="0"/>
        <w:rPr>
          <w:rFonts w:cs="Arial"/>
          <w:lang w:val="sr-Cyrl-RS"/>
        </w:rPr>
      </w:pPr>
    </w:p>
    <w:p w14:paraId="73880A2C" w14:textId="77777777" w:rsidR="00875318" w:rsidRPr="00206D84" w:rsidRDefault="00875318" w:rsidP="00206D84">
      <w:pPr>
        <w:spacing w:before="0"/>
        <w:rPr>
          <w:rFonts w:cs="Arial"/>
        </w:rPr>
      </w:pP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2708"/>
        <w:gridCol w:w="2615"/>
      </w:tblGrid>
      <w:tr w:rsidR="00EE046E" w:rsidRPr="00EE046E" w14:paraId="18F2736C" w14:textId="77777777" w:rsidTr="00A01D8C">
        <w:trPr>
          <w:trHeight w:val="300"/>
          <w:jc w:val="center"/>
        </w:trPr>
        <w:tc>
          <w:tcPr>
            <w:tcW w:w="10280" w:type="dxa"/>
            <w:gridSpan w:val="3"/>
            <w:shd w:val="clear" w:color="auto" w:fill="auto"/>
            <w:vAlign w:val="bottom"/>
          </w:tcPr>
          <w:p w14:paraId="1285253E" w14:textId="77777777" w:rsidR="00A01D8C" w:rsidRPr="00EE046E" w:rsidRDefault="00A01D8C" w:rsidP="00A01D8C">
            <w:pPr>
              <w:jc w:val="left"/>
              <w:rPr>
                <w:rFonts w:cs="Arial"/>
                <w:b/>
                <w:color w:val="000000" w:themeColor="text1"/>
              </w:rPr>
            </w:pPr>
            <w:r w:rsidRPr="00EE046E">
              <w:rPr>
                <w:rFonts w:cs="Arial"/>
                <w:b/>
                <w:color w:val="000000" w:themeColor="text1"/>
              </w:rPr>
              <w:t>1. ЛЕТЊЕ РАДНО ОДЕЛО</w:t>
            </w:r>
          </w:p>
        </w:tc>
      </w:tr>
      <w:tr w:rsidR="00EE046E" w:rsidRPr="00EE046E" w14:paraId="6FFB9077" w14:textId="77777777" w:rsidTr="005648E5">
        <w:trPr>
          <w:trHeight w:val="300"/>
          <w:jc w:val="center"/>
        </w:trPr>
        <w:tc>
          <w:tcPr>
            <w:tcW w:w="4957" w:type="dxa"/>
            <w:shd w:val="clear" w:color="auto" w:fill="auto"/>
            <w:vAlign w:val="bottom"/>
          </w:tcPr>
          <w:p w14:paraId="2842BD0B" w14:textId="77777777" w:rsidR="00A01D8C" w:rsidRPr="00EE046E" w:rsidRDefault="00A01D8C" w:rsidP="00A01D8C">
            <w:pPr>
              <w:jc w:val="left"/>
              <w:rPr>
                <w:rFonts w:cs="Arial"/>
                <w:i/>
                <w:iCs/>
                <w:color w:val="000000" w:themeColor="text1"/>
              </w:rPr>
            </w:pPr>
            <w:r w:rsidRPr="00EE046E">
              <w:rPr>
                <w:rFonts w:cs="Arial"/>
                <w:i/>
                <w:iCs/>
                <w:color w:val="000000" w:themeColor="text1"/>
              </w:rPr>
              <w:t>Визуелни опис</w:t>
            </w:r>
          </w:p>
        </w:tc>
        <w:tc>
          <w:tcPr>
            <w:tcW w:w="2708" w:type="dxa"/>
            <w:shd w:val="clear" w:color="auto" w:fill="auto"/>
            <w:vAlign w:val="bottom"/>
          </w:tcPr>
          <w:p w14:paraId="235B1B6D" w14:textId="77777777" w:rsidR="00A01D8C" w:rsidRPr="00EE046E" w:rsidRDefault="00A01D8C" w:rsidP="00A01D8C">
            <w:pPr>
              <w:jc w:val="left"/>
              <w:rPr>
                <w:rFonts w:cs="Arial"/>
                <w:i/>
                <w:iCs/>
                <w:color w:val="000000" w:themeColor="text1"/>
              </w:rPr>
            </w:pPr>
            <w:r w:rsidRPr="00EE046E">
              <w:rPr>
                <w:rFonts w:cs="Arial"/>
                <w:i/>
                <w:iCs/>
                <w:color w:val="000000" w:themeColor="text1"/>
              </w:rPr>
              <w:t>Минималне техничке карактеристике</w:t>
            </w:r>
          </w:p>
        </w:tc>
        <w:tc>
          <w:tcPr>
            <w:tcW w:w="2615" w:type="dxa"/>
            <w:shd w:val="clear" w:color="auto" w:fill="auto"/>
            <w:vAlign w:val="bottom"/>
          </w:tcPr>
          <w:p w14:paraId="7937E28F" w14:textId="77777777" w:rsidR="00A01D8C" w:rsidRPr="00EE046E" w:rsidRDefault="00A01D8C" w:rsidP="00A01D8C">
            <w:pPr>
              <w:jc w:val="left"/>
              <w:rPr>
                <w:rFonts w:cs="Arial"/>
                <w:i/>
                <w:iCs/>
                <w:color w:val="000000" w:themeColor="text1"/>
              </w:rPr>
            </w:pPr>
            <w:r w:rsidRPr="00EE046E">
              <w:rPr>
                <w:rFonts w:cs="Arial"/>
                <w:i/>
                <w:iCs/>
                <w:color w:val="000000" w:themeColor="text1"/>
              </w:rPr>
              <w:t>Доказ техничких карактеристика</w:t>
            </w:r>
          </w:p>
        </w:tc>
      </w:tr>
      <w:tr w:rsidR="00EE046E" w:rsidRPr="00CE45DD" w14:paraId="2EACF4BC" w14:textId="77777777" w:rsidTr="005648E5">
        <w:trPr>
          <w:trHeight w:val="9115"/>
          <w:jc w:val="center"/>
        </w:trPr>
        <w:tc>
          <w:tcPr>
            <w:tcW w:w="4957" w:type="dxa"/>
            <w:shd w:val="clear" w:color="auto" w:fill="auto"/>
            <w:vAlign w:val="bottom"/>
            <w:hideMark/>
          </w:tcPr>
          <w:p w14:paraId="20E223A3" w14:textId="777EE7BA" w:rsidR="00A01D8C" w:rsidRPr="00EE046E" w:rsidRDefault="00A01D8C" w:rsidP="005648E5">
            <w:pPr>
              <w:spacing w:before="0"/>
              <w:jc w:val="left"/>
              <w:rPr>
                <w:rFonts w:cs="Arial"/>
                <w:color w:val="000000" w:themeColor="text1"/>
                <w:lang w:val="sr-Cyrl-RS"/>
              </w:rPr>
            </w:pPr>
            <w:r w:rsidRPr="00EE046E">
              <w:rPr>
                <w:rFonts w:cs="Arial"/>
                <w:color w:val="000000" w:themeColor="text1"/>
              </w:rPr>
              <w:t>Састоји се од блузе и панталона</w:t>
            </w:r>
            <w:r w:rsidRPr="00EE046E">
              <w:rPr>
                <w:rFonts w:cs="Arial"/>
                <w:color w:val="000000" w:themeColor="text1"/>
                <w:lang w:val="sr-Cyrl-RS"/>
              </w:rPr>
              <w:t xml:space="preserve"> истог материјала</w:t>
            </w:r>
            <w:r w:rsidRPr="00EE046E">
              <w:rPr>
                <w:rFonts w:cs="Arial"/>
                <w:color w:val="000000" w:themeColor="text1"/>
              </w:rPr>
              <w:br/>
            </w:r>
            <w:r w:rsidRPr="00EE046E">
              <w:rPr>
                <w:rFonts w:cs="Arial"/>
                <w:color w:val="000000" w:themeColor="text1"/>
              </w:rPr>
              <w:br/>
            </w:r>
            <w:r w:rsidRPr="00EE046E">
              <w:rPr>
                <w:rFonts w:cs="Arial"/>
                <w:b/>
                <w:color w:val="000000" w:themeColor="text1"/>
              </w:rPr>
              <w:t>Блуза</w:t>
            </w:r>
            <w:r w:rsidRPr="00EE046E">
              <w:rPr>
                <w:rFonts w:cs="Arial"/>
                <w:color w:val="000000" w:themeColor="text1"/>
                <w:lang w:val="sr-Cyrl-RS"/>
              </w:rPr>
              <w:t xml:space="preserve"> која се нуди мора имати следеће визуелне карактеристике</w:t>
            </w:r>
            <w:r w:rsidRPr="00EE046E">
              <w:rPr>
                <w:rFonts w:cs="Arial"/>
                <w:color w:val="000000" w:themeColor="text1"/>
              </w:rPr>
              <w:t xml:space="preserve">: </w:t>
            </w:r>
            <w:r w:rsidRPr="00EE046E">
              <w:rPr>
                <w:rFonts w:cs="Arial"/>
                <w:color w:val="000000" w:themeColor="text1"/>
              </w:rPr>
              <w:br/>
            </w:r>
            <w:r w:rsidRPr="00EE046E">
              <w:rPr>
                <w:rFonts w:cs="Arial"/>
                <w:color w:val="000000" w:themeColor="text1"/>
                <w:lang w:val="sr-Cyrl-RS"/>
              </w:rPr>
              <w:t xml:space="preserve">- закопчава се </w:t>
            </w:r>
            <w:r w:rsidR="00123F96" w:rsidRPr="00EE046E">
              <w:rPr>
                <w:rFonts w:cs="Arial"/>
                <w:color w:val="000000" w:themeColor="text1"/>
                <w:lang w:val="sr-Cyrl-RS"/>
              </w:rPr>
              <w:t>рајсфешлусом</w:t>
            </w:r>
            <w:r w:rsidRPr="00EE046E">
              <w:rPr>
                <w:rFonts w:cs="Arial"/>
                <w:color w:val="000000" w:themeColor="text1"/>
                <w:lang w:val="sr-Cyrl-RS"/>
              </w:rPr>
              <w:t xml:space="preserve"> заштићеним шоб лајсном која се копча дрикерима.</w:t>
            </w:r>
          </w:p>
          <w:p w14:paraId="1E7DE82D" w14:textId="6710C3E9" w:rsidR="00A01D8C" w:rsidRPr="00EE046E" w:rsidRDefault="00A01D8C" w:rsidP="005648E5">
            <w:pPr>
              <w:spacing w:before="0"/>
              <w:jc w:val="left"/>
              <w:rPr>
                <w:rFonts w:cs="Arial"/>
                <w:color w:val="000000" w:themeColor="text1"/>
                <w:lang w:val="sr-Cyrl-RS"/>
              </w:rPr>
            </w:pPr>
            <w:r w:rsidRPr="00EE046E">
              <w:rPr>
                <w:rFonts w:cs="Arial"/>
                <w:color w:val="000000" w:themeColor="text1"/>
                <w:lang w:val="sr-Cyrl-RS"/>
              </w:rPr>
              <w:t>- поседује 2 џепа на грудима који се закопчавају скри</w:t>
            </w:r>
            <w:r w:rsidR="001A0E43" w:rsidRPr="00EE046E">
              <w:rPr>
                <w:rFonts w:cs="Arial"/>
                <w:color w:val="000000" w:themeColor="text1"/>
                <w:lang w:val="sr-Cyrl-RS"/>
              </w:rPr>
              <w:t>веним дрикерима и 2 бочна џепа.</w:t>
            </w:r>
          </w:p>
          <w:p w14:paraId="5F40D685" w14:textId="5A8CD32A" w:rsidR="00A01D8C" w:rsidRPr="00EE046E" w:rsidRDefault="00A01D8C" w:rsidP="005648E5">
            <w:pPr>
              <w:spacing w:before="0"/>
              <w:jc w:val="left"/>
              <w:rPr>
                <w:rFonts w:cs="Arial"/>
                <w:color w:val="000000" w:themeColor="text1"/>
                <w:lang w:val="sr-Cyrl-RS"/>
              </w:rPr>
            </w:pPr>
            <w:r w:rsidRPr="00EE046E">
              <w:rPr>
                <w:rFonts w:cs="Arial"/>
                <w:color w:val="000000" w:themeColor="text1"/>
                <w:lang w:val="sr-Cyrl-RS"/>
              </w:rPr>
              <w:t xml:space="preserve">- рукави блузе морају имати ојачање на </w:t>
            </w:r>
            <w:r w:rsidR="000C5480" w:rsidRPr="00EE046E">
              <w:rPr>
                <w:rFonts w:cs="Arial"/>
                <w:color w:val="000000" w:themeColor="text1"/>
                <w:lang w:val="sr-Cyrl-RS"/>
              </w:rPr>
              <w:t>лактовима</w:t>
            </w:r>
            <w:r w:rsidRPr="00EE046E">
              <w:rPr>
                <w:rFonts w:cs="Arial"/>
                <w:color w:val="000000" w:themeColor="text1"/>
                <w:lang w:val="sr-Cyrl-RS"/>
              </w:rPr>
              <w:t>.</w:t>
            </w:r>
          </w:p>
          <w:p w14:paraId="557293CB" w14:textId="3A1E44FB" w:rsidR="00A01D8C" w:rsidRPr="00EE046E" w:rsidRDefault="00A01D8C" w:rsidP="005648E5">
            <w:pPr>
              <w:spacing w:before="0"/>
              <w:jc w:val="left"/>
              <w:rPr>
                <w:rFonts w:cs="Arial"/>
                <w:color w:val="000000" w:themeColor="text1"/>
                <w:lang w:val="sr-Cyrl-RS"/>
              </w:rPr>
            </w:pPr>
            <w:r w:rsidRPr="00EE046E">
              <w:rPr>
                <w:rFonts w:cs="Arial"/>
                <w:color w:val="000000" w:themeColor="text1"/>
                <w:lang w:val="sr-Cyrl-RS"/>
              </w:rPr>
              <w:t xml:space="preserve">- </w:t>
            </w:r>
            <w:r w:rsidR="001A0E43" w:rsidRPr="00EE046E">
              <w:rPr>
                <w:rFonts w:cs="Arial"/>
                <w:color w:val="000000" w:themeColor="text1"/>
                <w:lang w:val="sr-Cyrl-RS"/>
              </w:rPr>
              <w:t>на ранфли</w:t>
            </w:r>
            <w:r w:rsidRPr="00EE046E">
              <w:rPr>
                <w:rFonts w:cs="Arial"/>
                <w:color w:val="000000" w:themeColor="text1"/>
                <w:lang w:val="sr-Cyrl-RS"/>
              </w:rPr>
              <w:t xml:space="preserve"> блузе мора имати ушивен ластиш са стране.</w:t>
            </w:r>
          </w:p>
          <w:p w14:paraId="364923FB" w14:textId="2EF62302" w:rsidR="001A0E43" w:rsidRPr="00EE046E" w:rsidRDefault="001A0E43" w:rsidP="005648E5">
            <w:pPr>
              <w:spacing w:before="0"/>
              <w:jc w:val="left"/>
              <w:rPr>
                <w:rFonts w:cs="Arial"/>
                <w:color w:val="000000" w:themeColor="text1"/>
                <w:lang w:val="sr-Cyrl-RS"/>
              </w:rPr>
            </w:pPr>
            <w:r w:rsidRPr="00EE046E">
              <w:rPr>
                <w:rFonts w:cs="Arial"/>
                <w:color w:val="000000" w:themeColor="text1"/>
                <w:lang w:val="sr-Cyrl-RS"/>
              </w:rPr>
              <w:t>- флуоросцентни детаљи морају бити на џеповима, у предњем делу рамена и на леђима у пределу крагне.</w:t>
            </w:r>
          </w:p>
          <w:p w14:paraId="279CA6AB" w14:textId="0B558235" w:rsidR="00A01D8C" w:rsidRPr="0043509F" w:rsidRDefault="00A01D8C" w:rsidP="005648E5">
            <w:pPr>
              <w:spacing w:before="0"/>
              <w:jc w:val="left"/>
              <w:rPr>
                <w:rFonts w:cs="Arial"/>
                <w:color w:val="000000" w:themeColor="text1"/>
                <w:lang w:val="sr-Cyrl-RS"/>
              </w:rPr>
            </w:pPr>
            <w:r w:rsidRPr="0043509F">
              <w:rPr>
                <w:rFonts w:cs="Arial"/>
                <w:color w:val="000000" w:themeColor="text1"/>
                <w:lang w:val="sr-Cyrl-RS"/>
              </w:rPr>
              <w:br/>
            </w:r>
            <w:r w:rsidRPr="0043509F">
              <w:rPr>
                <w:rFonts w:cs="Arial"/>
                <w:color w:val="000000" w:themeColor="text1"/>
                <w:lang w:val="sr-Cyrl-RS"/>
              </w:rPr>
              <w:br/>
            </w:r>
            <w:r w:rsidRPr="0043509F">
              <w:rPr>
                <w:rFonts w:cs="Arial"/>
                <w:b/>
                <w:color w:val="000000" w:themeColor="text1"/>
                <w:lang w:val="sr-Cyrl-RS"/>
              </w:rPr>
              <w:t>Панталоне</w:t>
            </w:r>
            <w:r w:rsidRPr="00EE046E">
              <w:rPr>
                <w:rFonts w:cs="Arial"/>
                <w:color w:val="000000" w:themeColor="text1"/>
                <w:lang w:val="sr-Cyrl-RS"/>
              </w:rPr>
              <w:t xml:space="preserve"> које се нуде мора имати следеће визуелне карактеристике</w:t>
            </w:r>
            <w:r w:rsidR="00193844" w:rsidRPr="0043509F">
              <w:rPr>
                <w:rFonts w:cs="Arial"/>
                <w:color w:val="000000" w:themeColor="text1"/>
                <w:lang w:val="sr-Cyrl-RS"/>
              </w:rPr>
              <w:t>:</w:t>
            </w:r>
            <w:r w:rsidR="00193844" w:rsidRPr="0043509F">
              <w:rPr>
                <w:rFonts w:cs="Arial"/>
                <w:color w:val="000000" w:themeColor="text1"/>
                <w:lang w:val="sr-Cyrl-RS"/>
              </w:rPr>
              <w:br/>
              <w:t xml:space="preserve">- закопчавају са </w:t>
            </w:r>
            <w:r w:rsidR="001A0E43" w:rsidRPr="00EE046E">
              <w:rPr>
                <w:rFonts w:cs="Arial"/>
                <w:color w:val="000000" w:themeColor="text1"/>
                <w:lang w:val="sr-Cyrl-RS"/>
              </w:rPr>
              <w:t xml:space="preserve">скривеним </w:t>
            </w:r>
            <w:r w:rsidR="00193844" w:rsidRPr="0043509F">
              <w:rPr>
                <w:rFonts w:cs="Arial"/>
                <w:color w:val="000000" w:themeColor="text1"/>
                <w:lang w:val="sr-Cyrl-RS"/>
              </w:rPr>
              <w:t>рајсфе</w:t>
            </w:r>
            <w:r w:rsidRPr="0043509F">
              <w:rPr>
                <w:rFonts w:cs="Arial"/>
                <w:color w:val="000000" w:themeColor="text1"/>
                <w:lang w:val="sr-Cyrl-RS"/>
              </w:rPr>
              <w:t>шлусом и дугметом</w:t>
            </w:r>
          </w:p>
          <w:p w14:paraId="3FB2B262" w14:textId="27E77A8C" w:rsidR="00A01D8C" w:rsidRPr="0043509F" w:rsidRDefault="00A01D8C" w:rsidP="005648E5">
            <w:pPr>
              <w:spacing w:before="0"/>
              <w:jc w:val="left"/>
              <w:rPr>
                <w:rFonts w:cs="Arial"/>
                <w:color w:val="000000" w:themeColor="text1"/>
                <w:lang w:val="sr-Cyrl-RS"/>
              </w:rPr>
            </w:pPr>
            <w:r w:rsidRPr="00EE046E">
              <w:rPr>
                <w:rFonts w:cs="Arial"/>
                <w:color w:val="000000" w:themeColor="text1"/>
                <w:lang w:val="sr-Cyrl-RS"/>
              </w:rPr>
              <w:t xml:space="preserve">- </w:t>
            </w:r>
            <w:r w:rsidRPr="0043509F">
              <w:rPr>
                <w:rFonts w:cs="Arial"/>
                <w:color w:val="000000" w:themeColor="text1"/>
                <w:lang w:val="sr-Cyrl-RS"/>
              </w:rPr>
              <w:t xml:space="preserve">два коса џепа на боковима. </w:t>
            </w:r>
            <w:r w:rsidRPr="0043509F">
              <w:rPr>
                <w:rFonts w:cs="Arial"/>
                <w:color w:val="000000" w:themeColor="text1"/>
                <w:lang w:val="sr-Cyrl-RS"/>
              </w:rPr>
              <w:br/>
              <w:t xml:space="preserve">- два дупла </w:t>
            </w:r>
            <w:r w:rsidRPr="00EE046E">
              <w:rPr>
                <w:rFonts w:cs="Arial"/>
                <w:color w:val="000000" w:themeColor="text1"/>
                <w:lang w:val="sr-Cyrl-RS"/>
              </w:rPr>
              <w:t>на бутинама</w:t>
            </w:r>
            <w:r w:rsidRPr="0043509F">
              <w:rPr>
                <w:rFonts w:cs="Arial"/>
                <w:color w:val="000000" w:themeColor="text1"/>
                <w:lang w:val="sr-Cyrl-RS"/>
              </w:rPr>
              <w:t xml:space="preserve"> нашивена  „нато џепа“</w:t>
            </w:r>
            <w:r w:rsidRPr="00EE046E">
              <w:rPr>
                <w:rFonts w:cs="Arial"/>
                <w:color w:val="000000" w:themeColor="text1"/>
                <w:lang w:val="sr-Cyrl-RS"/>
              </w:rPr>
              <w:t xml:space="preserve"> </w:t>
            </w:r>
            <w:r w:rsidR="001A0E43" w:rsidRPr="00EE046E">
              <w:rPr>
                <w:rFonts w:cs="Arial"/>
                <w:color w:val="000000" w:themeColor="text1"/>
                <w:lang w:val="sr-Cyrl-RS"/>
              </w:rPr>
              <w:t>укосо са патнама</w:t>
            </w:r>
            <w:r w:rsidRPr="0043509F">
              <w:rPr>
                <w:rFonts w:cs="Arial"/>
                <w:color w:val="000000" w:themeColor="text1"/>
                <w:lang w:val="sr-Cyrl-RS"/>
              </w:rPr>
              <w:t xml:space="preserve">. </w:t>
            </w:r>
            <w:r w:rsidRPr="0043509F">
              <w:rPr>
                <w:rFonts w:cs="Arial"/>
                <w:color w:val="000000" w:themeColor="text1"/>
                <w:lang w:val="sr-Cyrl-RS"/>
              </w:rPr>
              <w:br/>
            </w:r>
            <w:r w:rsidRPr="00EE046E">
              <w:rPr>
                <w:rFonts w:cs="Arial"/>
                <w:color w:val="000000" w:themeColor="text1"/>
                <w:lang w:val="sr-Cyrl-RS"/>
              </w:rPr>
              <w:t xml:space="preserve">- </w:t>
            </w:r>
            <w:r w:rsidRPr="0043509F">
              <w:rPr>
                <w:rFonts w:cs="Arial"/>
                <w:color w:val="000000" w:themeColor="text1"/>
                <w:lang w:val="sr-Cyrl-RS"/>
              </w:rPr>
              <w:t xml:space="preserve">један џеп нашивен на </w:t>
            </w:r>
            <w:r w:rsidR="001A0E43" w:rsidRPr="00EE046E">
              <w:rPr>
                <w:rFonts w:cs="Arial"/>
                <w:color w:val="000000" w:themeColor="text1"/>
                <w:lang w:val="sr-Cyrl-RS"/>
              </w:rPr>
              <w:t>задњем делу панталона</w:t>
            </w:r>
            <w:r w:rsidRPr="0043509F">
              <w:rPr>
                <w:rFonts w:cs="Arial"/>
                <w:color w:val="000000" w:themeColor="text1"/>
                <w:lang w:val="sr-Cyrl-RS"/>
              </w:rPr>
              <w:t>.</w:t>
            </w:r>
          </w:p>
          <w:p w14:paraId="45721F49" w14:textId="77777777" w:rsidR="00A01D8C" w:rsidRPr="0043509F" w:rsidRDefault="00A01D8C" w:rsidP="005648E5">
            <w:pPr>
              <w:spacing w:before="0"/>
              <w:jc w:val="left"/>
              <w:rPr>
                <w:rFonts w:cs="Arial"/>
                <w:color w:val="000000" w:themeColor="text1"/>
                <w:lang w:val="sr-Cyrl-RS"/>
              </w:rPr>
            </w:pPr>
            <w:r w:rsidRPr="00EE046E">
              <w:rPr>
                <w:rFonts w:cs="Arial"/>
                <w:color w:val="000000" w:themeColor="text1"/>
                <w:lang w:val="sr-Cyrl-RS"/>
              </w:rPr>
              <w:t xml:space="preserve">- </w:t>
            </w:r>
            <w:r w:rsidRPr="0043509F">
              <w:rPr>
                <w:rFonts w:cs="Arial"/>
                <w:color w:val="000000" w:themeColor="text1"/>
                <w:lang w:val="sr-Cyrl-RS"/>
              </w:rPr>
              <w:t>шест гајки за каиш од којих , на задњем делу панталона две гајке једна до друге ради осигурања појаса.</w:t>
            </w:r>
          </w:p>
          <w:p w14:paraId="46270A83" w14:textId="77777777" w:rsidR="00A01D8C" w:rsidRPr="00EE046E" w:rsidRDefault="00A01D8C" w:rsidP="005648E5">
            <w:pPr>
              <w:spacing w:before="0"/>
              <w:jc w:val="left"/>
              <w:rPr>
                <w:rFonts w:cs="Arial"/>
                <w:color w:val="000000" w:themeColor="text1"/>
                <w:lang w:val="sr-Cyrl-RS"/>
              </w:rPr>
            </w:pPr>
            <w:r w:rsidRPr="00EE046E">
              <w:rPr>
                <w:rFonts w:cs="Arial"/>
                <w:color w:val="000000" w:themeColor="text1"/>
                <w:lang w:val="sr-Cyrl-RS"/>
              </w:rPr>
              <w:t xml:space="preserve">- </w:t>
            </w:r>
            <w:r w:rsidRPr="0043509F">
              <w:rPr>
                <w:rFonts w:cs="Arial"/>
                <w:color w:val="000000" w:themeColor="text1"/>
                <w:lang w:val="sr-Cyrl-RS"/>
              </w:rPr>
              <w:t>нашивена ојачања</w:t>
            </w:r>
            <w:r w:rsidRPr="00EE046E">
              <w:rPr>
                <w:rFonts w:cs="Arial"/>
                <w:color w:val="000000" w:themeColor="text1"/>
                <w:lang w:val="sr-Cyrl-RS"/>
              </w:rPr>
              <w:t xml:space="preserve"> на коленима</w:t>
            </w:r>
          </w:p>
          <w:p w14:paraId="01DABFF0" w14:textId="77777777" w:rsidR="00A01D8C" w:rsidRPr="00EE046E" w:rsidRDefault="00A01D8C" w:rsidP="005648E5">
            <w:pPr>
              <w:spacing w:before="0"/>
              <w:jc w:val="left"/>
              <w:rPr>
                <w:rFonts w:cs="Arial"/>
                <w:color w:val="000000" w:themeColor="text1"/>
                <w:lang w:val="sr-Cyrl-RS"/>
              </w:rPr>
            </w:pPr>
            <w:r w:rsidRPr="00EE046E">
              <w:rPr>
                <w:rFonts w:cs="Arial"/>
                <w:color w:val="000000" w:themeColor="text1"/>
                <w:lang w:val="sr-Cyrl-RS"/>
              </w:rPr>
              <w:t xml:space="preserve">- појас мора имати ушивен ластиш са </w:t>
            </w:r>
            <w:r w:rsidR="001A0E43" w:rsidRPr="00EE046E">
              <w:rPr>
                <w:rFonts w:cs="Arial"/>
                <w:color w:val="000000" w:themeColor="text1"/>
                <w:lang w:val="sr-Cyrl-RS"/>
              </w:rPr>
              <w:t xml:space="preserve">леве и десне </w:t>
            </w:r>
            <w:r w:rsidRPr="00EE046E">
              <w:rPr>
                <w:rFonts w:cs="Arial"/>
                <w:color w:val="000000" w:themeColor="text1"/>
                <w:lang w:val="sr-Cyrl-RS"/>
              </w:rPr>
              <w:t>стране.</w:t>
            </w:r>
          </w:p>
          <w:p w14:paraId="402A6834" w14:textId="77777777" w:rsidR="005648E5" w:rsidRPr="00EE046E" w:rsidRDefault="001A0E43" w:rsidP="005648E5">
            <w:pPr>
              <w:spacing w:before="0"/>
              <w:jc w:val="left"/>
              <w:rPr>
                <w:rFonts w:cs="Arial"/>
                <w:color w:val="000000" w:themeColor="text1"/>
                <w:lang w:val="sr-Cyrl-RS"/>
              </w:rPr>
            </w:pPr>
            <w:r w:rsidRPr="00EE046E">
              <w:rPr>
                <w:rFonts w:cs="Arial"/>
                <w:color w:val="000000" w:themeColor="text1"/>
                <w:lang w:val="sr-Cyrl-RS"/>
              </w:rPr>
              <w:t>- флуоросцентни детаљи морају бити на „нато џеповима“ и коленима.</w:t>
            </w:r>
          </w:p>
          <w:p w14:paraId="35EC786B" w14:textId="77777777" w:rsidR="005648E5" w:rsidRPr="00EE046E" w:rsidRDefault="005648E5" w:rsidP="005648E5">
            <w:pPr>
              <w:spacing w:before="0"/>
              <w:jc w:val="left"/>
              <w:rPr>
                <w:rFonts w:cs="Arial"/>
                <w:color w:val="000000" w:themeColor="text1"/>
                <w:lang w:val="sr-Cyrl-RS"/>
              </w:rPr>
            </w:pPr>
          </w:p>
          <w:p w14:paraId="4BD47F6E" w14:textId="77777777" w:rsidR="005648E5" w:rsidRPr="00EE046E" w:rsidRDefault="005648E5" w:rsidP="005648E5">
            <w:pPr>
              <w:spacing w:before="0"/>
              <w:jc w:val="left"/>
              <w:rPr>
                <w:rFonts w:cs="Arial"/>
                <w:color w:val="000000" w:themeColor="text1"/>
                <w:lang w:val="sr-Cyrl-RS"/>
              </w:rPr>
            </w:pPr>
          </w:p>
          <w:p w14:paraId="248B3E44" w14:textId="0F65CA88" w:rsidR="005648E5" w:rsidRPr="00EE046E" w:rsidRDefault="005648E5" w:rsidP="005648E5">
            <w:pPr>
              <w:spacing w:before="0"/>
              <w:jc w:val="left"/>
              <w:rPr>
                <w:rFonts w:cs="Arial"/>
                <w:color w:val="000000" w:themeColor="text1"/>
                <w:lang w:val="sr-Cyrl-RS"/>
              </w:rPr>
            </w:pPr>
          </w:p>
        </w:tc>
        <w:tc>
          <w:tcPr>
            <w:tcW w:w="2708" w:type="dxa"/>
            <w:shd w:val="clear" w:color="auto" w:fill="auto"/>
            <w:vAlign w:val="bottom"/>
            <w:hideMark/>
          </w:tcPr>
          <w:p w14:paraId="25005131" w14:textId="583BC49B" w:rsidR="00A01D8C" w:rsidRPr="00EE046E" w:rsidRDefault="00A01D8C" w:rsidP="005648E5">
            <w:pPr>
              <w:spacing w:before="0"/>
              <w:jc w:val="left"/>
              <w:rPr>
                <w:rFonts w:cs="Arial"/>
                <w:color w:val="000000" w:themeColor="text1"/>
                <w:lang w:val="sr-Cyrl-RS"/>
              </w:rPr>
            </w:pPr>
            <w:r w:rsidRPr="0043509F">
              <w:rPr>
                <w:rFonts w:cs="Arial"/>
                <w:color w:val="000000" w:themeColor="text1"/>
                <w:lang w:val="sr-Cyrl-RS"/>
              </w:rPr>
              <w:t>Врста и т</w:t>
            </w:r>
            <w:r w:rsidR="00526C13" w:rsidRPr="0043509F">
              <w:rPr>
                <w:rFonts w:cs="Arial"/>
                <w:color w:val="000000" w:themeColor="text1"/>
                <w:lang w:val="sr-Cyrl-RS"/>
              </w:rPr>
              <w:t>ежи</w:t>
            </w:r>
            <w:r w:rsidR="00944125" w:rsidRPr="0043509F">
              <w:rPr>
                <w:rFonts w:cs="Arial"/>
                <w:color w:val="000000" w:themeColor="text1"/>
                <w:lang w:val="sr-Cyrl-RS"/>
              </w:rPr>
              <w:t xml:space="preserve">на тканине: </w:t>
            </w:r>
            <w:r w:rsidR="00944125" w:rsidRPr="0043509F">
              <w:rPr>
                <w:rFonts w:cs="Arial"/>
                <w:color w:val="000000" w:themeColor="text1"/>
                <w:lang w:val="sr-Cyrl-RS"/>
              </w:rPr>
              <w:br/>
              <w:t>памук/еластин 98%/2</w:t>
            </w:r>
            <w:r w:rsidRPr="0043509F">
              <w:rPr>
                <w:rFonts w:cs="Arial"/>
                <w:color w:val="000000" w:themeColor="text1"/>
                <w:lang w:val="sr-Cyrl-RS"/>
              </w:rPr>
              <w:t>% (</w:t>
            </w:r>
            <w:r w:rsidR="00526C13" w:rsidRPr="0043509F">
              <w:rPr>
                <w:rFonts w:cs="Arial"/>
                <w:color w:val="000000" w:themeColor="text1"/>
                <w:lang w:val="sr-Cyrl-RS"/>
              </w:rPr>
              <w:t>240</w:t>
            </w:r>
            <w:r w:rsidRPr="0043509F">
              <w:rPr>
                <w:rFonts w:cs="Arial"/>
                <w:color w:val="000000" w:themeColor="text1"/>
                <w:lang w:val="sr-Cyrl-RS"/>
              </w:rPr>
              <w:t xml:space="preserve"> г/м²</w:t>
            </w:r>
            <w:r w:rsidR="00526C13" w:rsidRPr="0043509F">
              <w:rPr>
                <w:rFonts w:cs="Arial"/>
                <w:color w:val="000000" w:themeColor="text1"/>
                <w:lang w:val="sr-Cyrl-RS"/>
              </w:rPr>
              <w:t>±2%)</w:t>
            </w:r>
            <w:r w:rsidR="00526C13" w:rsidRPr="0043509F">
              <w:rPr>
                <w:rFonts w:cs="Arial"/>
                <w:color w:val="000000" w:themeColor="text1"/>
                <w:lang w:val="sr-Cyrl-RS"/>
              </w:rPr>
              <w:br/>
              <w:t xml:space="preserve">Врста ткања: </w:t>
            </w:r>
            <w:r w:rsidR="00526C13" w:rsidRPr="00EE046E">
              <w:rPr>
                <w:rFonts w:cs="Arial"/>
                <w:color w:val="000000" w:themeColor="text1"/>
                <w:lang w:val="sr-Cyrl-RS"/>
              </w:rPr>
              <w:t>кепер</w:t>
            </w:r>
            <w:r w:rsidR="00526C13" w:rsidRPr="0043509F">
              <w:rPr>
                <w:rFonts w:cs="Arial"/>
                <w:color w:val="000000" w:themeColor="text1"/>
                <w:lang w:val="sr-Cyrl-RS"/>
              </w:rPr>
              <w:t xml:space="preserve"> 2/1</w:t>
            </w:r>
            <w:r w:rsidR="00526C13" w:rsidRPr="0043509F">
              <w:rPr>
                <w:rFonts w:cs="Arial"/>
                <w:color w:val="000000" w:themeColor="text1"/>
                <w:lang w:val="sr-Cyrl-RS"/>
              </w:rPr>
              <w:br/>
              <w:t xml:space="preserve"> Скупљање: </w:t>
            </w:r>
            <w:r w:rsidR="00526C13" w:rsidRPr="0043509F">
              <w:rPr>
                <w:rFonts w:cs="Arial"/>
                <w:color w:val="000000" w:themeColor="text1"/>
                <w:lang w:val="sr-Cyrl-RS"/>
              </w:rPr>
              <w:br/>
              <w:t xml:space="preserve"> - потка 15</w:t>
            </w:r>
            <w:r w:rsidRPr="0043509F">
              <w:rPr>
                <w:rFonts w:cs="Arial"/>
                <w:color w:val="000000" w:themeColor="text1"/>
                <w:lang w:val="sr-Cyrl-RS"/>
              </w:rPr>
              <w:t xml:space="preserve"> потке/цм</w:t>
            </w:r>
            <w:r w:rsidR="00526C13" w:rsidRPr="0043509F">
              <w:rPr>
                <w:rFonts w:cs="Arial"/>
                <w:color w:val="000000" w:themeColor="text1"/>
                <w:lang w:val="sr-Cyrl-RS"/>
              </w:rPr>
              <w:t>±</w:t>
            </w:r>
            <w:r w:rsidR="00526C13" w:rsidRPr="00EE046E">
              <w:rPr>
                <w:rFonts w:cs="Arial"/>
                <w:color w:val="000000" w:themeColor="text1"/>
                <w:lang w:val="sr-Cyrl-RS"/>
              </w:rPr>
              <w:t>3%</w:t>
            </w:r>
            <w:r w:rsidR="00526C13" w:rsidRPr="0043509F">
              <w:rPr>
                <w:rFonts w:cs="Arial"/>
                <w:color w:val="000000" w:themeColor="text1"/>
                <w:lang w:val="sr-Cyrl-RS"/>
              </w:rPr>
              <w:br/>
              <w:t xml:space="preserve"> - основа 47</w:t>
            </w:r>
            <w:r w:rsidRPr="0043509F">
              <w:rPr>
                <w:rFonts w:cs="Arial"/>
                <w:color w:val="000000" w:themeColor="text1"/>
                <w:lang w:val="sr-Cyrl-RS"/>
              </w:rPr>
              <w:t xml:space="preserve"> нити/цм</w:t>
            </w:r>
            <w:r w:rsidR="00526C13" w:rsidRPr="0043509F">
              <w:rPr>
                <w:rFonts w:cs="Arial"/>
                <w:color w:val="000000" w:themeColor="text1"/>
                <w:lang w:val="sr-Cyrl-RS"/>
              </w:rPr>
              <w:t>±</w:t>
            </w:r>
            <w:r w:rsidR="00526C13" w:rsidRPr="00EE046E">
              <w:rPr>
                <w:rFonts w:cs="Arial"/>
                <w:color w:val="000000" w:themeColor="text1"/>
                <w:lang w:val="sr-Cyrl-RS"/>
              </w:rPr>
              <w:t>3%</w:t>
            </w:r>
            <w:r w:rsidR="00526C13" w:rsidRPr="0043509F">
              <w:rPr>
                <w:rFonts w:cs="Arial"/>
                <w:color w:val="000000" w:themeColor="text1"/>
                <w:lang w:val="sr-Cyrl-RS"/>
              </w:rPr>
              <w:br/>
              <w:t xml:space="preserve"> Затезна чврстоћа:</w:t>
            </w:r>
            <w:r w:rsidR="00526C13" w:rsidRPr="0043509F">
              <w:rPr>
                <w:rFonts w:cs="Arial"/>
                <w:color w:val="000000" w:themeColor="text1"/>
                <w:lang w:val="sr-Cyrl-RS"/>
              </w:rPr>
              <w:br/>
              <w:t xml:space="preserve"> - потка ≥</w:t>
            </w:r>
            <w:r w:rsidR="00526C13" w:rsidRPr="00EE046E">
              <w:rPr>
                <w:rFonts w:cs="Arial"/>
                <w:color w:val="000000" w:themeColor="text1"/>
                <w:lang w:val="sr-Cyrl-RS"/>
              </w:rPr>
              <w:t>2</w:t>
            </w:r>
            <w:r w:rsidRPr="0043509F">
              <w:rPr>
                <w:rFonts w:cs="Arial"/>
                <w:color w:val="000000" w:themeColor="text1"/>
                <w:lang w:val="sr-Cyrl-RS"/>
              </w:rPr>
              <w:t>00Н</w:t>
            </w:r>
            <w:r w:rsidRPr="0043509F">
              <w:rPr>
                <w:rFonts w:cs="Arial"/>
                <w:color w:val="000000" w:themeColor="text1"/>
                <w:lang w:val="sr-Cyrl-RS"/>
              </w:rPr>
              <w:br/>
              <w:t xml:space="preserve"> -основа </w:t>
            </w:r>
            <w:r w:rsidR="00526C13" w:rsidRPr="0043509F">
              <w:rPr>
                <w:rFonts w:cs="Arial"/>
                <w:color w:val="000000" w:themeColor="text1"/>
                <w:lang w:val="sr-Cyrl-RS"/>
              </w:rPr>
              <w:t>≥</w:t>
            </w:r>
            <w:r w:rsidR="00526C13" w:rsidRPr="00EE046E">
              <w:rPr>
                <w:rFonts w:cs="Arial"/>
                <w:color w:val="000000" w:themeColor="text1"/>
                <w:lang w:val="sr-Cyrl-RS"/>
              </w:rPr>
              <w:t>7</w:t>
            </w:r>
            <w:r w:rsidR="00526C13" w:rsidRPr="0043509F">
              <w:rPr>
                <w:rFonts w:cs="Arial"/>
                <w:color w:val="000000" w:themeColor="text1"/>
                <w:lang w:val="sr-Cyrl-RS"/>
              </w:rPr>
              <w:t>00Н</w:t>
            </w:r>
            <w:r w:rsidR="00526C13" w:rsidRPr="0043509F">
              <w:rPr>
                <w:rFonts w:cs="Arial"/>
                <w:color w:val="000000" w:themeColor="text1"/>
                <w:lang w:val="sr-Cyrl-RS"/>
              </w:rPr>
              <w:br/>
              <w:t xml:space="preserve"> Скупљање при прању</w:t>
            </w:r>
            <w:r w:rsidR="00526C13" w:rsidRPr="0043509F">
              <w:rPr>
                <w:rFonts w:cs="Arial"/>
                <w:color w:val="000000" w:themeColor="text1"/>
                <w:lang w:val="sr-Cyrl-RS"/>
              </w:rPr>
              <w:br/>
              <w:t xml:space="preserve"> - потка ±3%</w:t>
            </w:r>
            <w:r w:rsidR="00526C13" w:rsidRPr="0043509F">
              <w:rPr>
                <w:rFonts w:cs="Arial"/>
                <w:color w:val="000000" w:themeColor="text1"/>
                <w:lang w:val="sr-Cyrl-RS"/>
              </w:rPr>
              <w:br/>
              <w:t xml:space="preserve"> -основа ±3%</w:t>
            </w:r>
            <w:r w:rsidRPr="0043509F">
              <w:rPr>
                <w:rFonts w:cs="Arial"/>
                <w:color w:val="000000" w:themeColor="text1"/>
                <w:lang w:val="sr-Cyrl-RS"/>
              </w:rPr>
              <w:br/>
              <w:t xml:space="preserve"> Постојаност боје на мокро прање:</w:t>
            </w:r>
            <w:r w:rsidRPr="0043509F">
              <w:rPr>
                <w:rFonts w:cs="Arial"/>
                <w:color w:val="000000" w:themeColor="text1"/>
                <w:lang w:val="sr-Cyrl-RS"/>
              </w:rPr>
              <w:br/>
              <w:t xml:space="preserve"> </w:t>
            </w:r>
            <w:r w:rsidR="00526C13" w:rsidRPr="00EE046E">
              <w:rPr>
                <w:rFonts w:cs="Arial"/>
                <w:color w:val="000000" w:themeColor="text1"/>
                <w:lang w:val="sr-Cyrl-RS"/>
              </w:rPr>
              <w:t>- оцена 4 4 4</w:t>
            </w:r>
            <w:r w:rsidRPr="0043509F">
              <w:rPr>
                <w:rFonts w:cs="Arial"/>
                <w:color w:val="000000" w:themeColor="text1"/>
                <w:lang w:val="sr-Cyrl-RS"/>
              </w:rPr>
              <w:br/>
              <w:t xml:space="preserve"> Боја:  т</w:t>
            </w:r>
            <w:r w:rsidRPr="00EE046E">
              <w:rPr>
                <w:rFonts w:cs="Arial"/>
                <w:color w:val="000000" w:themeColor="text1"/>
                <w:lang w:val="sr-Cyrl-RS"/>
              </w:rPr>
              <w:t>егет</w:t>
            </w:r>
            <w:r w:rsidR="00526C13" w:rsidRPr="00EE046E">
              <w:rPr>
                <w:rFonts w:cs="Arial"/>
                <w:color w:val="000000" w:themeColor="text1"/>
                <w:lang w:val="sr-Cyrl-RS"/>
              </w:rPr>
              <w:t xml:space="preserve"> (тамно плава)</w:t>
            </w:r>
          </w:p>
          <w:p w14:paraId="1837913B" w14:textId="77777777" w:rsidR="005648E5" w:rsidRPr="00EE046E" w:rsidRDefault="005648E5" w:rsidP="005648E5">
            <w:pPr>
              <w:spacing w:before="0"/>
              <w:jc w:val="left"/>
              <w:rPr>
                <w:rFonts w:cs="Arial"/>
                <w:color w:val="000000" w:themeColor="text1"/>
                <w:lang w:val="sr-Cyrl-RS"/>
              </w:rPr>
            </w:pPr>
          </w:p>
          <w:p w14:paraId="26CB4267" w14:textId="77777777" w:rsidR="005648E5" w:rsidRPr="00EE046E" w:rsidRDefault="005648E5" w:rsidP="005648E5">
            <w:pPr>
              <w:spacing w:before="0"/>
              <w:jc w:val="left"/>
              <w:rPr>
                <w:rFonts w:cs="Arial"/>
                <w:color w:val="000000" w:themeColor="text1"/>
                <w:lang w:val="sr-Cyrl-RS"/>
              </w:rPr>
            </w:pPr>
          </w:p>
          <w:p w14:paraId="5EBF2536" w14:textId="77777777" w:rsidR="005648E5" w:rsidRPr="00EE046E" w:rsidRDefault="005648E5" w:rsidP="005648E5">
            <w:pPr>
              <w:spacing w:before="0"/>
              <w:jc w:val="left"/>
              <w:rPr>
                <w:rFonts w:cs="Arial"/>
                <w:color w:val="000000" w:themeColor="text1"/>
                <w:lang w:val="sr-Cyrl-RS"/>
              </w:rPr>
            </w:pPr>
          </w:p>
          <w:p w14:paraId="66036082" w14:textId="77777777" w:rsidR="005648E5" w:rsidRPr="00EE046E" w:rsidRDefault="005648E5" w:rsidP="005648E5">
            <w:pPr>
              <w:spacing w:before="0"/>
              <w:jc w:val="left"/>
              <w:rPr>
                <w:rFonts w:cs="Arial"/>
                <w:color w:val="000000" w:themeColor="text1"/>
                <w:lang w:val="sr-Cyrl-RS"/>
              </w:rPr>
            </w:pPr>
          </w:p>
          <w:p w14:paraId="2A9A378A" w14:textId="77777777" w:rsidR="005648E5" w:rsidRPr="00EE046E" w:rsidRDefault="005648E5" w:rsidP="005648E5">
            <w:pPr>
              <w:spacing w:before="0"/>
              <w:jc w:val="left"/>
              <w:rPr>
                <w:rFonts w:cs="Arial"/>
                <w:color w:val="000000" w:themeColor="text1"/>
                <w:lang w:val="sr-Cyrl-RS"/>
              </w:rPr>
            </w:pPr>
          </w:p>
          <w:p w14:paraId="79517A94" w14:textId="77777777" w:rsidR="005648E5" w:rsidRPr="00EE046E" w:rsidRDefault="005648E5" w:rsidP="005648E5">
            <w:pPr>
              <w:spacing w:before="0"/>
              <w:jc w:val="left"/>
              <w:rPr>
                <w:rFonts w:cs="Arial"/>
                <w:color w:val="000000" w:themeColor="text1"/>
                <w:lang w:val="sr-Cyrl-RS"/>
              </w:rPr>
            </w:pPr>
          </w:p>
          <w:p w14:paraId="45D86A9D" w14:textId="77777777" w:rsidR="005648E5" w:rsidRPr="00EE046E" w:rsidRDefault="005648E5" w:rsidP="005648E5">
            <w:pPr>
              <w:spacing w:before="0"/>
              <w:jc w:val="left"/>
              <w:rPr>
                <w:rFonts w:cs="Arial"/>
                <w:color w:val="000000" w:themeColor="text1"/>
                <w:lang w:val="sr-Cyrl-RS"/>
              </w:rPr>
            </w:pPr>
          </w:p>
          <w:p w14:paraId="1A7EE3C7" w14:textId="77777777" w:rsidR="005648E5" w:rsidRPr="00EE046E" w:rsidRDefault="005648E5" w:rsidP="005648E5">
            <w:pPr>
              <w:spacing w:before="0"/>
              <w:jc w:val="left"/>
              <w:rPr>
                <w:rFonts w:cs="Arial"/>
                <w:color w:val="000000" w:themeColor="text1"/>
                <w:lang w:val="sr-Cyrl-RS"/>
              </w:rPr>
            </w:pPr>
          </w:p>
          <w:p w14:paraId="10F4FB80" w14:textId="77777777" w:rsidR="005648E5" w:rsidRPr="00EE046E" w:rsidRDefault="005648E5" w:rsidP="005648E5">
            <w:pPr>
              <w:spacing w:before="0"/>
              <w:jc w:val="left"/>
              <w:rPr>
                <w:rFonts w:cs="Arial"/>
                <w:color w:val="000000" w:themeColor="text1"/>
                <w:lang w:val="sr-Cyrl-RS"/>
              </w:rPr>
            </w:pPr>
          </w:p>
          <w:p w14:paraId="21610570" w14:textId="77777777" w:rsidR="005648E5" w:rsidRPr="00EE046E" w:rsidRDefault="005648E5" w:rsidP="005648E5">
            <w:pPr>
              <w:spacing w:before="0"/>
              <w:jc w:val="left"/>
              <w:rPr>
                <w:rFonts w:cs="Arial"/>
                <w:color w:val="000000" w:themeColor="text1"/>
                <w:lang w:val="sr-Cyrl-RS"/>
              </w:rPr>
            </w:pPr>
          </w:p>
          <w:p w14:paraId="221A6C69" w14:textId="77777777" w:rsidR="005648E5" w:rsidRPr="00EE046E" w:rsidRDefault="005648E5" w:rsidP="005648E5">
            <w:pPr>
              <w:spacing w:before="0"/>
              <w:jc w:val="left"/>
              <w:rPr>
                <w:rFonts w:cs="Arial"/>
                <w:color w:val="000000" w:themeColor="text1"/>
                <w:lang w:val="sr-Cyrl-RS"/>
              </w:rPr>
            </w:pPr>
          </w:p>
          <w:p w14:paraId="6ABDC000" w14:textId="77777777" w:rsidR="005648E5" w:rsidRPr="00EE046E" w:rsidRDefault="005648E5" w:rsidP="005648E5">
            <w:pPr>
              <w:spacing w:before="0"/>
              <w:jc w:val="left"/>
              <w:rPr>
                <w:rFonts w:cs="Arial"/>
                <w:color w:val="000000" w:themeColor="text1"/>
                <w:lang w:val="sr-Cyrl-RS"/>
              </w:rPr>
            </w:pPr>
          </w:p>
          <w:p w14:paraId="0C7BA143" w14:textId="77777777" w:rsidR="005648E5" w:rsidRPr="00EE046E" w:rsidRDefault="005648E5" w:rsidP="005648E5">
            <w:pPr>
              <w:spacing w:before="0"/>
              <w:jc w:val="left"/>
              <w:rPr>
                <w:rFonts w:cs="Arial"/>
                <w:color w:val="000000" w:themeColor="text1"/>
                <w:lang w:val="sr-Cyrl-RS"/>
              </w:rPr>
            </w:pPr>
          </w:p>
          <w:p w14:paraId="7DE631F8" w14:textId="77777777" w:rsidR="005648E5" w:rsidRPr="00EE046E" w:rsidRDefault="005648E5" w:rsidP="005648E5">
            <w:pPr>
              <w:spacing w:before="0"/>
              <w:jc w:val="left"/>
              <w:rPr>
                <w:rFonts w:cs="Arial"/>
                <w:color w:val="000000" w:themeColor="text1"/>
                <w:lang w:val="sr-Cyrl-RS"/>
              </w:rPr>
            </w:pPr>
          </w:p>
          <w:p w14:paraId="031804DD" w14:textId="77777777" w:rsidR="005648E5" w:rsidRPr="00EE046E" w:rsidRDefault="005648E5" w:rsidP="005648E5">
            <w:pPr>
              <w:spacing w:before="0"/>
              <w:jc w:val="left"/>
              <w:rPr>
                <w:rFonts w:cs="Arial"/>
                <w:color w:val="000000" w:themeColor="text1"/>
                <w:lang w:val="sr-Cyrl-RS"/>
              </w:rPr>
            </w:pPr>
          </w:p>
          <w:p w14:paraId="4B7F38DF" w14:textId="77777777" w:rsidR="005648E5" w:rsidRPr="00EE046E" w:rsidRDefault="005648E5" w:rsidP="005648E5">
            <w:pPr>
              <w:spacing w:before="0"/>
              <w:jc w:val="left"/>
              <w:rPr>
                <w:rFonts w:cs="Arial"/>
                <w:color w:val="000000" w:themeColor="text1"/>
                <w:lang w:val="sr-Cyrl-RS"/>
              </w:rPr>
            </w:pPr>
          </w:p>
          <w:p w14:paraId="6AB5B1C1" w14:textId="77777777" w:rsidR="005648E5" w:rsidRPr="00EE046E" w:rsidRDefault="005648E5" w:rsidP="005648E5">
            <w:pPr>
              <w:spacing w:before="0"/>
              <w:jc w:val="left"/>
              <w:rPr>
                <w:rFonts w:cs="Arial"/>
                <w:color w:val="000000" w:themeColor="text1"/>
                <w:lang w:val="sr-Cyrl-RS"/>
              </w:rPr>
            </w:pPr>
          </w:p>
          <w:p w14:paraId="57713BCA" w14:textId="77777777" w:rsidR="005648E5" w:rsidRPr="00EE046E" w:rsidRDefault="005648E5" w:rsidP="005648E5">
            <w:pPr>
              <w:spacing w:before="0"/>
              <w:jc w:val="left"/>
              <w:rPr>
                <w:rFonts w:cs="Arial"/>
                <w:color w:val="000000" w:themeColor="text1"/>
                <w:lang w:val="sr-Cyrl-RS"/>
              </w:rPr>
            </w:pPr>
          </w:p>
          <w:p w14:paraId="0CE076B2" w14:textId="5517FB07" w:rsidR="005648E5" w:rsidRPr="00EE046E" w:rsidRDefault="005648E5" w:rsidP="005648E5">
            <w:pPr>
              <w:spacing w:before="0"/>
              <w:jc w:val="left"/>
              <w:rPr>
                <w:rFonts w:cs="Arial"/>
                <w:color w:val="000000" w:themeColor="text1"/>
                <w:lang w:val="sr-Cyrl-RS"/>
              </w:rPr>
            </w:pPr>
          </w:p>
        </w:tc>
        <w:tc>
          <w:tcPr>
            <w:tcW w:w="2615" w:type="dxa"/>
            <w:shd w:val="clear" w:color="auto" w:fill="auto"/>
            <w:vAlign w:val="center"/>
            <w:hideMark/>
          </w:tcPr>
          <w:p w14:paraId="2E0F85D5" w14:textId="77777777" w:rsidR="00A01D8C" w:rsidRPr="0043509F" w:rsidRDefault="00A01D8C" w:rsidP="005648E5">
            <w:pPr>
              <w:spacing w:after="240"/>
              <w:jc w:val="left"/>
              <w:rPr>
                <w:rFonts w:cs="Arial"/>
                <w:color w:val="000000" w:themeColor="text1"/>
                <w:lang w:val="sr-Cyrl-RS"/>
              </w:rPr>
            </w:pPr>
            <w:r w:rsidRPr="0043509F">
              <w:rPr>
                <w:rFonts w:cs="Arial"/>
                <w:color w:val="000000" w:themeColor="text1"/>
                <w:lang w:val="sr-Cyrl-RS"/>
              </w:rPr>
              <w:t>1. Технички лист произвођача за готов производ (уколико је документ инострани доставити превод оверен код судског тумача)</w:t>
            </w:r>
            <w:r w:rsidRPr="0043509F">
              <w:rPr>
                <w:rFonts w:cs="Arial"/>
                <w:color w:val="000000" w:themeColor="text1"/>
                <w:lang w:val="sr-Cyrl-RS"/>
              </w:rPr>
              <w:br/>
              <w:t>2. Технички лист произвођача за материјал (уколико је документ инострани доставити превод оверен код судског тумача)</w:t>
            </w:r>
            <w:r w:rsidRPr="0043509F">
              <w:rPr>
                <w:rFonts w:cs="Arial"/>
                <w:color w:val="000000" w:themeColor="text1"/>
                <w:lang w:val="sr-Cyrl-RS"/>
              </w:rPr>
              <w:br/>
              <w:t>3. Декларација о усклађености произвођача са овереним преводом код судског тумача</w:t>
            </w:r>
            <w:r w:rsidRPr="0043509F">
              <w:rPr>
                <w:rFonts w:cs="Arial"/>
                <w:color w:val="000000" w:themeColor="text1"/>
                <w:lang w:val="sr-Cyrl-RS"/>
              </w:rPr>
              <w:br/>
              <w:t>4. Упутство за употребу, складиштење и одржавање понуђача.</w:t>
            </w:r>
            <w:r w:rsidRPr="0043509F">
              <w:rPr>
                <w:rFonts w:cs="Arial"/>
                <w:color w:val="000000" w:themeColor="text1"/>
                <w:lang w:val="sr-Cyrl-RS"/>
              </w:rPr>
              <w:br/>
              <w:t>5. Фотографија производа или каталошки приказ</w:t>
            </w:r>
          </w:p>
          <w:p w14:paraId="65353640" w14:textId="77777777" w:rsidR="005648E5" w:rsidRPr="0043509F" w:rsidRDefault="005648E5" w:rsidP="005648E5">
            <w:pPr>
              <w:spacing w:after="240"/>
              <w:jc w:val="left"/>
              <w:rPr>
                <w:rFonts w:cs="Arial"/>
                <w:color w:val="000000" w:themeColor="text1"/>
                <w:lang w:val="sr-Cyrl-RS"/>
              </w:rPr>
            </w:pPr>
          </w:p>
          <w:p w14:paraId="248E00DE" w14:textId="77777777" w:rsidR="005648E5" w:rsidRPr="0043509F" w:rsidRDefault="005648E5" w:rsidP="005648E5">
            <w:pPr>
              <w:spacing w:after="240"/>
              <w:jc w:val="left"/>
              <w:rPr>
                <w:rFonts w:cs="Arial"/>
                <w:color w:val="000000" w:themeColor="text1"/>
                <w:lang w:val="sr-Cyrl-RS"/>
              </w:rPr>
            </w:pPr>
          </w:p>
          <w:p w14:paraId="76C3F8DF" w14:textId="77777777" w:rsidR="005648E5" w:rsidRPr="0043509F" w:rsidRDefault="005648E5" w:rsidP="005648E5">
            <w:pPr>
              <w:spacing w:after="240"/>
              <w:jc w:val="left"/>
              <w:rPr>
                <w:rFonts w:cs="Arial"/>
                <w:color w:val="000000" w:themeColor="text1"/>
                <w:lang w:val="sr-Cyrl-RS"/>
              </w:rPr>
            </w:pPr>
          </w:p>
          <w:p w14:paraId="572F7401" w14:textId="77777777" w:rsidR="005648E5" w:rsidRPr="0043509F" w:rsidRDefault="005648E5" w:rsidP="005648E5">
            <w:pPr>
              <w:spacing w:after="240"/>
              <w:jc w:val="left"/>
              <w:rPr>
                <w:rFonts w:cs="Arial"/>
                <w:color w:val="000000" w:themeColor="text1"/>
                <w:lang w:val="sr-Cyrl-RS"/>
              </w:rPr>
            </w:pPr>
          </w:p>
          <w:p w14:paraId="528220E8" w14:textId="77777777" w:rsidR="005648E5" w:rsidRPr="0043509F" w:rsidRDefault="005648E5" w:rsidP="005648E5">
            <w:pPr>
              <w:spacing w:after="240"/>
              <w:jc w:val="left"/>
              <w:rPr>
                <w:rFonts w:cs="Arial"/>
                <w:color w:val="000000" w:themeColor="text1"/>
                <w:lang w:val="sr-Cyrl-RS"/>
              </w:rPr>
            </w:pPr>
          </w:p>
          <w:p w14:paraId="1A3642CA" w14:textId="77777777" w:rsidR="005648E5" w:rsidRPr="0043509F" w:rsidRDefault="005648E5" w:rsidP="005648E5">
            <w:pPr>
              <w:spacing w:after="240"/>
              <w:jc w:val="left"/>
              <w:rPr>
                <w:rFonts w:cs="Arial"/>
                <w:color w:val="000000" w:themeColor="text1"/>
                <w:lang w:val="sr-Cyrl-RS"/>
              </w:rPr>
            </w:pPr>
          </w:p>
        </w:tc>
      </w:tr>
    </w:tbl>
    <w:p w14:paraId="3C35905C" w14:textId="77777777" w:rsidR="00A01D8C" w:rsidRPr="0043509F" w:rsidRDefault="00A01D8C" w:rsidP="00A01D8C">
      <w:pPr>
        <w:jc w:val="left"/>
        <w:rPr>
          <w:rFonts w:cs="Arial"/>
          <w:lang w:val="sr-Cyrl-RS"/>
        </w:rPr>
      </w:pPr>
    </w:p>
    <w:p w14:paraId="6DEFFEDF" w14:textId="77777777" w:rsidR="00A01D8C" w:rsidRPr="0043509F" w:rsidRDefault="00A01D8C" w:rsidP="00A01D8C">
      <w:pPr>
        <w:jc w:val="left"/>
        <w:rPr>
          <w:rFonts w:cs="Arial"/>
          <w:lang w:val="sr-Cyrl-RS"/>
        </w:rPr>
      </w:pPr>
    </w:p>
    <w:p w14:paraId="2B11AEF8" w14:textId="77777777" w:rsidR="00A01D8C" w:rsidRPr="0043509F" w:rsidRDefault="00A01D8C" w:rsidP="00A01D8C">
      <w:pPr>
        <w:jc w:val="left"/>
        <w:rPr>
          <w:rFonts w:cs="Arial"/>
          <w:lang w:val="sr-Cyrl-RS"/>
        </w:rPr>
      </w:pPr>
    </w:p>
    <w:p w14:paraId="6072209B" w14:textId="77777777" w:rsidR="00A01D8C" w:rsidRPr="0043509F" w:rsidRDefault="00A01D8C" w:rsidP="00A01D8C">
      <w:pPr>
        <w:jc w:val="left"/>
        <w:rPr>
          <w:rFonts w:cs="Arial"/>
          <w:lang w:val="sr-Cyrl-RS"/>
        </w:rPr>
      </w:pPr>
    </w:p>
    <w:p w14:paraId="1559C336" w14:textId="77777777" w:rsidR="00A01D8C" w:rsidRPr="0043509F" w:rsidRDefault="00A01D8C" w:rsidP="00A01D8C">
      <w:pPr>
        <w:jc w:val="left"/>
        <w:rPr>
          <w:rFonts w:cs="Arial"/>
          <w:lang w:val="sr-Cyrl-RS"/>
        </w:rPr>
      </w:pPr>
    </w:p>
    <w:p w14:paraId="2FA2AD7C" w14:textId="77777777" w:rsidR="00A01D8C" w:rsidRPr="0043509F" w:rsidRDefault="00A01D8C" w:rsidP="00A01D8C">
      <w:pPr>
        <w:jc w:val="left"/>
        <w:rPr>
          <w:rFonts w:cs="Arial"/>
          <w:lang w:val="sr-Cyrl-RS"/>
        </w:rPr>
      </w:pPr>
    </w:p>
    <w:p w14:paraId="3842026D" w14:textId="77777777" w:rsidR="00BB4C79" w:rsidRPr="0043509F" w:rsidRDefault="00BB4C79" w:rsidP="00A01D8C">
      <w:pPr>
        <w:jc w:val="left"/>
        <w:rPr>
          <w:rFonts w:cs="Arial"/>
          <w:lang w:val="sr-Cyrl-RS"/>
        </w:rPr>
      </w:pPr>
    </w:p>
    <w:p w14:paraId="3B6FD11F" w14:textId="77777777" w:rsidR="00A01D8C" w:rsidRPr="0043509F" w:rsidRDefault="00A01D8C" w:rsidP="00A01D8C">
      <w:pPr>
        <w:jc w:val="left"/>
        <w:rPr>
          <w:rFonts w:cs="Arial"/>
          <w:lang w:val="sr-Cyrl-RS"/>
        </w:rPr>
      </w:pPr>
    </w:p>
    <w:tbl>
      <w:tblPr>
        <w:tblW w:w="10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4111"/>
        <w:gridCol w:w="3060"/>
      </w:tblGrid>
      <w:tr w:rsidR="00A01D8C" w:rsidRPr="00314696" w14:paraId="31216A53" w14:textId="77777777" w:rsidTr="00A01D8C">
        <w:trPr>
          <w:trHeight w:val="300"/>
          <w:jc w:val="center"/>
        </w:trPr>
        <w:tc>
          <w:tcPr>
            <w:tcW w:w="10285" w:type="dxa"/>
            <w:gridSpan w:val="3"/>
            <w:shd w:val="clear" w:color="auto" w:fill="auto"/>
            <w:vAlign w:val="bottom"/>
          </w:tcPr>
          <w:p w14:paraId="4BB67132" w14:textId="77777777" w:rsidR="00A01D8C" w:rsidRPr="00314696" w:rsidRDefault="00A01D8C" w:rsidP="00A01D8C">
            <w:pPr>
              <w:jc w:val="left"/>
              <w:rPr>
                <w:rFonts w:cs="Arial"/>
                <w:b/>
                <w:color w:val="000000" w:themeColor="text1"/>
              </w:rPr>
            </w:pPr>
            <w:r w:rsidRPr="00314696">
              <w:rPr>
                <w:rFonts w:cs="Arial"/>
                <w:b/>
                <w:color w:val="000000" w:themeColor="text1"/>
              </w:rPr>
              <w:t>2. ЗИМСКО РАДНО ОДЕЛО</w:t>
            </w:r>
          </w:p>
        </w:tc>
      </w:tr>
      <w:tr w:rsidR="00A01D8C" w:rsidRPr="00314696" w14:paraId="3B76E6B7" w14:textId="77777777" w:rsidTr="00A01D8C">
        <w:trPr>
          <w:trHeight w:val="300"/>
          <w:jc w:val="center"/>
        </w:trPr>
        <w:tc>
          <w:tcPr>
            <w:tcW w:w="3114" w:type="dxa"/>
            <w:shd w:val="clear" w:color="auto" w:fill="auto"/>
            <w:vAlign w:val="bottom"/>
          </w:tcPr>
          <w:p w14:paraId="69F8BFDA" w14:textId="77777777" w:rsidR="00A01D8C" w:rsidRPr="00314696" w:rsidRDefault="00A01D8C" w:rsidP="00A01D8C">
            <w:pPr>
              <w:jc w:val="left"/>
              <w:rPr>
                <w:rFonts w:cs="Arial"/>
                <w:i/>
                <w:iCs/>
                <w:color w:val="000000" w:themeColor="text1"/>
              </w:rPr>
            </w:pPr>
            <w:r w:rsidRPr="00314696">
              <w:rPr>
                <w:rFonts w:cs="Arial"/>
                <w:i/>
                <w:iCs/>
                <w:color w:val="000000" w:themeColor="text1"/>
              </w:rPr>
              <w:t>Визуелни опис</w:t>
            </w:r>
          </w:p>
        </w:tc>
        <w:tc>
          <w:tcPr>
            <w:tcW w:w="4111" w:type="dxa"/>
            <w:shd w:val="clear" w:color="auto" w:fill="auto"/>
            <w:vAlign w:val="bottom"/>
          </w:tcPr>
          <w:p w14:paraId="06E4F5E6" w14:textId="77777777" w:rsidR="00A01D8C" w:rsidRPr="00314696" w:rsidRDefault="00A01D8C" w:rsidP="00A01D8C">
            <w:pPr>
              <w:jc w:val="left"/>
              <w:rPr>
                <w:rFonts w:cs="Arial"/>
                <w:i/>
                <w:iCs/>
                <w:color w:val="000000" w:themeColor="text1"/>
              </w:rPr>
            </w:pPr>
            <w:r w:rsidRPr="00314696">
              <w:rPr>
                <w:rFonts w:cs="Arial"/>
                <w:i/>
                <w:iCs/>
                <w:color w:val="000000" w:themeColor="text1"/>
              </w:rPr>
              <w:t>Минималне техничке карактеристике</w:t>
            </w:r>
          </w:p>
        </w:tc>
        <w:tc>
          <w:tcPr>
            <w:tcW w:w="3060" w:type="dxa"/>
            <w:shd w:val="clear" w:color="auto" w:fill="auto"/>
            <w:vAlign w:val="bottom"/>
          </w:tcPr>
          <w:p w14:paraId="18BA3B05" w14:textId="77777777" w:rsidR="00A01D8C" w:rsidRPr="00314696" w:rsidRDefault="00A01D8C" w:rsidP="00A01D8C">
            <w:pPr>
              <w:jc w:val="left"/>
              <w:rPr>
                <w:rFonts w:cs="Arial"/>
                <w:i/>
                <w:iCs/>
                <w:color w:val="000000" w:themeColor="text1"/>
              </w:rPr>
            </w:pPr>
            <w:r w:rsidRPr="00314696">
              <w:rPr>
                <w:rFonts w:cs="Arial"/>
                <w:i/>
                <w:iCs/>
                <w:color w:val="000000" w:themeColor="text1"/>
              </w:rPr>
              <w:t>Доказ техничких карактеристика</w:t>
            </w:r>
          </w:p>
        </w:tc>
      </w:tr>
      <w:tr w:rsidR="00A01D8C" w:rsidRPr="00314696" w14:paraId="24B9AA25" w14:textId="77777777" w:rsidTr="003524FA">
        <w:trPr>
          <w:trHeight w:val="5300"/>
          <w:jc w:val="center"/>
        </w:trPr>
        <w:tc>
          <w:tcPr>
            <w:tcW w:w="3114" w:type="dxa"/>
            <w:shd w:val="clear" w:color="auto" w:fill="auto"/>
            <w:vAlign w:val="center"/>
            <w:hideMark/>
          </w:tcPr>
          <w:p w14:paraId="5B7DC149" w14:textId="3A47270A" w:rsidR="00A01D8C" w:rsidRPr="00314696" w:rsidRDefault="00A01D8C" w:rsidP="00A01D8C">
            <w:pPr>
              <w:spacing w:before="0"/>
              <w:jc w:val="left"/>
              <w:rPr>
                <w:rFonts w:cs="Arial"/>
                <w:color w:val="000000" w:themeColor="text1"/>
              </w:rPr>
            </w:pPr>
            <w:r w:rsidRPr="00314696">
              <w:rPr>
                <w:rFonts w:cs="Arial"/>
                <w:color w:val="000000" w:themeColor="text1"/>
              </w:rPr>
              <w:t xml:space="preserve">Састоји </w:t>
            </w:r>
            <w:r w:rsidR="00123F96" w:rsidRPr="00314696">
              <w:rPr>
                <w:rFonts w:cs="Arial"/>
                <w:color w:val="000000" w:themeColor="text1"/>
              </w:rPr>
              <w:t>се од дук</w:t>
            </w:r>
            <w:r w:rsidR="00123F96" w:rsidRPr="00314696">
              <w:rPr>
                <w:rFonts w:cs="Arial"/>
                <w:color w:val="000000" w:themeColor="text1"/>
                <w:lang w:val="sr-Cyrl-RS"/>
              </w:rPr>
              <w:t>серице</w:t>
            </w:r>
            <w:r w:rsidRPr="00314696">
              <w:rPr>
                <w:rFonts w:cs="Arial"/>
                <w:color w:val="000000" w:themeColor="text1"/>
              </w:rPr>
              <w:t xml:space="preserve"> и панталона</w:t>
            </w:r>
            <w:r w:rsidRPr="00314696">
              <w:rPr>
                <w:rFonts w:cs="Arial"/>
                <w:color w:val="000000" w:themeColor="text1"/>
              </w:rPr>
              <w:br/>
            </w:r>
            <w:r w:rsidRPr="00314696">
              <w:rPr>
                <w:rFonts w:cs="Arial"/>
                <w:color w:val="000000" w:themeColor="text1"/>
              </w:rPr>
              <w:br/>
            </w:r>
            <w:r w:rsidRPr="00314696">
              <w:rPr>
                <w:rFonts w:cs="Arial"/>
                <w:b/>
                <w:color w:val="000000" w:themeColor="text1"/>
              </w:rPr>
              <w:t>Дукс</w:t>
            </w:r>
            <w:r w:rsidR="00123F96" w:rsidRPr="00314696">
              <w:rPr>
                <w:rFonts w:cs="Arial"/>
                <w:b/>
                <w:color w:val="000000" w:themeColor="text1"/>
                <w:lang w:val="sr-Cyrl-RS"/>
              </w:rPr>
              <w:t>ерица</w:t>
            </w:r>
            <w:r w:rsidRPr="00314696">
              <w:rPr>
                <w:rFonts w:cs="Arial"/>
                <w:color w:val="000000" w:themeColor="text1"/>
                <w:lang w:val="sr-Cyrl-RS"/>
              </w:rPr>
              <w:t xml:space="preserve"> који се нуди мора имати следеће визуелне карактеристике</w:t>
            </w:r>
            <w:r w:rsidRPr="00314696">
              <w:rPr>
                <w:rFonts w:cs="Arial"/>
                <w:color w:val="000000" w:themeColor="text1"/>
              </w:rPr>
              <w:t>:</w:t>
            </w:r>
            <w:r w:rsidRPr="00314696">
              <w:rPr>
                <w:rFonts w:cs="Arial"/>
                <w:color w:val="000000" w:themeColor="text1"/>
              </w:rPr>
              <w:br/>
              <w:t xml:space="preserve">- закопчава </w:t>
            </w:r>
            <w:r w:rsidRPr="00314696">
              <w:rPr>
                <w:rFonts w:cs="Arial"/>
                <w:color w:val="000000" w:themeColor="text1"/>
                <w:lang w:val="sr-Cyrl-RS"/>
              </w:rPr>
              <w:t xml:space="preserve">се </w:t>
            </w:r>
            <w:r w:rsidRPr="00314696">
              <w:rPr>
                <w:rFonts w:cs="Arial"/>
                <w:color w:val="000000" w:themeColor="text1"/>
              </w:rPr>
              <w:t>ра</w:t>
            </w:r>
            <w:r w:rsidR="00193844" w:rsidRPr="00314696">
              <w:rPr>
                <w:rFonts w:cs="Arial"/>
                <w:color w:val="000000" w:themeColor="text1"/>
                <w:lang w:val="sr-Cyrl-RS"/>
              </w:rPr>
              <w:t>с</w:t>
            </w:r>
            <w:r w:rsidR="00193844" w:rsidRPr="00314696">
              <w:rPr>
                <w:rFonts w:cs="Arial"/>
                <w:color w:val="000000" w:themeColor="text1"/>
              </w:rPr>
              <w:t>јфе</w:t>
            </w:r>
            <w:r w:rsidRPr="00314696">
              <w:rPr>
                <w:rFonts w:cs="Arial"/>
                <w:color w:val="000000" w:themeColor="text1"/>
              </w:rPr>
              <w:t xml:space="preserve">шлусом </w:t>
            </w:r>
            <w:r w:rsidRPr="00314696">
              <w:rPr>
                <w:rFonts w:cs="Arial"/>
                <w:color w:val="000000" w:themeColor="text1"/>
                <w:lang w:val="sr-Cyrl-RS"/>
              </w:rPr>
              <w:t>заштићеним шоб лајсном</w:t>
            </w:r>
            <w:r w:rsidRPr="00314696">
              <w:rPr>
                <w:rFonts w:cs="Arial"/>
                <w:color w:val="000000" w:themeColor="text1"/>
              </w:rPr>
              <w:t xml:space="preserve"> која се </w:t>
            </w:r>
            <w:r w:rsidR="0069283E" w:rsidRPr="00314696">
              <w:rPr>
                <w:rFonts w:cs="Arial"/>
                <w:color w:val="000000" w:themeColor="text1"/>
                <w:lang w:val="sr-Cyrl-RS"/>
              </w:rPr>
              <w:t>за</w:t>
            </w:r>
            <w:r w:rsidRPr="00314696">
              <w:rPr>
                <w:rFonts w:cs="Arial"/>
                <w:color w:val="000000" w:themeColor="text1"/>
              </w:rPr>
              <w:t>копча</w:t>
            </w:r>
            <w:r w:rsidR="0069283E" w:rsidRPr="00314696">
              <w:rPr>
                <w:rFonts w:cs="Arial"/>
                <w:color w:val="000000" w:themeColor="text1"/>
                <w:lang w:val="sr-Cyrl-RS"/>
              </w:rPr>
              <w:t>ва</w:t>
            </w:r>
            <w:r w:rsidRPr="00314696">
              <w:rPr>
                <w:rFonts w:cs="Arial"/>
                <w:color w:val="000000" w:themeColor="text1"/>
              </w:rPr>
              <w:t xml:space="preserve"> дрикерима. </w:t>
            </w:r>
          </w:p>
          <w:p w14:paraId="026D0050" w14:textId="77777777" w:rsidR="00A01D8C" w:rsidRPr="00314696" w:rsidRDefault="00A01D8C" w:rsidP="00A01D8C">
            <w:pPr>
              <w:spacing w:before="0"/>
              <w:jc w:val="left"/>
              <w:rPr>
                <w:rFonts w:cs="Arial"/>
                <w:color w:val="000000" w:themeColor="text1"/>
              </w:rPr>
            </w:pPr>
            <w:r w:rsidRPr="00314696">
              <w:rPr>
                <w:rFonts w:cs="Arial"/>
                <w:color w:val="000000" w:themeColor="text1"/>
                <w:lang w:val="sr-Cyrl-RS"/>
              </w:rPr>
              <w:t xml:space="preserve">- </w:t>
            </w:r>
            <w:r w:rsidRPr="00314696">
              <w:rPr>
                <w:rFonts w:cs="Arial"/>
                <w:color w:val="000000" w:themeColor="text1"/>
              </w:rPr>
              <w:t>рукави се завршавају са лајсном.</w:t>
            </w:r>
            <w:r w:rsidRPr="00314696">
              <w:rPr>
                <w:rFonts w:cs="Arial"/>
                <w:color w:val="000000" w:themeColor="text1"/>
              </w:rPr>
              <w:br/>
            </w:r>
            <w:r w:rsidRPr="00314696">
              <w:rPr>
                <w:rFonts w:cs="Arial"/>
                <w:color w:val="000000" w:themeColor="text1"/>
              </w:rPr>
              <w:br/>
            </w:r>
            <w:r w:rsidRPr="00314696">
              <w:rPr>
                <w:rFonts w:cs="Arial"/>
                <w:b/>
                <w:color w:val="000000" w:themeColor="text1"/>
              </w:rPr>
              <w:t>Панталоне</w:t>
            </w:r>
            <w:r w:rsidRPr="00314696">
              <w:rPr>
                <w:rFonts w:cs="Arial"/>
                <w:color w:val="000000" w:themeColor="text1"/>
                <w:lang w:val="sr-Cyrl-RS"/>
              </w:rPr>
              <w:t xml:space="preserve"> који се нуди мора имати следеће визуелне карактеристике</w:t>
            </w:r>
            <w:r w:rsidRPr="00314696">
              <w:rPr>
                <w:rFonts w:cs="Arial"/>
                <w:color w:val="000000" w:themeColor="text1"/>
              </w:rPr>
              <w:t>:</w:t>
            </w:r>
            <w:r w:rsidRPr="00314696">
              <w:rPr>
                <w:rFonts w:cs="Arial"/>
                <w:color w:val="000000" w:themeColor="text1"/>
              </w:rPr>
              <w:br/>
            </w:r>
            <w:r w:rsidRPr="00314696">
              <w:rPr>
                <w:rFonts w:cs="Arial"/>
                <w:color w:val="000000" w:themeColor="text1"/>
                <w:lang w:val="sr-Cyrl-RS"/>
              </w:rPr>
              <w:t xml:space="preserve">- </w:t>
            </w:r>
            <w:r w:rsidRPr="00314696">
              <w:rPr>
                <w:rFonts w:cs="Arial"/>
                <w:color w:val="000000" w:themeColor="text1"/>
              </w:rPr>
              <w:t xml:space="preserve">копчање на дугмиће </w:t>
            </w:r>
          </w:p>
          <w:p w14:paraId="2AB1BB08" w14:textId="77777777" w:rsidR="00A01D8C" w:rsidRPr="00314696" w:rsidRDefault="00A01D8C" w:rsidP="00A01D8C">
            <w:pPr>
              <w:spacing w:before="0"/>
              <w:jc w:val="left"/>
              <w:rPr>
                <w:rFonts w:cs="Arial"/>
                <w:color w:val="000000" w:themeColor="text1"/>
              </w:rPr>
            </w:pPr>
            <w:r w:rsidRPr="00314696">
              <w:rPr>
                <w:rFonts w:cs="Arial"/>
                <w:color w:val="000000" w:themeColor="text1"/>
                <w:lang w:val="sr-Cyrl-RS"/>
              </w:rPr>
              <w:t xml:space="preserve">- </w:t>
            </w:r>
            <w:r w:rsidRPr="00314696">
              <w:rPr>
                <w:rFonts w:cs="Arial"/>
                <w:color w:val="000000" w:themeColor="text1"/>
              </w:rPr>
              <w:t>раван крој</w:t>
            </w:r>
          </w:p>
          <w:p w14:paraId="7F60DDB3" w14:textId="77777777" w:rsidR="00A01D8C" w:rsidRPr="00314696" w:rsidRDefault="00A01D8C" w:rsidP="00A01D8C">
            <w:pPr>
              <w:spacing w:before="0"/>
              <w:jc w:val="left"/>
              <w:rPr>
                <w:rFonts w:cs="Arial"/>
                <w:color w:val="000000" w:themeColor="text1"/>
              </w:rPr>
            </w:pPr>
            <w:r w:rsidRPr="00314696">
              <w:rPr>
                <w:rFonts w:cs="Arial"/>
                <w:color w:val="000000" w:themeColor="text1"/>
                <w:lang w:val="sr-Cyrl-RS"/>
              </w:rPr>
              <w:t xml:space="preserve">- </w:t>
            </w:r>
            <w:r w:rsidRPr="00314696">
              <w:rPr>
                <w:rFonts w:cs="Arial"/>
                <w:color w:val="000000" w:themeColor="text1"/>
              </w:rPr>
              <w:t xml:space="preserve">два коса усечена џепа и два нашивена „нато“ џепа  на бутинама са патнама које се затварају чичак траком. </w:t>
            </w:r>
          </w:p>
          <w:p w14:paraId="42260AEC" w14:textId="77777777" w:rsidR="00A01D8C" w:rsidRPr="00314696" w:rsidRDefault="00A01D8C" w:rsidP="00A01D8C">
            <w:pPr>
              <w:spacing w:before="0"/>
              <w:jc w:val="left"/>
              <w:rPr>
                <w:rFonts w:cs="Arial"/>
                <w:color w:val="000000" w:themeColor="text1"/>
              </w:rPr>
            </w:pPr>
            <w:r w:rsidRPr="00314696">
              <w:rPr>
                <w:rFonts w:cs="Arial"/>
                <w:color w:val="000000" w:themeColor="text1"/>
                <w:lang w:val="sr-Cyrl-RS"/>
              </w:rPr>
              <w:t xml:space="preserve">- </w:t>
            </w:r>
            <w:r w:rsidRPr="00314696">
              <w:rPr>
                <w:rFonts w:cs="Arial"/>
                <w:color w:val="000000" w:themeColor="text1"/>
              </w:rPr>
              <w:t>један нашивен џеп на задњем делу са патном који се затвара чичак траком.</w:t>
            </w:r>
          </w:p>
          <w:p w14:paraId="1E13B975" w14:textId="77777777" w:rsidR="00A01D8C" w:rsidRPr="00314696" w:rsidRDefault="00A01D8C" w:rsidP="00A01D8C">
            <w:pPr>
              <w:spacing w:before="0"/>
              <w:jc w:val="left"/>
              <w:rPr>
                <w:rFonts w:cs="Arial"/>
                <w:color w:val="000000" w:themeColor="text1"/>
              </w:rPr>
            </w:pPr>
            <w:r w:rsidRPr="00314696">
              <w:rPr>
                <w:rFonts w:cs="Arial"/>
                <w:color w:val="000000" w:themeColor="text1"/>
                <w:lang w:val="sr-Cyrl-RS"/>
              </w:rPr>
              <w:t xml:space="preserve">- </w:t>
            </w:r>
            <w:r w:rsidRPr="00314696">
              <w:rPr>
                <w:rFonts w:cs="Arial"/>
                <w:color w:val="000000" w:themeColor="text1"/>
              </w:rPr>
              <w:t xml:space="preserve"> ојачање на коленима</w:t>
            </w:r>
          </w:p>
          <w:p w14:paraId="75BE81E9" w14:textId="77777777" w:rsidR="00A01D8C" w:rsidRPr="00314696" w:rsidRDefault="00A01D8C" w:rsidP="00A01D8C">
            <w:pPr>
              <w:spacing w:before="0"/>
              <w:jc w:val="left"/>
              <w:rPr>
                <w:rFonts w:cs="Arial"/>
                <w:color w:val="000000" w:themeColor="text1"/>
                <w:lang w:val="sr-Cyrl-RS"/>
              </w:rPr>
            </w:pPr>
            <w:r w:rsidRPr="00314696">
              <w:rPr>
                <w:rFonts w:cs="Arial"/>
                <w:color w:val="000000" w:themeColor="text1"/>
                <w:lang w:val="sr-Cyrl-RS"/>
              </w:rPr>
              <w:t>- на задњем делу појаса панталона ушивен ластиш</w:t>
            </w:r>
          </w:p>
          <w:p w14:paraId="288AC1A1" w14:textId="77777777" w:rsidR="00A01D8C" w:rsidRPr="00314696" w:rsidRDefault="00A01D8C" w:rsidP="00A01D8C">
            <w:pPr>
              <w:spacing w:before="0"/>
              <w:jc w:val="left"/>
              <w:rPr>
                <w:rFonts w:cs="Arial"/>
                <w:color w:val="000000" w:themeColor="text1"/>
                <w:lang w:val="sr-Cyrl-RS"/>
              </w:rPr>
            </w:pPr>
            <w:r w:rsidRPr="00314696">
              <w:rPr>
                <w:rFonts w:cs="Arial"/>
                <w:color w:val="000000" w:themeColor="text1"/>
                <w:lang w:val="sr-Cyrl-RS"/>
              </w:rPr>
              <w:t>- гајке за каиш</w:t>
            </w:r>
            <w:r w:rsidRPr="00314696">
              <w:rPr>
                <w:rFonts w:cs="Arial"/>
                <w:color w:val="000000" w:themeColor="text1"/>
              </w:rPr>
              <w:br/>
            </w:r>
          </w:p>
        </w:tc>
        <w:tc>
          <w:tcPr>
            <w:tcW w:w="4111" w:type="dxa"/>
            <w:shd w:val="clear" w:color="auto" w:fill="auto"/>
            <w:vAlign w:val="bottom"/>
            <w:hideMark/>
          </w:tcPr>
          <w:p w14:paraId="6E330C3C" w14:textId="089B2E4F" w:rsidR="00A01D8C" w:rsidRPr="00314696" w:rsidRDefault="00A01D8C" w:rsidP="00A01D8C">
            <w:pPr>
              <w:spacing w:before="0"/>
              <w:jc w:val="left"/>
              <w:rPr>
                <w:rFonts w:cs="Arial"/>
                <w:color w:val="000000" w:themeColor="text1"/>
                <w:lang w:val="sr-Cyrl-RS"/>
              </w:rPr>
            </w:pPr>
            <w:r w:rsidRPr="0043509F">
              <w:rPr>
                <w:rFonts w:cs="Arial"/>
                <w:color w:val="000000" w:themeColor="text1"/>
                <w:lang w:val="sr-Cyrl-RS"/>
              </w:rPr>
              <w:t>Дукс</w:t>
            </w:r>
            <w:r w:rsidR="00193844" w:rsidRPr="00314696">
              <w:rPr>
                <w:rFonts w:cs="Arial"/>
                <w:color w:val="000000" w:themeColor="text1"/>
                <w:lang w:val="sr-Cyrl-RS"/>
              </w:rPr>
              <w:t>ерица</w:t>
            </w:r>
            <w:r w:rsidRPr="0043509F">
              <w:rPr>
                <w:rFonts w:cs="Arial"/>
                <w:color w:val="000000" w:themeColor="text1"/>
                <w:lang w:val="sr-Cyrl-RS"/>
              </w:rPr>
              <w:t xml:space="preserve"> израђен</w:t>
            </w:r>
            <w:r w:rsidR="00193844" w:rsidRPr="00314696">
              <w:rPr>
                <w:rFonts w:cs="Arial"/>
                <w:color w:val="000000" w:themeColor="text1"/>
                <w:lang w:val="sr-Cyrl-RS"/>
              </w:rPr>
              <w:t>а</w:t>
            </w:r>
            <w:r w:rsidRPr="0043509F">
              <w:rPr>
                <w:rFonts w:cs="Arial"/>
                <w:color w:val="000000" w:themeColor="text1"/>
                <w:lang w:val="sr-Cyrl-RS"/>
              </w:rPr>
              <w:t xml:space="preserve"> од модакрилик 48%, памук 32%,  полиестер 18%, антистатик влакна 2%, 350г/м2</w:t>
            </w:r>
            <w:r w:rsidR="0069283E" w:rsidRPr="0043509F">
              <w:rPr>
                <w:rFonts w:cs="Arial"/>
                <w:color w:val="000000" w:themeColor="text1"/>
                <w:lang w:val="sr-Cyrl-RS"/>
              </w:rPr>
              <w:t>±2%</w:t>
            </w:r>
            <w:r w:rsidR="0069283E" w:rsidRPr="0043509F">
              <w:rPr>
                <w:rFonts w:cs="Arial"/>
                <w:color w:val="000000" w:themeColor="text1"/>
                <w:lang w:val="sr-Cyrl-RS"/>
              </w:rPr>
              <w:br/>
              <w:t>Испуњава  Стандарде ЕН 340, ЕН 11612 А1 Б1 Ц2, ЕН 1149-5</w:t>
            </w:r>
            <w:r w:rsidRPr="0043509F">
              <w:rPr>
                <w:rFonts w:cs="Arial"/>
                <w:color w:val="000000" w:themeColor="text1"/>
                <w:lang w:val="sr-Cyrl-RS"/>
              </w:rPr>
              <w:br/>
              <w:t>Врста ткања:  микро флис</w:t>
            </w:r>
            <w:r w:rsidRPr="0043509F">
              <w:rPr>
                <w:rFonts w:cs="Arial"/>
                <w:color w:val="000000" w:themeColor="text1"/>
                <w:lang w:val="sr-Cyrl-RS"/>
              </w:rPr>
              <w:br/>
              <w:t xml:space="preserve">Отпорност </w:t>
            </w:r>
            <w:r w:rsidR="0069283E" w:rsidRPr="0043509F">
              <w:rPr>
                <w:rFonts w:cs="Arial"/>
                <w:color w:val="000000" w:themeColor="text1"/>
                <w:lang w:val="sr-Cyrl-RS"/>
              </w:rPr>
              <w:t>на цепање после прања: ≥900 Кпа</w:t>
            </w:r>
            <w:r w:rsidRPr="0043509F">
              <w:rPr>
                <w:rFonts w:cs="Arial"/>
                <w:color w:val="000000" w:themeColor="text1"/>
                <w:lang w:val="sr-Cyrl-RS"/>
              </w:rPr>
              <w:br/>
              <w:t>Максимално скупљање на прање на 6</w:t>
            </w:r>
            <w:r w:rsidR="0069283E" w:rsidRPr="0043509F">
              <w:rPr>
                <w:rFonts w:cs="Arial"/>
                <w:color w:val="000000" w:themeColor="text1"/>
                <w:lang w:val="sr-Cyrl-RS"/>
              </w:rPr>
              <w:t xml:space="preserve">0°С: </w:t>
            </w:r>
            <w:r w:rsidR="0069283E" w:rsidRPr="0043509F">
              <w:rPr>
                <w:rFonts w:cs="Arial"/>
                <w:color w:val="000000" w:themeColor="text1"/>
                <w:lang w:val="sr-Cyrl-RS"/>
              </w:rPr>
              <w:br/>
              <w:t>-потка: ± 5%</w:t>
            </w:r>
            <w:r w:rsidR="0069283E" w:rsidRPr="0043509F">
              <w:rPr>
                <w:rFonts w:cs="Arial"/>
                <w:color w:val="000000" w:themeColor="text1"/>
                <w:lang w:val="sr-Cyrl-RS"/>
              </w:rPr>
              <w:br/>
              <w:t>-основа: ±5%</w:t>
            </w:r>
            <w:r w:rsidRPr="0043509F">
              <w:rPr>
                <w:rFonts w:cs="Arial"/>
                <w:color w:val="000000" w:themeColor="text1"/>
                <w:lang w:val="sr-Cyrl-RS"/>
              </w:rPr>
              <w:br/>
              <w:t>Постојаност боје на зној:</w:t>
            </w:r>
            <w:r w:rsidRPr="0043509F">
              <w:rPr>
                <w:rFonts w:cs="Arial"/>
                <w:color w:val="000000" w:themeColor="text1"/>
                <w:lang w:val="sr-Cyrl-RS"/>
              </w:rPr>
              <w:br/>
              <w:t>-кисели: 3-4</w:t>
            </w:r>
            <w:r w:rsidR="0069283E" w:rsidRPr="0043509F">
              <w:rPr>
                <w:rFonts w:cs="Arial"/>
                <w:color w:val="000000" w:themeColor="text1"/>
                <w:lang w:val="sr-Cyrl-RS"/>
              </w:rPr>
              <w:t xml:space="preserve"> </w:t>
            </w:r>
            <w:r w:rsidR="0069283E" w:rsidRPr="00314696">
              <w:rPr>
                <w:rFonts w:cs="Arial"/>
                <w:color w:val="000000" w:themeColor="text1"/>
                <w:lang w:val="sr-Cyrl-RS"/>
              </w:rPr>
              <w:t>степена</w:t>
            </w:r>
            <w:r w:rsidRPr="0043509F">
              <w:rPr>
                <w:rFonts w:cs="Arial"/>
                <w:color w:val="000000" w:themeColor="text1"/>
                <w:lang w:val="sr-Cyrl-RS"/>
              </w:rPr>
              <w:br/>
              <w:t>-алкални: 3-4</w:t>
            </w:r>
            <w:r w:rsidR="0069283E" w:rsidRPr="00314696">
              <w:rPr>
                <w:rFonts w:cs="Arial"/>
                <w:color w:val="000000" w:themeColor="text1"/>
                <w:lang w:val="sr-Cyrl-RS"/>
              </w:rPr>
              <w:t xml:space="preserve"> степена</w:t>
            </w:r>
            <w:r w:rsidRPr="0043509F">
              <w:rPr>
                <w:rFonts w:cs="Arial"/>
                <w:color w:val="000000" w:themeColor="text1"/>
                <w:lang w:val="sr-Cyrl-RS"/>
              </w:rPr>
              <w:br/>
              <w:t>Постојаност боје на отирање:</w:t>
            </w:r>
            <w:r w:rsidRPr="0043509F">
              <w:rPr>
                <w:rFonts w:cs="Arial"/>
                <w:color w:val="000000" w:themeColor="text1"/>
                <w:lang w:val="sr-Cyrl-RS"/>
              </w:rPr>
              <w:br/>
              <w:t>- суво: 4</w:t>
            </w:r>
            <w:r w:rsidR="0069283E" w:rsidRPr="00314696">
              <w:rPr>
                <w:rFonts w:cs="Arial"/>
                <w:color w:val="000000" w:themeColor="text1"/>
                <w:lang w:val="sr-Cyrl-RS"/>
              </w:rPr>
              <w:t xml:space="preserve"> степена</w:t>
            </w:r>
            <w:r w:rsidRPr="0043509F">
              <w:rPr>
                <w:rFonts w:cs="Arial"/>
                <w:color w:val="000000" w:themeColor="text1"/>
                <w:lang w:val="sr-Cyrl-RS"/>
              </w:rPr>
              <w:br/>
              <w:t>- мокро: 3-4</w:t>
            </w:r>
            <w:r w:rsidR="0069283E" w:rsidRPr="00314696">
              <w:rPr>
                <w:rFonts w:cs="Arial"/>
                <w:color w:val="000000" w:themeColor="text1"/>
                <w:lang w:val="sr-Cyrl-RS"/>
              </w:rPr>
              <w:t xml:space="preserve"> степена</w:t>
            </w:r>
          </w:p>
          <w:p w14:paraId="37695654"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Боја: тегет</w:t>
            </w:r>
          </w:p>
          <w:p w14:paraId="5F21AA28" w14:textId="77777777" w:rsidR="00A01D8C" w:rsidRPr="0043509F" w:rsidRDefault="00A01D8C" w:rsidP="00A01D8C">
            <w:pPr>
              <w:spacing w:before="0"/>
              <w:jc w:val="left"/>
              <w:rPr>
                <w:rFonts w:cs="Arial"/>
                <w:color w:val="000000" w:themeColor="text1"/>
                <w:lang w:val="sr-Cyrl-RS"/>
              </w:rPr>
            </w:pPr>
          </w:p>
          <w:p w14:paraId="2989B1F9" w14:textId="4252EE9E"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Панталоне израђене од памука 100%, 240г/м2</w:t>
            </w:r>
            <w:r w:rsidR="00215B44" w:rsidRPr="0043509F">
              <w:rPr>
                <w:rFonts w:cs="Arial"/>
                <w:color w:val="000000" w:themeColor="text1"/>
                <w:lang w:val="sr-Cyrl-RS"/>
              </w:rPr>
              <w:t>±2%</w:t>
            </w:r>
            <w:r w:rsidRPr="0043509F">
              <w:rPr>
                <w:rFonts w:cs="Arial"/>
                <w:color w:val="000000" w:themeColor="text1"/>
                <w:lang w:val="sr-Cyrl-RS"/>
              </w:rPr>
              <w:t xml:space="preserve"> </w:t>
            </w:r>
          </w:p>
          <w:p w14:paraId="227D7773" w14:textId="64D7F2F0" w:rsidR="00A01D8C" w:rsidRPr="0043509F" w:rsidRDefault="00215B44" w:rsidP="00A01D8C">
            <w:pPr>
              <w:spacing w:before="0"/>
              <w:jc w:val="left"/>
              <w:rPr>
                <w:rFonts w:cs="Arial"/>
                <w:color w:val="000000" w:themeColor="text1"/>
                <w:lang w:val="sr-Cyrl-RS"/>
              </w:rPr>
            </w:pPr>
            <w:r w:rsidRPr="0043509F">
              <w:rPr>
                <w:rFonts w:cs="Arial"/>
                <w:color w:val="000000" w:themeColor="text1"/>
                <w:lang w:val="sr-Cyrl-RS"/>
              </w:rPr>
              <w:t>С</w:t>
            </w:r>
            <w:r w:rsidRPr="00314696">
              <w:rPr>
                <w:rFonts w:cs="Arial"/>
                <w:color w:val="000000" w:themeColor="text1"/>
                <w:lang w:val="sr-Cyrl-RS"/>
              </w:rPr>
              <w:t>купљање</w:t>
            </w:r>
            <w:r w:rsidR="00A01D8C" w:rsidRPr="0043509F">
              <w:rPr>
                <w:rFonts w:cs="Arial"/>
                <w:color w:val="000000" w:themeColor="text1"/>
                <w:lang w:val="sr-Cyrl-RS"/>
              </w:rPr>
              <w:t xml:space="preserve">: </w:t>
            </w:r>
          </w:p>
          <w:p w14:paraId="425C3006"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потка: 26 потке/цм</w:t>
            </w:r>
          </w:p>
          <w:p w14:paraId="65AB2753"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основа: 40 нити/цм</w:t>
            </w:r>
          </w:p>
          <w:p w14:paraId="7210907D"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Отпорност на истезање:</w:t>
            </w:r>
          </w:p>
          <w:p w14:paraId="0083F67D" w14:textId="6642D37A" w:rsidR="00A01D8C" w:rsidRPr="00314696" w:rsidRDefault="00A01D8C" w:rsidP="00A01D8C">
            <w:pPr>
              <w:spacing w:before="0"/>
              <w:jc w:val="left"/>
              <w:rPr>
                <w:rFonts w:cs="Arial"/>
                <w:color w:val="000000" w:themeColor="text1"/>
                <w:lang w:val="sr-Cyrl-RS"/>
              </w:rPr>
            </w:pPr>
            <w:r w:rsidRPr="0043509F">
              <w:rPr>
                <w:rFonts w:cs="Arial"/>
                <w:color w:val="000000" w:themeColor="text1"/>
                <w:lang w:val="sr-Cyrl-RS"/>
              </w:rPr>
              <w:t>Основа: 600</w:t>
            </w:r>
            <w:r w:rsidRPr="00314696">
              <w:rPr>
                <w:rFonts w:cs="Arial"/>
                <w:color w:val="000000" w:themeColor="text1"/>
              </w:rPr>
              <w:t>N</w:t>
            </w:r>
            <w:r w:rsidR="00215B44" w:rsidRPr="0043509F">
              <w:rPr>
                <w:rFonts w:cs="Arial"/>
                <w:color w:val="000000" w:themeColor="text1"/>
                <w:lang w:val="sr-Cyrl-RS"/>
              </w:rPr>
              <w:t>±</w:t>
            </w:r>
            <w:r w:rsidR="00215B44" w:rsidRPr="00314696">
              <w:rPr>
                <w:rFonts w:cs="Arial"/>
                <w:color w:val="000000" w:themeColor="text1"/>
                <w:lang w:val="sr-Cyrl-RS"/>
              </w:rPr>
              <w:t>3%</w:t>
            </w:r>
          </w:p>
          <w:p w14:paraId="6193BC40" w14:textId="0C0540DF"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Потка: 1200</w:t>
            </w:r>
            <w:r w:rsidRPr="00314696">
              <w:rPr>
                <w:rFonts w:cs="Arial"/>
                <w:color w:val="000000" w:themeColor="text1"/>
              </w:rPr>
              <w:t>N</w:t>
            </w:r>
            <w:r w:rsidR="00215B44" w:rsidRPr="0043509F">
              <w:rPr>
                <w:rFonts w:cs="Arial"/>
                <w:color w:val="000000" w:themeColor="text1"/>
                <w:lang w:val="sr-Cyrl-RS"/>
              </w:rPr>
              <w:t>±</w:t>
            </w:r>
            <w:r w:rsidR="00215B44" w:rsidRPr="00314696">
              <w:rPr>
                <w:rFonts w:cs="Arial"/>
                <w:color w:val="000000" w:themeColor="text1"/>
                <w:lang w:val="sr-Cyrl-RS"/>
              </w:rPr>
              <w:t>3%</w:t>
            </w:r>
          </w:p>
          <w:p w14:paraId="7BA9CED8"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Отпорност на цепање:</w:t>
            </w:r>
          </w:p>
          <w:p w14:paraId="3C7139D7" w14:textId="40965AAB"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Основа: 30</w:t>
            </w:r>
            <w:r w:rsidRPr="00314696">
              <w:rPr>
                <w:rFonts w:cs="Arial"/>
                <w:color w:val="000000" w:themeColor="text1"/>
              </w:rPr>
              <w:t>N</w:t>
            </w:r>
            <w:r w:rsidR="00215B44" w:rsidRPr="0043509F">
              <w:rPr>
                <w:rFonts w:cs="Arial"/>
                <w:color w:val="000000" w:themeColor="text1"/>
                <w:lang w:val="sr-Cyrl-RS"/>
              </w:rPr>
              <w:t>±</w:t>
            </w:r>
            <w:r w:rsidR="00215B44" w:rsidRPr="00314696">
              <w:rPr>
                <w:rFonts w:cs="Arial"/>
                <w:color w:val="000000" w:themeColor="text1"/>
                <w:lang w:val="sr-Cyrl-RS"/>
              </w:rPr>
              <w:t>3%</w:t>
            </w:r>
          </w:p>
          <w:p w14:paraId="5EC4D33B" w14:textId="632119AD"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Потка: 30</w:t>
            </w:r>
            <w:r w:rsidRPr="00314696">
              <w:rPr>
                <w:rFonts w:cs="Arial"/>
                <w:color w:val="000000" w:themeColor="text1"/>
              </w:rPr>
              <w:t>N</w:t>
            </w:r>
            <w:r w:rsidR="00215B44" w:rsidRPr="0043509F">
              <w:rPr>
                <w:rFonts w:cs="Arial"/>
                <w:color w:val="000000" w:themeColor="text1"/>
                <w:lang w:val="sr-Cyrl-RS"/>
              </w:rPr>
              <w:t>±</w:t>
            </w:r>
            <w:r w:rsidR="00215B44" w:rsidRPr="00314696">
              <w:rPr>
                <w:rFonts w:cs="Arial"/>
                <w:color w:val="000000" w:themeColor="text1"/>
                <w:lang w:val="sr-Cyrl-RS"/>
              </w:rPr>
              <w:t>3%</w:t>
            </w:r>
          </w:p>
          <w:p w14:paraId="3FE86E60"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 xml:space="preserve">Промене димензија после прања: </w:t>
            </w:r>
          </w:p>
          <w:p w14:paraId="52DF40F3"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Основа: ±2%</w:t>
            </w:r>
          </w:p>
          <w:p w14:paraId="59CB8F94"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 xml:space="preserve">Потка: ±2%                               </w:t>
            </w:r>
          </w:p>
          <w:p w14:paraId="715010C8"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 xml:space="preserve">Отпорност на хабање: &gt; 20000 циклуса  </w:t>
            </w:r>
          </w:p>
          <w:p w14:paraId="6DA0C736"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Постојаност боје на зној:</w:t>
            </w:r>
          </w:p>
          <w:p w14:paraId="4C074DD7"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кисели 4 степена</w:t>
            </w:r>
          </w:p>
          <w:p w14:paraId="4F42083F"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алкални: 4 степена</w:t>
            </w:r>
          </w:p>
          <w:p w14:paraId="33433C3E"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 xml:space="preserve">Постојаност боје на отирање: </w:t>
            </w:r>
          </w:p>
          <w:p w14:paraId="356AEAD2"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мокро 4 степена</w:t>
            </w:r>
          </w:p>
          <w:p w14:paraId="61BF3B06"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 xml:space="preserve">суво 4 степена                                                           </w:t>
            </w:r>
          </w:p>
          <w:p w14:paraId="004852FD"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Постојаност боје на светлост: 4-5 степена</w:t>
            </w:r>
          </w:p>
          <w:p w14:paraId="71A46669"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 xml:space="preserve">Боја: тегет                                                  </w:t>
            </w:r>
          </w:p>
          <w:p w14:paraId="4AF9B452" w14:textId="77777777" w:rsidR="00A01D8C" w:rsidRPr="0043509F" w:rsidRDefault="00A01D8C" w:rsidP="00A01D8C">
            <w:pPr>
              <w:spacing w:before="0"/>
              <w:jc w:val="left"/>
              <w:rPr>
                <w:rFonts w:cs="Arial"/>
                <w:color w:val="000000" w:themeColor="text1"/>
                <w:lang w:val="sr-Cyrl-RS"/>
              </w:rPr>
            </w:pPr>
          </w:p>
          <w:p w14:paraId="68877E7C"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 xml:space="preserve">Постава од микрофлиса </w:t>
            </w:r>
          </w:p>
          <w:p w14:paraId="310C4CF0" w14:textId="27C1C1B4"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Састав материјала:  полиестер 100%, 90г/м2</w:t>
            </w:r>
            <w:r w:rsidR="00215B44" w:rsidRPr="0043509F">
              <w:rPr>
                <w:rFonts w:cs="Arial"/>
                <w:color w:val="000000" w:themeColor="text1"/>
                <w:lang w:val="sr-Cyrl-RS"/>
              </w:rPr>
              <w:t>±</w:t>
            </w:r>
            <w:r w:rsidR="00215B44" w:rsidRPr="00314696">
              <w:rPr>
                <w:rFonts w:cs="Arial"/>
                <w:color w:val="000000" w:themeColor="text1"/>
                <w:lang w:val="sr-Cyrl-RS"/>
              </w:rPr>
              <w:t>2%</w:t>
            </w:r>
            <w:r w:rsidRPr="0043509F">
              <w:rPr>
                <w:rFonts w:cs="Arial"/>
                <w:color w:val="000000" w:themeColor="text1"/>
                <w:lang w:val="sr-Cyrl-RS"/>
              </w:rPr>
              <w:t xml:space="preserve">        </w:t>
            </w:r>
          </w:p>
          <w:p w14:paraId="3FF070A0"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 xml:space="preserve">Отпорност на истезање:          </w:t>
            </w:r>
          </w:p>
          <w:p w14:paraId="061D7103" w14:textId="55168A93" w:rsidR="00A01D8C" w:rsidRPr="0043509F" w:rsidRDefault="00A01D8C" w:rsidP="00A01D8C">
            <w:pPr>
              <w:spacing w:before="0"/>
              <w:jc w:val="left"/>
              <w:rPr>
                <w:rFonts w:cs="Arial"/>
                <w:color w:val="000000" w:themeColor="text1"/>
                <w:lang w:val="sr-Cyrl-RS"/>
              </w:rPr>
            </w:pPr>
            <w:r w:rsidRPr="00314696">
              <w:rPr>
                <w:rFonts w:cs="Arial"/>
                <w:color w:val="000000" w:themeColor="text1"/>
              </w:rPr>
              <w:lastRenderedPageBreak/>
              <w:t>O</w:t>
            </w:r>
            <w:r w:rsidRPr="0043509F">
              <w:rPr>
                <w:rFonts w:cs="Arial"/>
                <w:color w:val="000000" w:themeColor="text1"/>
                <w:lang w:val="sr-Cyrl-RS"/>
              </w:rPr>
              <w:t>снова: 500</w:t>
            </w:r>
            <w:r w:rsidRPr="00314696">
              <w:rPr>
                <w:rFonts w:cs="Arial"/>
                <w:color w:val="000000" w:themeColor="text1"/>
              </w:rPr>
              <w:t>N</w:t>
            </w:r>
            <w:r w:rsidR="00215B44" w:rsidRPr="0043509F">
              <w:rPr>
                <w:rFonts w:cs="Arial"/>
                <w:color w:val="000000" w:themeColor="text1"/>
                <w:lang w:val="sr-Cyrl-RS"/>
              </w:rPr>
              <w:t>±</w:t>
            </w:r>
            <w:r w:rsidR="00215B44" w:rsidRPr="00314696">
              <w:rPr>
                <w:rFonts w:cs="Arial"/>
                <w:color w:val="000000" w:themeColor="text1"/>
                <w:lang w:val="sr-Cyrl-RS"/>
              </w:rPr>
              <w:t>3%</w:t>
            </w:r>
            <w:r w:rsidRPr="0043509F">
              <w:rPr>
                <w:rFonts w:cs="Arial"/>
                <w:color w:val="000000" w:themeColor="text1"/>
                <w:lang w:val="sr-Cyrl-RS"/>
              </w:rPr>
              <w:t xml:space="preserve">                                </w:t>
            </w:r>
          </w:p>
          <w:p w14:paraId="32852D1F" w14:textId="5CCF0D94"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Потка: 900</w:t>
            </w:r>
            <w:r w:rsidRPr="00314696">
              <w:rPr>
                <w:rFonts w:cs="Arial"/>
                <w:color w:val="000000" w:themeColor="text1"/>
              </w:rPr>
              <w:t>N</w:t>
            </w:r>
            <w:r w:rsidR="00215B44" w:rsidRPr="0043509F">
              <w:rPr>
                <w:rFonts w:cs="Arial"/>
                <w:color w:val="000000" w:themeColor="text1"/>
                <w:lang w:val="sr-Cyrl-RS"/>
              </w:rPr>
              <w:t>±</w:t>
            </w:r>
            <w:r w:rsidR="00215B44" w:rsidRPr="00314696">
              <w:rPr>
                <w:rFonts w:cs="Arial"/>
                <w:color w:val="000000" w:themeColor="text1"/>
                <w:lang w:val="sr-Cyrl-RS"/>
              </w:rPr>
              <w:t>3%</w:t>
            </w:r>
            <w:r w:rsidRPr="0043509F">
              <w:rPr>
                <w:rFonts w:cs="Arial"/>
                <w:color w:val="000000" w:themeColor="text1"/>
                <w:lang w:val="sr-Cyrl-RS"/>
              </w:rPr>
              <w:t xml:space="preserve">                                     </w:t>
            </w:r>
          </w:p>
          <w:p w14:paraId="3A20DE78"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 xml:space="preserve">Отпорност на  хабање: &gt;12000 циклуса </w:t>
            </w:r>
          </w:p>
          <w:p w14:paraId="1A038421"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 xml:space="preserve">Максимално скупљање:               </w:t>
            </w:r>
          </w:p>
          <w:p w14:paraId="13F093FF"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 xml:space="preserve">основа ± 4 %                                              </w:t>
            </w:r>
          </w:p>
          <w:p w14:paraId="0F6A6559"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 xml:space="preserve">потка ± 4 %                                        </w:t>
            </w:r>
          </w:p>
          <w:p w14:paraId="7FBEB449"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 xml:space="preserve">пилинг: 4 степена                                        </w:t>
            </w:r>
          </w:p>
          <w:p w14:paraId="5217541F"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 xml:space="preserve">Постојаност боје при мокром прању пропадање: 4-5                              </w:t>
            </w:r>
          </w:p>
          <w:p w14:paraId="64030FFD"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испирање: 4 степена</w:t>
            </w:r>
          </w:p>
          <w:p w14:paraId="648937DF"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 xml:space="preserve">Постојаност боје на зној:                                                                                    </w:t>
            </w:r>
          </w:p>
          <w:p w14:paraId="7F31537A"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 xml:space="preserve">кисели: 4   степена                                   </w:t>
            </w:r>
          </w:p>
          <w:p w14:paraId="225C7DFC"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 xml:space="preserve">алкални 4  степена                                               </w:t>
            </w:r>
          </w:p>
          <w:p w14:paraId="515A0064"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Постојаност боје на отирање:</w:t>
            </w:r>
          </w:p>
          <w:p w14:paraId="04CDDFFD"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 xml:space="preserve">мокро: 4-5 степена </w:t>
            </w:r>
          </w:p>
          <w:p w14:paraId="69169059"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 xml:space="preserve">суво: 4   степена                            </w:t>
            </w:r>
          </w:p>
          <w:p w14:paraId="7A7F5D3F" w14:textId="77777777" w:rsidR="00A01D8C" w:rsidRPr="0043509F" w:rsidRDefault="00A01D8C" w:rsidP="00A01D8C">
            <w:pPr>
              <w:spacing w:before="0"/>
              <w:jc w:val="left"/>
              <w:rPr>
                <w:rFonts w:cs="Arial"/>
                <w:color w:val="000000" w:themeColor="text1"/>
                <w:lang w:val="sr-Cyrl-RS"/>
              </w:rPr>
            </w:pPr>
            <w:r w:rsidRPr="0043509F">
              <w:rPr>
                <w:rFonts w:cs="Arial"/>
                <w:color w:val="000000" w:themeColor="text1"/>
                <w:lang w:val="sr-Cyrl-RS"/>
              </w:rPr>
              <w:t>Постојаност  боје на отирање: 4 степена</w:t>
            </w:r>
          </w:p>
          <w:p w14:paraId="3BFDF7CB" w14:textId="5F124E9D" w:rsidR="00215B44" w:rsidRPr="00314696" w:rsidRDefault="00215B44" w:rsidP="00A01D8C">
            <w:pPr>
              <w:spacing w:before="0"/>
              <w:jc w:val="left"/>
              <w:rPr>
                <w:rFonts w:cs="Arial"/>
                <w:color w:val="000000" w:themeColor="text1"/>
              </w:rPr>
            </w:pPr>
            <w:r w:rsidRPr="00314696">
              <w:rPr>
                <w:rFonts w:cs="Arial"/>
                <w:color w:val="000000" w:themeColor="text1"/>
              </w:rPr>
              <w:t xml:space="preserve">Постојаност  боје на </w:t>
            </w:r>
            <w:r w:rsidRPr="00314696">
              <w:rPr>
                <w:rFonts w:cs="Arial"/>
                <w:color w:val="000000" w:themeColor="text1"/>
                <w:lang w:val="sr-Cyrl-RS"/>
              </w:rPr>
              <w:t>светлост</w:t>
            </w:r>
            <w:r w:rsidRPr="00314696">
              <w:rPr>
                <w:rFonts w:cs="Arial"/>
                <w:color w:val="000000" w:themeColor="text1"/>
              </w:rPr>
              <w:t>: 4 степена</w:t>
            </w:r>
          </w:p>
          <w:p w14:paraId="21ACA351" w14:textId="77777777" w:rsidR="00A01D8C" w:rsidRPr="00314696" w:rsidRDefault="00A01D8C" w:rsidP="00A01D8C">
            <w:pPr>
              <w:spacing w:before="0"/>
              <w:jc w:val="left"/>
              <w:rPr>
                <w:rFonts w:cs="Arial"/>
                <w:color w:val="000000" w:themeColor="text1"/>
              </w:rPr>
            </w:pPr>
          </w:p>
        </w:tc>
        <w:tc>
          <w:tcPr>
            <w:tcW w:w="3060" w:type="dxa"/>
            <w:shd w:val="clear" w:color="auto" w:fill="auto"/>
            <w:vAlign w:val="center"/>
            <w:hideMark/>
          </w:tcPr>
          <w:p w14:paraId="77020D00" w14:textId="3692DF4A" w:rsidR="00A01D8C" w:rsidRPr="00314696" w:rsidRDefault="00A01D8C" w:rsidP="00A01D8C">
            <w:pPr>
              <w:spacing w:before="0"/>
              <w:jc w:val="left"/>
              <w:rPr>
                <w:rFonts w:cs="Arial"/>
                <w:color w:val="000000" w:themeColor="text1"/>
              </w:rPr>
            </w:pPr>
            <w:r w:rsidRPr="00314696">
              <w:rPr>
                <w:rFonts w:cs="Arial"/>
                <w:color w:val="000000" w:themeColor="text1"/>
              </w:rPr>
              <w:lastRenderedPageBreak/>
              <w:t>1. Сертификат о прегледу типа издат од акредитоване лабараторије у Србији за дукс</w:t>
            </w:r>
            <w:r w:rsidR="00193844" w:rsidRPr="00314696">
              <w:rPr>
                <w:rFonts w:cs="Arial"/>
                <w:color w:val="000000" w:themeColor="text1"/>
                <w:lang w:val="sr-Cyrl-RS"/>
              </w:rPr>
              <w:t>ерицу</w:t>
            </w:r>
            <w:r w:rsidRPr="00314696">
              <w:rPr>
                <w:rFonts w:cs="Arial"/>
                <w:color w:val="000000" w:themeColor="text1"/>
              </w:rPr>
              <w:br/>
              <w:t xml:space="preserve">2. Сертификат инострани за </w:t>
            </w:r>
            <w:r w:rsidR="00193844" w:rsidRPr="00314696">
              <w:rPr>
                <w:rFonts w:cs="Arial"/>
                <w:color w:val="000000" w:themeColor="text1"/>
              </w:rPr>
              <w:t>дуксерицу</w:t>
            </w:r>
            <w:r w:rsidRPr="00314696">
              <w:rPr>
                <w:rFonts w:cs="Arial"/>
                <w:color w:val="000000" w:themeColor="text1"/>
              </w:rPr>
              <w:t xml:space="preserve"> са преводом овереним код судског тумача</w:t>
            </w:r>
            <w:r w:rsidRPr="00314696">
              <w:rPr>
                <w:rFonts w:cs="Arial"/>
                <w:color w:val="000000" w:themeColor="text1"/>
              </w:rPr>
              <w:br/>
              <w:t>3. Технички лист произвођача за готов производ (уколико је документ инострани доставити превод оверен код судског тумача) за дукс</w:t>
            </w:r>
            <w:r w:rsidR="00193844" w:rsidRPr="00314696">
              <w:rPr>
                <w:rFonts w:cs="Arial"/>
                <w:color w:val="000000" w:themeColor="text1"/>
                <w:lang w:val="sr-Cyrl-RS"/>
              </w:rPr>
              <w:t>ерицу</w:t>
            </w:r>
            <w:r w:rsidRPr="00314696">
              <w:rPr>
                <w:rFonts w:cs="Arial"/>
                <w:color w:val="000000" w:themeColor="text1"/>
              </w:rPr>
              <w:t xml:space="preserve"> и панталоне</w:t>
            </w:r>
            <w:r w:rsidRPr="00314696">
              <w:rPr>
                <w:rFonts w:cs="Arial"/>
                <w:color w:val="000000" w:themeColor="text1"/>
              </w:rPr>
              <w:br/>
              <w:t>4. Технички лист произвођача за материјал (уколико је документ инострани доставити превод оверен код судског тумача) за дукс</w:t>
            </w:r>
            <w:r w:rsidR="00193844" w:rsidRPr="00314696">
              <w:rPr>
                <w:rFonts w:cs="Arial"/>
                <w:color w:val="000000" w:themeColor="text1"/>
                <w:lang w:val="sr-Cyrl-RS"/>
              </w:rPr>
              <w:t>ерицу</w:t>
            </w:r>
            <w:r w:rsidRPr="00314696">
              <w:rPr>
                <w:rFonts w:cs="Arial"/>
                <w:color w:val="000000" w:themeColor="text1"/>
              </w:rPr>
              <w:t xml:space="preserve"> и панталоне</w:t>
            </w:r>
            <w:r w:rsidRPr="00314696">
              <w:rPr>
                <w:rFonts w:cs="Arial"/>
                <w:color w:val="000000" w:themeColor="text1"/>
              </w:rPr>
              <w:br/>
              <w:t>5. Декларација о усклађености произвођача са овереним преводом код судског тумача за дукс</w:t>
            </w:r>
            <w:r w:rsidR="00193844" w:rsidRPr="00314696">
              <w:rPr>
                <w:rFonts w:cs="Arial"/>
                <w:color w:val="000000" w:themeColor="text1"/>
                <w:lang w:val="sr-Cyrl-RS"/>
              </w:rPr>
              <w:t>ерицу</w:t>
            </w:r>
            <w:r w:rsidRPr="00314696">
              <w:rPr>
                <w:rFonts w:cs="Arial"/>
                <w:color w:val="000000" w:themeColor="text1"/>
              </w:rPr>
              <w:t xml:space="preserve"> и панталоне</w:t>
            </w:r>
            <w:r w:rsidRPr="00314696">
              <w:rPr>
                <w:rFonts w:cs="Arial"/>
                <w:color w:val="000000" w:themeColor="text1"/>
              </w:rPr>
              <w:br/>
              <w:t xml:space="preserve">6. Упутство понуђача за употребу, складиштење и одржавање </w:t>
            </w:r>
            <w:r w:rsidRPr="00314696">
              <w:rPr>
                <w:rFonts w:cs="Arial"/>
                <w:color w:val="000000" w:themeColor="text1"/>
              </w:rPr>
              <w:br/>
              <w:t>7. Фотографија производа или каталошки приказ</w:t>
            </w:r>
          </w:p>
        </w:tc>
      </w:tr>
    </w:tbl>
    <w:p w14:paraId="01C10BB6" w14:textId="77777777" w:rsidR="00A01D8C" w:rsidRPr="00314696" w:rsidRDefault="00A01D8C" w:rsidP="00A01D8C">
      <w:pPr>
        <w:spacing w:before="0"/>
        <w:jc w:val="left"/>
        <w:rPr>
          <w:rFonts w:cs="Arial"/>
          <w:color w:val="000000" w:themeColor="text1"/>
        </w:rPr>
      </w:pPr>
    </w:p>
    <w:p w14:paraId="65EAF66B" w14:textId="77777777" w:rsidR="00A01D8C" w:rsidRPr="00314696" w:rsidRDefault="00A01D8C" w:rsidP="00A01D8C">
      <w:pPr>
        <w:jc w:val="left"/>
        <w:rPr>
          <w:rFonts w:cs="Arial"/>
          <w:color w:val="000000" w:themeColor="text1"/>
        </w:rPr>
      </w:pP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4320"/>
        <w:gridCol w:w="3065"/>
      </w:tblGrid>
      <w:tr w:rsidR="00A01D8C" w:rsidRPr="00314696" w14:paraId="48480C64" w14:textId="77777777" w:rsidTr="00A01D8C">
        <w:trPr>
          <w:trHeight w:val="300"/>
          <w:jc w:val="center"/>
        </w:trPr>
        <w:tc>
          <w:tcPr>
            <w:tcW w:w="10280" w:type="dxa"/>
            <w:gridSpan w:val="3"/>
            <w:shd w:val="clear" w:color="auto" w:fill="auto"/>
            <w:vAlign w:val="bottom"/>
          </w:tcPr>
          <w:p w14:paraId="01FC54A6" w14:textId="77777777" w:rsidR="00A01D8C" w:rsidRPr="00314696" w:rsidRDefault="00A01D8C" w:rsidP="00A01D8C">
            <w:pPr>
              <w:jc w:val="left"/>
              <w:rPr>
                <w:rFonts w:cs="Arial"/>
                <w:b/>
                <w:color w:val="000000" w:themeColor="text1"/>
              </w:rPr>
            </w:pPr>
            <w:r w:rsidRPr="00314696">
              <w:rPr>
                <w:rFonts w:cs="Arial"/>
                <w:b/>
                <w:color w:val="000000" w:themeColor="text1"/>
              </w:rPr>
              <w:t>3. ЗИМСКА ЈАКНА</w:t>
            </w:r>
          </w:p>
        </w:tc>
      </w:tr>
      <w:tr w:rsidR="00A01D8C" w:rsidRPr="00314696" w14:paraId="10B24D67" w14:textId="77777777" w:rsidTr="00A01D8C">
        <w:trPr>
          <w:trHeight w:val="300"/>
          <w:jc w:val="center"/>
        </w:trPr>
        <w:tc>
          <w:tcPr>
            <w:tcW w:w="2895" w:type="dxa"/>
            <w:shd w:val="clear" w:color="auto" w:fill="auto"/>
            <w:vAlign w:val="bottom"/>
          </w:tcPr>
          <w:p w14:paraId="0F1038FE" w14:textId="77777777" w:rsidR="00A01D8C" w:rsidRPr="00314696" w:rsidRDefault="00A01D8C" w:rsidP="00A01D8C">
            <w:pPr>
              <w:jc w:val="left"/>
              <w:rPr>
                <w:rFonts w:cs="Arial"/>
                <w:i/>
                <w:iCs/>
                <w:color w:val="000000" w:themeColor="text1"/>
              </w:rPr>
            </w:pPr>
            <w:r w:rsidRPr="00314696">
              <w:rPr>
                <w:rFonts w:cs="Arial"/>
                <w:i/>
                <w:iCs/>
                <w:color w:val="000000" w:themeColor="text1"/>
              </w:rPr>
              <w:t>Визуелни опис</w:t>
            </w:r>
          </w:p>
        </w:tc>
        <w:tc>
          <w:tcPr>
            <w:tcW w:w="4320" w:type="dxa"/>
            <w:shd w:val="clear" w:color="auto" w:fill="auto"/>
            <w:vAlign w:val="bottom"/>
          </w:tcPr>
          <w:p w14:paraId="7C671886" w14:textId="77777777" w:rsidR="00A01D8C" w:rsidRPr="00314696" w:rsidRDefault="00A01D8C" w:rsidP="00A01D8C">
            <w:pPr>
              <w:jc w:val="left"/>
              <w:rPr>
                <w:rFonts w:cs="Arial"/>
                <w:i/>
                <w:iCs/>
                <w:color w:val="000000" w:themeColor="text1"/>
              </w:rPr>
            </w:pPr>
            <w:r w:rsidRPr="00314696">
              <w:rPr>
                <w:rFonts w:cs="Arial"/>
                <w:i/>
                <w:iCs/>
                <w:color w:val="000000" w:themeColor="text1"/>
              </w:rPr>
              <w:t>Минималне техничке карактеристике</w:t>
            </w:r>
          </w:p>
        </w:tc>
        <w:tc>
          <w:tcPr>
            <w:tcW w:w="3065" w:type="dxa"/>
            <w:shd w:val="clear" w:color="auto" w:fill="auto"/>
            <w:vAlign w:val="bottom"/>
          </w:tcPr>
          <w:p w14:paraId="1A24CBFC" w14:textId="77777777" w:rsidR="00A01D8C" w:rsidRPr="00314696" w:rsidRDefault="00A01D8C" w:rsidP="00A01D8C">
            <w:pPr>
              <w:jc w:val="left"/>
              <w:rPr>
                <w:rFonts w:cs="Arial"/>
                <w:i/>
                <w:iCs/>
                <w:color w:val="000000" w:themeColor="text1"/>
              </w:rPr>
            </w:pPr>
            <w:r w:rsidRPr="00314696">
              <w:rPr>
                <w:rFonts w:cs="Arial"/>
                <w:i/>
                <w:iCs/>
                <w:color w:val="000000" w:themeColor="text1"/>
              </w:rPr>
              <w:t>Доказ техничких карактеристика</w:t>
            </w:r>
          </w:p>
        </w:tc>
      </w:tr>
      <w:tr w:rsidR="00A01D8C" w:rsidRPr="00CE45DD" w14:paraId="05D979F0" w14:textId="77777777" w:rsidTr="00A01D8C">
        <w:trPr>
          <w:trHeight w:val="300"/>
          <w:jc w:val="center"/>
        </w:trPr>
        <w:tc>
          <w:tcPr>
            <w:tcW w:w="2895" w:type="dxa"/>
            <w:shd w:val="clear" w:color="auto" w:fill="auto"/>
            <w:vAlign w:val="center"/>
          </w:tcPr>
          <w:p w14:paraId="23502D81" w14:textId="77777777" w:rsidR="00A01D8C" w:rsidRPr="00314696" w:rsidRDefault="00A01D8C" w:rsidP="00A01D8C">
            <w:pPr>
              <w:jc w:val="left"/>
              <w:rPr>
                <w:rFonts w:cs="Arial"/>
                <w:color w:val="000000" w:themeColor="text1"/>
              </w:rPr>
            </w:pPr>
            <w:r w:rsidRPr="00314696">
              <w:rPr>
                <w:rFonts w:cs="Arial"/>
                <w:color w:val="000000" w:themeColor="text1"/>
              </w:rPr>
              <w:t>Зимска јакна</w:t>
            </w:r>
            <w:r w:rsidRPr="00314696">
              <w:rPr>
                <w:rFonts w:cs="Arial"/>
                <w:color w:val="000000" w:themeColor="text1"/>
                <w:lang w:val="sr-Cyrl-RS"/>
              </w:rPr>
              <w:t xml:space="preserve"> која се нуди мора имати следеће визуелне карактеристике</w:t>
            </w:r>
            <w:r w:rsidRPr="00314696">
              <w:rPr>
                <w:rFonts w:cs="Arial"/>
                <w:color w:val="000000" w:themeColor="text1"/>
              </w:rPr>
              <w:t xml:space="preserve">: </w:t>
            </w:r>
          </w:p>
          <w:p w14:paraId="55EE7378" w14:textId="22341091" w:rsidR="00A01D8C" w:rsidRPr="00314696" w:rsidRDefault="00A01D8C" w:rsidP="00A01D8C">
            <w:pPr>
              <w:jc w:val="left"/>
              <w:rPr>
                <w:rFonts w:cs="Arial"/>
                <w:color w:val="000000" w:themeColor="text1"/>
              </w:rPr>
            </w:pPr>
            <w:r w:rsidRPr="00314696">
              <w:rPr>
                <w:rFonts w:cs="Arial"/>
                <w:color w:val="000000" w:themeColor="text1"/>
                <w:lang w:val="sr-Cyrl-RS"/>
              </w:rPr>
              <w:t xml:space="preserve">- </w:t>
            </w:r>
            <w:r w:rsidRPr="00314696">
              <w:rPr>
                <w:rFonts w:cs="Arial"/>
                <w:color w:val="000000" w:themeColor="text1"/>
              </w:rPr>
              <w:t xml:space="preserve">закопчава </w:t>
            </w:r>
            <w:r w:rsidRPr="00314696">
              <w:rPr>
                <w:rFonts w:cs="Arial"/>
                <w:color w:val="000000" w:themeColor="text1"/>
                <w:lang w:val="sr-Cyrl-RS"/>
              </w:rPr>
              <w:t xml:space="preserve">се </w:t>
            </w:r>
            <w:r w:rsidRPr="00314696">
              <w:rPr>
                <w:rFonts w:cs="Arial"/>
                <w:color w:val="000000" w:themeColor="text1"/>
              </w:rPr>
              <w:t>рај</w:t>
            </w:r>
            <w:r w:rsidR="00123F96" w:rsidRPr="00314696">
              <w:rPr>
                <w:rFonts w:cs="Arial"/>
                <w:color w:val="000000" w:themeColor="text1"/>
                <w:lang w:val="sr-Cyrl-RS"/>
              </w:rPr>
              <w:t>с</w:t>
            </w:r>
            <w:r w:rsidR="00123F96" w:rsidRPr="00314696">
              <w:rPr>
                <w:rFonts w:cs="Arial"/>
                <w:color w:val="000000" w:themeColor="text1"/>
              </w:rPr>
              <w:t>фе</w:t>
            </w:r>
            <w:r w:rsidRPr="00314696">
              <w:rPr>
                <w:rFonts w:cs="Arial"/>
                <w:color w:val="000000" w:themeColor="text1"/>
              </w:rPr>
              <w:t xml:space="preserve">шлусом </w:t>
            </w:r>
            <w:r w:rsidRPr="00314696">
              <w:rPr>
                <w:rFonts w:cs="Arial"/>
                <w:color w:val="000000" w:themeColor="text1"/>
                <w:lang w:val="sr-Cyrl-RS"/>
              </w:rPr>
              <w:t>заштићеним шоб лајсном.</w:t>
            </w:r>
          </w:p>
          <w:p w14:paraId="37D0B8FB" w14:textId="77777777" w:rsidR="00A01D8C" w:rsidRPr="00314696" w:rsidRDefault="00A01D8C" w:rsidP="00A01D8C">
            <w:pPr>
              <w:jc w:val="left"/>
              <w:rPr>
                <w:rFonts w:cs="Arial"/>
                <w:color w:val="000000" w:themeColor="text1"/>
              </w:rPr>
            </w:pPr>
            <w:r w:rsidRPr="00314696">
              <w:rPr>
                <w:rFonts w:cs="Arial"/>
                <w:color w:val="000000" w:themeColor="text1"/>
                <w:lang w:val="sr-Cyrl-RS"/>
              </w:rPr>
              <w:t xml:space="preserve">- </w:t>
            </w:r>
            <w:r w:rsidRPr="00314696">
              <w:rPr>
                <w:rFonts w:cs="Arial"/>
                <w:color w:val="000000" w:themeColor="text1"/>
              </w:rPr>
              <w:t xml:space="preserve">високи пуњени оковратник </w:t>
            </w:r>
          </w:p>
          <w:p w14:paraId="5D554EB9" w14:textId="77777777" w:rsidR="00A01D8C" w:rsidRPr="00314696" w:rsidRDefault="00A01D8C" w:rsidP="00A01D8C">
            <w:pPr>
              <w:jc w:val="left"/>
              <w:rPr>
                <w:rFonts w:cs="Arial"/>
                <w:color w:val="000000" w:themeColor="text1"/>
              </w:rPr>
            </w:pPr>
            <w:r w:rsidRPr="00314696">
              <w:rPr>
                <w:rFonts w:cs="Arial"/>
                <w:color w:val="000000" w:themeColor="text1"/>
              </w:rPr>
              <w:t xml:space="preserve">- два џепа на предњем делу на грудима прекривена патном која се закопчава дрикерима. </w:t>
            </w:r>
          </w:p>
          <w:p w14:paraId="2F13D230" w14:textId="77777777" w:rsidR="008D0717" w:rsidRPr="00314696" w:rsidRDefault="00A01D8C" w:rsidP="008D0717">
            <w:pPr>
              <w:jc w:val="left"/>
              <w:rPr>
                <w:rFonts w:cs="Arial"/>
                <w:color w:val="000000" w:themeColor="text1"/>
              </w:rPr>
            </w:pPr>
            <w:r w:rsidRPr="00314696">
              <w:rPr>
                <w:rFonts w:cs="Arial"/>
                <w:color w:val="000000" w:themeColor="text1"/>
                <w:lang w:val="sr-Cyrl-RS"/>
              </w:rPr>
              <w:t>- д</w:t>
            </w:r>
            <w:r w:rsidRPr="00314696">
              <w:rPr>
                <w:rFonts w:cs="Arial"/>
                <w:color w:val="000000" w:themeColor="text1"/>
              </w:rPr>
              <w:t>ва џепа у пределу струка на предњем делу прекривена  патном.</w:t>
            </w:r>
            <w:r w:rsidRPr="00314696">
              <w:rPr>
                <w:rFonts w:cs="Arial"/>
                <w:color w:val="000000" w:themeColor="text1"/>
              </w:rPr>
              <w:br/>
              <w:t xml:space="preserve">- рукави </w:t>
            </w:r>
            <w:r w:rsidRPr="00314696">
              <w:rPr>
                <w:rFonts w:cs="Arial"/>
                <w:color w:val="000000" w:themeColor="text1"/>
                <w:lang w:val="sr-Cyrl-RS"/>
              </w:rPr>
              <w:t xml:space="preserve">који </w:t>
            </w:r>
            <w:r w:rsidRPr="00314696">
              <w:rPr>
                <w:rFonts w:cs="Arial"/>
                <w:color w:val="000000" w:themeColor="text1"/>
              </w:rPr>
              <w:t>се на крајевима завршавају ластишом.</w:t>
            </w:r>
          </w:p>
          <w:p w14:paraId="78D238B6" w14:textId="707E8F86" w:rsidR="008D0717" w:rsidRPr="00314696" w:rsidRDefault="008D0717" w:rsidP="008D0717">
            <w:pPr>
              <w:spacing w:before="0"/>
              <w:jc w:val="left"/>
              <w:rPr>
                <w:rFonts w:cs="Arial"/>
                <w:color w:val="000000" w:themeColor="text1"/>
                <w:lang w:val="sr-Cyrl-RS"/>
              </w:rPr>
            </w:pPr>
            <w:r w:rsidRPr="00314696">
              <w:rPr>
                <w:rFonts w:cs="Arial"/>
                <w:color w:val="000000" w:themeColor="text1"/>
                <w:lang w:val="sr-Cyrl-RS"/>
              </w:rPr>
              <w:t>- флуоросцентне паспуле  морају бити дуж горњег дела леђа, предњице и дуж рукава са предње и задње стране.</w:t>
            </w:r>
          </w:p>
          <w:p w14:paraId="2CB9EB5F" w14:textId="26735355" w:rsidR="00A01D8C" w:rsidRPr="00314696" w:rsidRDefault="00A01D8C" w:rsidP="008D0717">
            <w:pPr>
              <w:jc w:val="left"/>
              <w:rPr>
                <w:rFonts w:cs="Arial"/>
                <w:color w:val="000000" w:themeColor="text1"/>
              </w:rPr>
            </w:pPr>
            <w:r w:rsidRPr="00314696">
              <w:rPr>
                <w:rFonts w:cs="Arial"/>
                <w:color w:val="000000" w:themeColor="text1"/>
              </w:rPr>
              <w:lastRenderedPageBreak/>
              <w:br/>
            </w:r>
          </w:p>
        </w:tc>
        <w:tc>
          <w:tcPr>
            <w:tcW w:w="4320" w:type="dxa"/>
            <w:shd w:val="clear" w:color="auto" w:fill="auto"/>
            <w:vAlign w:val="center"/>
          </w:tcPr>
          <w:p w14:paraId="0CAC7353" w14:textId="77777777" w:rsidR="001C5AFB" w:rsidRPr="00314696" w:rsidRDefault="001C5AFB" w:rsidP="00A01D8C">
            <w:pPr>
              <w:jc w:val="left"/>
              <w:rPr>
                <w:rFonts w:cs="Arial"/>
                <w:color w:val="000000" w:themeColor="text1"/>
                <w:lang w:val="sr-Cyrl-RS"/>
              </w:rPr>
            </w:pPr>
            <w:r w:rsidRPr="00314696">
              <w:rPr>
                <w:rFonts w:cs="Arial"/>
                <w:color w:val="000000" w:themeColor="text1"/>
              </w:rPr>
              <w:lastRenderedPageBreak/>
              <w:t xml:space="preserve">Задовољава Стандарде </w:t>
            </w:r>
            <w:r w:rsidRPr="00314696">
              <w:rPr>
                <w:rFonts w:cs="Arial"/>
                <w:color w:val="000000" w:themeColor="text1"/>
              </w:rPr>
              <w:br/>
              <w:t>ЕН 13688</w:t>
            </w:r>
            <w:r w:rsidR="00A01D8C" w:rsidRPr="00314696">
              <w:rPr>
                <w:rFonts w:cs="Arial"/>
                <w:color w:val="000000" w:themeColor="text1"/>
              </w:rPr>
              <w:br/>
              <w:t xml:space="preserve">ЕН </w:t>
            </w:r>
            <w:r w:rsidRPr="00314696">
              <w:rPr>
                <w:rFonts w:cs="Arial"/>
                <w:color w:val="000000" w:themeColor="text1"/>
                <w:lang w:val="sr-Cyrl-RS"/>
              </w:rPr>
              <w:t>14325</w:t>
            </w:r>
          </w:p>
          <w:p w14:paraId="3EA0C15A" w14:textId="77777777" w:rsidR="001C5AFB" w:rsidRPr="00314696" w:rsidRDefault="001C5AFB" w:rsidP="00A01D8C">
            <w:pPr>
              <w:jc w:val="left"/>
              <w:rPr>
                <w:rFonts w:cs="Arial"/>
                <w:color w:val="000000" w:themeColor="text1"/>
                <w:lang w:val="sr-Cyrl-RS"/>
              </w:rPr>
            </w:pPr>
            <w:r w:rsidRPr="00314696">
              <w:rPr>
                <w:rFonts w:cs="Arial"/>
                <w:color w:val="000000" w:themeColor="text1"/>
                <w:lang w:val="sr-Cyrl-RS"/>
              </w:rPr>
              <w:t>ЕН 11611 А1 А2 Класа 1</w:t>
            </w:r>
          </w:p>
          <w:p w14:paraId="35DAA410" w14:textId="77777777" w:rsidR="001C5AFB" w:rsidRPr="00314696" w:rsidRDefault="001C5AFB" w:rsidP="00A01D8C">
            <w:pPr>
              <w:jc w:val="left"/>
              <w:rPr>
                <w:rFonts w:cs="Arial"/>
                <w:color w:val="000000" w:themeColor="text1"/>
                <w:lang w:val="sr-Cyrl-RS"/>
              </w:rPr>
            </w:pPr>
            <w:r w:rsidRPr="00314696">
              <w:rPr>
                <w:rFonts w:cs="Arial"/>
                <w:color w:val="000000" w:themeColor="text1"/>
                <w:lang w:val="sr-Cyrl-RS"/>
              </w:rPr>
              <w:t>ЕН 11612 А1 А2 Б1 Ц1 Е2 Ф1</w:t>
            </w:r>
          </w:p>
          <w:p w14:paraId="42C2BF99" w14:textId="77777777" w:rsidR="001C5AFB" w:rsidRPr="00314696" w:rsidRDefault="001C5AFB" w:rsidP="00A01D8C">
            <w:pPr>
              <w:jc w:val="left"/>
              <w:rPr>
                <w:rFonts w:cs="Arial"/>
                <w:color w:val="000000" w:themeColor="text1"/>
                <w:lang w:val="sr-Cyrl-RS"/>
              </w:rPr>
            </w:pPr>
            <w:r w:rsidRPr="00314696">
              <w:rPr>
                <w:rFonts w:cs="Arial"/>
                <w:color w:val="000000" w:themeColor="text1"/>
                <w:lang w:val="sr-Cyrl-RS"/>
              </w:rPr>
              <w:t>ЕН 13034 ТИП ПБ (6)</w:t>
            </w:r>
          </w:p>
          <w:p w14:paraId="215B9C4D" w14:textId="77777777" w:rsidR="001C5AFB" w:rsidRPr="00314696" w:rsidRDefault="001C5AFB" w:rsidP="00A01D8C">
            <w:pPr>
              <w:jc w:val="left"/>
              <w:rPr>
                <w:rFonts w:cs="Arial"/>
                <w:color w:val="000000" w:themeColor="text1"/>
                <w:lang w:val="sr-Cyrl-RS"/>
              </w:rPr>
            </w:pPr>
            <w:r w:rsidRPr="00314696">
              <w:rPr>
                <w:rFonts w:cs="Arial"/>
                <w:color w:val="000000" w:themeColor="text1"/>
                <w:lang w:val="sr-Cyrl-RS"/>
              </w:rPr>
              <w:t>ИЕЦ 61482-2 АПЦ 1 4кА</w:t>
            </w:r>
          </w:p>
          <w:p w14:paraId="472FC31E" w14:textId="77777777" w:rsidR="001C5AFB" w:rsidRPr="00314696" w:rsidRDefault="001C5AFB" w:rsidP="00A01D8C">
            <w:pPr>
              <w:jc w:val="left"/>
              <w:rPr>
                <w:rFonts w:cs="Arial"/>
                <w:color w:val="000000" w:themeColor="text1"/>
                <w:lang w:val="sr-Cyrl-RS"/>
              </w:rPr>
            </w:pPr>
            <w:r w:rsidRPr="00314696">
              <w:rPr>
                <w:rFonts w:cs="Arial"/>
                <w:color w:val="000000" w:themeColor="text1"/>
                <w:lang w:val="sr-Cyrl-RS"/>
              </w:rPr>
              <w:t>ЕН 1149-5</w:t>
            </w:r>
          </w:p>
          <w:p w14:paraId="73875F05" w14:textId="445FC9D9" w:rsidR="00A01D8C" w:rsidRPr="0043509F" w:rsidRDefault="00A01D8C" w:rsidP="00A01D8C">
            <w:pPr>
              <w:jc w:val="left"/>
              <w:rPr>
                <w:rFonts w:cs="Arial"/>
                <w:color w:val="000000" w:themeColor="text1"/>
                <w:lang w:val="sr-Cyrl-RS"/>
              </w:rPr>
            </w:pPr>
            <w:r w:rsidRPr="0043509F">
              <w:rPr>
                <w:rFonts w:cs="Arial"/>
                <w:color w:val="000000" w:themeColor="text1"/>
                <w:lang w:val="sr-Cyrl-RS"/>
              </w:rPr>
              <w:br/>
            </w:r>
            <w:r w:rsidRPr="0043509F">
              <w:rPr>
                <w:rFonts w:cs="Arial"/>
                <w:b/>
                <w:color w:val="000000" w:themeColor="text1"/>
                <w:lang w:val="sr-Cyrl-RS"/>
              </w:rPr>
              <w:t>Јакна</w:t>
            </w:r>
            <w:r w:rsidRPr="0043509F">
              <w:rPr>
                <w:rFonts w:cs="Arial"/>
                <w:color w:val="000000" w:themeColor="text1"/>
                <w:lang w:val="sr-Cyrl-RS"/>
              </w:rPr>
              <w:t xml:space="preserve"> израђена од </w:t>
            </w:r>
            <w:r w:rsidR="001C5AFB" w:rsidRPr="0043509F">
              <w:rPr>
                <w:rFonts w:cs="Arial"/>
                <w:color w:val="000000" w:themeColor="text1"/>
                <w:lang w:val="sr-Cyrl-RS"/>
              </w:rPr>
              <w:t>материјала 300</w:t>
            </w:r>
            <w:r w:rsidRPr="0043509F">
              <w:rPr>
                <w:rFonts w:cs="Arial"/>
                <w:color w:val="000000" w:themeColor="text1"/>
                <w:lang w:val="sr-Cyrl-RS"/>
              </w:rPr>
              <w:t xml:space="preserve">г/м2 </w:t>
            </w:r>
            <w:r w:rsidR="001C5AFB" w:rsidRPr="0043509F">
              <w:rPr>
                <w:rFonts w:cs="Arial"/>
                <w:color w:val="000000" w:themeColor="text1"/>
                <w:lang w:val="sr-Cyrl-RS"/>
              </w:rPr>
              <w:t>±</w:t>
            </w:r>
            <w:r w:rsidR="001C5AFB" w:rsidRPr="00314696">
              <w:rPr>
                <w:rFonts w:cs="Arial"/>
                <w:color w:val="000000" w:themeColor="text1"/>
                <w:lang w:val="sr-Cyrl-RS"/>
              </w:rPr>
              <w:t>2%</w:t>
            </w:r>
            <w:r w:rsidR="001C5AFB" w:rsidRPr="0043509F">
              <w:rPr>
                <w:rFonts w:cs="Arial"/>
                <w:color w:val="000000" w:themeColor="text1"/>
                <w:lang w:val="sr-Cyrl-RS"/>
              </w:rPr>
              <w:br/>
              <w:t>Састав материјала:</w:t>
            </w:r>
            <w:r w:rsidR="001C5AFB" w:rsidRPr="0043509F">
              <w:rPr>
                <w:rFonts w:cs="Arial"/>
                <w:color w:val="000000" w:themeColor="text1"/>
                <w:lang w:val="sr-Cyrl-RS"/>
              </w:rPr>
              <w:br/>
              <w:t>Памук 80%</w:t>
            </w:r>
            <w:r w:rsidR="001C5AFB" w:rsidRPr="0043509F">
              <w:rPr>
                <w:rFonts w:cs="Arial"/>
                <w:color w:val="000000" w:themeColor="text1"/>
                <w:lang w:val="sr-Cyrl-RS"/>
              </w:rPr>
              <w:br/>
              <w:t>Полиестер 19</w:t>
            </w:r>
            <w:r w:rsidRPr="0043509F">
              <w:rPr>
                <w:rFonts w:cs="Arial"/>
                <w:color w:val="000000" w:themeColor="text1"/>
                <w:lang w:val="sr-Cyrl-RS"/>
              </w:rPr>
              <w:t>%</w:t>
            </w:r>
            <w:r w:rsidRPr="0043509F">
              <w:rPr>
                <w:rFonts w:cs="Arial"/>
                <w:color w:val="000000" w:themeColor="text1"/>
                <w:lang w:val="sr-Cyrl-RS"/>
              </w:rPr>
              <w:br/>
              <w:t>Антиста</w:t>
            </w:r>
            <w:r w:rsidR="001C5AFB" w:rsidRPr="0043509F">
              <w:rPr>
                <w:rFonts w:cs="Arial"/>
                <w:color w:val="000000" w:themeColor="text1"/>
                <w:lang w:val="sr-Cyrl-RS"/>
              </w:rPr>
              <w:t>тик влакна 1%</w:t>
            </w:r>
            <w:r w:rsidR="001C5AFB" w:rsidRPr="0043509F">
              <w:rPr>
                <w:rFonts w:cs="Arial"/>
                <w:color w:val="000000" w:themeColor="text1"/>
                <w:lang w:val="sr-Cyrl-RS"/>
              </w:rPr>
              <w:br/>
              <w:t>Скупљање</w:t>
            </w:r>
            <w:r w:rsidR="001C5AFB" w:rsidRPr="0043509F">
              <w:rPr>
                <w:rFonts w:cs="Arial"/>
                <w:color w:val="000000" w:themeColor="text1"/>
                <w:lang w:val="sr-Cyrl-RS"/>
              </w:rPr>
              <w:br/>
              <w:t>- потка 19</w:t>
            </w:r>
            <w:r w:rsidRPr="0043509F">
              <w:rPr>
                <w:rFonts w:cs="Arial"/>
                <w:color w:val="000000" w:themeColor="text1"/>
                <w:lang w:val="sr-Cyrl-RS"/>
              </w:rPr>
              <w:t xml:space="preserve"> потка/цм</w:t>
            </w:r>
            <w:r w:rsidR="001C5AFB" w:rsidRPr="0043509F">
              <w:rPr>
                <w:rFonts w:cs="Arial"/>
                <w:color w:val="000000" w:themeColor="text1"/>
                <w:lang w:val="sr-Cyrl-RS"/>
              </w:rPr>
              <w:t>±</w:t>
            </w:r>
            <w:r w:rsidR="001C5AFB" w:rsidRPr="00314696">
              <w:rPr>
                <w:rFonts w:cs="Arial"/>
                <w:color w:val="000000" w:themeColor="text1"/>
                <w:lang w:val="sr-Cyrl-RS"/>
              </w:rPr>
              <w:t>3%</w:t>
            </w:r>
            <w:r w:rsidRPr="0043509F">
              <w:rPr>
                <w:rFonts w:cs="Arial"/>
                <w:color w:val="000000" w:themeColor="text1"/>
                <w:lang w:val="sr-Cyrl-RS"/>
              </w:rPr>
              <w:br/>
              <w:t>- основа 34 нити/цм</w:t>
            </w:r>
            <w:r w:rsidR="001C5AFB" w:rsidRPr="0043509F">
              <w:rPr>
                <w:rFonts w:cs="Arial"/>
                <w:color w:val="000000" w:themeColor="text1"/>
                <w:lang w:val="sr-Cyrl-RS"/>
              </w:rPr>
              <w:t>±</w:t>
            </w:r>
            <w:r w:rsidR="001C5AFB" w:rsidRPr="00314696">
              <w:rPr>
                <w:rFonts w:cs="Arial"/>
                <w:color w:val="000000" w:themeColor="text1"/>
                <w:lang w:val="sr-Cyrl-RS"/>
              </w:rPr>
              <w:t>3%</w:t>
            </w:r>
            <w:r w:rsidRPr="0043509F">
              <w:rPr>
                <w:rFonts w:cs="Arial"/>
                <w:color w:val="000000" w:themeColor="text1"/>
                <w:lang w:val="sr-Cyrl-RS"/>
              </w:rPr>
              <w:br/>
              <w:t>Затезна чврстоћа:</w:t>
            </w:r>
            <w:r w:rsidRPr="0043509F">
              <w:rPr>
                <w:rFonts w:cs="Arial"/>
                <w:color w:val="000000" w:themeColor="text1"/>
                <w:lang w:val="sr-Cyrl-RS"/>
              </w:rPr>
              <w:br/>
              <w:t xml:space="preserve">-потка: </w:t>
            </w:r>
            <w:r w:rsidR="001C5AFB" w:rsidRPr="0043509F">
              <w:rPr>
                <w:rFonts w:cs="Arial"/>
                <w:color w:val="000000" w:themeColor="text1"/>
                <w:lang w:val="sr-Cyrl-RS"/>
              </w:rPr>
              <w:t>≥</w:t>
            </w:r>
            <w:r w:rsidR="001C5AFB" w:rsidRPr="00314696">
              <w:rPr>
                <w:rFonts w:cs="Arial"/>
                <w:color w:val="000000" w:themeColor="text1"/>
                <w:lang w:val="sr-Cyrl-RS"/>
              </w:rPr>
              <w:t>700Н</w:t>
            </w:r>
            <w:r w:rsidRPr="0043509F">
              <w:rPr>
                <w:rFonts w:cs="Arial"/>
                <w:color w:val="000000" w:themeColor="text1"/>
                <w:lang w:val="sr-Cyrl-RS"/>
              </w:rPr>
              <w:br/>
              <w:t xml:space="preserve">-основа: </w:t>
            </w:r>
            <w:r w:rsidR="001C5AFB" w:rsidRPr="0043509F">
              <w:rPr>
                <w:rFonts w:cs="Arial"/>
                <w:color w:val="000000" w:themeColor="text1"/>
                <w:lang w:val="sr-Cyrl-RS"/>
              </w:rPr>
              <w:t>≥</w:t>
            </w:r>
            <w:r w:rsidR="001C5AFB" w:rsidRPr="00314696">
              <w:rPr>
                <w:rFonts w:cs="Arial"/>
                <w:color w:val="000000" w:themeColor="text1"/>
                <w:lang w:val="sr-Cyrl-RS"/>
              </w:rPr>
              <w:t>1500Н</w:t>
            </w:r>
            <w:r w:rsidRPr="0043509F">
              <w:rPr>
                <w:rFonts w:cs="Arial"/>
                <w:color w:val="000000" w:themeColor="text1"/>
                <w:lang w:val="sr-Cyrl-RS"/>
              </w:rPr>
              <w:br/>
            </w:r>
            <w:r w:rsidR="001C5AFB" w:rsidRPr="0043509F">
              <w:rPr>
                <w:rFonts w:cs="Arial"/>
                <w:color w:val="000000" w:themeColor="text1"/>
                <w:lang w:val="sr-Cyrl-RS"/>
              </w:rPr>
              <w:t>Отпорност на кидање:</w:t>
            </w:r>
            <w:r w:rsidR="001C5AFB" w:rsidRPr="0043509F">
              <w:rPr>
                <w:rFonts w:cs="Arial"/>
                <w:color w:val="000000" w:themeColor="text1"/>
                <w:lang w:val="sr-Cyrl-RS"/>
              </w:rPr>
              <w:br/>
              <w:t>- потка ≥30 Н</w:t>
            </w:r>
            <w:r w:rsidR="001C5AFB" w:rsidRPr="0043509F">
              <w:rPr>
                <w:rFonts w:cs="Arial"/>
                <w:color w:val="000000" w:themeColor="text1"/>
                <w:lang w:val="sr-Cyrl-RS"/>
              </w:rPr>
              <w:br/>
            </w:r>
            <w:r w:rsidR="001C5AFB" w:rsidRPr="0043509F">
              <w:rPr>
                <w:rFonts w:cs="Arial"/>
                <w:color w:val="000000" w:themeColor="text1"/>
                <w:lang w:val="sr-Cyrl-RS"/>
              </w:rPr>
              <w:lastRenderedPageBreak/>
              <w:t>- основа ≥40</w:t>
            </w:r>
            <w:r w:rsidRPr="0043509F">
              <w:rPr>
                <w:rFonts w:cs="Arial"/>
                <w:color w:val="000000" w:themeColor="text1"/>
                <w:lang w:val="sr-Cyrl-RS"/>
              </w:rPr>
              <w:t xml:space="preserve"> Н</w:t>
            </w:r>
            <w:r w:rsidRPr="0043509F">
              <w:rPr>
                <w:rFonts w:cs="Arial"/>
                <w:color w:val="000000" w:themeColor="text1"/>
                <w:lang w:val="sr-Cyrl-RS"/>
              </w:rPr>
              <w:br/>
              <w:t xml:space="preserve">Отпорност на хабање: </w:t>
            </w:r>
            <w:r w:rsidR="001C5AFB" w:rsidRPr="00314696">
              <w:rPr>
                <w:rFonts w:cs="Arial"/>
                <w:color w:val="000000" w:themeColor="text1"/>
                <w:lang w:val="sr-Cyrl-RS"/>
              </w:rPr>
              <w:t>283</w:t>
            </w:r>
            <w:r w:rsidR="001C5AFB" w:rsidRPr="0043509F">
              <w:rPr>
                <w:rFonts w:cs="Arial"/>
                <w:color w:val="000000" w:themeColor="text1"/>
                <w:lang w:val="sr-Cyrl-RS"/>
              </w:rPr>
              <w:t>00 циклуса</w:t>
            </w:r>
            <w:r w:rsidRPr="0043509F">
              <w:rPr>
                <w:rFonts w:cs="Arial"/>
                <w:color w:val="000000" w:themeColor="text1"/>
                <w:lang w:val="sr-Cyrl-RS"/>
              </w:rPr>
              <w:br/>
              <w:t>Максимално скупљање</w:t>
            </w:r>
            <w:r w:rsidR="001C5AFB" w:rsidRPr="00314696">
              <w:rPr>
                <w:rFonts w:cs="Arial"/>
                <w:color w:val="000000" w:themeColor="text1"/>
                <w:lang w:val="sr-Cyrl-RS"/>
              </w:rPr>
              <w:t xml:space="preserve"> при прању</w:t>
            </w:r>
            <w:r w:rsidR="001C5AFB" w:rsidRPr="0043509F">
              <w:rPr>
                <w:rFonts w:cs="Arial"/>
                <w:color w:val="000000" w:themeColor="text1"/>
                <w:lang w:val="sr-Cyrl-RS"/>
              </w:rPr>
              <w:t>:</w:t>
            </w:r>
            <w:r w:rsidR="001C5AFB" w:rsidRPr="0043509F">
              <w:rPr>
                <w:rFonts w:cs="Arial"/>
                <w:color w:val="000000" w:themeColor="text1"/>
                <w:lang w:val="sr-Cyrl-RS"/>
              </w:rPr>
              <w:br/>
              <w:t>- основа: ± 3%</w:t>
            </w:r>
            <w:r w:rsidR="001C5AFB" w:rsidRPr="0043509F">
              <w:rPr>
                <w:rFonts w:cs="Arial"/>
                <w:color w:val="000000" w:themeColor="text1"/>
                <w:lang w:val="sr-Cyrl-RS"/>
              </w:rPr>
              <w:br/>
              <w:t>- потка: ± 3%</w:t>
            </w:r>
          </w:p>
          <w:p w14:paraId="29CF5BBB" w14:textId="77777777" w:rsidR="00A01D8C" w:rsidRPr="0043509F" w:rsidRDefault="00A01D8C" w:rsidP="00A01D8C">
            <w:pPr>
              <w:jc w:val="left"/>
              <w:rPr>
                <w:rFonts w:cs="Arial"/>
                <w:color w:val="000000" w:themeColor="text1"/>
                <w:lang w:val="sr-Cyrl-RS"/>
              </w:rPr>
            </w:pPr>
            <w:r w:rsidRPr="0043509F">
              <w:rPr>
                <w:rFonts w:cs="Arial"/>
                <w:color w:val="000000" w:themeColor="text1"/>
                <w:lang w:val="sr-Cyrl-RS"/>
              </w:rPr>
              <w:t>Боја: тегет</w:t>
            </w:r>
          </w:p>
          <w:p w14:paraId="23D3F3AC" w14:textId="77777777" w:rsidR="001C5AFB" w:rsidRPr="00314696" w:rsidRDefault="001C5AFB" w:rsidP="00A01D8C">
            <w:pPr>
              <w:jc w:val="left"/>
              <w:rPr>
                <w:rFonts w:cs="Arial"/>
                <w:color w:val="000000" w:themeColor="text1"/>
                <w:lang w:val="sr-Cyrl-RS"/>
              </w:rPr>
            </w:pPr>
            <w:r w:rsidRPr="00314696">
              <w:rPr>
                <w:rFonts w:cs="Arial"/>
                <w:b/>
                <w:color w:val="000000" w:themeColor="text1"/>
                <w:lang w:val="sr-Cyrl-RS"/>
              </w:rPr>
              <w:t>Постава</w:t>
            </w:r>
            <w:r w:rsidRPr="00314696">
              <w:rPr>
                <w:rFonts w:cs="Arial"/>
                <w:color w:val="000000" w:themeColor="text1"/>
                <w:lang w:val="sr-Cyrl-RS"/>
              </w:rPr>
              <w:t xml:space="preserve"> израђена од материјала 185г/м2±2%, памук 100%</w:t>
            </w:r>
          </w:p>
          <w:p w14:paraId="2B5535E8" w14:textId="37F17544" w:rsidR="001C5AFB" w:rsidRPr="00314696" w:rsidRDefault="001C5AFB" w:rsidP="00A01D8C">
            <w:pPr>
              <w:jc w:val="left"/>
              <w:rPr>
                <w:rFonts w:cs="Arial"/>
                <w:color w:val="000000" w:themeColor="text1"/>
                <w:lang w:val="sr-Cyrl-RS"/>
              </w:rPr>
            </w:pPr>
            <w:r w:rsidRPr="00314696">
              <w:rPr>
                <w:rFonts w:cs="Arial"/>
                <w:color w:val="000000" w:themeColor="text1"/>
                <w:lang w:val="sr-Cyrl-RS"/>
              </w:rPr>
              <w:t>Пуњење израђено од материјала 100г/м2±2%, полиестер 100%</w:t>
            </w:r>
          </w:p>
        </w:tc>
        <w:tc>
          <w:tcPr>
            <w:tcW w:w="3065" w:type="dxa"/>
            <w:shd w:val="clear" w:color="auto" w:fill="auto"/>
            <w:vAlign w:val="center"/>
          </w:tcPr>
          <w:p w14:paraId="7F01DF1E" w14:textId="0F2CC0B0" w:rsidR="00A01D8C" w:rsidRPr="0043509F" w:rsidRDefault="00A01D8C" w:rsidP="001C5AFB">
            <w:pPr>
              <w:spacing w:after="240"/>
              <w:jc w:val="left"/>
              <w:rPr>
                <w:rFonts w:cs="Arial"/>
                <w:color w:val="000000" w:themeColor="text1"/>
                <w:lang w:val="sr-Cyrl-RS"/>
              </w:rPr>
            </w:pPr>
            <w:r w:rsidRPr="0043509F">
              <w:rPr>
                <w:rFonts w:cs="Arial"/>
                <w:color w:val="000000" w:themeColor="text1"/>
                <w:lang w:val="sr-Cyrl-RS"/>
              </w:rPr>
              <w:lastRenderedPageBreak/>
              <w:t>1. Сертификат о прегледу типа издат од акредитоване лабараторије у Србији</w:t>
            </w:r>
            <w:r w:rsidRPr="0043509F">
              <w:rPr>
                <w:rFonts w:cs="Arial"/>
                <w:color w:val="000000" w:themeColor="text1"/>
                <w:lang w:val="sr-Cyrl-RS"/>
              </w:rPr>
              <w:br/>
              <w:t>2. Сертификат инострани са прево</w:t>
            </w:r>
            <w:r w:rsidR="001C5AFB" w:rsidRPr="0043509F">
              <w:rPr>
                <w:rFonts w:cs="Arial"/>
                <w:color w:val="000000" w:themeColor="text1"/>
                <w:lang w:val="sr-Cyrl-RS"/>
              </w:rPr>
              <w:t>дом овереним код судског тумача</w:t>
            </w:r>
            <w:r w:rsidR="001C5AFB" w:rsidRPr="0043509F">
              <w:rPr>
                <w:rFonts w:cs="Arial"/>
                <w:color w:val="000000" w:themeColor="text1"/>
                <w:lang w:val="sr-Cyrl-RS"/>
              </w:rPr>
              <w:br/>
              <w:t>3</w:t>
            </w:r>
            <w:r w:rsidRPr="0043509F">
              <w:rPr>
                <w:rFonts w:cs="Arial"/>
                <w:color w:val="000000" w:themeColor="text1"/>
                <w:lang w:val="sr-Cyrl-RS"/>
              </w:rPr>
              <w:t>. Технички лист произвођача за основни материјал (уколико је документ инострани доставити прев</w:t>
            </w:r>
            <w:r w:rsidR="001C5AFB" w:rsidRPr="0043509F">
              <w:rPr>
                <w:rFonts w:cs="Arial"/>
                <w:color w:val="000000" w:themeColor="text1"/>
                <w:lang w:val="sr-Cyrl-RS"/>
              </w:rPr>
              <w:t xml:space="preserve">од оверен код судског тумача) </w:t>
            </w:r>
            <w:r w:rsidR="001C5AFB" w:rsidRPr="0043509F">
              <w:rPr>
                <w:rFonts w:cs="Arial"/>
                <w:color w:val="000000" w:themeColor="text1"/>
                <w:lang w:val="sr-Cyrl-RS"/>
              </w:rPr>
              <w:br/>
              <w:t>4</w:t>
            </w:r>
            <w:r w:rsidRPr="0043509F">
              <w:rPr>
                <w:rFonts w:cs="Arial"/>
                <w:color w:val="000000" w:themeColor="text1"/>
                <w:lang w:val="sr-Cyrl-RS"/>
              </w:rPr>
              <w:t>. Декларација о усклађености произвођача са оверени</w:t>
            </w:r>
            <w:r w:rsidR="001C5AFB" w:rsidRPr="0043509F">
              <w:rPr>
                <w:rFonts w:cs="Arial"/>
                <w:color w:val="000000" w:themeColor="text1"/>
                <w:lang w:val="sr-Cyrl-RS"/>
              </w:rPr>
              <w:t xml:space="preserve">м преводом код судског тумача </w:t>
            </w:r>
            <w:r w:rsidR="001C5AFB" w:rsidRPr="0043509F">
              <w:rPr>
                <w:rFonts w:cs="Arial"/>
                <w:color w:val="000000" w:themeColor="text1"/>
                <w:lang w:val="sr-Cyrl-RS"/>
              </w:rPr>
              <w:br/>
              <w:t>5</w:t>
            </w:r>
            <w:r w:rsidRPr="0043509F">
              <w:rPr>
                <w:rFonts w:cs="Arial"/>
                <w:color w:val="000000" w:themeColor="text1"/>
                <w:lang w:val="sr-Cyrl-RS"/>
              </w:rPr>
              <w:t>. Упутство за употребу, складиштење и одр</w:t>
            </w:r>
            <w:r w:rsidR="001C5AFB" w:rsidRPr="0043509F">
              <w:rPr>
                <w:rFonts w:cs="Arial"/>
                <w:color w:val="000000" w:themeColor="text1"/>
                <w:lang w:val="sr-Cyrl-RS"/>
              </w:rPr>
              <w:t xml:space="preserve">жавање понуђача </w:t>
            </w:r>
            <w:r w:rsidR="001C5AFB" w:rsidRPr="0043509F">
              <w:rPr>
                <w:rFonts w:cs="Arial"/>
                <w:color w:val="000000" w:themeColor="text1"/>
                <w:lang w:val="sr-Cyrl-RS"/>
              </w:rPr>
              <w:br/>
              <w:t>6</w:t>
            </w:r>
            <w:r w:rsidRPr="0043509F">
              <w:rPr>
                <w:rFonts w:cs="Arial"/>
                <w:color w:val="000000" w:themeColor="text1"/>
                <w:lang w:val="sr-Cyrl-RS"/>
              </w:rPr>
              <w:t>. Фотографија производа или каталошки приказ</w:t>
            </w:r>
          </w:p>
        </w:tc>
      </w:tr>
    </w:tbl>
    <w:p w14:paraId="2ECE618F" w14:textId="77777777" w:rsidR="00BB4C79" w:rsidRPr="0043509F" w:rsidRDefault="00BB4C79" w:rsidP="00A01D8C">
      <w:pPr>
        <w:jc w:val="left"/>
        <w:rPr>
          <w:rFonts w:cs="Arial"/>
          <w:color w:val="000000" w:themeColor="text1"/>
          <w:lang w:val="sr-Cyrl-RS"/>
        </w:rPr>
      </w:pP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3150"/>
        <w:gridCol w:w="5765"/>
      </w:tblGrid>
      <w:tr w:rsidR="00A01D8C" w:rsidRPr="00314696" w14:paraId="5E9D001C" w14:textId="77777777" w:rsidTr="00A01D8C">
        <w:trPr>
          <w:trHeight w:val="300"/>
          <w:jc w:val="center"/>
        </w:trPr>
        <w:tc>
          <w:tcPr>
            <w:tcW w:w="10281" w:type="dxa"/>
            <w:gridSpan w:val="3"/>
            <w:shd w:val="clear" w:color="auto" w:fill="auto"/>
            <w:vAlign w:val="bottom"/>
          </w:tcPr>
          <w:p w14:paraId="498DC3CA" w14:textId="77777777" w:rsidR="00A01D8C" w:rsidRPr="00314696" w:rsidRDefault="00A01D8C" w:rsidP="00A01D8C">
            <w:pPr>
              <w:jc w:val="left"/>
              <w:rPr>
                <w:rFonts w:cs="Arial"/>
                <w:b/>
                <w:color w:val="000000" w:themeColor="text1"/>
              </w:rPr>
            </w:pPr>
            <w:r w:rsidRPr="00314696">
              <w:rPr>
                <w:rFonts w:cs="Arial"/>
                <w:b/>
                <w:color w:val="000000" w:themeColor="text1"/>
              </w:rPr>
              <w:t>4. ЗИМСКА КАПА</w:t>
            </w:r>
          </w:p>
        </w:tc>
      </w:tr>
      <w:tr w:rsidR="00A01D8C" w:rsidRPr="00314696" w14:paraId="2C194EF1" w14:textId="77777777" w:rsidTr="00A01D8C">
        <w:trPr>
          <w:trHeight w:val="300"/>
          <w:jc w:val="center"/>
        </w:trPr>
        <w:tc>
          <w:tcPr>
            <w:tcW w:w="1366" w:type="dxa"/>
            <w:shd w:val="clear" w:color="auto" w:fill="auto"/>
            <w:vAlign w:val="bottom"/>
          </w:tcPr>
          <w:p w14:paraId="481A294F" w14:textId="77777777" w:rsidR="00A01D8C" w:rsidRPr="00314696" w:rsidRDefault="00A01D8C" w:rsidP="00A01D8C">
            <w:pPr>
              <w:jc w:val="left"/>
              <w:rPr>
                <w:rFonts w:cs="Arial"/>
                <w:i/>
                <w:iCs/>
                <w:color w:val="000000" w:themeColor="text1"/>
              </w:rPr>
            </w:pPr>
            <w:r w:rsidRPr="00314696">
              <w:rPr>
                <w:rFonts w:cs="Arial"/>
                <w:i/>
                <w:iCs/>
                <w:color w:val="000000" w:themeColor="text1"/>
              </w:rPr>
              <w:t>Визуелни опис</w:t>
            </w:r>
          </w:p>
        </w:tc>
        <w:tc>
          <w:tcPr>
            <w:tcW w:w="3150" w:type="dxa"/>
            <w:shd w:val="clear" w:color="auto" w:fill="auto"/>
            <w:vAlign w:val="bottom"/>
          </w:tcPr>
          <w:p w14:paraId="2EAF8E32" w14:textId="77777777" w:rsidR="00A01D8C" w:rsidRPr="00314696" w:rsidRDefault="00A01D8C" w:rsidP="00A01D8C">
            <w:pPr>
              <w:jc w:val="left"/>
              <w:rPr>
                <w:rFonts w:cs="Arial"/>
                <w:i/>
                <w:iCs/>
                <w:color w:val="000000" w:themeColor="text1"/>
              </w:rPr>
            </w:pPr>
            <w:r w:rsidRPr="00314696">
              <w:rPr>
                <w:rFonts w:cs="Arial"/>
                <w:i/>
                <w:iCs/>
                <w:color w:val="000000" w:themeColor="text1"/>
              </w:rPr>
              <w:t>Минималне техничке карактеристике</w:t>
            </w:r>
          </w:p>
        </w:tc>
        <w:tc>
          <w:tcPr>
            <w:tcW w:w="5765" w:type="dxa"/>
            <w:shd w:val="clear" w:color="auto" w:fill="auto"/>
            <w:vAlign w:val="bottom"/>
          </w:tcPr>
          <w:p w14:paraId="1FEEED7B" w14:textId="77777777" w:rsidR="00A01D8C" w:rsidRPr="00314696" w:rsidRDefault="00A01D8C" w:rsidP="00A01D8C">
            <w:pPr>
              <w:jc w:val="left"/>
              <w:rPr>
                <w:rFonts w:cs="Arial"/>
                <w:i/>
                <w:iCs/>
                <w:color w:val="000000" w:themeColor="text1"/>
              </w:rPr>
            </w:pPr>
            <w:r w:rsidRPr="00314696">
              <w:rPr>
                <w:rFonts w:cs="Arial"/>
                <w:i/>
                <w:iCs/>
                <w:color w:val="000000" w:themeColor="text1"/>
              </w:rPr>
              <w:t>Доказ техничких карактеристика</w:t>
            </w:r>
          </w:p>
        </w:tc>
      </w:tr>
      <w:tr w:rsidR="00A01D8C" w:rsidRPr="00314696" w14:paraId="501127F9" w14:textId="77777777" w:rsidTr="00A01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4"/>
          <w:jc w:val="center"/>
        </w:trPr>
        <w:tc>
          <w:tcPr>
            <w:tcW w:w="13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1F6436C" w14:textId="77777777" w:rsidR="00A01D8C" w:rsidRPr="00314696" w:rsidRDefault="00A01D8C" w:rsidP="00A01D8C">
            <w:pPr>
              <w:jc w:val="left"/>
              <w:rPr>
                <w:rFonts w:cs="Arial"/>
                <w:color w:val="000000" w:themeColor="text1"/>
                <w:lang w:val="sr-Cyrl-RS"/>
              </w:rPr>
            </w:pPr>
            <w:r w:rsidRPr="00314696">
              <w:rPr>
                <w:rFonts w:cs="Arial"/>
                <w:color w:val="000000" w:themeColor="text1"/>
                <w:lang w:val="sr-Cyrl-RS"/>
              </w:rPr>
              <w:t>Зимска капа</w:t>
            </w:r>
          </w:p>
        </w:tc>
        <w:tc>
          <w:tcPr>
            <w:tcW w:w="3150" w:type="dxa"/>
            <w:tcBorders>
              <w:top w:val="single" w:sz="4" w:space="0" w:color="auto"/>
              <w:left w:val="nil"/>
              <w:bottom w:val="single" w:sz="4" w:space="0" w:color="auto"/>
              <w:right w:val="single" w:sz="4" w:space="0" w:color="000000"/>
            </w:tcBorders>
            <w:shd w:val="clear" w:color="auto" w:fill="auto"/>
            <w:vAlign w:val="center"/>
            <w:hideMark/>
          </w:tcPr>
          <w:p w14:paraId="3F857833" w14:textId="16F3AE73" w:rsidR="00A01D8C" w:rsidRPr="0043509F" w:rsidRDefault="00A01D8C" w:rsidP="00A01D8C">
            <w:pPr>
              <w:jc w:val="left"/>
              <w:rPr>
                <w:rFonts w:cs="Arial"/>
                <w:color w:val="000000" w:themeColor="text1"/>
                <w:lang w:val="sr-Cyrl-RS"/>
              </w:rPr>
            </w:pPr>
            <w:r w:rsidRPr="0043509F">
              <w:rPr>
                <w:rFonts w:cs="Arial"/>
                <w:color w:val="000000" w:themeColor="text1"/>
                <w:lang w:val="sr-Cyrl-RS"/>
              </w:rPr>
              <w:t>Лице капе израђено од 100% полиестера, флис 280г</w:t>
            </w:r>
            <w:r w:rsidR="00B8339E" w:rsidRPr="0043509F">
              <w:rPr>
                <w:rFonts w:cs="Arial"/>
                <w:color w:val="000000" w:themeColor="text1"/>
                <w:lang w:val="sr-Cyrl-RS"/>
              </w:rPr>
              <w:t>±</w:t>
            </w:r>
            <w:r w:rsidR="00B8339E" w:rsidRPr="00314696">
              <w:rPr>
                <w:rFonts w:cs="Arial"/>
                <w:color w:val="000000" w:themeColor="text1"/>
                <w:lang w:val="sr-Cyrl-RS"/>
              </w:rPr>
              <w:t>2%</w:t>
            </w:r>
            <w:r w:rsidRPr="0043509F">
              <w:rPr>
                <w:rFonts w:cs="Arial"/>
                <w:color w:val="000000" w:themeColor="text1"/>
                <w:lang w:val="sr-Cyrl-RS"/>
              </w:rPr>
              <w:t>, обрада против ћебања</w:t>
            </w:r>
            <w:r w:rsidRPr="0043509F">
              <w:rPr>
                <w:rFonts w:cs="Arial"/>
                <w:color w:val="000000" w:themeColor="text1"/>
                <w:lang w:val="sr-Cyrl-RS"/>
              </w:rPr>
              <w:br/>
            </w:r>
            <w:r w:rsidRPr="0043509F">
              <w:rPr>
                <w:rFonts w:cs="Arial"/>
                <w:color w:val="000000" w:themeColor="text1"/>
                <w:lang w:val="sr-Cyrl-RS"/>
              </w:rPr>
              <w:br/>
              <w:t>Постава инсулатекс 40г</w:t>
            </w:r>
            <w:r w:rsidR="00B8339E" w:rsidRPr="0043509F">
              <w:rPr>
                <w:rFonts w:cs="Arial"/>
                <w:color w:val="000000" w:themeColor="text1"/>
                <w:lang w:val="sr-Cyrl-RS"/>
              </w:rPr>
              <w:t>±</w:t>
            </w:r>
            <w:r w:rsidR="00B8339E" w:rsidRPr="00314696">
              <w:rPr>
                <w:rFonts w:cs="Arial"/>
                <w:color w:val="000000" w:themeColor="text1"/>
                <w:lang w:val="sr-Cyrl-RS"/>
              </w:rPr>
              <w:t>2%</w:t>
            </w:r>
            <w:r w:rsidRPr="0043509F">
              <w:rPr>
                <w:rFonts w:cs="Arial"/>
                <w:color w:val="000000" w:themeColor="text1"/>
                <w:lang w:val="sr-Cyrl-RS"/>
              </w:rPr>
              <w:t xml:space="preserve"> </w:t>
            </w:r>
          </w:p>
          <w:p w14:paraId="7E6120EE" w14:textId="77777777" w:rsidR="00A01D8C" w:rsidRPr="0043509F" w:rsidRDefault="00A01D8C" w:rsidP="00A01D8C">
            <w:pPr>
              <w:jc w:val="left"/>
              <w:rPr>
                <w:rFonts w:cs="Arial"/>
                <w:color w:val="000000" w:themeColor="text1"/>
                <w:lang w:val="sr-Cyrl-RS"/>
              </w:rPr>
            </w:pPr>
          </w:p>
          <w:p w14:paraId="6F393395" w14:textId="77777777" w:rsidR="00A01D8C" w:rsidRPr="00314696" w:rsidRDefault="00A01D8C" w:rsidP="00A01D8C">
            <w:pPr>
              <w:jc w:val="left"/>
              <w:rPr>
                <w:rFonts w:cs="Arial"/>
                <w:color w:val="000000" w:themeColor="text1"/>
              </w:rPr>
            </w:pPr>
            <w:r w:rsidRPr="00314696">
              <w:rPr>
                <w:rFonts w:cs="Arial"/>
                <w:color w:val="000000" w:themeColor="text1"/>
              </w:rPr>
              <w:t>Боја: тегет</w:t>
            </w:r>
          </w:p>
        </w:tc>
        <w:tc>
          <w:tcPr>
            <w:tcW w:w="5765" w:type="dxa"/>
            <w:tcBorders>
              <w:top w:val="nil"/>
              <w:left w:val="nil"/>
              <w:bottom w:val="single" w:sz="4" w:space="0" w:color="auto"/>
              <w:right w:val="single" w:sz="4" w:space="0" w:color="auto"/>
            </w:tcBorders>
            <w:shd w:val="clear" w:color="auto" w:fill="auto"/>
            <w:vAlign w:val="bottom"/>
            <w:hideMark/>
          </w:tcPr>
          <w:p w14:paraId="007CD557" w14:textId="77777777" w:rsidR="00A01D8C" w:rsidRPr="00314696" w:rsidRDefault="00A01D8C" w:rsidP="00A01D8C">
            <w:pPr>
              <w:jc w:val="left"/>
              <w:rPr>
                <w:rFonts w:cs="Arial"/>
                <w:color w:val="000000" w:themeColor="text1"/>
              </w:rPr>
            </w:pPr>
            <w:r w:rsidRPr="00314696">
              <w:rPr>
                <w:rFonts w:cs="Arial"/>
                <w:color w:val="000000" w:themeColor="text1"/>
              </w:rPr>
              <w:t xml:space="preserve">1. Технички лист произвођача за готов производ (уколико је документ инострани доставити превод оверен код судског тумача) </w:t>
            </w:r>
            <w:r w:rsidRPr="00314696">
              <w:rPr>
                <w:rFonts w:cs="Arial"/>
                <w:color w:val="000000" w:themeColor="text1"/>
              </w:rPr>
              <w:br/>
              <w:t xml:space="preserve">2. Декларација о усклађености произвођача са овереним преводом код судског тумача </w:t>
            </w:r>
            <w:r w:rsidRPr="00314696">
              <w:rPr>
                <w:rFonts w:cs="Arial"/>
                <w:color w:val="000000" w:themeColor="text1"/>
              </w:rPr>
              <w:br/>
              <w:t>3. Упутство за употребу, складиштење и одржавање понуђача</w:t>
            </w:r>
            <w:r w:rsidRPr="00314696">
              <w:rPr>
                <w:rFonts w:cs="Arial"/>
                <w:color w:val="000000" w:themeColor="text1"/>
              </w:rPr>
              <w:br/>
              <w:t>4. Фотографија производа или каталошки приказ</w:t>
            </w:r>
          </w:p>
        </w:tc>
      </w:tr>
    </w:tbl>
    <w:p w14:paraId="5763E829" w14:textId="77777777" w:rsidR="00BB4C79" w:rsidRPr="00314696" w:rsidRDefault="00BB4C79" w:rsidP="00A01D8C">
      <w:pPr>
        <w:jc w:val="left"/>
        <w:rPr>
          <w:rFonts w:cs="Arial"/>
          <w:color w:val="000000" w:themeColor="text1"/>
        </w:rPr>
      </w:pP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6"/>
        <w:gridCol w:w="2668"/>
        <w:gridCol w:w="3907"/>
      </w:tblGrid>
      <w:tr w:rsidR="00A01D8C" w:rsidRPr="00314696" w14:paraId="23E8A91F" w14:textId="77777777" w:rsidTr="00A01D8C">
        <w:trPr>
          <w:trHeight w:val="300"/>
          <w:jc w:val="center"/>
        </w:trPr>
        <w:tc>
          <w:tcPr>
            <w:tcW w:w="10281" w:type="dxa"/>
            <w:gridSpan w:val="3"/>
            <w:shd w:val="clear" w:color="auto" w:fill="auto"/>
            <w:vAlign w:val="bottom"/>
          </w:tcPr>
          <w:p w14:paraId="798CA6D1" w14:textId="77777777" w:rsidR="00A01D8C" w:rsidRPr="00314696" w:rsidRDefault="00A01D8C" w:rsidP="00A01D8C">
            <w:pPr>
              <w:jc w:val="left"/>
              <w:rPr>
                <w:rFonts w:cs="Arial"/>
                <w:b/>
                <w:color w:val="000000" w:themeColor="text1"/>
              </w:rPr>
            </w:pPr>
            <w:r w:rsidRPr="00314696">
              <w:rPr>
                <w:rFonts w:cs="Arial"/>
                <w:b/>
                <w:color w:val="000000" w:themeColor="text1"/>
              </w:rPr>
              <w:t>5. ПРСЛУК СА РУКАВИМА НА СКИДАЊЕ</w:t>
            </w:r>
          </w:p>
        </w:tc>
      </w:tr>
      <w:tr w:rsidR="00A01D8C" w:rsidRPr="00314696" w14:paraId="54FD951F" w14:textId="77777777" w:rsidTr="00A01D8C">
        <w:trPr>
          <w:trHeight w:val="300"/>
          <w:jc w:val="center"/>
        </w:trPr>
        <w:tc>
          <w:tcPr>
            <w:tcW w:w="3706" w:type="dxa"/>
            <w:shd w:val="clear" w:color="auto" w:fill="auto"/>
            <w:vAlign w:val="bottom"/>
          </w:tcPr>
          <w:p w14:paraId="2FACD438" w14:textId="77777777" w:rsidR="00A01D8C" w:rsidRPr="00314696" w:rsidRDefault="00A01D8C" w:rsidP="00A01D8C">
            <w:pPr>
              <w:jc w:val="left"/>
              <w:rPr>
                <w:rFonts w:cs="Arial"/>
                <w:i/>
                <w:iCs/>
                <w:color w:val="000000" w:themeColor="text1"/>
              </w:rPr>
            </w:pPr>
            <w:r w:rsidRPr="00314696">
              <w:rPr>
                <w:rFonts w:cs="Arial"/>
                <w:i/>
                <w:iCs/>
                <w:color w:val="000000" w:themeColor="text1"/>
              </w:rPr>
              <w:t>Визуелни опис</w:t>
            </w:r>
          </w:p>
        </w:tc>
        <w:tc>
          <w:tcPr>
            <w:tcW w:w="2668" w:type="dxa"/>
            <w:shd w:val="clear" w:color="auto" w:fill="auto"/>
            <w:vAlign w:val="bottom"/>
          </w:tcPr>
          <w:p w14:paraId="1456268A" w14:textId="77777777" w:rsidR="00A01D8C" w:rsidRPr="00314696" w:rsidRDefault="00A01D8C" w:rsidP="00A01D8C">
            <w:pPr>
              <w:jc w:val="left"/>
              <w:rPr>
                <w:rFonts w:cs="Arial"/>
                <w:i/>
                <w:iCs/>
                <w:color w:val="000000" w:themeColor="text1"/>
              </w:rPr>
            </w:pPr>
            <w:r w:rsidRPr="00314696">
              <w:rPr>
                <w:rFonts w:cs="Arial"/>
                <w:i/>
                <w:iCs/>
                <w:color w:val="000000" w:themeColor="text1"/>
              </w:rPr>
              <w:t>Минималне техничке карактеристике</w:t>
            </w:r>
          </w:p>
        </w:tc>
        <w:tc>
          <w:tcPr>
            <w:tcW w:w="3907" w:type="dxa"/>
            <w:shd w:val="clear" w:color="auto" w:fill="auto"/>
            <w:vAlign w:val="bottom"/>
          </w:tcPr>
          <w:p w14:paraId="48112678" w14:textId="77777777" w:rsidR="00A01D8C" w:rsidRPr="00314696" w:rsidRDefault="00A01D8C" w:rsidP="00A01D8C">
            <w:pPr>
              <w:jc w:val="left"/>
              <w:rPr>
                <w:rFonts w:cs="Arial"/>
                <w:i/>
                <w:iCs/>
                <w:color w:val="000000" w:themeColor="text1"/>
              </w:rPr>
            </w:pPr>
            <w:r w:rsidRPr="00314696">
              <w:rPr>
                <w:rFonts w:cs="Arial"/>
                <w:i/>
                <w:iCs/>
                <w:color w:val="000000" w:themeColor="text1"/>
              </w:rPr>
              <w:t>Доказ техничких карактеристика</w:t>
            </w:r>
          </w:p>
        </w:tc>
      </w:tr>
      <w:tr w:rsidR="00A01D8C" w:rsidRPr="00314696" w14:paraId="1E664845" w14:textId="77777777" w:rsidTr="00A01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07"/>
          <w:jc w:val="center"/>
        </w:trPr>
        <w:tc>
          <w:tcPr>
            <w:tcW w:w="370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F4EA3B3" w14:textId="77777777" w:rsidR="00A01D8C" w:rsidRPr="00314696" w:rsidRDefault="00A01D8C" w:rsidP="00A01D8C">
            <w:pPr>
              <w:jc w:val="left"/>
              <w:rPr>
                <w:rFonts w:cs="Arial"/>
                <w:color w:val="000000" w:themeColor="text1"/>
              </w:rPr>
            </w:pPr>
            <w:r w:rsidRPr="00314696">
              <w:rPr>
                <w:rFonts w:cs="Arial"/>
                <w:color w:val="000000" w:themeColor="text1"/>
                <w:lang w:val="sr-Cyrl-RS"/>
              </w:rPr>
              <w:t>Прслук са рукавима на скидање који се нуди мора имати следеће визуелне карактеристике</w:t>
            </w:r>
            <w:r w:rsidRPr="00314696">
              <w:rPr>
                <w:rFonts w:cs="Arial"/>
                <w:color w:val="000000" w:themeColor="text1"/>
              </w:rPr>
              <w:t>:</w:t>
            </w:r>
          </w:p>
          <w:p w14:paraId="26EAD0E9" w14:textId="2FCCE423" w:rsidR="00A01D8C" w:rsidRPr="00314696" w:rsidRDefault="00753C43" w:rsidP="00A01D8C">
            <w:pPr>
              <w:jc w:val="left"/>
              <w:rPr>
                <w:rFonts w:cs="Arial"/>
                <w:color w:val="000000" w:themeColor="text1"/>
                <w:lang w:val="sr-Cyrl-RS"/>
              </w:rPr>
            </w:pPr>
            <w:r w:rsidRPr="00314696">
              <w:rPr>
                <w:rFonts w:cs="Arial"/>
                <w:color w:val="000000" w:themeColor="text1"/>
                <w:lang w:val="sr-Cyrl-RS"/>
              </w:rPr>
              <w:t>- рукави који</w:t>
            </w:r>
            <w:r w:rsidR="00A01D8C" w:rsidRPr="00314696">
              <w:rPr>
                <w:rFonts w:cs="Arial"/>
                <w:color w:val="000000" w:themeColor="text1"/>
                <w:lang w:val="sr-Cyrl-RS"/>
              </w:rPr>
              <w:t xml:space="preserve"> се скида</w:t>
            </w:r>
            <w:r w:rsidRPr="00314696">
              <w:rPr>
                <w:rFonts w:cs="Arial"/>
                <w:color w:val="000000" w:themeColor="text1"/>
                <w:lang w:val="sr-Cyrl-RS"/>
              </w:rPr>
              <w:t>ју</w:t>
            </w:r>
          </w:p>
          <w:p w14:paraId="195D4E0B" w14:textId="601C7924" w:rsidR="00A01D8C" w:rsidRPr="00314696" w:rsidRDefault="00A01D8C" w:rsidP="00A01D8C">
            <w:pPr>
              <w:jc w:val="left"/>
              <w:rPr>
                <w:rFonts w:cs="Arial"/>
                <w:color w:val="000000" w:themeColor="text1"/>
              </w:rPr>
            </w:pPr>
            <w:r w:rsidRPr="00314696">
              <w:rPr>
                <w:rFonts w:cs="Arial"/>
                <w:color w:val="000000" w:themeColor="text1"/>
                <w:lang w:val="sr-Cyrl-RS"/>
              </w:rPr>
              <w:t xml:space="preserve">- </w:t>
            </w:r>
            <w:r w:rsidRPr="00314696">
              <w:rPr>
                <w:rFonts w:cs="Arial"/>
                <w:color w:val="000000" w:themeColor="text1"/>
              </w:rPr>
              <w:t xml:space="preserve">два џепа </w:t>
            </w:r>
            <w:r w:rsidR="00753C43" w:rsidRPr="00314696">
              <w:rPr>
                <w:rFonts w:cs="Arial"/>
                <w:color w:val="000000" w:themeColor="text1"/>
                <w:lang w:val="sr-Cyrl-RS"/>
              </w:rPr>
              <w:t>са предње стране код груди</w:t>
            </w:r>
            <w:r w:rsidRPr="00314696">
              <w:rPr>
                <w:rFonts w:cs="Arial"/>
                <w:color w:val="000000" w:themeColor="text1"/>
              </w:rPr>
              <w:t xml:space="preserve"> </w:t>
            </w:r>
            <w:r w:rsidR="00F2635E" w:rsidRPr="00314696">
              <w:rPr>
                <w:rFonts w:cs="Arial"/>
                <w:color w:val="000000" w:themeColor="text1"/>
                <w:lang w:val="sr-Cyrl-RS"/>
              </w:rPr>
              <w:t>која се закопчавају рајсфешлусом</w:t>
            </w:r>
            <w:r w:rsidRPr="00314696">
              <w:rPr>
                <w:rFonts w:cs="Arial"/>
                <w:color w:val="000000" w:themeColor="text1"/>
              </w:rPr>
              <w:t>.</w:t>
            </w:r>
          </w:p>
          <w:p w14:paraId="1057DBA4" w14:textId="6B8BCF52" w:rsidR="00A01D8C" w:rsidRPr="00314696" w:rsidRDefault="00A01D8C" w:rsidP="00A01D8C">
            <w:pPr>
              <w:jc w:val="left"/>
              <w:rPr>
                <w:rFonts w:cs="Arial"/>
                <w:color w:val="000000" w:themeColor="text1"/>
              </w:rPr>
            </w:pPr>
            <w:r w:rsidRPr="00314696">
              <w:rPr>
                <w:rFonts w:cs="Arial"/>
                <w:color w:val="000000" w:themeColor="text1"/>
              </w:rPr>
              <w:t xml:space="preserve">- два џепа са </w:t>
            </w:r>
            <w:r w:rsidR="00753C43" w:rsidRPr="00314696">
              <w:rPr>
                <w:rFonts w:cs="Arial"/>
                <w:color w:val="000000" w:themeColor="text1"/>
                <w:lang w:val="sr-Cyrl-RS"/>
              </w:rPr>
              <w:t xml:space="preserve">предње </w:t>
            </w:r>
            <w:r w:rsidR="00753C43" w:rsidRPr="00314696">
              <w:rPr>
                <w:rFonts w:cs="Arial"/>
                <w:color w:val="000000" w:themeColor="text1"/>
              </w:rPr>
              <w:t>стране</w:t>
            </w:r>
            <w:r w:rsidRPr="00314696">
              <w:rPr>
                <w:rFonts w:cs="Arial"/>
                <w:color w:val="000000" w:themeColor="text1"/>
              </w:rPr>
              <w:t xml:space="preserve"> у доњем делу јакне</w:t>
            </w:r>
            <w:r w:rsidR="00753C43" w:rsidRPr="00314696">
              <w:rPr>
                <w:rFonts w:cs="Arial"/>
                <w:color w:val="000000" w:themeColor="text1"/>
                <w:lang w:val="sr-Cyrl-RS"/>
              </w:rPr>
              <w:t xml:space="preserve"> са преклопом</w:t>
            </w:r>
            <w:r w:rsidRPr="00314696">
              <w:rPr>
                <w:rFonts w:cs="Arial"/>
                <w:color w:val="000000" w:themeColor="text1"/>
              </w:rPr>
              <w:t xml:space="preserve">. </w:t>
            </w:r>
            <w:r w:rsidRPr="00314696">
              <w:rPr>
                <w:rFonts w:cs="Arial"/>
                <w:color w:val="000000" w:themeColor="text1"/>
              </w:rPr>
              <w:br/>
            </w:r>
          </w:p>
        </w:tc>
        <w:tc>
          <w:tcPr>
            <w:tcW w:w="2668" w:type="dxa"/>
            <w:tcBorders>
              <w:top w:val="single" w:sz="4" w:space="0" w:color="auto"/>
              <w:left w:val="nil"/>
              <w:bottom w:val="single" w:sz="4" w:space="0" w:color="auto"/>
              <w:right w:val="single" w:sz="4" w:space="0" w:color="000000"/>
            </w:tcBorders>
            <w:shd w:val="clear" w:color="auto" w:fill="auto"/>
            <w:vAlign w:val="center"/>
            <w:hideMark/>
          </w:tcPr>
          <w:p w14:paraId="56E96D22" w14:textId="77777777" w:rsidR="00753C43" w:rsidRPr="00314696" w:rsidRDefault="00753C43" w:rsidP="00A01D8C">
            <w:pPr>
              <w:spacing w:before="0"/>
              <w:jc w:val="left"/>
              <w:rPr>
                <w:rFonts w:cs="Arial"/>
                <w:color w:val="000000" w:themeColor="text1"/>
              </w:rPr>
            </w:pPr>
            <w:r w:rsidRPr="00314696">
              <w:rPr>
                <w:rFonts w:cs="Arial"/>
                <w:color w:val="000000" w:themeColor="text1"/>
              </w:rPr>
              <w:t xml:space="preserve">Јакна – прслук </w:t>
            </w:r>
            <w:r w:rsidRPr="00314696">
              <w:rPr>
                <w:rFonts w:cs="Arial"/>
                <w:color w:val="000000" w:themeColor="text1"/>
                <w:lang w:val="sr-Cyrl-RS"/>
              </w:rPr>
              <w:t>и</w:t>
            </w:r>
            <w:r w:rsidRPr="00314696">
              <w:rPr>
                <w:rFonts w:cs="Arial"/>
                <w:color w:val="000000" w:themeColor="text1"/>
              </w:rPr>
              <w:t xml:space="preserve">зрађена </w:t>
            </w:r>
            <w:r w:rsidR="00A01D8C" w:rsidRPr="00314696">
              <w:rPr>
                <w:rFonts w:cs="Arial"/>
                <w:color w:val="000000" w:themeColor="text1"/>
              </w:rPr>
              <w:t xml:space="preserve">од </w:t>
            </w:r>
            <w:r w:rsidRPr="00314696">
              <w:rPr>
                <w:rFonts w:cs="Arial"/>
                <w:color w:val="000000" w:themeColor="text1"/>
                <w:lang w:val="sr-Cyrl-RS"/>
              </w:rPr>
              <w:t xml:space="preserve"> материјала 220г/м2±2%, </w:t>
            </w:r>
            <w:r w:rsidRPr="00314696">
              <w:rPr>
                <w:rFonts w:cs="Arial"/>
                <w:color w:val="000000" w:themeColor="text1"/>
              </w:rPr>
              <w:t>полиестера 100%</w:t>
            </w:r>
          </w:p>
          <w:p w14:paraId="0291EDF7" w14:textId="77777777" w:rsidR="00753C43" w:rsidRPr="00314696" w:rsidRDefault="00753C43" w:rsidP="00A01D8C">
            <w:pPr>
              <w:spacing w:before="0"/>
              <w:jc w:val="left"/>
              <w:rPr>
                <w:rFonts w:cs="Arial"/>
                <w:color w:val="000000" w:themeColor="text1"/>
              </w:rPr>
            </w:pPr>
            <w:r w:rsidRPr="00314696">
              <w:rPr>
                <w:rFonts w:cs="Arial"/>
                <w:color w:val="000000" w:themeColor="text1"/>
              </w:rPr>
              <w:br/>
              <w:t>Боја: тегет</w:t>
            </w:r>
          </w:p>
          <w:p w14:paraId="15FBD234" w14:textId="3362CEEF" w:rsidR="00A01D8C" w:rsidRPr="00314696" w:rsidRDefault="00753C43" w:rsidP="00A01D8C">
            <w:pPr>
              <w:spacing w:before="0"/>
              <w:jc w:val="left"/>
              <w:rPr>
                <w:rFonts w:cs="Arial"/>
                <w:color w:val="000000" w:themeColor="text1"/>
              </w:rPr>
            </w:pPr>
            <w:r w:rsidRPr="00314696">
              <w:rPr>
                <w:rFonts w:cs="Arial"/>
                <w:color w:val="000000" w:themeColor="text1"/>
              </w:rPr>
              <w:br/>
              <w:t>Пуњење израђено од материјала</w:t>
            </w:r>
            <w:r w:rsidR="00A01D8C" w:rsidRPr="00314696">
              <w:rPr>
                <w:rFonts w:cs="Arial"/>
                <w:color w:val="000000" w:themeColor="text1"/>
              </w:rPr>
              <w:t xml:space="preserve"> </w:t>
            </w:r>
            <w:r w:rsidRPr="00314696">
              <w:rPr>
                <w:rFonts w:cs="Arial"/>
                <w:color w:val="000000" w:themeColor="text1"/>
                <w:lang w:val="sr-Cyrl-RS"/>
              </w:rPr>
              <w:t>160 г/м2±2% тело и  140 г/м2±2% рукави,</w:t>
            </w:r>
            <w:r w:rsidRPr="00314696">
              <w:rPr>
                <w:rFonts w:cs="Arial"/>
                <w:color w:val="000000" w:themeColor="text1"/>
              </w:rPr>
              <w:t xml:space="preserve"> полиестер 100%</w:t>
            </w:r>
          </w:p>
          <w:p w14:paraId="17BD86D8" w14:textId="77777777" w:rsidR="00A01D8C" w:rsidRPr="00314696" w:rsidRDefault="00A01D8C" w:rsidP="00A01D8C">
            <w:pPr>
              <w:spacing w:before="0"/>
              <w:jc w:val="left"/>
              <w:rPr>
                <w:rFonts w:cs="Arial"/>
                <w:color w:val="000000" w:themeColor="text1"/>
              </w:rPr>
            </w:pPr>
          </w:p>
          <w:p w14:paraId="78BBC1D8" w14:textId="5A54B801" w:rsidR="00A01D8C" w:rsidRPr="00314696" w:rsidRDefault="00A01D8C" w:rsidP="00A01D8C">
            <w:pPr>
              <w:spacing w:before="0"/>
              <w:jc w:val="left"/>
              <w:rPr>
                <w:rFonts w:cs="Arial"/>
                <w:color w:val="000000" w:themeColor="text1"/>
              </w:rPr>
            </w:pPr>
          </w:p>
        </w:tc>
        <w:tc>
          <w:tcPr>
            <w:tcW w:w="3907" w:type="dxa"/>
            <w:tcBorders>
              <w:top w:val="nil"/>
              <w:left w:val="nil"/>
              <w:bottom w:val="single" w:sz="4" w:space="0" w:color="auto"/>
              <w:right w:val="single" w:sz="4" w:space="0" w:color="auto"/>
            </w:tcBorders>
            <w:shd w:val="clear" w:color="auto" w:fill="auto"/>
            <w:vAlign w:val="bottom"/>
            <w:hideMark/>
          </w:tcPr>
          <w:p w14:paraId="56087B12" w14:textId="6D9D75B9" w:rsidR="00A01D8C" w:rsidRPr="00314696" w:rsidRDefault="00A01D8C" w:rsidP="00A01D8C">
            <w:pPr>
              <w:jc w:val="left"/>
              <w:rPr>
                <w:rFonts w:cs="Arial"/>
                <w:color w:val="000000" w:themeColor="text1"/>
              </w:rPr>
            </w:pPr>
            <w:r w:rsidRPr="00314696">
              <w:rPr>
                <w:rFonts w:cs="Arial"/>
                <w:color w:val="000000" w:themeColor="text1"/>
              </w:rPr>
              <w:t xml:space="preserve">1. Технички лист произвођача за готов производ (уколико је документ инострани доставити превод оверен код судског тумача) </w:t>
            </w:r>
            <w:r w:rsidRPr="00314696">
              <w:rPr>
                <w:rFonts w:cs="Arial"/>
                <w:color w:val="000000" w:themeColor="text1"/>
              </w:rPr>
              <w:br/>
              <w:t>2. Технички лист произвођача за материјал</w:t>
            </w:r>
            <w:r w:rsidR="00F2635E" w:rsidRPr="00314696">
              <w:rPr>
                <w:rFonts w:cs="Arial"/>
                <w:color w:val="000000" w:themeColor="text1"/>
                <w:lang w:val="sr-Cyrl-RS"/>
              </w:rPr>
              <w:t xml:space="preserve"> од кога је произведена јакна</w:t>
            </w:r>
            <w:r w:rsidRPr="00314696">
              <w:rPr>
                <w:rFonts w:cs="Arial"/>
                <w:color w:val="000000" w:themeColor="text1"/>
              </w:rPr>
              <w:t xml:space="preserve"> (уколико је документ инострани доставити превод оверен код судског тумача) </w:t>
            </w:r>
            <w:r w:rsidRPr="00314696">
              <w:rPr>
                <w:rFonts w:cs="Arial"/>
                <w:color w:val="000000" w:themeColor="text1"/>
              </w:rPr>
              <w:br/>
              <w:t xml:space="preserve">3. Декларација о усклађености произвођача са овереним преводом код судског тумача </w:t>
            </w:r>
            <w:r w:rsidRPr="00314696">
              <w:rPr>
                <w:rFonts w:cs="Arial"/>
                <w:color w:val="000000" w:themeColor="text1"/>
              </w:rPr>
              <w:br/>
              <w:t>4. Упутство за употребу, складиштење и одржавање понуђача</w:t>
            </w:r>
            <w:r w:rsidRPr="00314696">
              <w:rPr>
                <w:rFonts w:cs="Arial"/>
                <w:color w:val="000000" w:themeColor="text1"/>
              </w:rPr>
              <w:br/>
              <w:t>5. Фотографија производа или каталошки приказ</w:t>
            </w:r>
          </w:p>
        </w:tc>
      </w:tr>
    </w:tbl>
    <w:p w14:paraId="00C90F60" w14:textId="77777777" w:rsidR="00A01D8C" w:rsidRDefault="00A01D8C" w:rsidP="00A01D8C">
      <w:pPr>
        <w:jc w:val="left"/>
        <w:rPr>
          <w:rFonts w:cs="Arial"/>
          <w:color w:val="000000" w:themeColor="text1"/>
        </w:rPr>
      </w:pPr>
    </w:p>
    <w:p w14:paraId="2FDAB977" w14:textId="77777777" w:rsidR="003524FA" w:rsidRDefault="003524FA" w:rsidP="00A01D8C">
      <w:pPr>
        <w:jc w:val="left"/>
        <w:rPr>
          <w:rFonts w:cs="Arial"/>
          <w:color w:val="000000" w:themeColor="text1"/>
        </w:rPr>
      </w:pPr>
    </w:p>
    <w:p w14:paraId="152C52FC" w14:textId="77777777" w:rsidR="003524FA" w:rsidRPr="00314696" w:rsidRDefault="003524FA" w:rsidP="00A01D8C">
      <w:pPr>
        <w:jc w:val="left"/>
        <w:rPr>
          <w:rFonts w:cs="Arial"/>
          <w:color w:val="000000" w:themeColor="text1"/>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111"/>
        <w:gridCol w:w="3902"/>
      </w:tblGrid>
      <w:tr w:rsidR="00A01D8C" w:rsidRPr="00314696" w14:paraId="373F1DB7" w14:textId="77777777" w:rsidTr="00A01D8C">
        <w:trPr>
          <w:trHeight w:val="300"/>
          <w:jc w:val="center"/>
        </w:trPr>
        <w:tc>
          <w:tcPr>
            <w:tcW w:w="10276" w:type="dxa"/>
            <w:gridSpan w:val="3"/>
            <w:shd w:val="clear" w:color="auto" w:fill="auto"/>
            <w:vAlign w:val="bottom"/>
          </w:tcPr>
          <w:p w14:paraId="3C5F835B" w14:textId="77777777" w:rsidR="00A01D8C" w:rsidRPr="00314696" w:rsidRDefault="00A01D8C" w:rsidP="00A01D8C">
            <w:pPr>
              <w:jc w:val="left"/>
              <w:rPr>
                <w:rFonts w:cs="Arial"/>
                <w:b/>
                <w:color w:val="000000" w:themeColor="text1"/>
              </w:rPr>
            </w:pPr>
            <w:r w:rsidRPr="00314696">
              <w:rPr>
                <w:rFonts w:cs="Arial"/>
                <w:b/>
                <w:color w:val="000000" w:themeColor="text1"/>
              </w:rPr>
              <w:lastRenderedPageBreak/>
              <w:t>6. ДВОДЕЛНО КИ</w:t>
            </w:r>
            <w:r w:rsidRPr="00314696">
              <w:rPr>
                <w:rFonts w:cs="Arial"/>
                <w:b/>
                <w:color w:val="000000" w:themeColor="text1"/>
                <w:lang w:val="sr-Latn-RS"/>
              </w:rPr>
              <w:t>ШНО</w:t>
            </w:r>
            <w:r w:rsidRPr="00314696">
              <w:rPr>
                <w:rFonts w:cs="Arial"/>
                <w:b/>
                <w:color w:val="000000" w:themeColor="text1"/>
              </w:rPr>
              <w:t xml:space="preserve"> ОДЕЛО</w:t>
            </w:r>
          </w:p>
        </w:tc>
      </w:tr>
      <w:tr w:rsidR="00A01D8C" w:rsidRPr="00314696" w14:paraId="787F3BD4" w14:textId="77777777" w:rsidTr="00AC3330">
        <w:trPr>
          <w:trHeight w:val="300"/>
          <w:jc w:val="center"/>
        </w:trPr>
        <w:tc>
          <w:tcPr>
            <w:tcW w:w="2263" w:type="dxa"/>
            <w:shd w:val="clear" w:color="auto" w:fill="auto"/>
            <w:vAlign w:val="bottom"/>
          </w:tcPr>
          <w:p w14:paraId="0B63CAC1" w14:textId="77777777" w:rsidR="00A01D8C" w:rsidRPr="00314696" w:rsidRDefault="00A01D8C" w:rsidP="00A01D8C">
            <w:pPr>
              <w:jc w:val="left"/>
              <w:rPr>
                <w:rFonts w:cs="Arial"/>
                <w:i/>
                <w:iCs/>
                <w:color w:val="000000" w:themeColor="text1"/>
              </w:rPr>
            </w:pPr>
            <w:r w:rsidRPr="00314696">
              <w:rPr>
                <w:rFonts w:cs="Arial"/>
                <w:i/>
                <w:iCs/>
                <w:color w:val="000000" w:themeColor="text1"/>
              </w:rPr>
              <w:t>Визуелни опис</w:t>
            </w:r>
          </w:p>
        </w:tc>
        <w:tc>
          <w:tcPr>
            <w:tcW w:w="4111" w:type="dxa"/>
            <w:shd w:val="clear" w:color="auto" w:fill="auto"/>
            <w:vAlign w:val="bottom"/>
          </w:tcPr>
          <w:p w14:paraId="0E65F65A" w14:textId="77777777" w:rsidR="00A01D8C" w:rsidRPr="00314696" w:rsidRDefault="00A01D8C" w:rsidP="00A01D8C">
            <w:pPr>
              <w:jc w:val="left"/>
              <w:rPr>
                <w:rFonts w:cs="Arial"/>
                <w:i/>
                <w:iCs/>
                <w:color w:val="000000" w:themeColor="text1"/>
              </w:rPr>
            </w:pPr>
            <w:r w:rsidRPr="00314696">
              <w:rPr>
                <w:rFonts w:cs="Arial"/>
                <w:i/>
                <w:iCs/>
                <w:color w:val="000000" w:themeColor="text1"/>
              </w:rPr>
              <w:t>Минималне техничке карактеристике</w:t>
            </w:r>
          </w:p>
        </w:tc>
        <w:tc>
          <w:tcPr>
            <w:tcW w:w="3902" w:type="dxa"/>
            <w:shd w:val="clear" w:color="auto" w:fill="auto"/>
            <w:vAlign w:val="bottom"/>
          </w:tcPr>
          <w:p w14:paraId="78A8A2EC" w14:textId="77777777" w:rsidR="00A01D8C" w:rsidRPr="00314696" w:rsidRDefault="00A01D8C" w:rsidP="00A01D8C">
            <w:pPr>
              <w:jc w:val="left"/>
              <w:rPr>
                <w:rFonts w:cs="Arial"/>
                <w:i/>
                <w:iCs/>
                <w:color w:val="000000" w:themeColor="text1"/>
              </w:rPr>
            </w:pPr>
            <w:r w:rsidRPr="00314696">
              <w:rPr>
                <w:rFonts w:cs="Arial"/>
                <w:i/>
                <w:iCs/>
                <w:color w:val="000000" w:themeColor="text1"/>
              </w:rPr>
              <w:t>Доказ техничких карактеристика</w:t>
            </w:r>
          </w:p>
        </w:tc>
      </w:tr>
      <w:tr w:rsidR="00A01D8C" w:rsidRPr="00CE45DD" w14:paraId="694CF727" w14:textId="77777777" w:rsidTr="00AC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0"/>
          <w:jc w:val="center"/>
        </w:trPr>
        <w:tc>
          <w:tcPr>
            <w:tcW w:w="226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4273D36" w14:textId="77777777" w:rsidR="00A01D8C" w:rsidRPr="00314696" w:rsidRDefault="00A01D8C" w:rsidP="00A01D8C">
            <w:pPr>
              <w:jc w:val="left"/>
              <w:rPr>
                <w:rFonts w:cs="Arial"/>
                <w:color w:val="000000" w:themeColor="text1"/>
              </w:rPr>
            </w:pPr>
            <w:r w:rsidRPr="00314696">
              <w:rPr>
                <w:rFonts w:cs="Arial"/>
                <w:color w:val="000000" w:themeColor="text1"/>
              </w:rPr>
              <w:t xml:space="preserve">Кишно одело </w:t>
            </w:r>
            <w:r w:rsidRPr="00314696">
              <w:rPr>
                <w:rFonts w:cs="Arial"/>
                <w:color w:val="000000" w:themeColor="text1"/>
                <w:lang w:val="sr-Cyrl-RS"/>
              </w:rPr>
              <w:t>које се нуди мора имати следеће визуелне карактеристике</w:t>
            </w:r>
            <w:r w:rsidRPr="00314696">
              <w:rPr>
                <w:rFonts w:cs="Arial"/>
                <w:color w:val="000000" w:themeColor="text1"/>
              </w:rPr>
              <w:t>:</w:t>
            </w:r>
          </w:p>
          <w:p w14:paraId="76D8FCE4" w14:textId="77777777" w:rsidR="00AC3330" w:rsidRPr="00314696" w:rsidRDefault="00A01D8C" w:rsidP="00A01D8C">
            <w:pPr>
              <w:jc w:val="left"/>
              <w:rPr>
                <w:rFonts w:cs="Arial"/>
                <w:color w:val="000000" w:themeColor="text1"/>
                <w:lang w:val="sr-Cyrl-RS"/>
              </w:rPr>
            </w:pPr>
            <w:r w:rsidRPr="00314696">
              <w:rPr>
                <w:rFonts w:cs="Arial"/>
                <w:color w:val="000000" w:themeColor="text1"/>
                <w:lang w:val="sr-Cyrl-RS"/>
              </w:rPr>
              <w:t>- састоји се од панталона и јакне са капуљачом</w:t>
            </w:r>
          </w:p>
          <w:p w14:paraId="6FF102EA" w14:textId="01BD4281" w:rsidR="00A01D8C" w:rsidRPr="00314696" w:rsidRDefault="00AC3330" w:rsidP="00A01D8C">
            <w:pPr>
              <w:jc w:val="left"/>
              <w:rPr>
                <w:rFonts w:cs="Arial"/>
                <w:color w:val="000000" w:themeColor="text1"/>
                <w:lang w:val="sr-Cyrl-RS"/>
              </w:rPr>
            </w:pPr>
            <w:r w:rsidRPr="00314696">
              <w:rPr>
                <w:rFonts w:cs="Arial"/>
                <w:color w:val="000000" w:themeColor="text1"/>
                <w:lang w:val="sr-Cyrl-RS"/>
              </w:rPr>
              <w:t>- садржи плетену трико поставу</w:t>
            </w:r>
            <w:r w:rsidR="00A01D8C" w:rsidRPr="00314696">
              <w:rPr>
                <w:rFonts w:cs="Arial"/>
                <w:color w:val="000000" w:themeColor="text1"/>
              </w:rPr>
              <w:br/>
            </w:r>
          </w:p>
        </w:tc>
        <w:tc>
          <w:tcPr>
            <w:tcW w:w="4111" w:type="dxa"/>
            <w:tcBorders>
              <w:top w:val="single" w:sz="4" w:space="0" w:color="auto"/>
              <w:left w:val="nil"/>
              <w:bottom w:val="single" w:sz="4" w:space="0" w:color="auto"/>
              <w:right w:val="single" w:sz="4" w:space="0" w:color="000000"/>
            </w:tcBorders>
            <w:shd w:val="clear" w:color="auto" w:fill="auto"/>
            <w:vAlign w:val="center"/>
            <w:hideMark/>
          </w:tcPr>
          <w:p w14:paraId="6A987CAB" w14:textId="77777777" w:rsidR="009C28F3" w:rsidRPr="0043509F" w:rsidRDefault="00A01D8C" w:rsidP="00193844">
            <w:pPr>
              <w:jc w:val="left"/>
              <w:rPr>
                <w:rFonts w:cs="Arial"/>
                <w:color w:val="000000" w:themeColor="text1"/>
                <w:lang w:val="sr-Cyrl-RS"/>
              </w:rPr>
            </w:pPr>
            <w:r w:rsidRPr="0043509F">
              <w:rPr>
                <w:rFonts w:cs="Arial"/>
                <w:color w:val="000000" w:themeColor="text1"/>
                <w:lang w:val="sr-Cyrl-RS"/>
              </w:rPr>
              <w:t>Це</w:t>
            </w:r>
            <w:r w:rsidRPr="00314696">
              <w:rPr>
                <w:rFonts w:cs="Arial"/>
                <w:color w:val="000000" w:themeColor="text1"/>
                <w:lang w:val="sr-Cyrl-RS"/>
              </w:rPr>
              <w:t>ло одело</w:t>
            </w:r>
            <w:r w:rsidRPr="0043509F">
              <w:rPr>
                <w:rFonts w:cs="Arial"/>
                <w:color w:val="000000" w:themeColor="text1"/>
                <w:lang w:val="sr-Cyrl-RS"/>
              </w:rPr>
              <w:t xml:space="preserve"> израђено од: </w:t>
            </w:r>
            <w:r w:rsidRPr="0043509F">
              <w:rPr>
                <w:rFonts w:cs="Arial"/>
                <w:color w:val="000000" w:themeColor="text1"/>
                <w:lang w:val="sr-Cyrl-RS"/>
              </w:rPr>
              <w:br/>
              <w:t>ПВЦ 95%, ПУ5%, 310 г/м²</w:t>
            </w:r>
            <w:r w:rsidR="009C28F3" w:rsidRPr="0043509F">
              <w:rPr>
                <w:rFonts w:cs="Arial"/>
                <w:color w:val="000000" w:themeColor="text1"/>
                <w:lang w:val="sr-Cyrl-RS"/>
              </w:rPr>
              <w:t>±</w:t>
            </w:r>
            <w:r w:rsidR="009C28F3" w:rsidRPr="00314696">
              <w:rPr>
                <w:rFonts w:cs="Arial"/>
                <w:color w:val="000000" w:themeColor="text1"/>
                <w:lang w:val="sr-Cyrl-RS"/>
              </w:rPr>
              <w:t>2%</w:t>
            </w:r>
            <w:r w:rsidRPr="0043509F">
              <w:rPr>
                <w:rFonts w:cs="Arial"/>
                <w:color w:val="000000" w:themeColor="text1"/>
                <w:lang w:val="sr-Cyrl-RS"/>
              </w:rPr>
              <w:br/>
              <w:t xml:space="preserve">Шавови варени </w:t>
            </w:r>
            <w:r w:rsidRPr="0043509F">
              <w:rPr>
                <w:rFonts w:cs="Arial"/>
                <w:color w:val="000000" w:themeColor="text1"/>
                <w:lang w:val="sr-Cyrl-RS"/>
              </w:rPr>
              <w:br/>
              <w:t>Капуљача са шилтом и учкуром</w:t>
            </w:r>
            <w:r w:rsidRPr="0043509F">
              <w:rPr>
                <w:rFonts w:cs="Arial"/>
                <w:color w:val="000000" w:themeColor="text1"/>
                <w:lang w:val="sr-Cyrl-RS"/>
              </w:rPr>
              <w:br/>
              <w:t>Панталоне са еластичном траком у струку</w:t>
            </w:r>
            <w:r w:rsidRPr="0043509F">
              <w:rPr>
                <w:rFonts w:cs="Arial"/>
                <w:color w:val="000000" w:themeColor="text1"/>
                <w:lang w:val="sr-Cyrl-RS"/>
              </w:rPr>
              <w:br/>
              <w:t>Поруб панталона подесив дрикерима</w:t>
            </w:r>
            <w:r w:rsidRPr="0043509F">
              <w:rPr>
                <w:rFonts w:cs="Arial"/>
                <w:color w:val="000000" w:themeColor="text1"/>
                <w:lang w:val="sr-Cyrl-RS"/>
              </w:rPr>
              <w:br/>
              <w:t>Шоб лајсна</w:t>
            </w:r>
            <w:r w:rsidR="009C28F3" w:rsidRPr="00314696">
              <w:rPr>
                <w:rFonts w:cs="Arial"/>
                <w:color w:val="000000" w:themeColor="text1"/>
                <w:lang w:val="sr-Cyrl-RS"/>
              </w:rPr>
              <w:t xml:space="preserve"> нашивена</w:t>
            </w:r>
            <w:r w:rsidRPr="0043509F">
              <w:rPr>
                <w:rFonts w:cs="Arial"/>
                <w:color w:val="000000" w:themeColor="text1"/>
                <w:lang w:val="sr-Cyrl-RS"/>
              </w:rPr>
              <w:t xml:space="preserve"> са потпуним затварањем чичак траком </w:t>
            </w:r>
          </w:p>
          <w:p w14:paraId="7AB9D9C1" w14:textId="46E3C8CF" w:rsidR="009C28F3" w:rsidRPr="00314696" w:rsidRDefault="009C28F3" w:rsidP="00193844">
            <w:pPr>
              <w:jc w:val="left"/>
              <w:rPr>
                <w:rFonts w:cs="Arial"/>
                <w:color w:val="000000" w:themeColor="text1"/>
                <w:lang w:val="sr-Cyrl-RS"/>
              </w:rPr>
            </w:pPr>
            <w:r w:rsidRPr="00314696">
              <w:rPr>
                <w:rFonts w:cs="Arial"/>
                <w:color w:val="000000" w:themeColor="text1"/>
                <w:lang w:val="sr-Cyrl-RS"/>
              </w:rPr>
              <w:t>Пластични двосмерни рајсфешлуси</w:t>
            </w:r>
          </w:p>
          <w:p w14:paraId="0C09BCE7" w14:textId="76F39C23" w:rsidR="00A01D8C" w:rsidRPr="0043509F" w:rsidRDefault="00A01D8C" w:rsidP="00193844">
            <w:pPr>
              <w:jc w:val="left"/>
              <w:rPr>
                <w:rFonts w:cs="Arial"/>
                <w:color w:val="000000" w:themeColor="text1"/>
                <w:lang w:val="sr-Cyrl-RS"/>
              </w:rPr>
            </w:pPr>
            <w:r w:rsidRPr="0043509F">
              <w:rPr>
                <w:rFonts w:cs="Arial"/>
                <w:color w:val="000000" w:themeColor="text1"/>
                <w:lang w:val="sr-Cyrl-RS"/>
              </w:rPr>
              <w:t>Боја: тегет</w:t>
            </w:r>
          </w:p>
        </w:tc>
        <w:tc>
          <w:tcPr>
            <w:tcW w:w="3902" w:type="dxa"/>
            <w:tcBorders>
              <w:top w:val="nil"/>
              <w:left w:val="nil"/>
              <w:bottom w:val="single" w:sz="4" w:space="0" w:color="auto"/>
              <w:right w:val="single" w:sz="4" w:space="0" w:color="auto"/>
            </w:tcBorders>
            <w:shd w:val="clear" w:color="auto" w:fill="auto"/>
            <w:vAlign w:val="bottom"/>
            <w:hideMark/>
          </w:tcPr>
          <w:p w14:paraId="6CA0A0FD" w14:textId="77777777" w:rsidR="00A01D8C" w:rsidRPr="0043509F" w:rsidRDefault="00A01D8C" w:rsidP="00A01D8C">
            <w:pPr>
              <w:jc w:val="left"/>
              <w:rPr>
                <w:rFonts w:cs="Arial"/>
                <w:color w:val="000000" w:themeColor="text1"/>
                <w:lang w:val="sr-Cyrl-RS"/>
              </w:rPr>
            </w:pPr>
            <w:r w:rsidRPr="0043509F">
              <w:rPr>
                <w:rFonts w:cs="Arial"/>
                <w:color w:val="000000" w:themeColor="text1"/>
                <w:lang w:val="sr-Cyrl-RS"/>
              </w:rPr>
              <w:t xml:space="preserve">1. Технички лист произвођача за готов производ (уколико је документ инострани доставити превод оверен код судског тумача) </w:t>
            </w:r>
            <w:r w:rsidRPr="0043509F">
              <w:rPr>
                <w:rFonts w:cs="Arial"/>
                <w:color w:val="000000" w:themeColor="text1"/>
                <w:lang w:val="sr-Cyrl-RS"/>
              </w:rPr>
              <w:br/>
              <w:t>2. Декларација о усклађености произвођача са овереним преводом код судског тумача</w:t>
            </w:r>
            <w:r w:rsidRPr="0043509F">
              <w:rPr>
                <w:rFonts w:cs="Arial"/>
                <w:color w:val="000000" w:themeColor="text1"/>
                <w:lang w:val="sr-Cyrl-RS"/>
              </w:rPr>
              <w:br/>
              <w:t>3. Упутство за употребу, складиштење и одржавање понуђача</w:t>
            </w:r>
            <w:r w:rsidRPr="0043509F">
              <w:rPr>
                <w:rFonts w:cs="Arial"/>
                <w:color w:val="000000" w:themeColor="text1"/>
                <w:lang w:val="sr-Cyrl-RS"/>
              </w:rPr>
              <w:br/>
              <w:t>4. Фотографија производа или каталошки приказ</w:t>
            </w:r>
          </w:p>
        </w:tc>
      </w:tr>
    </w:tbl>
    <w:p w14:paraId="13BC2B6A" w14:textId="77777777" w:rsidR="00A00069" w:rsidRPr="0043509F" w:rsidRDefault="00A00069" w:rsidP="00A01D8C">
      <w:pPr>
        <w:jc w:val="left"/>
        <w:rPr>
          <w:rFonts w:cs="Arial"/>
          <w:color w:val="000000" w:themeColor="text1"/>
          <w:lang w:val="sr-Cyrl-RS"/>
        </w:rPr>
      </w:pP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5405"/>
        <w:gridCol w:w="3605"/>
      </w:tblGrid>
      <w:tr w:rsidR="00A01D8C" w:rsidRPr="00314696" w14:paraId="4C244384" w14:textId="77777777" w:rsidTr="00A01D8C">
        <w:trPr>
          <w:trHeight w:val="300"/>
          <w:jc w:val="center"/>
        </w:trPr>
        <w:tc>
          <w:tcPr>
            <w:tcW w:w="10281" w:type="dxa"/>
            <w:gridSpan w:val="3"/>
            <w:shd w:val="clear" w:color="auto" w:fill="auto"/>
            <w:vAlign w:val="bottom"/>
          </w:tcPr>
          <w:p w14:paraId="308DD4AA" w14:textId="77777777" w:rsidR="00A01D8C" w:rsidRPr="00314696" w:rsidRDefault="00A01D8C" w:rsidP="00A01D8C">
            <w:pPr>
              <w:jc w:val="left"/>
              <w:rPr>
                <w:rFonts w:cs="Arial"/>
                <w:b/>
                <w:color w:val="000000" w:themeColor="text1"/>
              </w:rPr>
            </w:pPr>
            <w:r w:rsidRPr="00314696">
              <w:rPr>
                <w:rFonts w:cs="Arial"/>
                <w:b/>
                <w:color w:val="000000" w:themeColor="text1"/>
              </w:rPr>
              <w:t>7. МАЈИЦА ПОЛО</w:t>
            </w:r>
          </w:p>
        </w:tc>
      </w:tr>
      <w:tr w:rsidR="00A01D8C" w:rsidRPr="00314696" w14:paraId="107CEAB8" w14:textId="77777777" w:rsidTr="00A01D8C">
        <w:trPr>
          <w:trHeight w:val="300"/>
          <w:jc w:val="center"/>
        </w:trPr>
        <w:tc>
          <w:tcPr>
            <w:tcW w:w="1271" w:type="dxa"/>
            <w:shd w:val="clear" w:color="auto" w:fill="auto"/>
            <w:vAlign w:val="bottom"/>
          </w:tcPr>
          <w:p w14:paraId="263EFCEA" w14:textId="77777777" w:rsidR="00A01D8C" w:rsidRPr="00314696" w:rsidRDefault="00A01D8C" w:rsidP="00A01D8C">
            <w:pPr>
              <w:jc w:val="left"/>
              <w:rPr>
                <w:rFonts w:cs="Arial"/>
                <w:i/>
                <w:iCs/>
                <w:color w:val="000000" w:themeColor="text1"/>
              </w:rPr>
            </w:pPr>
            <w:r w:rsidRPr="00314696">
              <w:rPr>
                <w:rFonts w:cs="Arial"/>
                <w:i/>
                <w:iCs/>
                <w:color w:val="000000" w:themeColor="text1"/>
              </w:rPr>
              <w:t>Визуелни опис</w:t>
            </w:r>
          </w:p>
        </w:tc>
        <w:tc>
          <w:tcPr>
            <w:tcW w:w="5405" w:type="dxa"/>
            <w:shd w:val="clear" w:color="auto" w:fill="auto"/>
            <w:vAlign w:val="bottom"/>
          </w:tcPr>
          <w:p w14:paraId="59796E4E" w14:textId="77777777" w:rsidR="00A01D8C" w:rsidRPr="00314696" w:rsidRDefault="00A01D8C" w:rsidP="00A01D8C">
            <w:pPr>
              <w:jc w:val="left"/>
              <w:rPr>
                <w:rFonts w:cs="Arial"/>
                <w:i/>
                <w:iCs/>
                <w:color w:val="000000" w:themeColor="text1"/>
              </w:rPr>
            </w:pPr>
            <w:r w:rsidRPr="00314696">
              <w:rPr>
                <w:rFonts w:cs="Arial"/>
                <w:i/>
                <w:iCs/>
                <w:color w:val="000000" w:themeColor="text1"/>
              </w:rPr>
              <w:t>Минималне техничке карактеристике</w:t>
            </w:r>
          </w:p>
        </w:tc>
        <w:tc>
          <w:tcPr>
            <w:tcW w:w="3605" w:type="dxa"/>
            <w:shd w:val="clear" w:color="auto" w:fill="auto"/>
            <w:vAlign w:val="bottom"/>
          </w:tcPr>
          <w:p w14:paraId="22898340" w14:textId="77777777" w:rsidR="00A01D8C" w:rsidRPr="00314696" w:rsidRDefault="00A01D8C" w:rsidP="00A01D8C">
            <w:pPr>
              <w:jc w:val="left"/>
              <w:rPr>
                <w:rFonts w:cs="Arial"/>
                <w:i/>
                <w:iCs/>
                <w:color w:val="000000" w:themeColor="text1"/>
              </w:rPr>
            </w:pPr>
            <w:r w:rsidRPr="00314696">
              <w:rPr>
                <w:rFonts w:cs="Arial"/>
                <w:i/>
                <w:iCs/>
                <w:color w:val="000000" w:themeColor="text1"/>
              </w:rPr>
              <w:t>Доказ техничких карактеристика</w:t>
            </w:r>
          </w:p>
        </w:tc>
      </w:tr>
      <w:tr w:rsidR="00A01D8C" w:rsidRPr="00CE45DD" w14:paraId="6D18E2F8" w14:textId="77777777" w:rsidTr="00A01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0"/>
          <w:jc w:val="center"/>
        </w:trPr>
        <w:tc>
          <w:tcPr>
            <w:tcW w:w="12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3455EBA" w14:textId="77777777" w:rsidR="00A01D8C" w:rsidRPr="00314696" w:rsidRDefault="00A01D8C" w:rsidP="00A01D8C">
            <w:pPr>
              <w:jc w:val="left"/>
              <w:rPr>
                <w:rFonts w:cs="Arial"/>
                <w:color w:val="000000" w:themeColor="text1"/>
              </w:rPr>
            </w:pPr>
            <w:r w:rsidRPr="00314696">
              <w:rPr>
                <w:rFonts w:cs="Arial"/>
                <w:color w:val="000000" w:themeColor="text1"/>
              </w:rPr>
              <w:t>Мајица у модел</w:t>
            </w:r>
            <w:r w:rsidRPr="00314696">
              <w:rPr>
                <w:rFonts w:cs="Arial"/>
                <w:color w:val="000000" w:themeColor="text1"/>
                <w:lang w:val="sr-Cyrl-RS"/>
              </w:rPr>
              <w:t>у</w:t>
            </w:r>
            <w:r w:rsidRPr="00314696">
              <w:rPr>
                <w:rFonts w:cs="Arial"/>
                <w:color w:val="000000" w:themeColor="text1"/>
              </w:rPr>
              <w:t xml:space="preserve"> „поло“ </w:t>
            </w:r>
            <w:r w:rsidRPr="00314696">
              <w:rPr>
                <w:rFonts w:cs="Arial"/>
                <w:color w:val="000000" w:themeColor="text1"/>
              </w:rPr>
              <w:br/>
            </w:r>
          </w:p>
        </w:tc>
        <w:tc>
          <w:tcPr>
            <w:tcW w:w="5405" w:type="dxa"/>
            <w:tcBorders>
              <w:top w:val="single" w:sz="4" w:space="0" w:color="auto"/>
              <w:left w:val="nil"/>
              <w:bottom w:val="single" w:sz="4" w:space="0" w:color="auto"/>
              <w:right w:val="single" w:sz="4" w:space="0" w:color="auto"/>
            </w:tcBorders>
            <w:shd w:val="clear" w:color="auto" w:fill="auto"/>
            <w:vAlign w:val="bottom"/>
            <w:hideMark/>
          </w:tcPr>
          <w:p w14:paraId="374FBCCB" w14:textId="61B51FC5" w:rsidR="00A01D8C" w:rsidRPr="00314696" w:rsidRDefault="00A01D8C" w:rsidP="00A01D8C">
            <w:pPr>
              <w:spacing w:before="0"/>
              <w:jc w:val="left"/>
              <w:rPr>
                <w:rFonts w:cs="Arial"/>
                <w:color w:val="000000" w:themeColor="text1"/>
              </w:rPr>
            </w:pPr>
            <w:r w:rsidRPr="00314696">
              <w:rPr>
                <w:rFonts w:cs="Arial"/>
                <w:color w:val="000000" w:themeColor="text1"/>
              </w:rPr>
              <w:t>Сировински састав 100 памук, тежина 215 г/м2 ±2%, преплетај „пике“, скупљање при прању по ширини до 2% по дужини до 7%;</w:t>
            </w:r>
            <w:r w:rsidRPr="00314696">
              <w:rPr>
                <w:rFonts w:cs="Arial"/>
                <w:color w:val="000000" w:themeColor="text1"/>
              </w:rPr>
              <w:br/>
              <w:t>постојаност обојења на: прање на 40°С 4/4/4</w:t>
            </w:r>
            <w:r w:rsidRPr="00314696">
              <w:rPr>
                <w:rFonts w:cs="Arial"/>
                <w:color w:val="000000" w:themeColor="text1"/>
              </w:rPr>
              <w:br/>
              <w:t>зној: алкални 4/4/4, кисели 4/4/4</w:t>
            </w:r>
            <w:r w:rsidRPr="00314696">
              <w:rPr>
                <w:rFonts w:cs="Arial"/>
                <w:color w:val="000000" w:themeColor="text1"/>
              </w:rPr>
              <w:br/>
              <w:t>отирање: суво 4-5/4-5, мокро 4/4</w:t>
            </w:r>
            <w:r w:rsidRPr="00314696">
              <w:rPr>
                <w:rFonts w:cs="Arial"/>
                <w:color w:val="000000" w:themeColor="text1"/>
              </w:rPr>
              <w:br/>
              <w:t>пеглање на 150°С, суво 4/4</w:t>
            </w:r>
            <w:r w:rsidRPr="00314696">
              <w:rPr>
                <w:rFonts w:cs="Arial"/>
                <w:color w:val="000000" w:themeColor="text1"/>
              </w:rPr>
              <w:br/>
              <w:t xml:space="preserve">хемијско чишћење-тетрахлоретен 4/4/4 </w:t>
            </w:r>
          </w:p>
          <w:p w14:paraId="090A8C92" w14:textId="7BD57EAA" w:rsidR="00A01D8C" w:rsidRPr="00314696" w:rsidRDefault="00A01D8C" w:rsidP="00BD21F5">
            <w:pPr>
              <w:spacing w:before="0"/>
              <w:jc w:val="left"/>
              <w:rPr>
                <w:rFonts w:cs="Arial"/>
                <w:color w:val="000000" w:themeColor="text1"/>
                <w:lang w:val="sr-Cyrl-RS"/>
              </w:rPr>
            </w:pPr>
            <w:r w:rsidRPr="00314696">
              <w:rPr>
                <w:rFonts w:cs="Arial"/>
                <w:color w:val="000000" w:themeColor="text1"/>
              </w:rPr>
              <w:t xml:space="preserve">Боја: </w:t>
            </w:r>
            <w:r w:rsidR="00BD21F5" w:rsidRPr="00314696">
              <w:rPr>
                <w:rFonts w:cs="Arial"/>
                <w:color w:val="000000" w:themeColor="text1"/>
                <w:lang w:val="sr-Cyrl-RS"/>
              </w:rPr>
              <w:t>црна</w:t>
            </w:r>
          </w:p>
        </w:tc>
        <w:tc>
          <w:tcPr>
            <w:tcW w:w="3605" w:type="dxa"/>
            <w:tcBorders>
              <w:top w:val="nil"/>
              <w:left w:val="nil"/>
              <w:bottom w:val="single" w:sz="4" w:space="0" w:color="auto"/>
              <w:right w:val="single" w:sz="4" w:space="0" w:color="auto"/>
            </w:tcBorders>
            <w:shd w:val="clear" w:color="auto" w:fill="auto"/>
            <w:vAlign w:val="center"/>
            <w:hideMark/>
          </w:tcPr>
          <w:p w14:paraId="74BF61D3" w14:textId="77777777" w:rsidR="00A01D8C" w:rsidRPr="0043509F" w:rsidRDefault="00A01D8C" w:rsidP="00A01D8C">
            <w:pPr>
              <w:jc w:val="left"/>
              <w:rPr>
                <w:rFonts w:cs="Arial"/>
                <w:color w:val="000000" w:themeColor="text1"/>
                <w:lang w:val="sr-Cyrl-RS"/>
              </w:rPr>
            </w:pPr>
            <w:r w:rsidRPr="0043509F">
              <w:rPr>
                <w:rFonts w:cs="Arial"/>
                <w:color w:val="000000" w:themeColor="text1"/>
                <w:lang w:val="sr-Cyrl-RS"/>
              </w:rPr>
              <w:t>1. Извештај о испитивању материјала акредитоване лабараторије у Србији</w:t>
            </w:r>
            <w:r w:rsidRPr="0043509F">
              <w:rPr>
                <w:rFonts w:cs="Arial"/>
                <w:color w:val="000000" w:themeColor="text1"/>
                <w:lang w:val="sr-Cyrl-RS"/>
              </w:rPr>
              <w:br/>
              <w:t>2. Упутство за употребу, складиштење и одржавање понуђача</w:t>
            </w:r>
            <w:r w:rsidRPr="0043509F">
              <w:rPr>
                <w:rFonts w:cs="Arial"/>
                <w:color w:val="000000" w:themeColor="text1"/>
                <w:lang w:val="sr-Cyrl-RS"/>
              </w:rPr>
              <w:br/>
              <w:t>3. Фотографија производа или каталошки приказ</w:t>
            </w:r>
          </w:p>
        </w:tc>
      </w:tr>
    </w:tbl>
    <w:p w14:paraId="70872D12" w14:textId="77777777" w:rsidR="00BD21F5" w:rsidRPr="0043509F" w:rsidRDefault="00BD21F5" w:rsidP="00A01D8C">
      <w:pPr>
        <w:jc w:val="left"/>
        <w:rPr>
          <w:rFonts w:cs="Arial"/>
          <w:color w:val="000000" w:themeColor="text1"/>
          <w:lang w:val="sr-Cyrl-RS"/>
        </w:rPr>
      </w:pPr>
    </w:p>
    <w:p w14:paraId="7567372A" w14:textId="77777777" w:rsidR="00A00069" w:rsidRPr="0043509F" w:rsidRDefault="00A00069" w:rsidP="00A01D8C">
      <w:pPr>
        <w:jc w:val="left"/>
        <w:rPr>
          <w:rFonts w:cs="Arial"/>
          <w:color w:val="000000" w:themeColor="text1"/>
          <w:lang w:val="sr-Cyrl-RS"/>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780"/>
        <w:gridCol w:w="5225"/>
      </w:tblGrid>
      <w:tr w:rsidR="00A01D8C" w:rsidRPr="00CE45DD" w14:paraId="0D86BFB7" w14:textId="77777777" w:rsidTr="00A01D8C">
        <w:trPr>
          <w:trHeight w:val="300"/>
          <w:jc w:val="center"/>
        </w:trPr>
        <w:tc>
          <w:tcPr>
            <w:tcW w:w="10276" w:type="dxa"/>
            <w:gridSpan w:val="3"/>
            <w:shd w:val="clear" w:color="auto" w:fill="auto"/>
            <w:vAlign w:val="bottom"/>
          </w:tcPr>
          <w:p w14:paraId="72CF15DD" w14:textId="7A14B6C6" w:rsidR="00A01D8C" w:rsidRPr="00314696" w:rsidRDefault="00A01D8C" w:rsidP="00A01D8C">
            <w:pPr>
              <w:jc w:val="left"/>
              <w:rPr>
                <w:rFonts w:cs="Arial"/>
                <w:b/>
                <w:color w:val="000000" w:themeColor="text1"/>
                <w:lang w:val="sr-Cyrl-RS"/>
              </w:rPr>
            </w:pPr>
            <w:r w:rsidRPr="0043509F">
              <w:rPr>
                <w:rFonts w:cs="Arial"/>
                <w:b/>
                <w:color w:val="000000" w:themeColor="text1"/>
                <w:lang w:val="sr-Cyrl-RS"/>
              </w:rPr>
              <w:t>8. ПЛИТКЕ ЦИПЕЛЕ ПАТИКЕ</w:t>
            </w:r>
            <w:r w:rsidR="00AC3330" w:rsidRPr="00314696">
              <w:rPr>
                <w:rFonts w:cs="Arial"/>
                <w:b/>
                <w:color w:val="000000" w:themeColor="text1"/>
                <w:lang w:val="sr-Cyrl-RS"/>
              </w:rPr>
              <w:t xml:space="preserve"> СА ЗАШТИТНОМ КАПНОМ</w:t>
            </w:r>
          </w:p>
        </w:tc>
      </w:tr>
      <w:tr w:rsidR="00A01D8C" w:rsidRPr="00314696" w14:paraId="62FD1542" w14:textId="77777777" w:rsidTr="00A01D8C">
        <w:trPr>
          <w:trHeight w:val="300"/>
          <w:jc w:val="center"/>
        </w:trPr>
        <w:tc>
          <w:tcPr>
            <w:tcW w:w="1271" w:type="dxa"/>
            <w:shd w:val="clear" w:color="auto" w:fill="auto"/>
            <w:vAlign w:val="bottom"/>
          </w:tcPr>
          <w:p w14:paraId="05758FD9" w14:textId="77777777" w:rsidR="00A01D8C" w:rsidRPr="00314696" w:rsidRDefault="00A01D8C" w:rsidP="00A01D8C">
            <w:pPr>
              <w:jc w:val="left"/>
              <w:rPr>
                <w:rFonts w:cs="Arial"/>
                <w:i/>
                <w:iCs/>
                <w:color w:val="000000" w:themeColor="text1"/>
              </w:rPr>
            </w:pPr>
            <w:r w:rsidRPr="00314696">
              <w:rPr>
                <w:rFonts w:cs="Arial"/>
                <w:i/>
                <w:iCs/>
                <w:color w:val="000000" w:themeColor="text1"/>
              </w:rPr>
              <w:t>Визуелни опис</w:t>
            </w:r>
          </w:p>
        </w:tc>
        <w:tc>
          <w:tcPr>
            <w:tcW w:w="3780" w:type="dxa"/>
            <w:shd w:val="clear" w:color="auto" w:fill="auto"/>
            <w:vAlign w:val="bottom"/>
          </w:tcPr>
          <w:p w14:paraId="0A1C2C6F" w14:textId="77777777" w:rsidR="00A01D8C" w:rsidRPr="00314696" w:rsidRDefault="00A01D8C" w:rsidP="00A01D8C">
            <w:pPr>
              <w:jc w:val="left"/>
              <w:rPr>
                <w:rFonts w:cs="Arial"/>
                <w:i/>
                <w:iCs/>
                <w:color w:val="000000" w:themeColor="text1"/>
              </w:rPr>
            </w:pPr>
            <w:r w:rsidRPr="00314696">
              <w:rPr>
                <w:rFonts w:cs="Arial"/>
                <w:i/>
                <w:iCs/>
                <w:color w:val="000000" w:themeColor="text1"/>
              </w:rPr>
              <w:t>Минималне техничке карактеристике</w:t>
            </w:r>
          </w:p>
        </w:tc>
        <w:tc>
          <w:tcPr>
            <w:tcW w:w="5225" w:type="dxa"/>
            <w:shd w:val="clear" w:color="auto" w:fill="auto"/>
            <w:vAlign w:val="bottom"/>
          </w:tcPr>
          <w:p w14:paraId="75E1656E" w14:textId="77777777" w:rsidR="00A01D8C" w:rsidRPr="00314696" w:rsidRDefault="00A01D8C" w:rsidP="00A01D8C">
            <w:pPr>
              <w:jc w:val="left"/>
              <w:rPr>
                <w:rFonts w:cs="Arial"/>
                <w:i/>
                <w:iCs/>
                <w:color w:val="000000" w:themeColor="text1"/>
              </w:rPr>
            </w:pPr>
            <w:r w:rsidRPr="00314696">
              <w:rPr>
                <w:rFonts w:cs="Arial"/>
                <w:i/>
                <w:iCs/>
                <w:color w:val="000000" w:themeColor="text1"/>
              </w:rPr>
              <w:t>Доказ техничких карактеристика</w:t>
            </w:r>
          </w:p>
        </w:tc>
      </w:tr>
      <w:tr w:rsidR="00A01D8C" w:rsidRPr="00314696" w14:paraId="3605B547" w14:textId="77777777" w:rsidTr="00A01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9"/>
          <w:jc w:val="center"/>
        </w:trPr>
        <w:tc>
          <w:tcPr>
            <w:tcW w:w="127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2257F30" w14:textId="612F839D" w:rsidR="00A01D8C" w:rsidRPr="00314696" w:rsidRDefault="00AC3330" w:rsidP="00A01D8C">
            <w:pPr>
              <w:jc w:val="left"/>
              <w:rPr>
                <w:rFonts w:cs="Arial"/>
                <w:color w:val="000000" w:themeColor="text1"/>
              </w:rPr>
            </w:pPr>
            <w:r w:rsidRPr="00314696">
              <w:rPr>
                <w:rFonts w:cs="Arial"/>
                <w:color w:val="000000" w:themeColor="text1"/>
              </w:rPr>
              <w:t>Плитке ципеле патике</w:t>
            </w:r>
            <w:r w:rsidRPr="00314696">
              <w:rPr>
                <w:rFonts w:cs="Arial"/>
                <w:color w:val="000000" w:themeColor="text1"/>
              </w:rPr>
              <w:br/>
              <w:t>Боја: црно</w:t>
            </w:r>
            <w:r w:rsidR="00A01D8C" w:rsidRPr="00314696">
              <w:rPr>
                <w:rFonts w:cs="Arial"/>
                <w:color w:val="000000" w:themeColor="text1"/>
              </w:rPr>
              <w:t>, сива</w:t>
            </w:r>
          </w:p>
        </w:tc>
        <w:tc>
          <w:tcPr>
            <w:tcW w:w="3780" w:type="dxa"/>
            <w:tcBorders>
              <w:top w:val="single" w:sz="4" w:space="0" w:color="auto"/>
              <w:left w:val="nil"/>
              <w:bottom w:val="single" w:sz="4" w:space="0" w:color="auto"/>
              <w:right w:val="single" w:sz="4" w:space="0" w:color="000000"/>
            </w:tcBorders>
            <w:shd w:val="clear" w:color="auto" w:fill="auto"/>
            <w:vAlign w:val="center"/>
            <w:hideMark/>
          </w:tcPr>
          <w:p w14:paraId="07B4D47A" w14:textId="77777777" w:rsidR="00AC3330" w:rsidRPr="00314696" w:rsidRDefault="00AC3330" w:rsidP="00AC3330">
            <w:pPr>
              <w:jc w:val="left"/>
              <w:rPr>
                <w:rFonts w:cs="Arial"/>
                <w:color w:val="000000" w:themeColor="text1"/>
              </w:rPr>
            </w:pPr>
            <w:r w:rsidRPr="00314696">
              <w:rPr>
                <w:rFonts w:cs="Arial"/>
                <w:color w:val="000000" w:themeColor="text1"/>
              </w:rPr>
              <w:t>Задовољава Стандард ЕН ИСО 20345</w:t>
            </w:r>
            <w:r w:rsidR="00A01D8C" w:rsidRPr="00314696">
              <w:rPr>
                <w:rFonts w:cs="Arial"/>
                <w:color w:val="000000" w:themeColor="text1"/>
              </w:rPr>
              <w:t xml:space="preserve"> </w:t>
            </w:r>
            <w:r w:rsidRPr="00314696">
              <w:rPr>
                <w:rFonts w:cs="Arial"/>
                <w:color w:val="000000" w:themeColor="text1"/>
                <w:lang w:val="sr-Cyrl-RS"/>
              </w:rPr>
              <w:t>С3</w:t>
            </w:r>
            <w:r w:rsidR="00A01D8C" w:rsidRPr="00314696">
              <w:rPr>
                <w:rFonts w:cs="Arial"/>
                <w:color w:val="000000" w:themeColor="text1"/>
              </w:rPr>
              <w:t xml:space="preserve"> СРЦ ЕСД</w:t>
            </w:r>
            <w:r w:rsidR="00A01D8C" w:rsidRPr="00314696">
              <w:rPr>
                <w:rFonts w:cs="Arial"/>
                <w:color w:val="000000" w:themeColor="text1"/>
              </w:rPr>
              <w:br/>
              <w:t>Ципеле патике израђене од  водоотпорног микрофибера</w:t>
            </w:r>
          </w:p>
          <w:p w14:paraId="4758505A" w14:textId="77777777" w:rsidR="00AC3330" w:rsidRPr="00314696" w:rsidRDefault="00AC3330" w:rsidP="00AC3330">
            <w:pPr>
              <w:jc w:val="left"/>
              <w:rPr>
                <w:rFonts w:cs="Arial"/>
                <w:color w:val="000000" w:themeColor="text1"/>
                <w:lang w:val="sr-Cyrl-RS"/>
              </w:rPr>
            </w:pPr>
            <w:r w:rsidRPr="00314696">
              <w:rPr>
                <w:rFonts w:cs="Arial"/>
                <w:color w:val="000000" w:themeColor="text1"/>
                <w:lang w:val="sr-Cyrl-RS"/>
              </w:rPr>
              <w:t>Заштитна капна израђена од алуминијума</w:t>
            </w:r>
          </w:p>
          <w:p w14:paraId="138D11BB" w14:textId="75EE6C35" w:rsidR="00A01D8C" w:rsidRPr="00314696" w:rsidRDefault="00AC3330" w:rsidP="00AC3330">
            <w:pPr>
              <w:jc w:val="left"/>
              <w:rPr>
                <w:rFonts w:cs="Arial"/>
                <w:color w:val="000000" w:themeColor="text1"/>
              </w:rPr>
            </w:pPr>
            <w:r w:rsidRPr="00314696">
              <w:rPr>
                <w:rFonts w:cs="Arial"/>
                <w:color w:val="000000" w:themeColor="text1"/>
                <w:lang w:val="sr-Cyrl-RS"/>
              </w:rPr>
              <w:t>Неметални флексибилни међуђон против пробијања</w:t>
            </w:r>
            <w:r w:rsidR="00A01D8C" w:rsidRPr="00314696">
              <w:rPr>
                <w:rFonts w:cs="Arial"/>
                <w:color w:val="000000" w:themeColor="text1"/>
              </w:rPr>
              <w:br/>
              <w:t>Ђон израђен од нитрила – гуме, двослојни</w:t>
            </w:r>
            <w:r w:rsidR="00A01D8C" w:rsidRPr="00314696">
              <w:rPr>
                <w:rFonts w:cs="Arial"/>
                <w:color w:val="000000" w:themeColor="text1"/>
              </w:rPr>
              <w:br/>
              <w:t xml:space="preserve">Ђон израђен по </w:t>
            </w:r>
            <w:r w:rsidR="008473CF" w:rsidRPr="00314696">
              <w:rPr>
                <w:rFonts w:cs="Arial"/>
                <w:color w:val="000000" w:themeColor="text1"/>
                <w:lang w:val="sr-Cyrl-RS"/>
              </w:rPr>
              <w:t>„</w:t>
            </w:r>
            <w:r w:rsidR="008473CF" w:rsidRPr="00314696">
              <w:rPr>
                <w:rFonts w:cs="Arial"/>
                <w:color w:val="000000" w:themeColor="text1"/>
              </w:rPr>
              <w:t>AIR TUBELESS”</w:t>
            </w:r>
            <w:r w:rsidR="008473CF" w:rsidRPr="00314696">
              <w:rPr>
                <w:rFonts w:cs="Arial"/>
                <w:color w:val="000000" w:themeColor="text1"/>
                <w:lang w:val="sr-Cyrl-RS"/>
              </w:rPr>
              <w:t xml:space="preserve"> </w:t>
            </w:r>
            <w:r w:rsidR="00A01D8C" w:rsidRPr="00314696">
              <w:rPr>
                <w:rFonts w:cs="Arial"/>
                <w:color w:val="000000" w:themeColor="text1"/>
              </w:rPr>
              <w:t>технологији</w:t>
            </w:r>
            <w:r w:rsidRPr="00314696">
              <w:rPr>
                <w:rFonts w:cs="Arial"/>
                <w:color w:val="000000" w:themeColor="text1"/>
              </w:rPr>
              <w:t xml:space="preserve"> због максималне удобности</w:t>
            </w:r>
          </w:p>
        </w:tc>
        <w:tc>
          <w:tcPr>
            <w:tcW w:w="5225" w:type="dxa"/>
            <w:tcBorders>
              <w:top w:val="nil"/>
              <w:left w:val="nil"/>
              <w:bottom w:val="single" w:sz="4" w:space="0" w:color="auto"/>
              <w:right w:val="single" w:sz="4" w:space="0" w:color="auto"/>
            </w:tcBorders>
            <w:shd w:val="clear" w:color="auto" w:fill="auto"/>
            <w:vAlign w:val="bottom"/>
            <w:hideMark/>
          </w:tcPr>
          <w:p w14:paraId="25EDFCBD" w14:textId="77777777" w:rsidR="00A01D8C" w:rsidRPr="00314696" w:rsidRDefault="00A01D8C" w:rsidP="00A01D8C">
            <w:pPr>
              <w:jc w:val="left"/>
              <w:rPr>
                <w:rFonts w:cs="Arial"/>
                <w:color w:val="000000" w:themeColor="text1"/>
              </w:rPr>
            </w:pPr>
            <w:r w:rsidRPr="00314696">
              <w:rPr>
                <w:rFonts w:cs="Arial"/>
                <w:color w:val="000000" w:themeColor="text1"/>
              </w:rPr>
              <w:t>1. Сертификат о прегледу типа издат од акредитоване лабораторије у Србији</w:t>
            </w:r>
            <w:r w:rsidRPr="00314696">
              <w:rPr>
                <w:rFonts w:cs="Arial"/>
                <w:color w:val="000000" w:themeColor="text1"/>
              </w:rPr>
              <w:br/>
              <w:t>2. Сертификат о прегледу типа издат од иностране лабораторије са овереним преводом код судског тумача</w:t>
            </w:r>
            <w:r w:rsidRPr="00314696">
              <w:rPr>
                <w:rFonts w:cs="Arial"/>
                <w:color w:val="000000" w:themeColor="text1"/>
              </w:rPr>
              <w:br/>
              <w:t xml:space="preserve">3. Декларација о усклађености са овереним преводом </w:t>
            </w:r>
            <w:r w:rsidRPr="00314696">
              <w:rPr>
                <w:rFonts w:cs="Arial"/>
                <w:color w:val="000000" w:themeColor="text1"/>
              </w:rPr>
              <w:br/>
              <w:t>4. Упутство за употребу, складиштење и одржавање понуђача</w:t>
            </w:r>
            <w:r w:rsidRPr="00314696">
              <w:rPr>
                <w:rFonts w:cs="Arial"/>
                <w:color w:val="000000" w:themeColor="text1"/>
              </w:rPr>
              <w:br/>
              <w:t>5. Фотографија производа или каталошки приказ</w:t>
            </w:r>
          </w:p>
        </w:tc>
      </w:tr>
    </w:tbl>
    <w:p w14:paraId="1B352014" w14:textId="220F6424" w:rsidR="00A01D8C" w:rsidRPr="00314696" w:rsidRDefault="00A01D8C" w:rsidP="00A01D8C">
      <w:pPr>
        <w:jc w:val="left"/>
        <w:rPr>
          <w:rFonts w:cs="Arial"/>
          <w:color w:val="000000" w:themeColor="text1"/>
        </w:rPr>
      </w:pPr>
    </w:p>
    <w:p w14:paraId="76A7DB5E" w14:textId="77777777" w:rsidR="00A00069" w:rsidRPr="00314696" w:rsidRDefault="00A00069" w:rsidP="00A01D8C">
      <w:pPr>
        <w:jc w:val="left"/>
        <w:rPr>
          <w:rFonts w:cs="Arial"/>
          <w:color w:val="000000" w:themeColor="text1"/>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638"/>
        <w:gridCol w:w="5225"/>
      </w:tblGrid>
      <w:tr w:rsidR="00A01D8C" w:rsidRPr="00314696" w14:paraId="3B374255" w14:textId="77777777" w:rsidTr="00A01D8C">
        <w:trPr>
          <w:trHeight w:val="300"/>
          <w:jc w:val="center"/>
        </w:trPr>
        <w:tc>
          <w:tcPr>
            <w:tcW w:w="10276" w:type="dxa"/>
            <w:gridSpan w:val="3"/>
            <w:shd w:val="clear" w:color="auto" w:fill="auto"/>
            <w:vAlign w:val="bottom"/>
          </w:tcPr>
          <w:p w14:paraId="601C5D61" w14:textId="1F5767C9" w:rsidR="00A01D8C" w:rsidRPr="00314696" w:rsidRDefault="00A01D8C" w:rsidP="00A01D8C">
            <w:pPr>
              <w:jc w:val="left"/>
              <w:rPr>
                <w:rFonts w:cs="Arial"/>
                <w:b/>
                <w:color w:val="000000" w:themeColor="text1"/>
                <w:lang w:val="sr-Cyrl-RS"/>
              </w:rPr>
            </w:pPr>
            <w:r w:rsidRPr="00314696">
              <w:rPr>
                <w:rFonts w:cs="Arial"/>
                <w:b/>
                <w:color w:val="000000" w:themeColor="text1"/>
              </w:rPr>
              <w:t>9. ДУБОКЕ ЦИПЕЛЕ ПАТИКЕ</w:t>
            </w:r>
            <w:r w:rsidR="006E1390" w:rsidRPr="00314696">
              <w:rPr>
                <w:rFonts w:cs="Arial"/>
                <w:b/>
                <w:color w:val="000000" w:themeColor="text1"/>
                <w:lang w:val="sr-Cyrl-RS"/>
              </w:rPr>
              <w:t xml:space="preserve"> СА ЗАШТИТНОМ КАПНОМ</w:t>
            </w:r>
          </w:p>
        </w:tc>
      </w:tr>
      <w:tr w:rsidR="00A01D8C" w:rsidRPr="00314696" w14:paraId="4835339E" w14:textId="77777777" w:rsidTr="00A01D8C">
        <w:trPr>
          <w:trHeight w:val="300"/>
          <w:jc w:val="center"/>
        </w:trPr>
        <w:tc>
          <w:tcPr>
            <w:tcW w:w="1413" w:type="dxa"/>
            <w:shd w:val="clear" w:color="auto" w:fill="auto"/>
            <w:vAlign w:val="bottom"/>
          </w:tcPr>
          <w:p w14:paraId="51F88687" w14:textId="77777777" w:rsidR="00A01D8C" w:rsidRPr="00314696" w:rsidRDefault="00A01D8C" w:rsidP="00A01D8C">
            <w:pPr>
              <w:jc w:val="left"/>
              <w:rPr>
                <w:rFonts w:cs="Arial"/>
                <w:i/>
                <w:iCs/>
                <w:color w:val="000000" w:themeColor="text1"/>
              </w:rPr>
            </w:pPr>
            <w:r w:rsidRPr="00314696">
              <w:rPr>
                <w:rFonts w:cs="Arial"/>
                <w:i/>
                <w:iCs/>
                <w:color w:val="000000" w:themeColor="text1"/>
              </w:rPr>
              <w:t>Визуелни опис</w:t>
            </w:r>
          </w:p>
        </w:tc>
        <w:tc>
          <w:tcPr>
            <w:tcW w:w="3638" w:type="dxa"/>
            <w:shd w:val="clear" w:color="auto" w:fill="auto"/>
            <w:vAlign w:val="bottom"/>
          </w:tcPr>
          <w:p w14:paraId="464DC61B" w14:textId="77777777" w:rsidR="00A01D8C" w:rsidRPr="00314696" w:rsidRDefault="00A01D8C" w:rsidP="00A01D8C">
            <w:pPr>
              <w:jc w:val="left"/>
              <w:rPr>
                <w:rFonts w:cs="Arial"/>
                <w:i/>
                <w:iCs/>
                <w:color w:val="000000" w:themeColor="text1"/>
              </w:rPr>
            </w:pPr>
            <w:r w:rsidRPr="00314696">
              <w:rPr>
                <w:rFonts w:cs="Arial"/>
                <w:i/>
                <w:iCs/>
                <w:color w:val="000000" w:themeColor="text1"/>
              </w:rPr>
              <w:t>Минималне техничке карактеристике</w:t>
            </w:r>
          </w:p>
        </w:tc>
        <w:tc>
          <w:tcPr>
            <w:tcW w:w="5225" w:type="dxa"/>
            <w:shd w:val="clear" w:color="auto" w:fill="auto"/>
            <w:vAlign w:val="bottom"/>
          </w:tcPr>
          <w:p w14:paraId="30B5C437" w14:textId="77777777" w:rsidR="00A01D8C" w:rsidRPr="00314696" w:rsidRDefault="00A01D8C" w:rsidP="00A01D8C">
            <w:pPr>
              <w:jc w:val="left"/>
              <w:rPr>
                <w:rFonts w:cs="Arial"/>
                <w:i/>
                <w:iCs/>
                <w:color w:val="000000" w:themeColor="text1"/>
              </w:rPr>
            </w:pPr>
            <w:r w:rsidRPr="00314696">
              <w:rPr>
                <w:rFonts w:cs="Arial"/>
                <w:i/>
                <w:iCs/>
                <w:color w:val="000000" w:themeColor="text1"/>
              </w:rPr>
              <w:t>Доказ техничких карактеристика</w:t>
            </w:r>
          </w:p>
        </w:tc>
      </w:tr>
      <w:tr w:rsidR="00A01D8C" w:rsidRPr="00CE45DD" w14:paraId="3BA8F6F5" w14:textId="77777777" w:rsidTr="00A01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5"/>
          <w:jc w:val="center"/>
        </w:trPr>
        <w:tc>
          <w:tcPr>
            <w:tcW w:w="141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C0A12BC" w14:textId="7F581257" w:rsidR="00A01D8C" w:rsidRPr="00314696" w:rsidRDefault="00C241AA" w:rsidP="00A01D8C">
            <w:pPr>
              <w:jc w:val="left"/>
              <w:rPr>
                <w:rFonts w:cs="Arial"/>
                <w:color w:val="000000" w:themeColor="text1"/>
              </w:rPr>
            </w:pPr>
            <w:r w:rsidRPr="00314696">
              <w:rPr>
                <w:rFonts w:cs="Arial"/>
                <w:color w:val="000000" w:themeColor="text1"/>
              </w:rPr>
              <w:t>Дубоке ципеле патике</w:t>
            </w:r>
            <w:r w:rsidRPr="00314696">
              <w:rPr>
                <w:rFonts w:cs="Arial"/>
                <w:color w:val="000000" w:themeColor="text1"/>
              </w:rPr>
              <w:br/>
              <w:t>Боја: црно</w:t>
            </w:r>
            <w:r w:rsidR="00A01D8C" w:rsidRPr="00314696">
              <w:rPr>
                <w:rFonts w:cs="Arial"/>
                <w:color w:val="000000" w:themeColor="text1"/>
              </w:rPr>
              <w:t>, сива</w:t>
            </w:r>
          </w:p>
        </w:tc>
        <w:tc>
          <w:tcPr>
            <w:tcW w:w="3638" w:type="dxa"/>
            <w:tcBorders>
              <w:top w:val="single" w:sz="4" w:space="0" w:color="auto"/>
              <w:left w:val="nil"/>
              <w:bottom w:val="single" w:sz="4" w:space="0" w:color="auto"/>
              <w:right w:val="single" w:sz="4" w:space="0" w:color="000000"/>
            </w:tcBorders>
            <w:shd w:val="clear" w:color="auto" w:fill="auto"/>
            <w:vAlign w:val="center"/>
            <w:hideMark/>
          </w:tcPr>
          <w:p w14:paraId="0BECD926" w14:textId="77777777" w:rsidR="00C241AA" w:rsidRPr="00314696" w:rsidRDefault="00C241AA" w:rsidP="00A01D8C">
            <w:pPr>
              <w:jc w:val="left"/>
              <w:rPr>
                <w:rFonts w:cs="Arial"/>
                <w:color w:val="000000" w:themeColor="text1"/>
              </w:rPr>
            </w:pPr>
            <w:r w:rsidRPr="00314696">
              <w:rPr>
                <w:rFonts w:cs="Arial"/>
                <w:color w:val="000000" w:themeColor="text1"/>
              </w:rPr>
              <w:t>Задовољава Стандард ЕН ИСО 20345 С3</w:t>
            </w:r>
            <w:r w:rsidR="00A01D8C" w:rsidRPr="00314696">
              <w:rPr>
                <w:rFonts w:cs="Arial"/>
                <w:color w:val="000000" w:themeColor="text1"/>
              </w:rPr>
              <w:t xml:space="preserve"> СРЦ ЕСД</w:t>
            </w:r>
            <w:r w:rsidR="00A01D8C" w:rsidRPr="00314696">
              <w:rPr>
                <w:rFonts w:cs="Arial"/>
                <w:color w:val="000000" w:themeColor="text1"/>
              </w:rPr>
              <w:br/>
              <w:t>Ципеле патике израђене од  водоотпорног микрофибера</w:t>
            </w:r>
          </w:p>
          <w:p w14:paraId="1FFA9AEA" w14:textId="77777777" w:rsidR="00C241AA" w:rsidRPr="00314696" w:rsidRDefault="00C241AA" w:rsidP="00C241AA">
            <w:pPr>
              <w:jc w:val="left"/>
              <w:rPr>
                <w:rFonts w:cs="Arial"/>
                <w:color w:val="000000" w:themeColor="text1"/>
                <w:lang w:val="sr-Cyrl-RS"/>
              </w:rPr>
            </w:pPr>
            <w:r w:rsidRPr="00314696">
              <w:rPr>
                <w:rFonts w:cs="Arial"/>
                <w:color w:val="000000" w:themeColor="text1"/>
                <w:lang w:val="sr-Cyrl-RS"/>
              </w:rPr>
              <w:t>Заштитна капна израђена од алуминијума</w:t>
            </w:r>
          </w:p>
          <w:p w14:paraId="697D8412" w14:textId="6BCADB77" w:rsidR="00A01D8C" w:rsidRPr="00314696" w:rsidRDefault="00C241AA" w:rsidP="00C241AA">
            <w:pPr>
              <w:jc w:val="left"/>
              <w:rPr>
                <w:rFonts w:cs="Arial"/>
                <w:color w:val="000000" w:themeColor="text1"/>
                <w:lang w:val="sr-Cyrl-RS"/>
              </w:rPr>
            </w:pPr>
            <w:r w:rsidRPr="00314696">
              <w:rPr>
                <w:rFonts w:cs="Arial"/>
                <w:color w:val="000000" w:themeColor="text1"/>
                <w:lang w:val="sr-Cyrl-RS"/>
              </w:rPr>
              <w:t>Неметални флексибилни међуђон против пробијања</w:t>
            </w:r>
            <w:r w:rsidR="00A01D8C" w:rsidRPr="00314696">
              <w:rPr>
                <w:rFonts w:cs="Arial"/>
                <w:color w:val="000000" w:themeColor="text1"/>
              </w:rPr>
              <w:br/>
              <w:t>Ђон израђен од нитрила – гуме, двослојни</w:t>
            </w:r>
            <w:r w:rsidR="00A01D8C" w:rsidRPr="00314696">
              <w:rPr>
                <w:rFonts w:cs="Arial"/>
                <w:color w:val="000000" w:themeColor="text1"/>
              </w:rPr>
              <w:br/>
              <w:t>Ојачање за заштиту зглоба</w:t>
            </w:r>
            <w:r w:rsidR="00A01D8C" w:rsidRPr="00314696">
              <w:rPr>
                <w:rFonts w:cs="Arial"/>
                <w:color w:val="000000" w:themeColor="text1"/>
              </w:rPr>
              <w:br/>
              <w:t xml:space="preserve">Ђон израђен по </w:t>
            </w:r>
            <w:r w:rsidR="00A01D8C" w:rsidRPr="00314696">
              <w:rPr>
                <w:rFonts w:cs="Arial"/>
                <w:color w:val="000000" w:themeColor="text1"/>
                <w:lang w:val="sr-Cyrl-RS"/>
              </w:rPr>
              <w:t>„</w:t>
            </w:r>
            <w:r w:rsidR="00A01D8C" w:rsidRPr="00314696">
              <w:rPr>
                <w:rFonts w:cs="Arial"/>
                <w:color w:val="000000" w:themeColor="text1"/>
              </w:rPr>
              <w:t>AIR TUBELESS”</w:t>
            </w:r>
            <w:r w:rsidR="00A01D8C" w:rsidRPr="00314696">
              <w:rPr>
                <w:rFonts w:cs="Arial"/>
                <w:color w:val="000000" w:themeColor="text1"/>
                <w:lang w:val="sr-Cyrl-RS"/>
              </w:rPr>
              <w:t xml:space="preserve"> </w:t>
            </w:r>
            <w:r w:rsidRPr="00314696">
              <w:rPr>
                <w:rFonts w:cs="Arial"/>
                <w:color w:val="000000" w:themeColor="text1"/>
                <w:lang w:val="sr-Cyrl-RS"/>
              </w:rPr>
              <w:t>због максималне удобности</w:t>
            </w:r>
          </w:p>
        </w:tc>
        <w:tc>
          <w:tcPr>
            <w:tcW w:w="5225" w:type="dxa"/>
            <w:tcBorders>
              <w:top w:val="nil"/>
              <w:left w:val="nil"/>
              <w:bottom w:val="single" w:sz="4" w:space="0" w:color="auto"/>
              <w:right w:val="single" w:sz="4" w:space="0" w:color="auto"/>
            </w:tcBorders>
            <w:shd w:val="clear" w:color="auto" w:fill="auto"/>
            <w:vAlign w:val="bottom"/>
            <w:hideMark/>
          </w:tcPr>
          <w:p w14:paraId="0F409536" w14:textId="77777777" w:rsidR="00A01D8C" w:rsidRPr="0043509F" w:rsidRDefault="00A01D8C" w:rsidP="00A01D8C">
            <w:pPr>
              <w:jc w:val="left"/>
              <w:rPr>
                <w:rFonts w:cs="Arial"/>
                <w:color w:val="000000" w:themeColor="text1"/>
                <w:lang w:val="sr-Cyrl-RS"/>
              </w:rPr>
            </w:pPr>
            <w:r w:rsidRPr="0043509F">
              <w:rPr>
                <w:rFonts w:cs="Arial"/>
                <w:color w:val="000000" w:themeColor="text1"/>
                <w:lang w:val="sr-Cyrl-RS"/>
              </w:rPr>
              <w:t>1. Сертификат о прегледу типа издат од акредитоване лабараторије у Србији.</w:t>
            </w:r>
            <w:r w:rsidRPr="0043509F">
              <w:rPr>
                <w:rFonts w:cs="Arial"/>
                <w:color w:val="000000" w:themeColor="text1"/>
                <w:lang w:val="sr-Cyrl-RS"/>
              </w:rPr>
              <w:br/>
              <w:t>2. Сертификат о прегледу типа издат од иностране лабараторије са овереним преводом код судског тумача.</w:t>
            </w:r>
            <w:r w:rsidRPr="0043509F">
              <w:rPr>
                <w:rFonts w:cs="Arial"/>
                <w:color w:val="000000" w:themeColor="text1"/>
                <w:lang w:val="sr-Cyrl-RS"/>
              </w:rPr>
              <w:br/>
              <w:t>3. Декларација о усклађености са овереним преводом код судског тумача.</w:t>
            </w:r>
            <w:r w:rsidRPr="0043509F">
              <w:rPr>
                <w:rFonts w:cs="Arial"/>
                <w:color w:val="000000" w:themeColor="text1"/>
                <w:lang w:val="sr-Cyrl-RS"/>
              </w:rPr>
              <w:br/>
              <w:t>4. Технички лист произвођача са овереним преводом</w:t>
            </w:r>
            <w:r w:rsidRPr="0043509F">
              <w:rPr>
                <w:rFonts w:cs="Arial"/>
                <w:color w:val="000000" w:themeColor="text1"/>
                <w:lang w:val="sr-Cyrl-RS"/>
              </w:rPr>
              <w:br/>
              <w:t>5. Упутство за употребу, складиштење и одржавање понуђача</w:t>
            </w:r>
            <w:r w:rsidRPr="0043509F">
              <w:rPr>
                <w:rFonts w:cs="Arial"/>
                <w:color w:val="000000" w:themeColor="text1"/>
                <w:lang w:val="sr-Cyrl-RS"/>
              </w:rPr>
              <w:br/>
              <w:t>6. Фотографија производа или каталошки приказ</w:t>
            </w:r>
          </w:p>
        </w:tc>
      </w:tr>
    </w:tbl>
    <w:p w14:paraId="10DCD29B" w14:textId="77777777" w:rsidR="00A01D8C" w:rsidRPr="0043509F" w:rsidRDefault="00A01D8C" w:rsidP="00A01D8C">
      <w:pPr>
        <w:jc w:val="left"/>
        <w:rPr>
          <w:rFonts w:cs="Arial"/>
          <w:color w:val="000000" w:themeColor="text1"/>
          <w:lang w:val="sr-Cyrl-RS"/>
        </w:rPr>
      </w:pPr>
    </w:p>
    <w:p w14:paraId="2097AA26" w14:textId="77777777" w:rsidR="00A00069" w:rsidRPr="0043509F" w:rsidRDefault="00A00069" w:rsidP="00A01D8C">
      <w:pPr>
        <w:jc w:val="left"/>
        <w:rPr>
          <w:rFonts w:cs="Arial"/>
          <w:color w:val="000000" w:themeColor="text1"/>
          <w:lang w:val="sr-Cyrl-RS"/>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898"/>
        <w:gridCol w:w="3965"/>
      </w:tblGrid>
      <w:tr w:rsidR="00A01D8C" w:rsidRPr="00CE45DD" w14:paraId="5C54B2DF" w14:textId="77777777" w:rsidTr="00A01D8C">
        <w:trPr>
          <w:trHeight w:val="300"/>
          <w:jc w:val="center"/>
        </w:trPr>
        <w:tc>
          <w:tcPr>
            <w:tcW w:w="10276" w:type="dxa"/>
            <w:gridSpan w:val="3"/>
            <w:shd w:val="clear" w:color="auto" w:fill="auto"/>
            <w:vAlign w:val="bottom"/>
          </w:tcPr>
          <w:p w14:paraId="0EEE0579" w14:textId="77777777" w:rsidR="00A01D8C" w:rsidRPr="0043509F" w:rsidRDefault="00A01D8C" w:rsidP="00A01D8C">
            <w:pPr>
              <w:jc w:val="left"/>
              <w:rPr>
                <w:rFonts w:cs="Arial"/>
                <w:b/>
                <w:color w:val="000000" w:themeColor="text1"/>
                <w:lang w:val="sr-Cyrl-RS"/>
              </w:rPr>
            </w:pPr>
            <w:r w:rsidRPr="0043509F">
              <w:rPr>
                <w:rFonts w:cs="Arial"/>
                <w:b/>
                <w:color w:val="000000" w:themeColor="text1"/>
                <w:lang w:val="sr-Cyrl-RS"/>
              </w:rPr>
              <w:t>10. ДУБОКЕ ЦИПЕЛЕ СА ЗАШТИТНОМ КАП</w:t>
            </w:r>
            <w:r w:rsidRPr="00314696">
              <w:rPr>
                <w:rFonts w:cs="Arial"/>
                <w:b/>
                <w:color w:val="000000" w:themeColor="text1"/>
                <w:lang w:val="sr-Cyrl-RS"/>
              </w:rPr>
              <w:t>Н</w:t>
            </w:r>
            <w:r w:rsidRPr="0043509F">
              <w:rPr>
                <w:rFonts w:cs="Arial"/>
                <w:b/>
                <w:color w:val="000000" w:themeColor="text1"/>
                <w:lang w:val="sr-Cyrl-RS"/>
              </w:rPr>
              <w:t>ОМ</w:t>
            </w:r>
          </w:p>
        </w:tc>
      </w:tr>
      <w:tr w:rsidR="00A01D8C" w:rsidRPr="00314696" w14:paraId="4A127F92" w14:textId="77777777" w:rsidTr="00A01D8C">
        <w:trPr>
          <w:trHeight w:val="300"/>
          <w:jc w:val="center"/>
        </w:trPr>
        <w:tc>
          <w:tcPr>
            <w:tcW w:w="1413" w:type="dxa"/>
            <w:shd w:val="clear" w:color="auto" w:fill="auto"/>
            <w:vAlign w:val="bottom"/>
          </w:tcPr>
          <w:p w14:paraId="385EEC87" w14:textId="77777777" w:rsidR="00A01D8C" w:rsidRPr="00314696" w:rsidRDefault="00A01D8C" w:rsidP="00A01D8C">
            <w:pPr>
              <w:jc w:val="left"/>
              <w:rPr>
                <w:rFonts w:cs="Arial"/>
                <w:i/>
                <w:iCs/>
                <w:color w:val="000000" w:themeColor="text1"/>
              </w:rPr>
            </w:pPr>
            <w:r w:rsidRPr="00314696">
              <w:rPr>
                <w:rFonts w:cs="Arial"/>
                <w:i/>
                <w:iCs/>
                <w:color w:val="000000" w:themeColor="text1"/>
              </w:rPr>
              <w:t>Визуелни опис</w:t>
            </w:r>
          </w:p>
        </w:tc>
        <w:tc>
          <w:tcPr>
            <w:tcW w:w="4898" w:type="dxa"/>
            <w:shd w:val="clear" w:color="auto" w:fill="auto"/>
            <w:vAlign w:val="bottom"/>
          </w:tcPr>
          <w:p w14:paraId="2CA4D6E1" w14:textId="77777777" w:rsidR="00A01D8C" w:rsidRPr="00314696" w:rsidRDefault="00A01D8C" w:rsidP="00A01D8C">
            <w:pPr>
              <w:jc w:val="left"/>
              <w:rPr>
                <w:rFonts w:cs="Arial"/>
                <w:i/>
                <w:iCs/>
                <w:color w:val="000000" w:themeColor="text1"/>
              </w:rPr>
            </w:pPr>
            <w:r w:rsidRPr="00314696">
              <w:rPr>
                <w:rFonts w:cs="Arial"/>
                <w:i/>
                <w:iCs/>
                <w:color w:val="000000" w:themeColor="text1"/>
              </w:rPr>
              <w:t>Минималне техничке карактеристике</w:t>
            </w:r>
          </w:p>
        </w:tc>
        <w:tc>
          <w:tcPr>
            <w:tcW w:w="3965" w:type="dxa"/>
            <w:shd w:val="clear" w:color="auto" w:fill="auto"/>
            <w:vAlign w:val="bottom"/>
          </w:tcPr>
          <w:p w14:paraId="4AD4356D" w14:textId="77777777" w:rsidR="00A01D8C" w:rsidRPr="00314696" w:rsidRDefault="00A01D8C" w:rsidP="00A01D8C">
            <w:pPr>
              <w:jc w:val="left"/>
              <w:rPr>
                <w:rFonts w:cs="Arial"/>
                <w:i/>
                <w:iCs/>
                <w:color w:val="000000" w:themeColor="text1"/>
              </w:rPr>
            </w:pPr>
            <w:r w:rsidRPr="00314696">
              <w:rPr>
                <w:rFonts w:cs="Arial"/>
                <w:i/>
                <w:iCs/>
                <w:color w:val="000000" w:themeColor="text1"/>
              </w:rPr>
              <w:t>Доказ техничких карактеристика</w:t>
            </w:r>
          </w:p>
        </w:tc>
      </w:tr>
      <w:tr w:rsidR="00A01D8C" w:rsidRPr="00CE45DD" w14:paraId="05891AAD" w14:textId="77777777" w:rsidTr="00A01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0"/>
          <w:jc w:val="center"/>
        </w:trPr>
        <w:tc>
          <w:tcPr>
            <w:tcW w:w="141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2B4F03C" w14:textId="77777777" w:rsidR="00A01D8C" w:rsidRPr="00314696" w:rsidRDefault="00A01D8C" w:rsidP="00A01D8C">
            <w:pPr>
              <w:jc w:val="left"/>
              <w:rPr>
                <w:rFonts w:cs="Arial"/>
                <w:color w:val="000000" w:themeColor="text1"/>
                <w:lang w:val="sr-Cyrl-RS"/>
              </w:rPr>
            </w:pPr>
            <w:r w:rsidRPr="00314696">
              <w:rPr>
                <w:rFonts w:cs="Arial"/>
                <w:color w:val="000000" w:themeColor="text1"/>
              </w:rPr>
              <w:t>Дубоке ципеле са заштитном капом</w:t>
            </w:r>
            <w:r w:rsidRPr="00314696">
              <w:rPr>
                <w:rFonts w:cs="Arial"/>
                <w:color w:val="000000" w:themeColor="text1"/>
              </w:rPr>
              <w:br/>
              <w:t>Боја: Црна</w:t>
            </w:r>
            <w:r w:rsidRPr="00314696">
              <w:rPr>
                <w:rFonts w:cs="Arial"/>
                <w:color w:val="000000" w:themeColor="text1"/>
                <w:lang w:val="sr-Cyrl-RS"/>
              </w:rPr>
              <w:t>, сива</w:t>
            </w:r>
          </w:p>
        </w:tc>
        <w:tc>
          <w:tcPr>
            <w:tcW w:w="4898" w:type="dxa"/>
            <w:tcBorders>
              <w:top w:val="single" w:sz="4" w:space="0" w:color="auto"/>
              <w:left w:val="nil"/>
              <w:bottom w:val="single" w:sz="4" w:space="0" w:color="auto"/>
              <w:right w:val="single" w:sz="4" w:space="0" w:color="000000"/>
            </w:tcBorders>
            <w:shd w:val="clear" w:color="auto" w:fill="auto"/>
            <w:vAlign w:val="center"/>
            <w:hideMark/>
          </w:tcPr>
          <w:p w14:paraId="327112BA" w14:textId="2F8AB0A8" w:rsidR="00A01D8C" w:rsidRPr="0043509F" w:rsidRDefault="00A01D8C" w:rsidP="00A00069">
            <w:pPr>
              <w:jc w:val="left"/>
              <w:rPr>
                <w:rFonts w:cs="Arial"/>
                <w:color w:val="000000" w:themeColor="text1"/>
                <w:lang w:val="sr-Cyrl-RS"/>
              </w:rPr>
            </w:pPr>
            <w:r w:rsidRPr="0043509F">
              <w:rPr>
                <w:rFonts w:cs="Arial"/>
                <w:color w:val="000000" w:themeColor="text1"/>
                <w:lang w:val="sr-Cyrl-RS"/>
              </w:rPr>
              <w:t>Задовољава Стандард ЕН 20345 С3 СРЦ</w:t>
            </w:r>
            <w:r w:rsidRPr="0043509F">
              <w:rPr>
                <w:rFonts w:cs="Arial"/>
                <w:color w:val="000000" w:themeColor="text1"/>
                <w:lang w:val="sr-Cyrl-RS"/>
              </w:rPr>
              <w:br/>
              <w:t>Ципеле израђене од коже без металних делова;</w:t>
            </w:r>
            <w:r w:rsidRPr="0043509F">
              <w:rPr>
                <w:rFonts w:cs="Arial"/>
                <w:color w:val="000000" w:themeColor="text1"/>
                <w:lang w:val="sr-Cyrl-RS"/>
              </w:rPr>
              <w:br/>
              <w:t>Ђон двослојни полиуретански;</w:t>
            </w:r>
            <w:r w:rsidRPr="0043509F">
              <w:rPr>
                <w:rFonts w:cs="Arial"/>
                <w:color w:val="000000" w:themeColor="text1"/>
                <w:lang w:val="sr-Cyrl-RS"/>
              </w:rPr>
              <w:br/>
              <w:t xml:space="preserve">Антишок апсорбер; </w:t>
            </w:r>
            <w:r w:rsidRPr="0043509F">
              <w:rPr>
                <w:rFonts w:cs="Arial"/>
                <w:color w:val="000000" w:themeColor="text1"/>
                <w:lang w:val="sr-Cyrl-RS"/>
              </w:rPr>
              <w:br/>
              <w:t>Ојачање за заштиту зглоба;</w:t>
            </w:r>
            <w:r w:rsidRPr="0043509F">
              <w:rPr>
                <w:rFonts w:cs="Arial"/>
                <w:color w:val="000000" w:themeColor="text1"/>
                <w:lang w:val="sr-Cyrl-RS"/>
              </w:rPr>
              <w:br/>
              <w:t xml:space="preserve">Повишење у пределу </w:t>
            </w:r>
            <w:r w:rsidR="00A00069" w:rsidRPr="0043509F">
              <w:rPr>
                <w:rFonts w:cs="Arial"/>
                <w:color w:val="000000" w:themeColor="text1"/>
                <w:lang w:val="sr-Cyrl-RS"/>
              </w:rPr>
              <w:t>прстију ради заштите од хабања;</w:t>
            </w:r>
            <w:r w:rsidRPr="0043509F">
              <w:rPr>
                <w:rFonts w:cs="Arial"/>
                <w:color w:val="000000" w:themeColor="text1"/>
                <w:lang w:val="sr-Cyrl-RS"/>
              </w:rPr>
              <w:br/>
              <w:t>Водоотпорна и уљноотпорна ципела;</w:t>
            </w:r>
            <w:r w:rsidR="00A00069" w:rsidRPr="0043509F">
              <w:rPr>
                <w:rFonts w:cs="Arial"/>
                <w:color w:val="000000" w:themeColor="text1"/>
                <w:lang w:val="sr-Cyrl-RS"/>
              </w:rPr>
              <w:br/>
              <w:t>Поликарбонатна заштитна капна;</w:t>
            </w:r>
            <w:r w:rsidRPr="0043509F">
              <w:rPr>
                <w:rFonts w:cs="Arial"/>
                <w:color w:val="000000" w:themeColor="text1"/>
                <w:lang w:val="sr-Cyrl-RS"/>
              </w:rPr>
              <w:br/>
              <w:t>Неметални међуђон против пробијања;</w:t>
            </w:r>
            <w:r w:rsidRPr="0043509F">
              <w:rPr>
                <w:rFonts w:cs="Arial"/>
                <w:color w:val="000000" w:themeColor="text1"/>
                <w:lang w:val="sr-Cyrl-RS"/>
              </w:rPr>
              <w:br/>
              <w:t>Антиклизна својства СРЦ.</w:t>
            </w:r>
          </w:p>
        </w:tc>
        <w:tc>
          <w:tcPr>
            <w:tcW w:w="3965" w:type="dxa"/>
            <w:tcBorders>
              <w:top w:val="nil"/>
              <w:left w:val="nil"/>
              <w:bottom w:val="single" w:sz="4" w:space="0" w:color="auto"/>
              <w:right w:val="single" w:sz="4" w:space="0" w:color="auto"/>
            </w:tcBorders>
            <w:shd w:val="clear" w:color="auto" w:fill="auto"/>
            <w:vAlign w:val="bottom"/>
            <w:hideMark/>
          </w:tcPr>
          <w:p w14:paraId="36E836BF" w14:textId="77777777" w:rsidR="00A01D8C" w:rsidRPr="0043509F" w:rsidRDefault="00A01D8C" w:rsidP="00A01D8C">
            <w:pPr>
              <w:jc w:val="left"/>
              <w:rPr>
                <w:rFonts w:cs="Arial"/>
                <w:color w:val="000000" w:themeColor="text1"/>
                <w:lang w:val="sr-Cyrl-RS"/>
              </w:rPr>
            </w:pPr>
            <w:r w:rsidRPr="0043509F">
              <w:rPr>
                <w:rFonts w:cs="Arial"/>
                <w:color w:val="000000" w:themeColor="text1"/>
                <w:lang w:val="sr-Cyrl-RS"/>
              </w:rPr>
              <w:t>1. Сертификат о прегледу типа издат од акредитоване лабараторије у Србији.</w:t>
            </w:r>
            <w:r w:rsidRPr="0043509F">
              <w:rPr>
                <w:rFonts w:cs="Arial"/>
                <w:color w:val="000000" w:themeColor="text1"/>
                <w:lang w:val="sr-Cyrl-RS"/>
              </w:rPr>
              <w:br/>
              <w:t>2. Сертификат о прегледу типа издат од иностране лабараторије са овереним преводом код судског тумача.</w:t>
            </w:r>
            <w:r w:rsidRPr="0043509F">
              <w:rPr>
                <w:rFonts w:cs="Arial"/>
                <w:color w:val="000000" w:themeColor="text1"/>
                <w:lang w:val="sr-Cyrl-RS"/>
              </w:rPr>
              <w:br/>
              <w:t>3. Декларација о усклађености са овереним преводом код судског тумача.</w:t>
            </w:r>
            <w:r w:rsidRPr="0043509F">
              <w:rPr>
                <w:rFonts w:cs="Arial"/>
                <w:color w:val="000000" w:themeColor="text1"/>
                <w:lang w:val="sr-Cyrl-RS"/>
              </w:rPr>
              <w:br/>
              <w:t>4. Технички лист произвођача са овереним преводом</w:t>
            </w:r>
            <w:r w:rsidRPr="0043509F">
              <w:rPr>
                <w:rFonts w:cs="Arial"/>
                <w:color w:val="000000" w:themeColor="text1"/>
                <w:lang w:val="sr-Cyrl-RS"/>
              </w:rPr>
              <w:br/>
              <w:t>5. Упутство за употребу, складиштење и одржавање понуђача</w:t>
            </w:r>
            <w:r w:rsidRPr="0043509F">
              <w:rPr>
                <w:rFonts w:cs="Arial"/>
                <w:color w:val="000000" w:themeColor="text1"/>
                <w:lang w:val="sr-Cyrl-RS"/>
              </w:rPr>
              <w:br/>
              <w:t>6. Фотографија производа или каталошки приказ</w:t>
            </w:r>
          </w:p>
        </w:tc>
      </w:tr>
    </w:tbl>
    <w:p w14:paraId="77D117CA" w14:textId="77777777" w:rsidR="00A01D8C" w:rsidRPr="0043509F" w:rsidRDefault="00A01D8C" w:rsidP="00A01D8C">
      <w:pPr>
        <w:jc w:val="left"/>
        <w:rPr>
          <w:rFonts w:cs="Arial"/>
          <w:color w:val="000000" w:themeColor="text1"/>
          <w:lang w:val="sr-Cyrl-RS"/>
        </w:rPr>
      </w:pPr>
    </w:p>
    <w:p w14:paraId="34DA3D60" w14:textId="77777777" w:rsidR="00A00069" w:rsidRPr="0043509F" w:rsidRDefault="00A00069" w:rsidP="00A01D8C">
      <w:pPr>
        <w:jc w:val="left"/>
        <w:rPr>
          <w:rFonts w:cs="Arial"/>
          <w:color w:val="000000" w:themeColor="text1"/>
          <w:lang w:val="sr-Cyrl-RS"/>
        </w:rPr>
      </w:pPr>
    </w:p>
    <w:p w14:paraId="33716ABC" w14:textId="77777777" w:rsidR="00A00069" w:rsidRPr="0043509F" w:rsidRDefault="00A00069" w:rsidP="00A01D8C">
      <w:pPr>
        <w:jc w:val="left"/>
        <w:rPr>
          <w:rFonts w:cs="Arial"/>
          <w:color w:val="000000" w:themeColor="text1"/>
          <w:lang w:val="sr-Cyrl-RS"/>
        </w:rPr>
      </w:pPr>
    </w:p>
    <w:p w14:paraId="2118867D" w14:textId="77777777" w:rsidR="00A00069" w:rsidRPr="0043509F" w:rsidRDefault="00A00069" w:rsidP="00A01D8C">
      <w:pPr>
        <w:jc w:val="left"/>
        <w:rPr>
          <w:rFonts w:cs="Arial"/>
          <w:color w:val="000000" w:themeColor="text1"/>
          <w:lang w:val="sr-Cyrl-RS"/>
        </w:rPr>
      </w:pPr>
    </w:p>
    <w:p w14:paraId="44EC3B3B" w14:textId="77777777" w:rsidR="00A00069" w:rsidRPr="0043509F" w:rsidRDefault="00A00069" w:rsidP="00A01D8C">
      <w:pPr>
        <w:jc w:val="left"/>
        <w:rPr>
          <w:rFonts w:cs="Arial"/>
          <w:color w:val="000000" w:themeColor="text1"/>
          <w:lang w:val="sr-Cyrl-RS"/>
        </w:rPr>
      </w:pPr>
    </w:p>
    <w:p w14:paraId="35A92DC3" w14:textId="77777777" w:rsidR="00A00069" w:rsidRPr="0043509F" w:rsidRDefault="00A00069" w:rsidP="00A01D8C">
      <w:pPr>
        <w:jc w:val="left"/>
        <w:rPr>
          <w:rFonts w:cs="Arial"/>
          <w:color w:val="000000" w:themeColor="text1"/>
          <w:lang w:val="sr-Cyrl-RS"/>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278"/>
        <w:gridCol w:w="5585"/>
      </w:tblGrid>
      <w:tr w:rsidR="00A01D8C" w:rsidRPr="00314696" w14:paraId="00846924" w14:textId="77777777" w:rsidTr="00A01D8C">
        <w:trPr>
          <w:trHeight w:val="300"/>
          <w:jc w:val="center"/>
        </w:trPr>
        <w:tc>
          <w:tcPr>
            <w:tcW w:w="10276" w:type="dxa"/>
            <w:gridSpan w:val="3"/>
            <w:shd w:val="clear" w:color="auto" w:fill="auto"/>
            <w:vAlign w:val="bottom"/>
          </w:tcPr>
          <w:p w14:paraId="2B8AA263" w14:textId="77777777" w:rsidR="00A01D8C" w:rsidRPr="00314696" w:rsidRDefault="00A01D8C" w:rsidP="00A01D8C">
            <w:pPr>
              <w:jc w:val="left"/>
              <w:rPr>
                <w:rFonts w:cs="Arial"/>
                <w:b/>
                <w:color w:val="000000" w:themeColor="text1"/>
              </w:rPr>
            </w:pPr>
            <w:r w:rsidRPr="00314696">
              <w:rPr>
                <w:rFonts w:cs="Arial"/>
                <w:b/>
                <w:color w:val="000000" w:themeColor="text1"/>
              </w:rPr>
              <w:lastRenderedPageBreak/>
              <w:t>11. ЧИЗМЕ ГУМЕНЕ</w:t>
            </w:r>
          </w:p>
        </w:tc>
      </w:tr>
      <w:tr w:rsidR="00A01D8C" w:rsidRPr="00314696" w14:paraId="088970F4" w14:textId="77777777" w:rsidTr="00A01D8C">
        <w:trPr>
          <w:trHeight w:val="300"/>
          <w:jc w:val="center"/>
        </w:trPr>
        <w:tc>
          <w:tcPr>
            <w:tcW w:w="1413" w:type="dxa"/>
            <w:shd w:val="clear" w:color="auto" w:fill="auto"/>
            <w:vAlign w:val="bottom"/>
          </w:tcPr>
          <w:p w14:paraId="72C22DE4" w14:textId="77777777" w:rsidR="00A01D8C" w:rsidRPr="00314696" w:rsidRDefault="00A01D8C" w:rsidP="00A01D8C">
            <w:pPr>
              <w:jc w:val="left"/>
              <w:rPr>
                <w:rFonts w:cs="Arial"/>
                <w:i/>
                <w:iCs/>
                <w:color w:val="000000" w:themeColor="text1"/>
              </w:rPr>
            </w:pPr>
            <w:r w:rsidRPr="00314696">
              <w:rPr>
                <w:rFonts w:cs="Arial"/>
                <w:i/>
                <w:iCs/>
                <w:color w:val="000000" w:themeColor="text1"/>
              </w:rPr>
              <w:t>Визуелни опис</w:t>
            </w:r>
          </w:p>
        </w:tc>
        <w:tc>
          <w:tcPr>
            <w:tcW w:w="3278" w:type="dxa"/>
            <w:shd w:val="clear" w:color="auto" w:fill="auto"/>
            <w:vAlign w:val="bottom"/>
          </w:tcPr>
          <w:p w14:paraId="1E677D4A" w14:textId="77777777" w:rsidR="00A01D8C" w:rsidRPr="00314696" w:rsidRDefault="00A01D8C" w:rsidP="00A01D8C">
            <w:pPr>
              <w:jc w:val="left"/>
              <w:rPr>
                <w:rFonts w:cs="Arial"/>
                <w:i/>
                <w:iCs/>
                <w:color w:val="000000" w:themeColor="text1"/>
              </w:rPr>
            </w:pPr>
            <w:r w:rsidRPr="00314696">
              <w:rPr>
                <w:rFonts w:cs="Arial"/>
                <w:i/>
                <w:iCs/>
                <w:color w:val="000000" w:themeColor="text1"/>
              </w:rPr>
              <w:t>Минималне техничке карактеристике</w:t>
            </w:r>
          </w:p>
        </w:tc>
        <w:tc>
          <w:tcPr>
            <w:tcW w:w="5585" w:type="dxa"/>
            <w:shd w:val="clear" w:color="auto" w:fill="auto"/>
            <w:vAlign w:val="bottom"/>
          </w:tcPr>
          <w:p w14:paraId="033E4FD6" w14:textId="77777777" w:rsidR="00A01D8C" w:rsidRPr="00314696" w:rsidRDefault="00A01D8C" w:rsidP="00A01D8C">
            <w:pPr>
              <w:jc w:val="left"/>
              <w:rPr>
                <w:rFonts w:cs="Arial"/>
                <w:i/>
                <w:iCs/>
                <w:color w:val="000000" w:themeColor="text1"/>
              </w:rPr>
            </w:pPr>
            <w:r w:rsidRPr="00314696">
              <w:rPr>
                <w:rFonts w:cs="Arial"/>
                <w:i/>
                <w:iCs/>
                <w:color w:val="000000" w:themeColor="text1"/>
              </w:rPr>
              <w:t>Доказ техничких карактеристика</w:t>
            </w:r>
          </w:p>
        </w:tc>
      </w:tr>
      <w:tr w:rsidR="00A01D8C" w:rsidRPr="00314696" w14:paraId="78A4ECCD" w14:textId="77777777" w:rsidTr="00A01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0"/>
          <w:jc w:val="center"/>
        </w:trPr>
        <w:tc>
          <w:tcPr>
            <w:tcW w:w="141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BEFA91" w14:textId="77777777" w:rsidR="00A01D8C" w:rsidRPr="00314696" w:rsidRDefault="00A01D8C" w:rsidP="00A01D8C">
            <w:pPr>
              <w:jc w:val="left"/>
              <w:rPr>
                <w:rFonts w:cs="Arial"/>
                <w:color w:val="000000" w:themeColor="text1"/>
              </w:rPr>
            </w:pPr>
            <w:r w:rsidRPr="00314696">
              <w:rPr>
                <w:rFonts w:cs="Arial"/>
                <w:color w:val="000000" w:themeColor="text1"/>
              </w:rPr>
              <w:t>Чизме гумене са пертлом за затезање око ноге</w:t>
            </w:r>
          </w:p>
        </w:tc>
        <w:tc>
          <w:tcPr>
            <w:tcW w:w="3278" w:type="dxa"/>
            <w:tcBorders>
              <w:top w:val="single" w:sz="4" w:space="0" w:color="auto"/>
              <w:left w:val="nil"/>
              <w:bottom w:val="single" w:sz="4" w:space="0" w:color="auto"/>
              <w:right w:val="single" w:sz="4" w:space="0" w:color="000000"/>
            </w:tcBorders>
            <w:shd w:val="clear" w:color="auto" w:fill="auto"/>
            <w:vAlign w:val="center"/>
            <w:hideMark/>
          </w:tcPr>
          <w:p w14:paraId="089F4072" w14:textId="77777777" w:rsidR="00A01D8C" w:rsidRPr="00314696" w:rsidRDefault="00A01D8C" w:rsidP="00A01D8C">
            <w:pPr>
              <w:jc w:val="left"/>
              <w:rPr>
                <w:rFonts w:cs="Arial"/>
                <w:color w:val="000000" w:themeColor="text1"/>
              </w:rPr>
            </w:pPr>
            <w:r w:rsidRPr="00314696">
              <w:rPr>
                <w:rFonts w:cs="Arial"/>
                <w:color w:val="000000" w:themeColor="text1"/>
              </w:rPr>
              <w:t>Испуњавају Стандард СРПС ЕН ИСО 20347 ОБ СРА</w:t>
            </w:r>
            <w:r w:rsidRPr="00314696">
              <w:rPr>
                <w:rFonts w:cs="Arial"/>
                <w:color w:val="000000" w:themeColor="text1"/>
              </w:rPr>
              <w:br/>
              <w:t>Чизме израђене од гуме, постава од вештачког крзна, а крагна од текстилног материјала са пертлом за затезање око ноге</w:t>
            </w:r>
            <w:r w:rsidRPr="00314696">
              <w:rPr>
                <w:rFonts w:cs="Arial"/>
                <w:color w:val="000000" w:themeColor="text1"/>
                <w:lang w:val="sr-Cyrl-RS"/>
              </w:rPr>
              <w:t>.</w:t>
            </w:r>
            <w:r w:rsidRPr="00314696">
              <w:rPr>
                <w:rFonts w:cs="Arial"/>
                <w:color w:val="000000" w:themeColor="text1"/>
              </w:rPr>
              <w:br/>
              <w:t>Гумени ђон са испупчењима и удубљењима ради спречавања проклизавања</w:t>
            </w:r>
            <w:r w:rsidRPr="00314696">
              <w:rPr>
                <w:rFonts w:cs="Arial"/>
                <w:color w:val="000000" w:themeColor="text1"/>
              </w:rPr>
              <w:br/>
            </w:r>
            <w:r w:rsidRPr="00314696">
              <w:rPr>
                <w:rFonts w:cs="Arial"/>
                <w:color w:val="000000" w:themeColor="text1"/>
              </w:rPr>
              <w:br/>
              <w:t>Висина чизме са крагном:</w:t>
            </w:r>
            <w:r w:rsidRPr="00314696">
              <w:rPr>
                <w:rFonts w:cs="Arial"/>
                <w:color w:val="000000" w:themeColor="text1"/>
              </w:rPr>
              <w:br/>
              <w:t xml:space="preserve"> од 315-330мм</w:t>
            </w:r>
          </w:p>
        </w:tc>
        <w:tc>
          <w:tcPr>
            <w:tcW w:w="5585" w:type="dxa"/>
            <w:tcBorders>
              <w:top w:val="nil"/>
              <w:left w:val="nil"/>
              <w:bottom w:val="single" w:sz="4" w:space="0" w:color="auto"/>
              <w:right w:val="single" w:sz="4" w:space="0" w:color="auto"/>
            </w:tcBorders>
            <w:shd w:val="clear" w:color="auto" w:fill="auto"/>
            <w:vAlign w:val="bottom"/>
            <w:hideMark/>
          </w:tcPr>
          <w:p w14:paraId="60780D59" w14:textId="77777777" w:rsidR="00A01D8C" w:rsidRPr="00314696" w:rsidRDefault="00A01D8C" w:rsidP="00A01D8C">
            <w:pPr>
              <w:jc w:val="left"/>
              <w:rPr>
                <w:rFonts w:cs="Arial"/>
                <w:color w:val="000000" w:themeColor="text1"/>
              </w:rPr>
            </w:pPr>
            <w:r w:rsidRPr="00314696">
              <w:rPr>
                <w:rFonts w:cs="Arial"/>
                <w:color w:val="000000" w:themeColor="text1"/>
              </w:rPr>
              <w:t>1. Сертификат о прегледу типа издат од акредитоване лабараторије у Србији.</w:t>
            </w:r>
            <w:r w:rsidRPr="00314696">
              <w:rPr>
                <w:rFonts w:cs="Arial"/>
                <w:color w:val="000000" w:themeColor="text1"/>
              </w:rPr>
              <w:br/>
              <w:t>2. Сертификат о прегледу типа издат од иностране лабараторије са овереним преводом код судског тумача.</w:t>
            </w:r>
            <w:r w:rsidRPr="00314696">
              <w:rPr>
                <w:rFonts w:cs="Arial"/>
                <w:color w:val="000000" w:themeColor="text1"/>
              </w:rPr>
              <w:br/>
              <w:t>3. Извештај о испитивању од акредитоване лабараторије у Србији</w:t>
            </w:r>
            <w:r w:rsidRPr="00314696">
              <w:rPr>
                <w:rFonts w:cs="Arial"/>
                <w:color w:val="000000" w:themeColor="text1"/>
              </w:rPr>
              <w:br/>
              <w:t>4. Декларација о усклађености са овереним преводом код судског тумача.</w:t>
            </w:r>
            <w:r w:rsidRPr="00314696">
              <w:rPr>
                <w:rFonts w:cs="Arial"/>
                <w:color w:val="000000" w:themeColor="text1"/>
              </w:rPr>
              <w:br/>
              <w:t>5. Упутство за употребу, складиштење и одржавање понуђача.</w:t>
            </w:r>
            <w:r w:rsidRPr="00314696">
              <w:rPr>
                <w:rFonts w:cs="Arial"/>
                <w:color w:val="000000" w:themeColor="text1"/>
              </w:rPr>
              <w:br/>
              <w:t>6. Фотографија производа или каталошки приказ</w:t>
            </w:r>
          </w:p>
        </w:tc>
      </w:tr>
    </w:tbl>
    <w:p w14:paraId="6A1D7858" w14:textId="77777777" w:rsidR="00A01D8C" w:rsidRPr="00314696" w:rsidRDefault="00A01D8C" w:rsidP="00A01D8C">
      <w:pPr>
        <w:jc w:val="left"/>
        <w:rPr>
          <w:rFonts w:cs="Arial"/>
          <w:color w:val="000000" w:themeColor="text1"/>
        </w:rPr>
      </w:pPr>
    </w:p>
    <w:p w14:paraId="08F8B095" w14:textId="77777777" w:rsidR="00FB58A0" w:rsidRPr="00314696" w:rsidRDefault="00FB58A0" w:rsidP="00A01D8C">
      <w:pPr>
        <w:jc w:val="left"/>
        <w:rPr>
          <w:rFonts w:cs="Arial"/>
          <w:color w:val="000000" w:themeColor="text1"/>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3675"/>
        <w:gridCol w:w="5188"/>
      </w:tblGrid>
      <w:tr w:rsidR="00A01D8C" w:rsidRPr="00314696" w14:paraId="6FA62659" w14:textId="77777777" w:rsidTr="00A01D8C">
        <w:trPr>
          <w:trHeight w:val="300"/>
          <w:jc w:val="center"/>
        </w:trPr>
        <w:tc>
          <w:tcPr>
            <w:tcW w:w="10286" w:type="dxa"/>
            <w:gridSpan w:val="3"/>
            <w:shd w:val="clear" w:color="auto" w:fill="auto"/>
            <w:vAlign w:val="bottom"/>
          </w:tcPr>
          <w:p w14:paraId="079EBC30" w14:textId="3EE4B975" w:rsidR="00A01D8C" w:rsidRPr="00314696" w:rsidRDefault="008473CF" w:rsidP="00A01D8C">
            <w:pPr>
              <w:jc w:val="left"/>
              <w:rPr>
                <w:rFonts w:cs="Arial"/>
                <w:b/>
                <w:color w:val="000000" w:themeColor="text1"/>
              </w:rPr>
            </w:pPr>
            <w:r w:rsidRPr="00314696">
              <w:rPr>
                <w:rFonts w:cs="Arial"/>
                <w:b/>
                <w:color w:val="000000" w:themeColor="text1"/>
              </w:rPr>
              <w:t>12</w:t>
            </w:r>
            <w:r w:rsidR="00A01D8C" w:rsidRPr="00314696">
              <w:rPr>
                <w:rFonts w:cs="Arial"/>
                <w:b/>
                <w:color w:val="000000" w:themeColor="text1"/>
              </w:rPr>
              <w:t>. ЕЛЕКТРОИЗОЛАЦИОНЕ РУКАВИЦЕ КЛАСЕ 0</w:t>
            </w:r>
          </w:p>
        </w:tc>
      </w:tr>
      <w:tr w:rsidR="00A01D8C" w:rsidRPr="00314696" w14:paraId="6EA02E99" w14:textId="77777777" w:rsidTr="00A01D8C">
        <w:trPr>
          <w:trHeight w:val="300"/>
          <w:jc w:val="center"/>
        </w:trPr>
        <w:tc>
          <w:tcPr>
            <w:tcW w:w="1423" w:type="dxa"/>
            <w:shd w:val="clear" w:color="auto" w:fill="auto"/>
            <w:vAlign w:val="bottom"/>
          </w:tcPr>
          <w:p w14:paraId="541A04EA" w14:textId="77777777" w:rsidR="00A01D8C" w:rsidRPr="00314696" w:rsidRDefault="00A01D8C" w:rsidP="00A01D8C">
            <w:pPr>
              <w:jc w:val="left"/>
              <w:rPr>
                <w:rFonts w:cs="Arial"/>
                <w:i/>
                <w:iCs/>
                <w:color w:val="000000" w:themeColor="text1"/>
              </w:rPr>
            </w:pPr>
            <w:r w:rsidRPr="00314696">
              <w:rPr>
                <w:rFonts w:cs="Arial"/>
                <w:i/>
                <w:iCs/>
                <w:color w:val="000000" w:themeColor="text1"/>
              </w:rPr>
              <w:t>Визуелни опис</w:t>
            </w:r>
          </w:p>
        </w:tc>
        <w:tc>
          <w:tcPr>
            <w:tcW w:w="3675" w:type="dxa"/>
            <w:shd w:val="clear" w:color="auto" w:fill="auto"/>
            <w:vAlign w:val="bottom"/>
          </w:tcPr>
          <w:p w14:paraId="053B6419" w14:textId="77777777" w:rsidR="00A01D8C" w:rsidRPr="00314696" w:rsidRDefault="00A01D8C" w:rsidP="00A01D8C">
            <w:pPr>
              <w:jc w:val="left"/>
              <w:rPr>
                <w:rFonts w:cs="Arial"/>
                <w:i/>
                <w:iCs/>
                <w:color w:val="000000" w:themeColor="text1"/>
              </w:rPr>
            </w:pPr>
            <w:r w:rsidRPr="00314696">
              <w:rPr>
                <w:rFonts w:cs="Arial"/>
                <w:i/>
                <w:iCs/>
                <w:color w:val="000000" w:themeColor="text1"/>
              </w:rPr>
              <w:t>Минималне техничке карактеристике</w:t>
            </w:r>
          </w:p>
        </w:tc>
        <w:tc>
          <w:tcPr>
            <w:tcW w:w="5188" w:type="dxa"/>
            <w:shd w:val="clear" w:color="auto" w:fill="auto"/>
            <w:vAlign w:val="bottom"/>
          </w:tcPr>
          <w:p w14:paraId="527BB373" w14:textId="77777777" w:rsidR="00A01D8C" w:rsidRPr="00314696" w:rsidRDefault="00A01D8C" w:rsidP="00A01D8C">
            <w:pPr>
              <w:jc w:val="left"/>
              <w:rPr>
                <w:rFonts w:cs="Arial"/>
                <w:i/>
                <w:iCs/>
                <w:color w:val="000000" w:themeColor="text1"/>
              </w:rPr>
            </w:pPr>
            <w:r w:rsidRPr="00314696">
              <w:rPr>
                <w:rFonts w:cs="Arial"/>
                <w:i/>
                <w:iCs/>
                <w:color w:val="000000" w:themeColor="text1"/>
              </w:rPr>
              <w:t>Доказ техничких карактеристика</w:t>
            </w:r>
          </w:p>
        </w:tc>
      </w:tr>
      <w:tr w:rsidR="00A01D8C" w:rsidRPr="00314696" w14:paraId="22A5FA08" w14:textId="77777777" w:rsidTr="00A01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jc w:val="center"/>
        </w:trPr>
        <w:tc>
          <w:tcPr>
            <w:tcW w:w="142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288C09" w14:textId="77777777" w:rsidR="00A01D8C" w:rsidRPr="00314696" w:rsidRDefault="00A01D8C" w:rsidP="00A01D8C">
            <w:pPr>
              <w:jc w:val="left"/>
              <w:rPr>
                <w:rFonts w:cs="Arial"/>
                <w:color w:val="000000" w:themeColor="text1"/>
              </w:rPr>
            </w:pPr>
            <w:r w:rsidRPr="00314696">
              <w:rPr>
                <w:rFonts w:cs="Arial"/>
                <w:color w:val="000000" w:themeColor="text1"/>
              </w:rPr>
              <w:t>Електроизолационе рукавице класе 0</w:t>
            </w:r>
          </w:p>
        </w:tc>
        <w:tc>
          <w:tcPr>
            <w:tcW w:w="3675" w:type="dxa"/>
            <w:tcBorders>
              <w:top w:val="single" w:sz="4" w:space="0" w:color="auto"/>
              <w:left w:val="nil"/>
              <w:bottom w:val="single" w:sz="4" w:space="0" w:color="auto"/>
              <w:right w:val="single" w:sz="4" w:space="0" w:color="000000"/>
            </w:tcBorders>
            <w:shd w:val="clear" w:color="auto" w:fill="auto"/>
            <w:vAlign w:val="center"/>
            <w:hideMark/>
          </w:tcPr>
          <w:p w14:paraId="3890F0D7" w14:textId="5AE4A3E2" w:rsidR="00A01D8C" w:rsidRPr="00314696" w:rsidRDefault="00A01D8C" w:rsidP="00A01D8C">
            <w:pPr>
              <w:jc w:val="left"/>
              <w:rPr>
                <w:rFonts w:cs="Arial"/>
                <w:color w:val="000000" w:themeColor="text1"/>
              </w:rPr>
            </w:pPr>
            <w:r w:rsidRPr="00314696">
              <w:rPr>
                <w:rFonts w:cs="Arial"/>
                <w:color w:val="000000" w:themeColor="text1"/>
              </w:rPr>
              <w:t>Испуњавају Стандард: ЕН 60903</w:t>
            </w:r>
            <w:r w:rsidRPr="00314696">
              <w:rPr>
                <w:rFonts w:cs="Arial"/>
                <w:color w:val="000000" w:themeColor="text1"/>
              </w:rPr>
              <w:br/>
              <w:t>Радни напон до 1.000 В</w:t>
            </w:r>
            <w:r w:rsidR="00123F96" w:rsidRPr="00314696">
              <w:rPr>
                <w:rFonts w:cs="Arial"/>
                <w:color w:val="000000" w:themeColor="text1"/>
                <w:lang w:val="sr-Cyrl-RS"/>
              </w:rPr>
              <w:t>олти</w:t>
            </w:r>
            <w:r w:rsidRPr="00314696">
              <w:rPr>
                <w:rFonts w:cs="Arial"/>
                <w:color w:val="000000" w:themeColor="text1"/>
              </w:rPr>
              <w:br/>
              <w:t>израђене од природног латекса у складу са РЦ категоријама (Р - отпорност на уље, озон</w:t>
            </w:r>
            <w:r w:rsidR="008E53A9" w:rsidRPr="00314696">
              <w:rPr>
                <w:rFonts w:cs="Arial"/>
                <w:color w:val="000000" w:themeColor="text1"/>
              </w:rPr>
              <w:t xml:space="preserve"> и висока механичка отпорност, Ц</w:t>
            </w:r>
            <w:r w:rsidRPr="00314696">
              <w:rPr>
                <w:rFonts w:cs="Arial"/>
                <w:color w:val="000000" w:themeColor="text1"/>
              </w:rPr>
              <w:t xml:space="preserve"> - отпорност на ниске температуре)</w:t>
            </w:r>
            <w:r w:rsidRPr="00314696">
              <w:rPr>
                <w:rFonts w:cs="Arial"/>
                <w:color w:val="000000" w:themeColor="text1"/>
              </w:rPr>
              <w:br/>
              <w:t>Бешавне рукавице</w:t>
            </w:r>
            <w:r w:rsidRPr="00314696">
              <w:rPr>
                <w:rFonts w:cs="Arial"/>
                <w:color w:val="000000" w:themeColor="text1"/>
              </w:rPr>
              <w:br/>
              <w:t>Дужина рукавице: 410мм</w:t>
            </w:r>
          </w:p>
        </w:tc>
        <w:tc>
          <w:tcPr>
            <w:tcW w:w="5188" w:type="dxa"/>
            <w:tcBorders>
              <w:top w:val="nil"/>
              <w:left w:val="nil"/>
              <w:bottom w:val="single" w:sz="4" w:space="0" w:color="auto"/>
              <w:right w:val="single" w:sz="4" w:space="0" w:color="auto"/>
            </w:tcBorders>
            <w:shd w:val="clear" w:color="auto" w:fill="auto"/>
            <w:vAlign w:val="bottom"/>
            <w:hideMark/>
          </w:tcPr>
          <w:p w14:paraId="2B742B18" w14:textId="77777777" w:rsidR="00A01D8C" w:rsidRPr="00314696" w:rsidRDefault="00A01D8C" w:rsidP="00A01D8C">
            <w:pPr>
              <w:jc w:val="left"/>
              <w:rPr>
                <w:rFonts w:cs="Arial"/>
                <w:color w:val="000000" w:themeColor="text1"/>
              </w:rPr>
            </w:pPr>
            <w:r w:rsidRPr="00314696">
              <w:rPr>
                <w:rFonts w:cs="Arial"/>
                <w:color w:val="000000" w:themeColor="text1"/>
              </w:rPr>
              <w:t>1. Сертификат о прегледу типа издат од акредитоване лабараторије у Србији.</w:t>
            </w:r>
            <w:r w:rsidRPr="00314696">
              <w:rPr>
                <w:rFonts w:cs="Arial"/>
                <w:color w:val="000000" w:themeColor="text1"/>
              </w:rPr>
              <w:br/>
              <w:t>2. Технички лист произвођача  са овереним преводом код судског тумача.</w:t>
            </w:r>
            <w:r w:rsidRPr="00314696">
              <w:rPr>
                <w:rFonts w:cs="Arial"/>
                <w:color w:val="000000" w:themeColor="text1"/>
              </w:rPr>
              <w:br/>
              <w:t>3. Декларација о усклађености са овереним преводом код судског тумача.</w:t>
            </w:r>
            <w:r w:rsidRPr="00314696">
              <w:rPr>
                <w:rFonts w:cs="Arial"/>
                <w:color w:val="000000" w:themeColor="text1"/>
              </w:rPr>
              <w:br/>
              <w:t>4. Упутство за употребу, складиштење и одржавање понуђача</w:t>
            </w:r>
            <w:r w:rsidRPr="00314696">
              <w:rPr>
                <w:rFonts w:cs="Arial"/>
                <w:color w:val="000000" w:themeColor="text1"/>
              </w:rPr>
              <w:br/>
              <w:t>5. Фотографија производа или каталошки приказ</w:t>
            </w:r>
          </w:p>
        </w:tc>
      </w:tr>
    </w:tbl>
    <w:p w14:paraId="4782077C" w14:textId="77777777" w:rsidR="00A01D8C" w:rsidRPr="00314696" w:rsidRDefault="00A01D8C" w:rsidP="00A01D8C">
      <w:pPr>
        <w:jc w:val="left"/>
        <w:rPr>
          <w:rFonts w:cs="Arial"/>
          <w:color w:val="000000" w:themeColor="text1"/>
        </w:rPr>
      </w:pPr>
    </w:p>
    <w:p w14:paraId="6557CDBC" w14:textId="77777777" w:rsidR="008C4B8D" w:rsidRPr="00314696" w:rsidRDefault="008C4B8D" w:rsidP="00A01D8C">
      <w:pPr>
        <w:jc w:val="left"/>
        <w:rPr>
          <w:rFonts w:cs="Arial"/>
          <w:color w:val="000000" w:themeColor="text1"/>
        </w:rPr>
      </w:pP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685"/>
        <w:gridCol w:w="5183"/>
      </w:tblGrid>
      <w:tr w:rsidR="00A01D8C" w:rsidRPr="00314696" w14:paraId="7B110393" w14:textId="77777777" w:rsidTr="00A01D8C">
        <w:trPr>
          <w:trHeight w:val="300"/>
          <w:jc w:val="center"/>
        </w:trPr>
        <w:tc>
          <w:tcPr>
            <w:tcW w:w="10281" w:type="dxa"/>
            <w:gridSpan w:val="3"/>
            <w:shd w:val="clear" w:color="auto" w:fill="auto"/>
            <w:vAlign w:val="bottom"/>
          </w:tcPr>
          <w:p w14:paraId="6265EBB9" w14:textId="3EB9E70B" w:rsidR="00A01D8C" w:rsidRPr="00314696" w:rsidRDefault="008473CF" w:rsidP="00A01D8C">
            <w:pPr>
              <w:jc w:val="left"/>
              <w:rPr>
                <w:rFonts w:cs="Arial"/>
                <w:b/>
                <w:color w:val="000000" w:themeColor="text1"/>
              </w:rPr>
            </w:pPr>
            <w:r w:rsidRPr="00314696">
              <w:rPr>
                <w:rFonts w:cs="Arial"/>
                <w:b/>
                <w:color w:val="000000" w:themeColor="text1"/>
              </w:rPr>
              <w:t>13</w:t>
            </w:r>
            <w:r w:rsidR="00A01D8C" w:rsidRPr="00314696">
              <w:rPr>
                <w:rFonts w:cs="Arial"/>
                <w:b/>
                <w:color w:val="000000" w:themeColor="text1"/>
              </w:rPr>
              <w:t>. ЕЛЕКТРОИЗОЛАЦИОНЕ РУКАВИЦЕ КЛАСЕ 2</w:t>
            </w:r>
          </w:p>
        </w:tc>
      </w:tr>
      <w:tr w:rsidR="00A01D8C" w:rsidRPr="00314696" w14:paraId="61119AD7" w14:textId="77777777" w:rsidTr="00A01D8C">
        <w:trPr>
          <w:trHeight w:val="300"/>
          <w:jc w:val="center"/>
        </w:trPr>
        <w:tc>
          <w:tcPr>
            <w:tcW w:w="1413" w:type="dxa"/>
            <w:shd w:val="clear" w:color="auto" w:fill="auto"/>
            <w:vAlign w:val="bottom"/>
          </w:tcPr>
          <w:p w14:paraId="56C329C5" w14:textId="77777777" w:rsidR="00A01D8C" w:rsidRPr="00314696" w:rsidRDefault="00A01D8C" w:rsidP="00A01D8C">
            <w:pPr>
              <w:jc w:val="left"/>
              <w:rPr>
                <w:rFonts w:cs="Arial"/>
                <w:i/>
                <w:iCs/>
                <w:color w:val="000000" w:themeColor="text1"/>
              </w:rPr>
            </w:pPr>
            <w:r w:rsidRPr="00314696">
              <w:rPr>
                <w:rFonts w:cs="Arial"/>
                <w:i/>
                <w:iCs/>
                <w:color w:val="000000" w:themeColor="text1"/>
              </w:rPr>
              <w:t>Визуелни опис</w:t>
            </w:r>
          </w:p>
        </w:tc>
        <w:tc>
          <w:tcPr>
            <w:tcW w:w="3685" w:type="dxa"/>
            <w:shd w:val="clear" w:color="auto" w:fill="auto"/>
            <w:vAlign w:val="bottom"/>
          </w:tcPr>
          <w:p w14:paraId="18263EB7" w14:textId="77777777" w:rsidR="00A01D8C" w:rsidRPr="00314696" w:rsidRDefault="00A01D8C" w:rsidP="00A01D8C">
            <w:pPr>
              <w:jc w:val="left"/>
              <w:rPr>
                <w:rFonts w:cs="Arial"/>
                <w:i/>
                <w:iCs/>
                <w:color w:val="000000" w:themeColor="text1"/>
              </w:rPr>
            </w:pPr>
            <w:r w:rsidRPr="00314696">
              <w:rPr>
                <w:rFonts w:cs="Arial"/>
                <w:i/>
                <w:iCs/>
                <w:color w:val="000000" w:themeColor="text1"/>
              </w:rPr>
              <w:t>Минималне техничке карактеристике</w:t>
            </w:r>
          </w:p>
        </w:tc>
        <w:tc>
          <w:tcPr>
            <w:tcW w:w="5183" w:type="dxa"/>
            <w:shd w:val="clear" w:color="auto" w:fill="auto"/>
            <w:vAlign w:val="bottom"/>
          </w:tcPr>
          <w:p w14:paraId="0E40A549" w14:textId="77777777" w:rsidR="00A01D8C" w:rsidRPr="00314696" w:rsidRDefault="00A01D8C" w:rsidP="00A01D8C">
            <w:pPr>
              <w:jc w:val="left"/>
              <w:rPr>
                <w:rFonts w:cs="Arial"/>
                <w:i/>
                <w:iCs/>
                <w:color w:val="000000" w:themeColor="text1"/>
              </w:rPr>
            </w:pPr>
            <w:r w:rsidRPr="00314696">
              <w:rPr>
                <w:rFonts w:cs="Arial"/>
                <w:i/>
                <w:iCs/>
                <w:color w:val="000000" w:themeColor="text1"/>
              </w:rPr>
              <w:t>Доказ техничких карактеристика</w:t>
            </w:r>
          </w:p>
        </w:tc>
      </w:tr>
      <w:tr w:rsidR="00A01D8C" w:rsidRPr="00314696" w14:paraId="7F060A88" w14:textId="77777777" w:rsidTr="00A01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7"/>
          <w:jc w:val="center"/>
        </w:trPr>
        <w:tc>
          <w:tcPr>
            <w:tcW w:w="141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6E0238" w14:textId="77777777" w:rsidR="00A01D8C" w:rsidRPr="00314696" w:rsidRDefault="00A01D8C" w:rsidP="00A01D8C">
            <w:pPr>
              <w:jc w:val="left"/>
              <w:rPr>
                <w:rFonts w:cs="Arial"/>
                <w:color w:val="000000" w:themeColor="text1"/>
              </w:rPr>
            </w:pPr>
            <w:r w:rsidRPr="00314696">
              <w:rPr>
                <w:rFonts w:cs="Arial"/>
                <w:color w:val="000000" w:themeColor="text1"/>
              </w:rPr>
              <w:t>Електроизолационе рукавице класе 2</w:t>
            </w:r>
          </w:p>
        </w:tc>
        <w:tc>
          <w:tcPr>
            <w:tcW w:w="3685" w:type="dxa"/>
            <w:tcBorders>
              <w:top w:val="single" w:sz="4" w:space="0" w:color="auto"/>
              <w:left w:val="nil"/>
              <w:bottom w:val="single" w:sz="4" w:space="0" w:color="auto"/>
              <w:right w:val="single" w:sz="4" w:space="0" w:color="000000"/>
            </w:tcBorders>
            <w:shd w:val="clear" w:color="auto" w:fill="auto"/>
            <w:vAlign w:val="center"/>
            <w:hideMark/>
          </w:tcPr>
          <w:p w14:paraId="46580F8F" w14:textId="5C3325C6" w:rsidR="00A01D8C" w:rsidRPr="00314696" w:rsidRDefault="00A01D8C" w:rsidP="00A01D8C">
            <w:pPr>
              <w:jc w:val="left"/>
              <w:rPr>
                <w:rFonts w:cs="Arial"/>
                <w:color w:val="000000" w:themeColor="text1"/>
              </w:rPr>
            </w:pPr>
            <w:r w:rsidRPr="00314696">
              <w:rPr>
                <w:rFonts w:cs="Arial"/>
                <w:color w:val="000000" w:themeColor="text1"/>
              </w:rPr>
              <w:t>Испуњавају Стандард: ЕН 60903</w:t>
            </w:r>
            <w:r w:rsidRPr="00314696">
              <w:rPr>
                <w:rFonts w:cs="Arial"/>
                <w:color w:val="000000" w:themeColor="text1"/>
              </w:rPr>
              <w:br/>
              <w:t>Радни напон до 17.000 В</w:t>
            </w:r>
            <w:r w:rsidR="00123F96" w:rsidRPr="00314696">
              <w:rPr>
                <w:rFonts w:cs="Arial"/>
                <w:color w:val="000000" w:themeColor="text1"/>
                <w:lang w:val="sr-Cyrl-RS"/>
              </w:rPr>
              <w:t>олти</w:t>
            </w:r>
            <w:r w:rsidRPr="00314696">
              <w:rPr>
                <w:rFonts w:cs="Arial"/>
                <w:color w:val="000000" w:themeColor="text1"/>
              </w:rPr>
              <w:br/>
              <w:t>израђене од природног латекса у складу са РЦ категоријама (Р - отпорност на уље, озон</w:t>
            </w:r>
            <w:r w:rsidR="00ED6070" w:rsidRPr="00314696">
              <w:rPr>
                <w:rFonts w:cs="Arial"/>
                <w:color w:val="000000" w:themeColor="text1"/>
              </w:rPr>
              <w:t xml:space="preserve"> и висока механичка отпорност, </w:t>
            </w:r>
            <w:r w:rsidR="00ED6070" w:rsidRPr="00314696">
              <w:rPr>
                <w:rFonts w:cs="Arial"/>
                <w:color w:val="000000" w:themeColor="text1"/>
                <w:lang w:val="sr-Cyrl-RS"/>
              </w:rPr>
              <w:t>Ц</w:t>
            </w:r>
            <w:r w:rsidRPr="00314696">
              <w:rPr>
                <w:rFonts w:cs="Arial"/>
                <w:color w:val="000000" w:themeColor="text1"/>
              </w:rPr>
              <w:t xml:space="preserve"> - отпорност на ниске температуре)</w:t>
            </w:r>
            <w:r w:rsidRPr="00314696">
              <w:rPr>
                <w:rFonts w:cs="Arial"/>
                <w:color w:val="000000" w:themeColor="text1"/>
              </w:rPr>
              <w:br/>
              <w:t>Бешавне рукавице</w:t>
            </w:r>
            <w:r w:rsidRPr="00314696">
              <w:rPr>
                <w:rFonts w:cs="Arial"/>
                <w:color w:val="000000" w:themeColor="text1"/>
              </w:rPr>
              <w:br/>
              <w:t>Дужина рукавице: 410мм</w:t>
            </w:r>
          </w:p>
        </w:tc>
        <w:tc>
          <w:tcPr>
            <w:tcW w:w="5183" w:type="dxa"/>
            <w:tcBorders>
              <w:top w:val="nil"/>
              <w:left w:val="nil"/>
              <w:bottom w:val="single" w:sz="4" w:space="0" w:color="auto"/>
              <w:right w:val="single" w:sz="4" w:space="0" w:color="auto"/>
            </w:tcBorders>
            <w:shd w:val="clear" w:color="auto" w:fill="auto"/>
            <w:vAlign w:val="bottom"/>
            <w:hideMark/>
          </w:tcPr>
          <w:p w14:paraId="3B59CC79" w14:textId="77777777" w:rsidR="00A01D8C" w:rsidRPr="00314696" w:rsidRDefault="00A01D8C" w:rsidP="00A01D8C">
            <w:pPr>
              <w:jc w:val="left"/>
              <w:rPr>
                <w:rFonts w:cs="Arial"/>
                <w:color w:val="000000" w:themeColor="text1"/>
              </w:rPr>
            </w:pPr>
            <w:r w:rsidRPr="00314696">
              <w:rPr>
                <w:rFonts w:cs="Arial"/>
                <w:color w:val="000000" w:themeColor="text1"/>
              </w:rPr>
              <w:t>1. Сертификат о прегледу типа издат од акредитоване лабараторије у Србији.</w:t>
            </w:r>
            <w:r w:rsidRPr="00314696">
              <w:rPr>
                <w:rFonts w:cs="Arial"/>
                <w:color w:val="000000" w:themeColor="text1"/>
              </w:rPr>
              <w:br/>
              <w:t>2. Технички лист произвођача  са овереним преводом код судског тумача.</w:t>
            </w:r>
            <w:r w:rsidRPr="00314696">
              <w:rPr>
                <w:rFonts w:cs="Arial"/>
                <w:color w:val="000000" w:themeColor="text1"/>
              </w:rPr>
              <w:br/>
              <w:t>3. Декларација о усклађености са овереним преводом код судског тумача.</w:t>
            </w:r>
            <w:r w:rsidRPr="00314696">
              <w:rPr>
                <w:rFonts w:cs="Arial"/>
                <w:color w:val="000000" w:themeColor="text1"/>
              </w:rPr>
              <w:br/>
              <w:t>4. Упутство за употребу, складиштење и одржавање понуђача</w:t>
            </w:r>
            <w:r w:rsidRPr="00314696">
              <w:rPr>
                <w:rFonts w:cs="Arial"/>
                <w:color w:val="000000" w:themeColor="text1"/>
              </w:rPr>
              <w:br/>
              <w:t>5. Фотографија производа или каталошки приказ</w:t>
            </w:r>
          </w:p>
        </w:tc>
      </w:tr>
    </w:tbl>
    <w:p w14:paraId="25CEF5AC" w14:textId="77777777" w:rsidR="00A01D8C" w:rsidRPr="00314696" w:rsidRDefault="00A01D8C" w:rsidP="00A01D8C">
      <w:pPr>
        <w:jc w:val="left"/>
        <w:rPr>
          <w:rFonts w:cs="Arial"/>
          <w:color w:val="000000" w:themeColor="text1"/>
        </w:rPr>
      </w:pPr>
    </w:p>
    <w:p w14:paraId="747C8773" w14:textId="77777777" w:rsidR="008C4B8D" w:rsidRPr="00314696" w:rsidRDefault="008C4B8D" w:rsidP="00A01D8C">
      <w:pPr>
        <w:jc w:val="left"/>
        <w:rPr>
          <w:rFonts w:cs="Arial"/>
          <w:color w:val="000000" w:themeColor="text1"/>
        </w:rPr>
      </w:pP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685"/>
        <w:gridCol w:w="5183"/>
      </w:tblGrid>
      <w:tr w:rsidR="00A01D8C" w:rsidRPr="00314696" w14:paraId="79467E90" w14:textId="77777777" w:rsidTr="00A01D8C">
        <w:trPr>
          <w:trHeight w:val="300"/>
          <w:jc w:val="center"/>
        </w:trPr>
        <w:tc>
          <w:tcPr>
            <w:tcW w:w="10281" w:type="dxa"/>
            <w:gridSpan w:val="3"/>
            <w:shd w:val="clear" w:color="auto" w:fill="auto"/>
            <w:vAlign w:val="bottom"/>
          </w:tcPr>
          <w:p w14:paraId="0FB3A17A" w14:textId="6F14422E" w:rsidR="00A01D8C" w:rsidRPr="00314696" w:rsidRDefault="008473CF" w:rsidP="00A01D8C">
            <w:pPr>
              <w:jc w:val="left"/>
              <w:rPr>
                <w:rFonts w:cs="Arial"/>
                <w:b/>
                <w:color w:val="000000" w:themeColor="text1"/>
              </w:rPr>
            </w:pPr>
            <w:r w:rsidRPr="00314696">
              <w:rPr>
                <w:rFonts w:cs="Arial"/>
                <w:b/>
                <w:color w:val="000000" w:themeColor="text1"/>
              </w:rPr>
              <w:t>14</w:t>
            </w:r>
            <w:r w:rsidR="00A01D8C" w:rsidRPr="00314696">
              <w:rPr>
                <w:rFonts w:cs="Arial"/>
                <w:b/>
                <w:color w:val="000000" w:themeColor="text1"/>
              </w:rPr>
              <w:t>. ЕЛЕКТРОИЗОЛАЦИОНЕ РУКАВИЦЕ КЛАСЕ 4</w:t>
            </w:r>
          </w:p>
        </w:tc>
      </w:tr>
      <w:tr w:rsidR="00A01D8C" w:rsidRPr="00314696" w14:paraId="099E328D" w14:textId="77777777" w:rsidTr="00A01D8C">
        <w:trPr>
          <w:trHeight w:val="300"/>
          <w:jc w:val="center"/>
        </w:trPr>
        <w:tc>
          <w:tcPr>
            <w:tcW w:w="1413" w:type="dxa"/>
            <w:shd w:val="clear" w:color="auto" w:fill="auto"/>
            <w:vAlign w:val="bottom"/>
          </w:tcPr>
          <w:p w14:paraId="207251D3" w14:textId="77777777" w:rsidR="00A01D8C" w:rsidRPr="00314696" w:rsidRDefault="00A01D8C" w:rsidP="00A01D8C">
            <w:pPr>
              <w:jc w:val="left"/>
              <w:rPr>
                <w:rFonts w:cs="Arial"/>
                <w:i/>
                <w:iCs/>
                <w:color w:val="000000" w:themeColor="text1"/>
              </w:rPr>
            </w:pPr>
            <w:r w:rsidRPr="00314696">
              <w:rPr>
                <w:rFonts w:cs="Arial"/>
                <w:i/>
                <w:iCs/>
                <w:color w:val="000000" w:themeColor="text1"/>
              </w:rPr>
              <w:t>Визуелни опис</w:t>
            </w:r>
          </w:p>
        </w:tc>
        <w:tc>
          <w:tcPr>
            <w:tcW w:w="3685" w:type="dxa"/>
            <w:shd w:val="clear" w:color="auto" w:fill="auto"/>
            <w:vAlign w:val="bottom"/>
          </w:tcPr>
          <w:p w14:paraId="5CB9DAB3" w14:textId="77777777" w:rsidR="00A01D8C" w:rsidRPr="00314696" w:rsidRDefault="00A01D8C" w:rsidP="00A01D8C">
            <w:pPr>
              <w:jc w:val="left"/>
              <w:rPr>
                <w:rFonts w:cs="Arial"/>
                <w:i/>
                <w:iCs/>
                <w:color w:val="000000" w:themeColor="text1"/>
              </w:rPr>
            </w:pPr>
            <w:r w:rsidRPr="00314696">
              <w:rPr>
                <w:rFonts w:cs="Arial"/>
                <w:i/>
                <w:iCs/>
                <w:color w:val="000000" w:themeColor="text1"/>
              </w:rPr>
              <w:t>Минималне техничке карактеристике</w:t>
            </w:r>
          </w:p>
        </w:tc>
        <w:tc>
          <w:tcPr>
            <w:tcW w:w="5183" w:type="dxa"/>
            <w:shd w:val="clear" w:color="auto" w:fill="auto"/>
            <w:vAlign w:val="bottom"/>
          </w:tcPr>
          <w:p w14:paraId="6107F711" w14:textId="77777777" w:rsidR="00A01D8C" w:rsidRPr="00314696" w:rsidRDefault="00A01D8C" w:rsidP="00A01D8C">
            <w:pPr>
              <w:jc w:val="left"/>
              <w:rPr>
                <w:rFonts w:cs="Arial"/>
                <w:i/>
                <w:iCs/>
                <w:color w:val="000000" w:themeColor="text1"/>
              </w:rPr>
            </w:pPr>
            <w:r w:rsidRPr="00314696">
              <w:rPr>
                <w:rFonts w:cs="Arial"/>
                <w:i/>
                <w:iCs/>
                <w:color w:val="000000" w:themeColor="text1"/>
              </w:rPr>
              <w:t>Доказ техничких карактеристика</w:t>
            </w:r>
          </w:p>
        </w:tc>
      </w:tr>
      <w:tr w:rsidR="00A01D8C" w:rsidRPr="00314696" w14:paraId="2B3ABB4F" w14:textId="77777777" w:rsidTr="00A01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7"/>
          <w:jc w:val="center"/>
        </w:trPr>
        <w:tc>
          <w:tcPr>
            <w:tcW w:w="141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0609DE" w14:textId="77777777" w:rsidR="00A01D8C" w:rsidRPr="00314696" w:rsidRDefault="00A01D8C" w:rsidP="00A01D8C">
            <w:pPr>
              <w:jc w:val="left"/>
              <w:rPr>
                <w:rFonts w:cs="Arial"/>
                <w:color w:val="000000" w:themeColor="text1"/>
              </w:rPr>
            </w:pPr>
            <w:r w:rsidRPr="00314696">
              <w:rPr>
                <w:rFonts w:cs="Arial"/>
                <w:color w:val="000000" w:themeColor="text1"/>
              </w:rPr>
              <w:t>Електроизолационе рукавице класе 4</w:t>
            </w:r>
          </w:p>
        </w:tc>
        <w:tc>
          <w:tcPr>
            <w:tcW w:w="3685" w:type="dxa"/>
            <w:tcBorders>
              <w:top w:val="single" w:sz="4" w:space="0" w:color="auto"/>
              <w:left w:val="nil"/>
              <w:bottom w:val="single" w:sz="4" w:space="0" w:color="auto"/>
              <w:right w:val="single" w:sz="4" w:space="0" w:color="000000"/>
            </w:tcBorders>
            <w:shd w:val="clear" w:color="auto" w:fill="auto"/>
            <w:vAlign w:val="center"/>
            <w:hideMark/>
          </w:tcPr>
          <w:p w14:paraId="23B5376F" w14:textId="0DFB70E7" w:rsidR="00A01D8C" w:rsidRPr="00314696" w:rsidRDefault="00A01D8C" w:rsidP="00A01D8C">
            <w:pPr>
              <w:jc w:val="left"/>
              <w:rPr>
                <w:rFonts w:cs="Arial"/>
                <w:color w:val="000000" w:themeColor="text1"/>
              </w:rPr>
            </w:pPr>
            <w:r w:rsidRPr="00314696">
              <w:rPr>
                <w:rFonts w:cs="Arial"/>
                <w:color w:val="000000" w:themeColor="text1"/>
              </w:rPr>
              <w:t>Испуњавају Стандард: ЕН 60903</w:t>
            </w:r>
            <w:r w:rsidRPr="00314696">
              <w:rPr>
                <w:rFonts w:cs="Arial"/>
                <w:color w:val="000000" w:themeColor="text1"/>
              </w:rPr>
              <w:br/>
              <w:t>Радни напон до 36.000 В</w:t>
            </w:r>
            <w:r w:rsidR="00123F96" w:rsidRPr="00314696">
              <w:rPr>
                <w:rFonts w:cs="Arial"/>
                <w:color w:val="000000" w:themeColor="text1"/>
                <w:lang w:val="sr-Cyrl-RS"/>
              </w:rPr>
              <w:t>олти</w:t>
            </w:r>
            <w:r w:rsidRPr="00314696">
              <w:rPr>
                <w:rFonts w:cs="Arial"/>
                <w:color w:val="000000" w:themeColor="text1"/>
              </w:rPr>
              <w:br/>
              <w:t xml:space="preserve">израђене од природног латекса у складу са РЦ категоријама (Р - отпорност на уље, озон и висока механичка отпорност, </w:t>
            </w:r>
            <w:r w:rsidR="00ED6070" w:rsidRPr="00314696">
              <w:rPr>
                <w:rFonts w:cs="Arial"/>
                <w:color w:val="000000" w:themeColor="text1"/>
              </w:rPr>
              <w:t>Ц</w:t>
            </w:r>
            <w:r w:rsidRPr="00314696">
              <w:rPr>
                <w:rFonts w:cs="Arial"/>
                <w:color w:val="000000" w:themeColor="text1"/>
              </w:rPr>
              <w:t xml:space="preserve"> - отпорност на ниске температуре)</w:t>
            </w:r>
            <w:r w:rsidRPr="00314696">
              <w:rPr>
                <w:rFonts w:cs="Arial"/>
                <w:color w:val="000000" w:themeColor="text1"/>
              </w:rPr>
              <w:br/>
              <w:t>Бешавне рукавице</w:t>
            </w:r>
            <w:r w:rsidRPr="00314696">
              <w:rPr>
                <w:rFonts w:cs="Arial"/>
                <w:color w:val="000000" w:themeColor="text1"/>
              </w:rPr>
              <w:br/>
              <w:t>Дужина рукавице: 410мм</w:t>
            </w:r>
          </w:p>
        </w:tc>
        <w:tc>
          <w:tcPr>
            <w:tcW w:w="5183" w:type="dxa"/>
            <w:tcBorders>
              <w:top w:val="nil"/>
              <w:left w:val="nil"/>
              <w:bottom w:val="single" w:sz="4" w:space="0" w:color="auto"/>
              <w:right w:val="single" w:sz="4" w:space="0" w:color="auto"/>
            </w:tcBorders>
            <w:shd w:val="clear" w:color="auto" w:fill="auto"/>
            <w:vAlign w:val="bottom"/>
            <w:hideMark/>
          </w:tcPr>
          <w:p w14:paraId="7A1C501F" w14:textId="50D9952F" w:rsidR="00ED6070" w:rsidRPr="00314696" w:rsidRDefault="00A01D8C" w:rsidP="00A01D8C">
            <w:pPr>
              <w:jc w:val="left"/>
              <w:rPr>
                <w:rFonts w:cs="Arial"/>
                <w:color w:val="000000" w:themeColor="text1"/>
              </w:rPr>
            </w:pPr>
            <w:r w:rsidRPr="00314696">
              <w:rPr>
                <w:rFonts w:cs="Arial"/>
                <w:color w:val="000000" w:themeColor="text1"/>
              </w:rPr>
              <w:t>1. Сертификат о прегледу типа издат од акредитоване лабараторије у Србији.</w:t>
            </w:r>
            <w:r w:rsidRPr="00314696">
              <w:rPr>
                <w:rFonts w:cs="Arial"/>
                <w:color w:val="000000" w:themeColor="text1"/>
              </w:rPr>
              <w:br/>
              <w:t>2. Технички лист произвођача  са овереним преводом код судског тумача.</w:t>
            </w:r>
            <w:r w:rsidRPr="00314696">
              <w:rPr>
                <w:rFonts w:cs="Arial"/>
                <w:color w:val="000000" w:themeColor="text1"/>
              </w:rPr>
              <w:br/>
              <w:t>3. Декларација о усклађености са овереним преводом код судског тумача.</w:t>
            </w:r>
            <w:r w:rsidRPr="00314696">
              <w:rPr>
                <w:rFonts w:cs="Arial"/>
                <w:color w:val="000000" w:themeColor="text1"/>
              </w:rPr>
              <w:br/>
              <w:t>4. Упутство за употребу, складиштење и одржавање понуђача</w:t>
            </w:r>
            <w:r w:rsidRPr="00314696">
              <w:rPr>
                <w:rFonts w:cs="Arial"/>
                <w:color w:val="000000" w:themeColor="text1"/>
              </w:rPr>
              <w:br/>
              <w:t>5. Фотографија производа или каталошки приказ</w:t>
            </w:r>
          </w:p>
        </w:tc>
      </w:tr>
    </w:tbl>
    <w:p w14:paraId="6F2605A6" w14:textId="77777777" w:rsidR="00A01D8C" w:rsidRPr="00314696" w:rsidRDefault="00A01D8C" w:rsidP="00A01D8C">
      <w:pPr>
        <w:jc w:val="left"/>
        <w:rPr>
          <w:rFonts w:cs="Arial"/>
          <w:color w:val="000000" w:themeColor="text1"/>
        </w:rPr>
      </w:pPr>
    </w:p>
    <w:p w14:paraId="68654508" w14:textId="77777777" w:rsidR="008C4B8D" w:rsidRPr="00314696" w:rsidRDefault="008C4B8D" w:rsidP="00A01D8C">
      <w:pPr>
        <w:jc w:val="left"/>
        <w:rPr>
          <w:rFonts w:cs="Arial"/>
          <w:color w:val="000000" w:themeColor="text1"/>
        </w:rPr>
      </w:pP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539"/>
        <w:gridCol w:w="5324"/>
      </w:tblGrid>
      <w:tr w:rsidR="00A01D8C" w:rsidRPr="00314696" w14:paraId="24F344E9" w14:textId="77777777" w:rsidTr="00A01D8C">
        <w:trPr>
          <w:trHeight w:val="300"/>
          <w:jc w:val="center"/>
        </w:trPr>
        <w:tc>
          <w:tcPr>
            <w:tcW w:w="10281" w:type="dxa"/>
            <w:gridSpan w:val="3"/>
            <w:shd w:val="clear" w:color="auto" w:fill="auto"/>
            <w:vAlign w:val="bottom"/>
          </w:tcPr>
          <w:p w14:paraId="20B398A2" w14:textId="4AE436CB" w:rsidR="00A01D8C" w:rsidRPr="00314696" w:rsidRDefault="008473CF" w:rsidP="00A01D8C">
            <w:pPr>
              <w:jc w:val="left"/>
              <w:rPr>
                <w:rFonts w:cs="Arial"/>
                <w:b/>
                <w:color w:val="000000" w:themeColor="text1"/>
              </w:rPr>
            </w:pPr>
            <w:r w:rsidRPr="00314696">
              <w:rPr>
                <w:rFonts w:cs="Arial"/>
                <w:b/>
                <w:color w:val="000000" w:themeColor="text1"/>
              </w:rPr>
              <w:t>15</w:t>
            </w:r>
            <w:r w:rsidR="00A01D8C" w:rsidRPr="00314696">
              <w:rPr>
                <w:rFonts w:cs="Arial"/>
                <w:b/>
                <w:color w:val="000000" w:themeColor="text1"/>
              </w:rPr>
              <w:t>. РУКАВИЦЕ ЗА ПРЕЦИЗНЕ РАДОВЕ</w:t>
            </w:r>
          </w:p>
        </w:tc>
      </w:tr>
      <w:tr w:rsidR="00A01D8C" w:rsidRPr="00314696" w14:paraId="6470D4C9" w14:textId="77777777" w:rsidTr="00A01D8C">
        <w:trPr>
          <w:trHeight w:val="300"/>
          <w:jc w:val="center"/>
        </w:trPr>
        <w:tc>
          <w:tcPr>
            <w:tcW w:w="1418" w:type="dxa"/>
            <w:shd w:val="clear" w:color="auto" w:fill="auto"/>
            <w:vAlign w:val="bottom"/>
          </w:tcPr>
          <w:p w14:paraId="23A7721E" w14:textId="77777777" w:rsidR="00A01D8C" w:rsidRPr="00314696" w:rsidRDefault="00A01D8C" w:rsidP="00A01D8C">
            <w:pPr>
              <w:jc w:val="left"/>
              <w:rPr>
                <w:rFonts w:cs="Arial"/>
                <w:i/>
                <w:iCs/>
                <w:color w:val="000000" w:themeColor="text1"/>
              </w:rPr>
            </w:pPr>
            <w:r w:rsidRPr="00314696">
              <w:rPr>
                <w:rFonts w:cs="Arial"/>
                <w:i/>
                <w:iCs/>
                <w:color w:val="000000" w:themeColor="text1"/>
              </w:rPr>
              <w:t>Визуелни опис</w:t>
            </w:r>
          </w:p>
        </w:tc>
        <w:tc>
          <w:tcPr>
            <w:tcW w:w="3539" w:type="dxa"/>
            <w:shd w:val="clear" w:color="auto" w:fill="auto"/>
            <w:vAlign w:val="bottom"/>
          </w:tcPr>
          <w:p w14:paraId="69D1A9B6" w14:textId="77777777" w:rsidR="00A01D8C" w:rsidRPr="00314696" w:rsidRDefault="00A01D8C" w:rsidP="00A01D8C">
            <w:pPr>
              <w:jc w:val="left"/>
              <w:rPr>
                <w:rFonts w:cs="Arial"/>
                <w:i/>
                <w:iCs/>
                <w:color w:val="000000" w:themeColor="text1"/>
              </w:rPr>
            </w:pPr>
            <w:r w:rsidRPr="00314696">
              <w:rPr>
                <w:rFonts w:cs="Arial"/>
                <w:i/>
                <w:iCs/>
                <w:color w:val="000000" w:themeColor="text1"/>
              </w:rPr>
              <w:t>Минималне техничке карактеристике</w:t>
            </w:r>
          </w:p>
        </w:tc>
        <w:tc>
          <w:tcPr>
            <w:tcW w:w="5324" w:type="dxa"/>
            <w:shd w:val="clear" w:color="auto" w:fill="auto"/>
            <w:vAlign w:val="bottom"/>
          </w:tcPr>
          <w:p w14:paraId="2B688987" w14:textId="77777777" w:rsidR="00A01D8C" w:rsidRPr="00314696" w:rsidRDefault="00A01D8C" w:rsidP="00A01D8C">
            <w:pPr>
              <w:jc w:val="left"/>
              <w:rPr>
                <w:rFonts w:cs="Arial"/>
                <w:i/>
                <w:iCs/>
                <w:color w:val="000000" w:themeColor="text1"/>
              </w:rPr>
            </w:pPr>
            <w:r w:rsidRPr="00314696">
              <w:rPr>
                <w:rFonts w:cs="Arial"/>
                <w:i/>
                <w:iCs/>
                <w:color w:val="000000" w:themeColor="text1"/>
              </w:rPr>
              <w:t>Доказ техничких карактеристика</w:t>
            </w:r>
          </w:p>
        </w:tc>
      </w:tr>
      <w:tr w:rsidR="00A01D8C" w:rsidRPr="00314696" w14:paraId="22A6E91E" w14:textId="77777777" w:rsidTr="00A01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0"/>
          <w:jc w:val="center"/>
        </w:trPr>
        <w:tc>
          <w:tcPr>
            <w:tcW w:w="141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7A00D91" w14:textId="77777777" w:rsidR="00A01D8C" w:rsidRPr="00314696" w:rsidRDefault="00A01D8C" w:rsidP="00A01D8C">
            <w:pPr>
              <w:jc w:val="left"/>
              <w:rPr>
                <w:rFonts w:cs="Arial"/>
                <w:color w:val="000000" w:themeColor="text1"/>
              </w:rPr>
            </w:pPr>
            <w:r w:rsidRPr="00314696">
              <w:rPr>
                <w:rFonts w:cs="Arial"/>
                <w:color w:val="000000" w:themeColor="text1"/>
              </w:rPr>
              <w:t>Рукавице за прецизне радове – тање</w:t>
            </w:r>
            <w:r w:rsidRPr="00314696">
              <w:rPr>
                <w:rFonts w:cs="Arial"/>
                <w:color w:val="000000" w:themeColor="text1"/>
              </w:rPr>
              <w:br/>
              <w:t>Боја: бела</w:t>
            </w:r>
          </w:p>
        </w:tc>
        <w:tc>
          <w:tcPr>
            <w:tcW w:w="3539" w:type="dxa"/>
            <w:tcBorders>
              <w:top w:val="single" w:sz="4" w:space="0" w:color="auto"/>
              <w:left w:val="nil"/>
              <w:bottom w:val="single" w:sz="4" w:space="0" w:color="auto"/>
              <w:right w:val="single" w:sz="4" w:space="0" w:color="000000"/>
            </w:tcBorders>
            <w:shd w:val="clear" w:color="auto" w:fill="auto"/>
            <w:vAlign w:val="center"/>
            <w:hideMark/>
          </w:tcPr>
          <w:p w14:paraId="323558C1" w14:textId="21982889" w:rsidR="00A01D8C" w:rsidRPr="00314696" w:rsidRDefault="00A01D8C" w:rsidP="008C4B8D">
            <w:pPr>
              <w:jc w:val="left"/>
              <w:rPr>
                <w:rFonts w:cs="Arial"/>
                <w:color w:val="000000" w:themeColor="text1"/>
              </w:rPr>
            </w:pPr>
            <w:r w:rsidRPr="00314696">
              <w:rPr>
                <w:rFonts w:cs="Arial"/>
                <w:color w:val="000000" w:themeColor="text1"/>
              </w:rPr>
              <w:t>Испуњавају Стандард СРПС ЕН 388 2 1 2 1</w:t>
            </w:r>
            <w:r w:rsidR="008C4B8D" w:rsidRPr="00314696">
              <w:rPr>
                <w:rFonts w:cs="Arial"/>
                <w:color w:val="000000" w:themeColor="text1"/>
              </w:rPr>
              <w:t xml:space="preserve"> x</w:t>
            </w:r>
            <w:r w:rsidRPr="00314696">
              <w:rPr>
                <w:rFonts w:cs="Arial"/>
                <w:color w:val="000000" w:themeColor="text1"/>
              </w:rPr>
              <w:br/>
              <w:t>ниво заштите: 2 1 2 1</w:t>
            </w:r>
            <w:r w:rsidR="008C4B8D" w:rsidRPr="00314696">
              <w:rPr>
                <w:rFonts w:cs="Arial"/>
                <w:color w:val="000000" w:themeColor="text1"/>
              </w:rPr>
              <w:t xml:space="preserve"> x</w:t>
            </w:r>
            <w:r w:rsidRPr="00314696">
              <w:rPr>
                <w:rFonts w:cs="Arial"/>
                <w:color w:val="000000" w:themeColor="text1"/>
              </w:rPr>
              <w:br/>
              <w:t xml:space="preserve">материјал: </w:t>
            </w:r>
            <w:r w:rsidRPr="00314696">
              <w:rPr>
                <w:rFonts w:cs="Arial"/>
                <w:color w:val="000000" w:themeColor="text1"/>
              </w:rPr>
              <w:br/>
              <w:t>козија кожа исцела на длану и надланици</w:t>
            </w:r>
            <w:r w:rsidRPr="00314696">
              <w:rPr>
                <w:rFonts w:cs="Arial"/>
                <w:color w:val="000000" w:themeColor="text1"/>
              </w:rPr>
              <w:br/>
              <w:t>дебљина коже: 0,7-0,9мм</w:t>
            </w:r>
          </w:p>
        </w:tc>
        <w:tc>
          <w:tcPr>
            <w:tcW w:w="5324" w:type="dxa"/>
            <w:tcBorders>
              <w:top w:val="nil"/>
              <w:left w:val="nil"/>
              <w:bottom w:val="single" w:sz="4" w:space="0" w:color="auto"/>
              <w:right w:val="single" w:sz="4" w:space="0" w:color="auto"/>
            </w:tcBorders>
            <w:shd w:val="clear" w:color="auto" w:fill="auto"/>
            <w:vAlign w:val="bottom"/>
            <w:hideMark/>
          </w:tcPr>
          <w:p w14:paraId="439ABF3A" w14:textId="77777777" w:rsidR="00A01D8C" w:rsidRPr="00314696" w:rsidRDefault="00A01D8C" w:rsidP="00A01D8C">
            <w:pPr>
              <w:jc w:val="left"/>
              <w:rPr>
                <w:rFonts w:cs="Arial"/>
                <w:color w:val="000000" w:themeColor="text1"/>
              </w:rPr>
            </w:pPr>
            <w:r w:rsidRPr="00314696">
              <w:rPr>
                <w:rFonts w:cs="Arial"/>
                <w:color w:val="000000" w:themeColor="text1"/>
              </w:rPr>
              <w:t>1. Сертификат о прегледу типа издат од акредитоване лабараторије у Србији.</w:t>
            </w:r>
            <w:r w:rsidRPr="00314696">
              <w:rPr>
                <w:rFonts w:cs="Arial"/>
                <w:color w:val="000000" w:themeColor="text1"/>
              </w:rPr>
              <w:br/>
              <w:t>2. Сертификат о прегледу типа издат од иностране лабараторије са овереним преводом код судског тумача.</w:t>
            </w:r>
            <w:r w:rsidRPr="00314696">
              <w:rPr>
                <w:rFonts w:cs="Arial"/>
                <w:color w:val="000000" w:themeColor="text1"/>
              </w:rPr>
              <w:br/>
              <w:t>3. Извештај о испитивању од акредитоване лабараторије у Србији</w:t>
            </w:r>
            <w:r w:rsidRPr="00314696">
              <w:rPr>
                <w:rFonts w:cs="Arial"/>
                <w:color w:val="000000" w:themeColor="text1"/>
              </w:rPr>
              <w:br/>
              <w:t>4. Декларација о усклађености са овереним преводом код судског тумача.</w:t>
            </w:r>
            <w:r w:rsidRPr="00314696">
              <w:rPr>
                <w:rFonts w:cs="Arial"/>
                <w:color w:val="000000" w:themeColor="text1"/>
              </w:rPr>
              <w:br/>
              <w:t>5. Упутство за употребу, складиштење и одржавање понуђача</w:t>
            </w:r>
            <w:r w:rsidRPr="00314696">
              <w:rPr>
                <w:rFonts w:cs="Arial"/>
                <w:color w:val="000000" w:themeColor="text1"/>
              </w:rPr>
              <w:br/>
              <w:t>6. Фотографија производа или каталошки приказ</w:t>
            </w:r>
          </w:p>
        </w:tc>
      </w:tr>
    </w:tbl>
    <w:p w14:paraId="75C2512C" w14:textId="77777777" w:rsidR="00A01D8C" w:rsidRPr="00314696" w:rsidRDefault="00A01D8C" w:rsidP="00A01D8C">
      <w:pPr>
        <w:jc w:val="left"/>
        <w:rPr>
          <w:rFonts w:cs="Arial"/>
          <w:color w:val="000000" w:themeColor="text1"/>
        </w:rPr>
      </w:pPr>
    </w:p>
    <w:p w14:paraId="638AB041" w14:textId="77777777" w:rsidR="008473CF" w:rsidRPr="00314696" w:rsidRDefault="008473CF" w:rsidP="00A01D8C">
      <w:pPr>
        <w:jc w:val="left"/>
        <w:rPr>
          <w:rFonts w:cs="Arial"/>
          <w:color w:val="000000" w:themeColor="text1"/>
        </w:rPr>
      </w:pPr>
    </w:p>
    <w:p w14:paraId="5A98A0EE" w14:textId="77777777" w:rsidR="008473CF" w:rsidRPr="00314696" w:rsidRDefault="008473CF" w:rsidP="00A01D8C">
      <w:pPr>
        <w:jc w:val="left"/>
        <w:rPr>
          <w:rFonts w:cs="Arial"/>
          <w:color w:val="000000" w:themeColor="text1"/>
        </w:rPr>
      </w:pPr>
    </w:p>
    <w:p w14:paraId="2C62A13B" w14:textId="77777777" w:rsidR="008473CF" w:rsidRPr="00314696" w:rsidRDefault="008473CF" w:rsidP="00A01D8C">
      <w:pPr>
        <w:jc w:val="left"/>
        <w:rPr>
          <w:rFonts w:cs="Arial"/>
          <w:color w:val="000000" w:themeColor="text1"/>
        </w:rPr>
      </w:pPr>
    </w:p>
    <w:p w14:paraId="5ED014F2" w14:textId="77777777" w:rsidR="008473CF" w:rsidRPr="00314696" w:rsidRDefault="008473CF" w:rsidP="00A01D8C">
      <w:pPr>
        <w:jc w:val="left"/>
        <w:rPr>
          <w:rFonts w:cs="Arial"/>
          <w:color w:val="000000" w:themeColor="text1"/>
        </w:rPr>
      </w:pPr>
    </w:p>
    <w:p w14:paraId="6FC070D0" w14:textId="77777777" w:rsidR="008473CF" w:rsidRPr="00314696" w:rsidRDefault="008473CF" w:rsidP="00A01D8C">
      <w:pPr>
        <w:jc w:val="left"/>
        <w:rPr>
          <w:rFonts w:cs="Arial"/>
          <w:color w:val="000000" w:themeColor="text1"/>
        </w:rPr>
      </w:pPr>
    </w:p>
    <w:p w14:paraId="44B4C0CA" w14:textId="77777777" w:rsidR="008473CF" w:rsidRPr="00314696" w:rsidRDefault="008473CF" w:rsidP="00A01D8C">
      <w:pPr>
        <w:jc w:val="left"/>
        <w:rPr>
          <w:rFonts w:cs="Arial"/>
          <w:color w:val="000000" w:themeColor="text1"/>
        </w:rPr>
      </w:pPr>
    </w:p>
    <w:p w14:paraId="6554EE81" w14:textId="77777777" w:rsidR="008473CF" w:rsidRPr="00314696" w:rsidRDefault="008473CF" w:rsidP="00A01D8C">
      <w:pPr>
        <w:jc w:val="left"/>
        <w:rPr>
          <w:rFonts w:cs="Arial"/>
          <w:color w:val="000000" w:themeColor="text1"/>
        </w:rPr>
      </w:pPr>
    </w:p>
    <w:p w14:paraId="064EC500" w14:textId="77777777" w:rsidR="008473CF" w:rsidRPr="00314696" w:rsidRDefault="008473CF" w:rsidP="00A01D8C">
      <w:pPr>
        <w:jc w:val="left"/>
        <w:rPr>
          <w:rFonts w:cs="Arial"/>
          <w:color w:val="000000" w:themeColor="text1"/>
        </w:rPr>
      </w:pPr>
    </w:p>
    <w:p w14:paraId="16E84753" w14:textId="77777777" w:rsidR="008473CF" w:rsidRPr="00314696" w:rsidRDefault="008473CF" w:rsidP="00A01D8C">
      <w:pPr>
        <w:jc w:val="left"/>
        <w:rPr>
          <w:rFonts w:cs="Arial"/>
          <w:color w:val="000000" w:themeColor="text1"/>
        </w:rPr>
      </w:pPr>
    </w:p>
    <w:p w14:paraId="68050913" w14:textId="77777777" w:rsidR="008473CF" w:rsidRPr="00314696" w:rsidRDefault="008473CF" w:rsidP="00A01D8C">
      <w:pPr>
        <w:jc w:val="left"/>
        <w:rPr>
          <w:rFonts w:cs="Arial"/>
          <w:color w:val="000000" w:themeColor="text1"/>
        </w:rPr>
      </w:pPr>
    </w:p>
    <w:p w14:paraId="243A1A83" w14:textId="77777777" w:rsidR="008473CF" w:rsidRPr="00314696" w:rsidRDefault="008473CF" w:rsidP="00A01D8C">
      <w:pPr>
        <w:jc w:val="left"/>
        <w:rPr>
          <w:rFonts w:cs="Arial"/>
          <w:color w:val="000000" w:themeColor="text1"/>
        </w:rPr>
      </w:pPr>
    </w:p>
    <w:p w14:paraId="6417C9B0" w14:textId="77777777" w:rsidR="008473CF" w:rsidRPr="00314696" w:rsidRDefault="008473CF" w:rsidP="00A01D8C">
      <w:pPr>
        <w:jc w:val="left"/>
        <w:rPr>
          <w:rFonts w:cs="Arial"/>
          <w:color w:val="000000" w:themeColor="text1"/>
        </w:rPr>
      </w:pPr>
    </w:p>
    <w:p w14:paraId="7FA14451" w14:textId="77777777" w:rsidR="008473CF" w:rsidRPr="00314696" w:rsidRDefault="008473CF" w:rsidP="00A01D8C">
      <w:pPr>
        <w:jc w:val="left"/>
        <w:rPr>
          <w:rFonts w:cs="Arial"/>
          <w:color w:val="000000" w:themeColor="text1"/>
        </w:rPr>
      </w:pP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363"/>
        <w:gridCol w:w="4505"/>
      </w:tblGrid>
      <w:tr w:rsidR="00A01D8C" w:rsidRPr="00314696" w14:paraId="3396DA65" w14:textId="77777777" w:rsidTr="00A01D8C">
        <w:trPr>
          <w:trHeight w:val="300"/>
          <w:jc w:val="center"/>
        </w:trPr>
        <w:tc>
          <w:tcPr>
            <w:tcW w:w="10281" w:type="dxa"/>
            <w:gridSpan w:val="3"/>
            <w:shd w:val="clear" w:color="auto" w:fill="auto"/>
            <w:vAlign w:val="bottom"/>
          </w:tcPr>
          <w:p w14:paraId="3AB10197" w14:textId="7B8727BE" w:rsidR="00A01D8C" w:rsidRPr="00314696" w:rsidRDefault="008473CF" w:rsidP="00A01D8C">
            <w:pPr>
              <w:jc w:val="left"/>
              <w:rPr>
                <w:rFonts w:cs="Arial"/>
                <w:b/>
                <w:color w:val="000000" w:themeColor="text1"/>
              </w:rPr>
            </w:pPr>
            <w:r w:rsidRPr="00314696">
              <w:rPr>
                <w:rFonts w:cs="Arial"/>
                <w:b/>
                <w:color w:val="000000" w:themeColor="text1"/>
              </w:rPr>
              <w:t>16</w:t>
            </w:r>
            <w:r w:rsidR="00A01D8C" w:rsidRPr="00314696">
              <w:rPr>
                <w:rFonts w:cs="Arial"/>
                <w:b/>
                <w:color w:val="000000" w:themeColor="text1"/>
              </w:rPr>
              <w:t>. ШЛЕМ СА ВИЗИРОМ И НОСАЧЕМ</w:t>
            </w:r>
          </w:p>
        </w:tc>
      </w:tr>
      <w:tr w:rsidR="00A01D8C" w:rsidRPr="00314696" w14:paraId="5D214E4D" w14:textId="77777777" w:rsidTr="00123F96">
        <w:trPr>
          <w:trHeight w:val="300"/>
          <w:jc w:val="center"/>
        </w:trPr>
        <w:tc>
          <w:tcPr>
            <w:tcW w:w="1413" w:type="dxa"/>
            <w:tcBorders>
              <w:bottom w:val="single" w:sz="4" w:space="0" w:color="auto"/>
            </w:tcBorders>
            <w:shd w:val="clear" w:color="auto" w:fill="auto"/>
            <w:vAlign w:val="bottom"/>
          </w:tcPr>
          <w:p w14:paraId="3D4514AE" w14:textId="77777777" w:rsidR="00A01D8C" w:rsidRPr="00314696" w:rsidRDefault="00A01D8C" w:rsidP="00A01D8C">
            <w:pPr>
              <w:jc w:val="left"/>
              <w:rPr>
                <w:rFonts w:cs="Arial"/>
                <w:i/>
                <w:iCs/>
                <w:color w:val="000000" w:themeColor="text1"/>
              </w:rPr>
            </w:pPr>
            <w:r w:rsidRPr="00314696">
              <w:rPr>
                <w:rFonts w:cs="Arial"/>
                <w:i/>
                <w:iCs/>
                <w:color w:val="000000" w:themeColor="text1"/>
              </w:rPr>
              <w:t>Визуелни опис</w:t>
            </w:r>
          </w:p>
        </w:tc>
        <w:tc>
          <w:tcPr>
            <w:tcW w:w="4363" w:type="dxa"/>
            <w:tcBorders>
              <w:bottom w:val="single" w:sz="4" w:space="0" w:color="auto"/>
            </w:tcBorders>
            <w:shd w:val="clear" w:color="auto" w:fill="auto"/>
            <w:vAlign w:val="bottom"/>
          </w:tcPr>
          <w:p w14:paraId="1E3735B3" w14:textId="77777777" w:rsidR="00A01D8C" w:rsidRPr="00314696" w:rsidRDefault="00A01D8C" w:rsidP="00A01D8C">
            <w:pPr>
              <w:jc w:val="left"/>
              <w:rPr>
                <w:rFonts w:cs="Arial"/>
                <w:i/>
                <w:iCs/>
                <w:color w:val="000000" w:themeColor="text1"/>
              </w:rPr>
            </w:pPr>
            <w:r w:rsidRPr="00314696">
              <w:rPr>
                <w:rFonts w:cs="Arial"/>
                <w:i/>
                <w:iCs/>
                <w:color w:val="000000" w:themeColor="text1"/>
              </w:rPr>
              <w:t>Минималне техничке карактеристике</w:t>
            </w:r>
          </w:p>
        </w:tc>
        <w:tc>
          <w:tcPr>
            <w:tcW w:w="4505" w:type="dxa"/>
            <w:tcBorders>
              <w:bottom w:val="single" w:sz="4" w:space="0" w:color="auto"/>
            </w:tcBorders>
            <w:shd w:val="clear" w:color="auto" w:fill="auto"/>
            <w:vAlign w:val="bottom"/>
          </w:tcPr>
          <w:p w14:paraId="4713C960" w14:textId="77777777" w:rsidR="00A01D8C" w:rsidRPr="00314696" w:rsidRDefault="00A01D8C" w:rsidP="00A01D8C">
            <w:pPr>
              <w:jc w:val="left"/>
              <w:rPr>
                <w:rFonts w:cs="Arial"/>
                <w:i/>
                <w:iCs/>
                <w:color w:val="000000" w:themeColor="text1"/>
              </w:rPr>
            </w:pPr>
            <w:r w:rsidRPr="00314696">
              <w:rPr>
                <w:rFonts w:cs="Arial"/>
                <w:i/>
                <w:iCs/>
                <w:color w:val="000000" w:themeColor="text1"/>
              </w:rPr>
              <w:t>Доказ техничких карактеристика</w:t>
            </w:r>
          </w:p>
        </w:tc>
      </w:tr>
      <w:tr w:rsidR="00A01D8C" w:rsidRPr="00CE45DD" w14:paraId="2CB98F71" w14:textId="77777777" w:rsidTr="00D5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38"/>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5C56C" w14:textId="77777777" w:rsidR="00A01D8C" w:rsidRPr="00314696" w:rsidRDefault="00A01D8C" w:rsidP="00A01D8C">
            <w:pPr>
              <w:jc w:val="left"/>
              <w:rPr>
                <w:rFonts w:cs="Arial"/>
                <w:color w:val="000000" w:themeColor="text1"/>
              </w:rPr>
            </w:pPr>
            <w:r w:rsidRPr="00314696">
              <w:rPr>
                <w:rFonts w:cs="Arial"/>
                <w:color w:val="000000" w:themeColor="text1"/>
              </w:rPr>
              <w:t>Шлем са визиром и носачем</w:t>
            </w:r>
            <w:r w:rsidRPr="00314696">
              <w:rPr>
                <w:rFonts w:cs="Arial"/>
                <w:color w:val="000000" w:themeColor="text1"/>
              </w:rPr>
              <w:br/>
              <w:t>Боја шлема: бела</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3BE2F" w14:textId="64FB7786" w:rsidR="00A01D8C" w:rsidRPr="00314696" w:rsidRDefault="00A01D8C" w:rsidP="00A01D8C">
            <w:pPr>
              <w:spacing w:before="0"/>
              <w:jc w:val="left"/>
              <w:rPr>
                <w:rFonts w:cs="Arial"/>
                <w:color w:val="000000" w:themeColor="text1"/>
                <w:lang w:val="sr-Cyrl-RS"/>
              </w:rPr>
            </w:pPr>
            <w:r w:rsidRPr="00314696">
              <w:rPr>
                <w:rFonts w:cs="Arial"/>
                <w:color w:val="000000" w:themeColor="text1"/>
              </w:rPr>
              <w:t>Шлем:</w:t>
            </w:r>
            <w:r w:rsidRPr="00314696">
              <w:rPr>
                <w:rFonts w:cs="Arial"/>
                <w:color w:val="000000" w:themeColor="text1"/>
              </w:rPr>
              <w:br/>
              <w:t>у складу са Стандардом ЕН 397 и ЕН 50365</w:t>
            </w:r>
            <w:r w:rsidRPr="00314696">
              <w:rPr>
                <w:rFonts w:cs="Arial"/>
                <w:color w:val="000000" w:themeColor="text1"/>
              </w:rPr>
              <w:br/>
              <w:t xml:space="preserve">шлем израђен од </w:t>
            </w:r>
            <w:r w:rsidR="00D528A7" w:rsidRPr="00314696">
              <w:rPr>
                <w:rFonts w:cs="Arial"/>
                <w:color w:val="000000" w:themeColor="text1"/>
                <w:lang w:val="sr-Cyrl-RS"/>
              </w:rPr>
              <w:t>ПЕ материјала са УВ стабилизатором</w:t>
            </w:r>
            <w:r w:rsidRPr="00314696">
              <w:rPr>
                <w:rFonts w:cs="Arial"/>
                <w:color w:val="000000" w:themeColor="text1"/>
              </w:rPr>
              <w:br/>
              <w:t xml:space="preserve">отпоран на </w:t>
            </w:r>
            <w:r w:rsidR="00D528A7" w:rsidRPr="00314696">
              <w:rPr>
                <w:rFonts w:cs="Arial"/>
                <w:color w:val="000000" w:themeColor="text1"/>
              </w:rPr>
              <w:t>температуре  од -30 до +50°С</w:t>
            </w:r>
            <w:r w:rsidRPr="00314696">
              <w:rPr>
                <w:rFonts w:cs="Arial"/>
                <w:color w:val="000000" w:themeColor="text1"/>
              </w:rPr>
              <w:br/>
              <w:t>шест тачака качења</w:t>
            </w:r>
            <w:r w:rsidRPr="00314696">
              <w:rPr>
                <w:rFonts w:cs="Arial"/>
                <w:color w:val="000000" w:themeColor="text1"/>
              </w:rPr>
              <w:br/>
              <w:t xml:space="preserve">-корпа шлема израђена од </w:t>
            </w:r>
            <w:r w:rsidR="00D528A7" w:rsidRPr="00314696">
              <w:rPr>
                <w:rFonts w:cs="Arial"/>
                <w:color w:val="000000" w:themeColor="text1"/>
              </w:rPr>
              <w:t>ЛДПЕ материјала</w:t>
            </w:r>
            <w:r w:rsidR="00D528A7" w:rsidRPr="00314696">
              <w:rPr>
                <w:rFonts w:cs="Arial"/>
                <w:color w:val="000000" w:themeColor="text1"/>
              </w:rPr>
              <w:br/>
              <w:t>знојница од упијајућег материјала</w:t>
            </w:r>
            <w:r w:rsidR="00D528A7" w:rsidRPr="00314696">
              <w:rPr>
                <w:rFonts w:cs="Arial"/>
                <w:color w:val="000000" w:themeColor="text1"/>
              </w:rPr>
              <w:br/>
              <w:t>тежина мин. 320г, макс. 350</w:t>
            </w:r>
            <w:r w:rsidRPr="00314696">
              <w:rPr>
                <w:rFonts w:cs="Arial"/>
                <w:color w:val="000000" w:themeColor="text1"/>
              </w:rPr>
              <w:t>г</w:t>
            </w:r>
            <w:r w:rsidRPr="00314696">
              <w:rPr>
                <w:rFonts w:cs="Arial"/>
                <w:color w:val="000000" w:themeColor="text1"/>
              </w:rPr>
              <w:br/>
              <w:t xml:space="preserve">отпорност према напону код наизменичне струје: </w:t>
            </w:r>
            <w:r w:rsidRPr="00314696">
              <w:rPr>
                <w:rFonts w:cs="Arial"/>
                <w:color w:val="000000" w:themeColor="text1"/>
              </w:rPr>
              <w:br/>
              <w:t>АЦ 1000 В</w:t>
            </w:r>
            <w:r w:rsidR="00123F96" w:rsidRPr="00314696">
              <w:rPr>
                <w:rFonts w:cs="Arial"/>
                <w:color w:val="000000" w:themeColor="text1"/>
                <w:lang w:val="sr-Cyrl-RS"/>
              </w:rPr>
              <w:t>олти</w:t>
            </w:r>
            <w:r w:rsidRPr="00314696">
              <w:rPr>
                <w:rFonts w:cs="Arial"/>
                <w:color w:val="000000" w:themeColor="text1"/>
              </w:rPr>
              <w:br/>
              <w:t xml:space="preserve">отпорност према напону код једносмерне струје: </w:t>
            </w:r>
            <w:r w:rsidRPr="00314696">
              <w:rPr>
                <w:rFonts w:cs="Arial"/>
                <w:color w:val="000000" w:themeColor="text1"/>
              </w:rPr>
              <w:br/>
              <w:t>ДЦ 1500 В</w:t>
            </w:r>
            <w:r w:rsidR="00123F96" w:rsidRPr="00314696">
              <w:rPr>
                <w:rFonts w:cs="Arial"/>
                <w:color w:val="000000" w:themeColor="text1"/>
                <w:lang w:val="sr-Cyrl-RS"/>
              </w:rPr>
              <w:t>олти</w:t>
            </w:r>
          </w:p>
          <w:p w14:paraId="0B141E3E" w14:textId="77777777" w:rsidR="00A01D8C" w:rsidRPr="00314696" w:rsidRDefault="00A01D8C" w:rsidP="00A01D8C">
            <w:pPr>
              <w:spacing w:before="0"/>
              <w:jc w:val="left"/>
              <w:rPr>
                <w:rFonts w:cs="Arial"/>
                <w:color w:val="000000" w:themeColor="text1"/>
              </w:rPr>
            </w:pPr>
          </w:p>
          <w:p w14:paraId="1DD8EC18" w14:textId="77777777" w:rsidR="00A01D8C" w:rsidRPr="00314696" w:rsidRDefault="00A01D8C" w:rsidP="00A01D8C">
            <w:pPr>
              <w:spacing w:before="0"/>
              <w:jc w:val="left"/>
              <w:rPr>
                <w:rFonts w:cs="Arial"/>
                <w:color w:val="000000" w:themeColor="text1"/>
              </w:rPr>
            </w:pPr>
            <w:r w:rsidRPr="00314696">
              <w:rPr>
                <w:rFonts w:cs="Arial"/>
                <w:color w:val="000000" w:themeColor="text1"/>
              </w:rPr>
              <w:t>Визир са носачем:</w:t>
            </w:r>
          </w:p>
          <w:p w14:paraId="07283D12" w14:textId="2D3CED5A" w:rsidR="00A01D8C" w:rsidRPr="00314696" w:rsidRDefault="00A01D8C" w:rsidP="00A01D8C">
            <w:pPr>
              <w:spacing w:before="0"/>
              <w:jc w:val="left"/>
              <w:rPr>
                <w:rFonts w:cs="Arial"/>
                <w:color w:val="000000" w:themeColor="text1"/>
              </w:rPr>
            </w:pPr>
            <w:r w:rsidRPr="00314696">
              <w:rPr>
                <w:rFonts w:cs="Arial"/>
                <w:color w:val="000000" w:themeColor="text1"/>
              </w:rPr>
              <w:t xml:space="preserve">визир израђен од поликарбонатног стакла </w:t>
            </w:r>
            <w:r w:rsidR="00D528A7" w:rsidRPr="00314696">
              <w:rPr>
                <w:rFonts w:cs="Arial"/>
                <w:color w:val="000000" w:themeColor="text1"/>
              </w:rPr>
              <w:t>у складу са Стандардом ЕН 166, ЕН 170</w:t>
            </w:r>
          </w:p>
          <w:p w14:paraId="2DBB8580" w14:textId="5BA6A8BF" w:rsidR="00A01D8C" w:rsidRPr="00314696" w:rsidRDefault="00123F96" w:rsidP="00A01D8C">
            <w:pPr>
              <w:spacing w:before="0"/>
              <w:jc w:val="left"/>
              <w:rPr>
                <w:rFonts w:cs="Arial"/>
                <w:color w:val="000000" w:themeColor="text1"/>
              </w:rPr>
            </w:pPr>
            <w:r w:rsidRPr="00314696">
              <w:rPr>
                <w:rFonts w:cs="Arial"/>
                <w:color w:val="000000" w:themeColor="text1"/>
              </w:rPr>
              <w:t xml:space="preserve">отпорност на електрични </w:t>
            </w:r>
            <w:r w:rsidR="00A01D8C" w:rsidRPr="00314696">
              <w:rPr>
                <w:rFonts w:cs="Arial"/>
                <w:color w:val="000000" w:themeColor="text1"/>
              </w:rPr>
              <w:t>лук</w:t>
            </w:r>
          </w:p>
          <w:p w14:paraId="0DFD4E8D" w14:textId="156A6AF7" w:rsidR="00A01D8C" w:rsidRPr="00314696" w:rsidRDefault="00A01D8C" w:rsidP="00A01D8C">
            <w:pPr>
              <w:spacing w:before="0"/>
              <w:jc w:val="left"/>
              <w:rPr>
                <w:rFonts w:cs="Arial"/>
                <w:color w:val="000000" w:themeColor="text1"/>
              </w:rPr>
            </w:pPr>
            <w:r w:rsidRPr="00314696">
              <w:rPr>
                <w:rFonts w:cs="Arial"/>
                <w:color w:val="000000" w:themeColor="text1"/>
              </w:rPr>
              <w:t xml:space="preserve">ширина визира </w:t>
            </w:r>
            <w:r w:rsidR="00D528A7" w:rsidRPr="00314696">
              <w:rPr>
                <w:rFonts w:cs="Arial"/>
                <w:color w:val="000000" w:themeColor="text1"/>
                <w:lang w:val="sr-Cyrl-RS"/>
              </w:rPr>
              <w:t xml:space="preserve">мин </w:t>
            </w:r>
            <w:r w:rsidRPr="00314696">
              <w:rPr>
                <w:rFonts w:cs="Arial"/>
                <w:color w:val="000000" w:themeColor="text1"/>
              </w:rPr>
              <w:t>395мм</w:t>
            </w:r>
          </w:p>
          <w:p w14:paraId="49BB42E6" w14:textId="792054E7" w:rsidR="00A01D8C" w:rsidRPr="00314696" w:rsidRDefault="00D528A7" w:rsidP="00A01D8C">
            <w:pPr>
              <w:spacing w:before="0"/>
              <w:jc w:val="left"/>
              <w:rPr>
                <w:rFonts w:cs="Arial"/>
                <w:color w:val="000000" w:themeColor="text1"/>
              </w:rPr>
            </w:pPr>
            <w:r w:rsidRPr="00314696">
              <w:rPr>
                <w:rFonts w:cs="Arial"/>
                <w:color w:val="000000" w:themeColor="text1"/>
                <w:lang w:val="sr-Cyrl-RS"/>
              </w:rPr>
              <w:t>в</w:t>
            </w:r>
            <w:r w:rsidRPr="00314696">
              <w:rPr>
                <w:rFonts w:cs="Arial"/>
                <w:color w:val="000000" w:themeColor="text1"/>
              </w:rPr>
              <w:t>исина визира мин 235</w:t>
            </w:r>
            <w:r w:rsidR="00A01D8C" w:rsidRPr="00314696">
              <w:rPr>
                <w:rFonts w:cs="Arial"/>
                <w:color w:val="000000" w:themeColor="text1"/>
              </w:rPr>
              <w:t>мм</w:t>
            </w:r>
          </w:p>
          <w:p w14:paraId="30025CEE" w14:textId="68662B09" w:rsidR="00A01D8C" w:rsidRPr="00314696" w:rsidRDefault="00A01D8C" w:rsidP="00A01D8C">
            <w:pPr>
              <w:spacing w:before="0"/>
              <w:jc w:val="left"/>
              <w:rPr>
                <w:rFonts w:cs="Arial"/>
                <w:color w:val="000000" w:themeColor="text1"/>
              </w:rPr>
            </w:pPr>
            <w:r w:rsidRPr="00314696">
              <w:rPr>
                <w:rFonts w:cs="Arial"/>
                <w:color w:val="000000" w:themeColor="text1"/>
              </w:rPr>
              <w:t>дебљина</w:t>
            </w:r>
            <w:r w:rsidR="00D528A7" w:rsidRPr="00314696">
              <w:rPr>
                <w:rFonts w:cs="Arial"/>
                <w:color w:val="000000" w:themeColor="text1"/>
                <w:lang w:val="sr-Cyrl-RS"/>
              </w:rPr>
              <w:t xml:space="preserve"> макс</w:t>
            </w:r>
            <w:r w:rsidRPr="00314696">
              <w:rPr>
                <w:rFonts w:cs="Arial"/>
                <w:color w:val="000000" w:themeColor="text1"/>
              </w:rPr>
              <w:t xml:space="preserve"> 2 мм</w:t>
            </w:r>
          </w:p>
          <w:p w14:paraId="65B3D519" w14:textId="77777777" w:rsidR="00A01D8C" w:rsidRPr="00314696" w:rsidRDefault="00A01D8C" w:rsidP="00A01D8C">
            <w:pPr>
              <w:spacing w:before="0"/>
              <w:jc w:val="left"/>
              <w:rPr>
                <w:rFonts w:cs="Arial"/>
                <w:color w:val="000000" w:themeColor="text1"/>
              </w:rPr>
            </w:pPr>
            <w:r w:rsidRPr="00314696">
              <w:rPr>
                <w:rFonts w:cs="Arial"/>
                <w:color w:val="000000" w:themeColor="text1"/>
              </w:rPr>
              <w:t>оптичка класа 1</w:t>
            </w:r>
          </w:p>
          <w:p w14:paraId="3F031A97" w14:textId="4FCB6D1B" w:rsidR="00A01D8C" w:rsidRPr="00314696" w:rsidRDefault="00A01D8C" w:rsidP="00A01D8C">
            <w:pPr>
              <w:spacing w:before="0"/>
              <w:jc w:val="left"/>
              <w:rPr>
                <w:rFonts w:cs="Arial"/>
                <w:color w:val="000000" w:themeColor="text1"/>
                <w:lang w:val="sr-Cyrl-RS"/>
              </w:rPr>
            </w:pPr>
            <w:r w:rsidRPr="00314696">
              <w:rPr>
                <w:rFonts w:cs="Arial"/>
                <w:color w:val="000000" w:themeColor="text1"/>
              </w:rPr>
              <w:t xml:space="preserve">носач </w:t>
            </w:r>
            <w:r w:rsidRPr="00314696">
              <w:rPr>
                <w:rFonts w:cs="Arial"/>
                <w:color w:val="000000" w:themeColor="text1"/>
                <w:lang w:val="sr-Cyrl-RS"/>
              </w:rPr>
              <w:t>пластични</w:t>
            </w:r>
            <w:r w:rsidR="00D528A7" w:rsidRPr="00314696">
              <w:rPr>
                <w:rFonts w:cs="Arial"/>
                <w:color w:val="000000" w:themeColor="text1"/>
                <w:lang w:val="sr-Cyrl-RS"/>
              </w:rPr>
              <w:t xml:space="preserve"> отпоран на електрични лук у складу са стандардом </w:t>
            </w:r>
            <w:r w:rsidR="00D528A7" w:rsidRPr="00314696">
              <w:rPr>
                <w:rFonts w:cs="Arial"/>
                <w:color w:val="000000" w:themeColor="text1"/>
              </w:rPr>
              <w:t>ЕН 166, ЕН 175</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09D70" w14:textId="77777777" w:rsidR="00D528A7" w:rsidRPr="002C1875" w:rsidRDefault="00A01D8C" w:rsidP="00A01D8C">
            <w:pPr>
              <w:jc w:val="left"/>
              <w:rPr>
                <w:rFonts w:cs="Arial"/>
                <w:color w:val="000000" w:themeColor="text1"/>
                <w:lang w:val="sr-Cyrl-RS"/>
              </w:rPr>
            </w:pPr>
            <w:r w:rsidRPr="002C1875">
              <w:rPr>
                <w:rFonts w:cs="Arial"/>
                <w:color w:val="000000" w:themeColor="text1"/>
                <w:lang w:val="sr-Cyrl-RS"/>
              </w:rPr>
              <w:t>За шлем:</w:t>
            </w:r>
            <w:r w:rsidRPr="002C1875">
              <w:rPr>
                <w:rFonts w:cs="Arial"/>
                <w:color w:val="000000" w:themeColor="text1"/>
                <w:lang w:val="sr-Cyrl-RS"/>
              </w:rPr>
              <w:br/>
              <w:t>1. Сертификат о прегледу типа издат од акредитоване лабараторије у Србији.</w:t>
            </w:r>
          </w:p>
          <w:p w14:paraId="751FEC04" w14:textId="3BE473F5" w:rsidR="00A01D8C" w:rsidRPr="006526EC" w:rsidRDefault="00D528A7" w:rsidP="00A01D8C">
            <w:pPr>
              <w:jc w:val="left"/>
              <w:rPr>
                <w:rFonts w:cs="Arial"/>
                <w:color w:val="000000" w:themeColor="text1"/>
                <w:lang w:val="sr-Cyrl-RS"/>
              </w:rPr>
            </w:pPr>
            <w:r w:rsidRPr="00314696">
              <w:rPr>
                <w:rFonts w:cs="Arial"/>
                <w:color w:val="000000" w:themeColor="text1"/>
                <w:lang w:val="sr-Cyrl-RS"/>
              </w:rPr>
              <w:t xml:space="preserve">2. </w:t>
            </w:r>
            <w:r w:rsidRPr="006526EC">
              <w:rPr>
                <w:rFonts w:cs="Arial"/>
                <w:color w:val="000000" w:themeColor="text1"/>
                <w:lang w:val="sr-Cyrl-RS"/>
              </w:rPr>
              <w:t xml:space="preserve">Сертификат о прегледу типа издат од </w:t>
            </w:r>
            <w:r w:rsidRPr="00314696">
              <w:rPr>
                <w:rFonts w:cs="Arial"/>
                <w:color w:val="000000" w:themeColor="text1"/>
                <w:lang w:val="sr-Cyrl-RS"/>
              </w:rPr>
              <w:t>иностране лабораторије са овереним преводом судског тумача</w:t>
            </w:r>
            <w:r w:rsidRPr="006526EC">
              <w:rPr>
                <w:rFonts w:cs="Arial"/>
                <w:color w:val="000000" w:themeColor="text1"/>
                <w:lang w:val="sr-Cyrl-RS"/>
              </w:rPr>
              <w:t>.</w:t>
            </w:r>
            <w:r w:rsidRPr="006526EC">
              <w:rPr>
                <w:rFonts w:cs="Arial"/>
                <w:color w:val="000000" w:themeColor="text1"/>
                <w:lang w:val="sr-Cyrl-RS"/>
              </w:rPr>
              <w:br/>
              <w:t>3</w:t>
            </w:r>
            <w:r w:rsidR="00A01D8C" w:rsidRPr="006526EC">
              <w:rPr>
                <w:rFonts w:cs="Arial"/>
                <w:color w:val="000000" w:themeColor="text1"/>
                <w:lang w:val="sr-Cyrl-RS"/>
              </w:rPr>
              <w:t>. Технички лист произвођача  са оверени</w:t>
            </w:r>
            <w:r w:rsidRPr="006526EC">
              <w:rPr>
                <w:rFonts w:cs="Arial"/>
                <w:color w:val="000000" w:themeColor="text1"/>
                <w:lang w:val="sr-Cyrl-RS"/>
              </w:rPr>
              <w:t>м преводом код судског тумача.</w:t>
            </w:r>
            <w:r w:rsidRPr="006526EC">
              <w:rPr>
                <w:rFonts w:cs="Arial"/>
                <w:color w:val="000000" w:themeColor="text1"/>
                <w:lang w:val="sr-Cyrl-RS"/>
              </w:rPr>
              <w:br/>
              <w:t>4</w:t>
            </w:r>
            <w:r w:rsidR="00A01D8C" w:rsidRPr="006526EC">
              <w:rPr>
                <w:rFonts w:cs="Arial"/>
                <w:color w:val="000000" w:themeColor="text1"/>
                <w:lang w:val="sr-Cyrl-RS"/>
              </w:rPr>
              <w:t>. Декларација о усклађености са оверени</w:t>
            </w:r>
            <w:r w:rsidRPr="006526EC">
              <w:rPr>
                <w:rFonts w:cs="Arial"/>
                <w:color w:val="000000" w:themeColor="text1"/>
                <w:lang w:val="sr-Cyrl-RS"/>
              </w:rPr>
              <w:t>м преводом код судског тумача.</w:t>
            </w:r>
            <w:r w:rsidRPr="006526EC">
              <w:rPr>
                <w:rFonts w:cs="Arial"/>
                <w:color w:val="000000" w:themeColor="text1"/>
                <w:lang w:val="sr-Cyrl-RS"/>
              </w:rPr>
              <w:br/>
              <w:t>5</w:t>
            </w:r>
            <w:r w:rsidR="00A01D8C" w:rsidRPr="006526EC">
              <w:rPr>
                <w:rFonts w:cs="Arial"/>
                <w:color w:val="000000" w:themeColor="text1"/>
                <w:lang w:val="sr-Cyrl-RS"/>
              </w:rPr>
              <w:t>. Упутство за употребу, складиштење и одржавање пону</w:t>
            </w:r>
            <w:r w:rsidRPr="006526EC">
              <w:rPr>
                <w:rFonts w:cs="Arial"/>
                <w:color w:val="000000" w:themeColor="text1"/>
                <w:lang w:val="sr-Cyrl-RS"/>
              </w:rPr>
              <w:t>ђача</w:t>
            </w:r>
            <w:r w:rsidRPr="006526EC">
              <w:rPr>
                <w:rFonts w:cs="Arial"/>
                <w:color w:val="000000" w:themeColor="text1"/>
                <w:lang w:val="sr-Cyrl-RS"/>
              </w:rPr>
              <w:br/>
              <w:t>6</w:t>
            </w:r>
            <w:r w:rsidR="00A01D8C" w:rsidRPr="006526EC">
              <w:rPr>
                <w:rFonts w:cs="Arial"/>
                <w:color w:val="000000" w:themeColor="text1"/>
                <w:lang w:val="sr-Cyrl-RS"/>
              </w:rPr>
              <w:t>. Фотографија производа или каталошки приказ</w:t>
            </w:r>
          </w:p>
          <w:p w14:paraId="64AE5B7F" w14:textId="77777777" w:rsidR="00A01D8C" w:rsidRPr="006526EC" w:rsidRDefault="00A01D8C" w:rsidP="00A01D8C">
            <w:pPr>
              <w:jc w:val="left"/>
              <w:rPr>
                <w:rFonts w:cs="Arial"/>
                <w:color w:val="000000" w:themeColor="text1"/>
                <w:lang w:val="sr-Cyrl-RS"/>
              </w:rPr>
            </w:pPr>
          </w:p>
          <w:p w14:paraId="697F0196" w14:textId="77777777" w:rsidR="00A01D8C" w:rsidRPr="006526EC" w:rsidRDefault="00A01D8C" w:rsidP="00A01D8C">
            <w:pPr>
              <w:jc w:val="left"/>
              <w:rPr>
                <w:rFonts w:cs="Arial"/>
                <w:color w:val="000000" w:themeColor="text1"/>
                <w:lang w:val="sr-Cyrl-RS"/>
              </w:rPr>
            </w:pPr>
          </w:p>
          <w:p w14:paraId="486CC3D7" w14:textId="77777777" w:rsidR="00A01D8C" w:rsidRPr="006526EC" w:rsidRDefault="00A01D8C" w:rsidP="00A01D8C">
            <w:pPr>
              <w:jc w:val="left"/>
              <w:rPr>
                <w:rFonts w:cs="Arial"/>
                <w:color w:val="000000" w:themeColor="text1"/>
                <w:lang w:val="sr-Cyrl-RS"/>
              </w:rPr>
            </w:pPr>
            <w:r w:rsidRPr="006526EC">
              <w:rPr>
                <w:rFonts w:cs="Arial"/>
                <w:color w:val="000000" w:themeColor="text1"/>
                <w:lang w:val="sr-Cyrl-RS"/>
              </w:rPr>
              <w:t>За визир и носач визира:</w:t>
            </w:r>
          </w:p>
          <w:p w14:paraId="0FA1DB9C" w14:textId="77777777" w:rsidR="00A01D8C" w:rsidRPr="006526EC" w:rsidRDefault="00A01D8C" w:rsidP="00A01D8C">
            <w:pPr>
              <w:jc w:val="left"/>
              <w:rPr>
                <w:rFonts w:cs="Arial"/>
                <w:color w:val="000000" w:themeColor="text1"/>
                <w:lang w:val="sr-Cyrl-RS"/>
              </w:rPr>
            </w:pPr>
            <w:r w:rsidRPr="006526EC">
              <w:rPr>
                <w:rFonts w:cs="Arial"/>
                <w:color w:val="000000" w:themeColor="text1"/>
                <w:lang w:val="sr-Cyrl-RS"/>
              </w:rPr>
              <w:t>1. Сертификат о прегледу типа издат од акредитоване лабараторије у Србији.</w:t>
            </w:r>
          </w:p>
          <w:p w14:paraId="4F72B49B" w14:textId="77777777" w:rsidR="00A01D8C" w:rsidRPr="006526EC" w:rsidRDefault="00A01D8C" w:rsidP="00A01D8C">
            <w:pPr>
              <w:jc w:val="left"/>
              <w:rPr>
                <w:rFonts w:cs="Arial"/>
                <w:color w:val="000000" w:themeColor="text1"/>
                <w:lang w:val="sr-Cyrl-RS"/>
              </w:rPr>
            </w:pPr>
            <w:r w:rsidRPr="006526EC">
              <w:rPr>
                <w:rFonts w:cs="Arial"/>
                <w:color w:val="000000" w:themeColor="text1"/>
                <w:lang w:val="sr-Cyrl-RS"/>
              </w:rPr>
              <w:t>2. Сертификат о прегледу типа издат од иностране лабараторије са овереним преводом код судског тумача</w:t>
            </w:r>
          </w:p>
          <w:p w14:paraId="7E877C57" w14:textId="77777777" w:rsidR="00A01D8C" w:rsidRPr="006526EC" w:rsidRDefault="00A01D8C" w:rsidP="00A01D8C">
            <w:pPr>
              <w:jc w:val="left"/>
              <w:rPr>
                <w:rFonts w:cs="Arial"/>
                <w:color w:val="000000" w:themeColor="text1"/>
                <w:lang w:val="sr-Cyrl-RS"/>
              </w:rPr>
            </w:pPr>
            <w:r w:rsidRPr="006526EC">
              <w:rPr>
                <w:rFonts w:cs="Arial"/>
                <w:color w:val="000000" w:themeColor="text1"/>
                <w:lang w:val="sr-Cyrl-RS"/>
              </w:rPr>
              <w:t>3. Декларација о усклађености са овереним преводом код судског тумача.</w:t>
            </w:r>
          </w:p>
          <w:p w14:paraId="2EBA143C" w14:textId="77777777" w:rsidR="00A01D8C" w:rsidRPr="006526EC" w:rsidRDefault="00A01D8C" w:rsidP="00A01D8C">
            <w:pPr>
              <w:jc w:val="left"/>
              <w:rPr>
                <w:rFonts w:cs="Arial"/>
                <w:color w:val="000000" w:themeColor="text1"/>
                <w:lang w:val="sr-Cyrl-RS"/>
              </w:rPr>
            </w:pPr>
            <w:r w:rsidRPr="006526EC">
              <w:rPr>
                <w:rFonts w:cs="Arial"/>
                <w:color w:val="000000" w:themeColor="text1"/>
                <w:lang w:val="sr-Cyrl-RS"/>
              </w:rPr>
              <w:t>4. Упутство за употребу, складиштење и одржавање понуђача</w:t>
            </w:r>
          </w:p>
          <w:p w14:paraId="1E9E2C8B" w14:textId="351F9B47" w:rsidR="00A01D8C" w:rsidRPr="006526EC" w:rsidRDefault="00A01D8C" w:rsidP="00FB58A0">
            <w:pPr>
              <w:jc w:val="left"/>
              <w:rPr>
                <w:rFonts w:cs="Arial"/>
                <w:color w:val="000000" w:themeColor="text1"/>
                <w:lang w:val="sr-Cyrl-RS"/>
              </w:rPr>
            </w:pPr>
            <w:r w:rsidRPr="006526EC">
              <w:rPr>
                <w:rFonts w:cs="Arial"/>
                <w:color w:val="000000" w:themeColor="text1"/>
                <w:lang w:val="sr-Cyrl-RS"/>
              </w:rPr>
              <w:t>5. Фотографија производа или каталошки приказ</w:t>
            </w:r>
          </w:p>
        </w:tc>
      </w:tr>
    </w:tbl>
    <w:p w14:paraId="3954F031" w14:textId="77777777" w:rsidR="00A01D8C" w:rsidRPr="006526EC" w:rsidRDefault="00A01D8C" w:rsidP="00A01D8C">
      <w:pPr>
        <w:jc w:val="left"/>
        <w:rPr>
          <w:rFonts w:cs="Arial"/>
          <w:color w:val="000000" w:themeColor="text1"/>
          <w:lang w:val="sr-Cyrl-RS"/>
        </w:rPr>
      </w:pPr>
    </w:p>
    <w:p w14:paraId="1DBA3DFC" w14:textId="77777777" w:rsidR="00D528A7" w:rsidRPr="006526EC" w:rsidRDefault="00D528A7" w:rsidP="00A01D8C">
      <w:pPr>
        <w:jc w:val="left"/>
        <w:rPr>
          <w:rFonts w:cs="Arial"/>
          <w:color w:val="000000" w:themeColor="text1"/>
          <w:lang w:val="sr-Cyrl-RS"/>
        </w:rPr>
      </w:pPr>
    </w:p>
    <w:p w14:paraId="0CE8AF3D" w14:textId="77777777" w:rsidR="00D528A7" w:rsidRPr="006526EC" w:rsidRDefault="00D528A7" w:rsidP="00A01D8C">
      <w:pPr>
        <w:jc w:val="left"/>
        <w:rPr>
          <w:rFonts w:cs="Arial"/>
          <w:color w:val="000000" w:themeColor="text1"/>
          <w:lang w:val="sr-Cyrl-RS"/>
        </w:rPr>
      </w:pPr>
    </w:p>
    <w:p w14:paraId="55975D99" w14:textId="77777777" w:rsidR="00D528A7" w:rsidRPr="006526EC" w:rsidRDefault="00D528A7" w:rsidP="00A01D8C">
      <w:pPr>
        <w:jc w:val="left"/>
        <w:rPr>
          <w:rFonts w:cs="Arial"/>
          <w:color w:val="000000" w:themeColor="text1"/>
          <w:lang w:val="sr-Cyrl-RS"/>
        </w:rPr>
      </w:pPr>
    </w:p>
    <w:p w14:paraId="2AEE9764" w14:textId="77777777" w:rsidR="00D528A7" w:rsidRPr="006526EC" w:rsidRDefault="00D528A7" w:rsidP="00A01D8C">
      <w:pPr>
        <w:jc w:val="left"/>
        <w:rPr>
          <w:rFonts w:cs="Arial"/>
          <w:color w:val="000000" w:themeColor="text1"/>
          <w:lang w:val="sr-Cyrl-RS"/>
        </w:rPr>
      </w:pPr>
    </w:p>
    <w:p w14:paraId="1E32A4E2" w14:textId="77777777" w:rsidR="00D528A7" w:rsidRPr="006526EC" w:rsidRDefault="00D528A7" w:rsidP="00A01D8C">
      <w:pPr>
        <w:jc w:val="left"/>
        <w:rPr>
          <w:rFonts w:cs="Arial"/>
          <w:color w:val="000000" w:themeColor="text1"/>
          <w:lang w:val="sr-Cyrl-RS"/>
        </w:rPr>
      </w:pPr>
    </w:p>
    <w:p w14:paraId="17EC2581" w14:textId="77777777" w:rsidR="00D528A7" w:rsidRPr="006526EC" w:rsidRDefault="00D528A7" w:rsidP="00A01D8C">
      <w:pPr>
        <w:jc w:val="left"/>
        <w:rPr>
          <w:rFonts w:cs="Arial"/>
          <w:color w:val="000000" w:themeColor="text1"/>
          <w:lang w:val="sr-Cyrl-RS"/>
        </w:rPr>
      </w:pPr>
    </w:p>
    <w:p w14:paraId="59679091" w14:textId="77777777" w:rsidR="00D528A7" w:rsidRPr="006526EC" w:rsidRDefault="00D528A7" w:rsidP="00A01D8C">
      <w:pPr>
        <w:jc w:val="left"/>
        <w:rPr>
          <w:rFonts w:cs="Arial"/>
          <w:color w:val="000000" w:themeColor="text1"/>
          <w:lang w:val="sr-Cyrl-RS"/>
        </w:rPr>
      </w:pPr>
    </w:p>
    <w:p w14:paraId="7521E82F" w14:textId="77777777" w:rsidR="00D528A7" w:rsidRPr="006526EC" w:rsidRDefault="00D528A7" w:rsidP="00A01D8C">
      <w:pPr>
        <w:jc w:val="left"/>
        <w:rPr>
          <w:rFonts w:cs="Arial"/>
          <w:color w:val="000000" w:themeColor="text1"/>
          <w:lang w:val="sr-Cyrl-RS"/>
        </w:rPr>
      </w:pPr>
    </w:p>
    <w:p w14:paraId="30D5474A" w14:textId="77777777" w:rsidR="00D528A7" w:rsidRPr="006526EC" w:rsidRDefault="00D528A7" w:rsidP="00A01D8C">
      <w:pPr>
        <w:jc w:val="left"/>
        <w:rPr>
          <w:rFonts w:cs="Arial"/>
          <w:color w:val="000000" w:themeColor="text1"/>
          <w:lang w:val="sr-Cyrl-RS"/>
        </w:rPr>
      </w:pPr>
    </w:p>
    <w:p w14:paraId="0A8F47DE" w14:textId="77777777" w:rsidR="00A01D8C" w:rsidRPr="006526EC" w:rsidRDefault="00A01D8C" w:rsidP="00A01D8C">
      <w:pPr>
        <w:jc w:val="left"/>
        <w:rPr>
          <w:rFonts w:cs="Arial"/>
          <w:color w:val="000000" w:themeColor="text1"/>
          <w:lang w:val="sr-Cyrl-RS"/>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394"/>
        <w:gridCol w:w="3335"/>
        <w:gridCol w:w="10"/>
      </w:tblGrid>
      <w:tr w:rsidR="00A01D8C" w:rsidRPr="00CE45DD" w14:paraId="2A16FC29" w14:textId="77777777" w:rsidTr="00A01D8C">
        <w:trPr>
          <w:trHeight w:val="300"/>
          <w:jc w:val="center"/>
        </w:trPr>
        <w:tc>
          <w:tcPr>
            <w:tcW w:w="10286" w:type="dxa"/>
            <w:gridSpan w:val="4"/>
            <w:shd w:val="clear" w:color="auto" w:fill="auto"/>
            <w:vAlign w:val="bottom"/>
          </w:tcPr>
          <w:p w14:paraId="3D420DC4" w14:textId="00414898" w:rsidR="00A01D8C" w:rsidRPr="006526EC" w:rsidRDefault="008473CF" w:rsidP="00A01D8C">
            <w:pPr>
              <w:jc w:val="left"/>
              <w:rPr>
                <w:rFonts w:cs="Arial"/>
                <w:b/>
                <w:color w:val="000000" w:themeColor="text1"/>
                <w:lang w:val="sr-Cyrl-RS"/>
              </w:rPr>
            </w:pPr>
            <w:r w:rsidRPr="006526EC">
              <w:rPr>
                <w:rFonts w:cs="Arial"/>
                <w:b/>
                <w:color w:val="000000" w:themeColor="text1"/>
                <w:lang w:val="sr-Cyrl-RS"/>
              </w:rPr>
              <w:lastRenderedPageBreak/>
              <w:t>17</w:t>
            </w:r>
            <w:r w:rsidR="00A01D8C" w:rsidRPr="006526EC">
              <w:rPr>
                <w:rFonts w:cs="Arial"/>
                <w:b/>
                <w:color w:val="000000" w:themeColor="text1"/>
                <w:lang w:val="sr-Cyrl-RS"/>
              </w:rPr>
              <w:t>. ЗАШТИТНИ ОПАСАЧ КОМПЛЕТ који садржи:</w:t>
            </w:r>
          </w:p>
        </w:tc>
      </w:tr>
      <w:tr w:rsidR="00A01D8C" w:rsidRPr="00314696" w14:paraId="0623E97F" w14:textId="77777777" w:rsidTr="002F7AC6">
        <w:trPr>
          <w:trHeight w:val="300"/>
          <w:jc w:val="center"/>
        </w:trPr>
        <w:tc>
          <w:tcPr>
            <w:tcW w:w="2547" w:type="dxa"/>
            <w:shd w:val="clear" w:color="auto" w:fill="auto"/>
            <w:vAlign w:val="bottom"/>
          </w:tcPr>
          <w:p w14:paraId="4ED47035" w14:textId="77777777" w:rsidR="00A01D8C" w:rsidRPr="00314696" w:rsidRDefault="00A01D8C" w:rsidP="00A01D8C">
            <w:pPr>
              <w:jc w:val="left"/>
              <w:rPr>
                <w:rFonts w:cs="Arial"/>
                <w:i/>
                <w:iCs/>
                <w:color w:val="000000" w:themeColor="text1"/>
              </w:rPr>
            </w:pPr>
            <w:r w:rsidRPr="00314696">
              <w:rPr>
                <w:rFonts w:cs="Arial"/>
                <w:i/>
                <w:iCs/>
                <w:color w:val="000000" w:themeColor="text1"/>
              </w:rPr>
              <w:t>Назив и визуелни опис</w:t>
            </w:r>
          </w:p>
        </w:tc>
        <w:tc>
          <w:tcPr>
            <w:tcW w:w="4394" w:type="dxa"/>
            <w:shd w:val="clear" w:color="auto" w:fill="auto"/>
            <w:vAlign w:val="bottom"/>
          </w:tcPr>
          <w:p w14:paraId="46E18DC0" w14:textId="77777777" w:rsidR="00A01D8C" w:rsidRPr="00314696" w:rsidRDefault="00A01D8C" w:rsidP="00A01D8C">
            <w:pPr>
              <w:jc w:val="left"/>
              <w:rPr>
                <w:rFonts w:cs="Arial"/>
                <w:i/>
                <w:iCs/>
                <w:color w:val="000000" w:themeColor="text1"/>
              </w:rPr>
            </w:pPr>
            <w:r w:rsidRPr="00314696">
              <w:rPr>
                <w:rFonts w:cs="Arial"/>
                <w:i/>
                <w:iCs/>
                <w:color w:val="000000" w:themeColor="text1"/>
              </w:rPr>
              <w:t>Минималне техничке карактеристике</w:t>
            </w:r>
          </w:p>
        </w:tc>
        <w:tc>
          <w:tcPr>
            <w:tcW w:w="3345" w:type="dxa"/>
            <w:gridSpan w:val="2"/>
            <w:shd w:val="clear" w:color="auto" w:fill="auto"/>
            <w:vAlign w:val="bottom"/>
          </w:tcPr>
          <w:p w14:paraId="5607D930" w14:textId="77777777" w:rsidR="00A01D8C" w:rsidRPr="00314696" w:rsidRDefault="00A01D8C" w:rsidP="00A01D8C">
            <w:pPr>
              <w:jc w:val="left"/>
              <w:rPr>
                <w:rFonts w:cs="Arial"/>
                <w:i/>
                <w:iCs/>
                <w:color w:val="000000" w:themeColor="text1"/>
              </w:rPr>
            </w:pPr>
            <w:r w:rsidRPr="00314696">
              <w:rPr>
                <w:rFonts w:cs="Arial"/>
                <w:i/>
                <w:iCs/>
                <w:color w:val="000000" w:themeColor="text1"/>
              </w:rPr>
              <w:t>Доказ техничких карактеристика</w:t>
            </w:r>
          </w:p>
        </w:tc>
      </w:tr>
      <w:tr w:rsidR="00A01D8C" w:rsidRPr="00314696" w14:paraId="1682740D" w14:textId="77777777" w:rsidTr="008473CF">
        <w:trPr>
          <w:trHeight w:val="5633"/>
          <w:jc w:val="center"/>
        </w:trPr>
        <w:tc>
          <w:tcPr>
            <w:tcW w:w="2547" w:type="dxa"/>
            <w:shd w:val="clear" w:color="auto" w:fill="auto"/>
            <w:vAlign w:val="center"/>
            <w:hideMark/>
          </w:tcPr>
          <w:p w14:paraId="79FFB19E" w14:textId="77777777" w:rsidR="0030186E" w:rsidRPr="00314696" w:rsidRDefault="0030186E" w:rsidP="00A01D8C">
            <w:pPr>
              <w:jc w:val="left"/>
              <w:rPr>
                <w:rFonts w:cs="Arial"/>
                <w:color w:val="000000" w:themeColor="text1"/>
              </w:rPr>
            </w:pPr>
            <w:r w:rsidRPr="00314696">
              <w:rPr>
                <w:rFonts w:cs="Arial"/>
                <w:b/>
                <w:bCs/>
                <w:color w:val="000000" w:themeColor="text1"/>
              </w:rPr>
              <w:t>1. Заштитни ремени опасач</w:t>
            </w:r>
            <w:r w:rsidR="00A01D8C" w:rsidRPr="00314696">
              <w:rPr>
                <w:rFonts w:cs="Arial"/>
                <w:b/>
                <w:bCs/>
                <w:color w:val="000000" w:themeColor="text1"/>
              </w:rPr>
              <w:t xml:space="preserve"> </w:t>
            </w:r>
            <w:r w:rsidRPr="00314696">
              <w:rPr>
                <w:rFonts w:cs="Arial"/>
                <w:color w:val="000000" w:themeColor="text1"/>
              </w:rPr>
              <w:br/>
              <w:t>са упртачима од полиестерских трака које су подесиве са уређајима за регулацију и затварање са обложеном најлонском изолацијом.</w:t>
            </w:r>
          </w:p>
          <w:p w14:paraId="43A5814B" w14:textId="3F5DFC41" w:rsidR="00A01D8C" w:rsidRPr="00314696" w:rsidRDefault="0030186E" w:rsidP="0030186E">
            <w:pPr>
              <w:jc w:val="left"/>
              <w:rPr>
                <w:rFonts w:cs="Arial"/>
                <w:color w:val="000000" w:themeColor="text1"/>
              </w:rPr>
            </w:pPr>
            <w:r w:rsidRPr="00314696">
              <w:rPr>
                <w:rFonts w:cs="Arial"/>
                <w:color w:val="000000" w:themeColor="text1"/>
              </w:rPr>
              <w:t>Мора поседовати минимум</w:t>
            </w:r>
            <w:r w:rsidR="00A01D8C" w:rsidRPr="00314696">
              <w:rPr>
                <w:rFonts w:cs="Arial"/>
                <w:color w:val="000000" w:themeColor="text1"/>
              </w:rPr>
              <w:t xml:space="preserve"> три тачке качења</w:t>
            </w:r>
            <w:r w:rsidRPr="00314696">
              <w:rPr>
                <w:rFonts w:cs="Arial"/>
                <w:color w:val="000000" w:themeColor="text1"/>
              </w:rPr>
              <w:t xml:space="preserve"> (једну на леђима и две са стране) обложене најлонском изолацијом.</w:t>
            </w:r>
          </w:p>
        </w:tc>
        <w:tc>
          <w:tcPr>
            <w:tcW w:w="4394" w:type="dxa"/>
            <w:shd w:val="clear" w:color="auto" w:fill="auto"/>
            <w:vAlign w:val="bottom"/>
            <w:hideMark/>
          </w:tcPr>
          <w:p w14:paraId="1E4D8763" w14:textId="6859E624" w:rsidR="00A01D8C" w:rsidRPr="00314696" w:rsidRDefault="00A01D8C" w:rsidP="0030186E">
            <w:pPr>
              <w:jc w:val="left"/>
              <w:rPr>
                <w:rFonts w:cs="Arial"/>
                <w:color w:val="000000" w:themeColor="text1"/>
              </w:rPr>
            </w:pPr>
            <w:r w:rsidRPr="00314696">
              <w:rPr>
                <w:rFonts w:cs="Arial"/>
                <w:color w:val="000000" w:themeColor="text1"/>
              </w:rPr>
              <w:t>Заштитни ремени опасач:</w:t>
            </w:r>
            <w:r w:rsidRPr="00314696">
              <w:rPr>
                <w:rFonts w:cs="Arial"/>
                <w:color w:val="000000" w:themeColor="text1"/>
              </w:rPr>
              <w:br/>
              <w:t xml:space="preserve">у складу са Стандардом </w:t>
            </w:r>
            <w:r w:rsidRPr="00314696">
              <w:rPr>
                <w:rFonts w:cs="Arial"/>
                <w:color w:val="000000" w:themeColor="text1"/>
              </w:rPr>
              <w:br/>
              <w:t>СРПС ЕН 361, ЕН 358</w:t>
            </w:r>
            <w:r w:rsidR="0030186E" w:rsidRPr="00314696">
              <w:rPr>
                <w:rFonts w:cs="Arial"/>
                <w:color w:val="000000" w:themeColor="text1"/>
                <w:lang w:val="sr-Cyrl-RS"/>
              </w:rPr>
              <w:t>, ЕН 365</w:t>
            </w:r>
            <w:r w:rsidR="0030186E" w:rsidRPr="00314696">
              <w:rPr>
                <w:rFonts w:cs="Arial"/>
                <w:color w:val="000000" w:themeColor="text1"/>
              </w:rPr>
              <w:br/>
              <w:t xml:space="preserve">- упртачи за рамена и ноге </w:t>
            </w:r>
            <w:r w:rsidRPr="00314696">
              <w:rPr>
                <w:rFonts w:cs="Arial"/>
                <w:color w:val="000000" w:themeColor="text1"/>
              </w:rPr>
              <w:t xml:space="preserve">ширине </w:t>
            </w:r>
            <w:r w:rsidR="0030186E" w:rsidRPr="00314696">
              <w:rPr>
                <w:rFonts w:cs="Arial"/>
                <w:color w:val="000000" w:themeColor="text1"/>
                <w:lang w:val="sr-Cyrl-RS"/>
              </w:rPr>
              <w:t xml:space="preserve">мин </w:t>
            </w:r>
            <w:r w:rsidRPr="00314696">
              <w:rPr>
                <w:rFonts w:cs="Arial"/>
                <w:color w:val="000000" w:themeColor="text1"/>
              </w:rPr>
              <w:t>45</w:t>
            </w:r>
            <w:r w:rsidR="0030186E" w:rsidRPr="00314696">
              <w:rPr>
                <w:rFonts w:cs="Arial"/>
                <w:color w:val="000000" w:themeColor="text1"/>
              </w:rPr>
              <w:t xml:space="preserve"> мм, са две позиције за качење.</w:t>
            </w:r>
            <w:r w:rsidRPr="00314696">
              <w:rPr>
                <w:rFonts w:cs="Arial"/>
                <w:color w:val="000000" w:themeColor="text1"/>
              </w:rPr>
              <w:br/>
              <w:t xml:space="preserve">- три прикачне тачке, две бочне алке за позиционирање обложена </w:t>
            </w:r>
            <w:r w:rsidR="0030186E" w:rsidRPr="00314696">
              <w:rPr>
                <w:rFonts w:cs="Arial"/>
                <w:color w:val="000000" w:themeColor="text1"/>
                <w:lang w:val="sr-Cyrl-RS"/>
              </w:rPr>
              <w:t>најлонском изолацијом</w:t>
            </w:r>
            <w:r w:rsidRPr="00314696">
              <w:rPr>
                <w:rFonts w:cs="Arial"/>
                <w:color w:val="000000" w:themeColor="text1"/>
              </w:rPr>
              <w:t xml:space="preserve"> и једна алка на леђима </w:t>
            </w:r>
            <w:r w:rsidR="0030186E" w:rsidRPr="00314696">
              <w:rPr>
                <w:rFonts w:cs="Arial"/>
                <w:color w:val="000000" w:themeColor="text1"/>
                <w:lang w:val="sr-Cyrl-RS"/>
              </w:rPr>
              <w:t>најлонском изолацијом</w:t>
            </w:r>
            <w:r w:rsidR="0030186E" w:rsidRPr="00314696">
              <w:rPr>
                <w:rFonts w:cs="Arial"/>
                <w:color w:val="000000" w:themeColor="text1"/>
              </w:rPr>
              <w:t xml:space="preserve"> која је електроотпор</w:t>
            </w:r>
            <w:r w:rsidRPr="00314696">
              <w:rPr>
                <w:rFonts w:cs="Arial"/>
                <w:color w:val="000000" w:themeColor="text1"/>
              </w:rPr>
              <w:t>н</w:t>
            </w:r>
            <w:r w:rsidR="0030186E" w:rsidRPr="00314696">
              <w:rPr>
                <w:rFonts w:cs="Arial"/>
                <w:color w:val="000000" w:themeColor="text1"/>
                <w:lang w:val="sr-Cyrl-RS"/>
              </w:rPr>
              <w:t>а</w:t>
            </w:r>
            <w:r w:rsidRPr="00314696">
              <w:rPr>
                <w:rFonts w:cs="Arial"/>
                <w:color w:val="000000" w:themeColor="text1"/>
              </w:rPr>
              <w:t>.</w:t>
            </w:r>
            <w:r w:rsidRPr="00314696">
              <w:rPr>
                <w:rFonts w:cs="Arial"/>
                <w:color w:val="000000" w:themeColor="text1"/>
              </w:rPr>
              <w:br/>
              <w:t>- леђни широки појас</w:t>
            </w:r>
          </w:p>
          <w:p w14:paraId="1F4FB350" w14:textId="77777777" w:rsidR="0030186E" w:rsidRPr="00314696" w:rsidRDefault="0030186E" w:rsidP="0030186E">
            <w:pPr>
              <w:jc w:val="left"/>
              <w:rPr>
                <w:rFonts w:cs="Arial"/>
                <w:color w:val="000000" w:themeColor="text1"/>
              </w:rPr>
            </w:pPr>
          </w:p>
          <w:p w14:paraId="4F9ECF71" w14:textId="77777777" w:rsidR="0030186E" w:rsidRPr="00314696" w:rsidRDefault="0030186E" w:rsidP="0030186E">
            <w:pPr>
              <w:jc w:val="left"/>
              <w:rPr>
                <w:rFonts w:cs="Arial"/>
                <w:color w:val="000000" w:themeColor="text1"/>
              </w:rPr>
            </w:pPr>
          </w:p>
          <w:p w14:paraId="1A88F18D" w14:textId="77777777" w:rsidR="0030186E" w:rsidRPr="00314696" w:rsidRDefault="0030186E" w:rsidP="0030186E">
            <w:pPr>
              <w:jc w:val="left"/>
              <w:rPr>
                <w:rFonts w:cs="Arial"/>
                <w:color w:val="000000" w:themeColor="text1"/>
              </w:rPr>
            </w:pPr>
          </w:p>
          <w:p w14:paraId="12A77D5A" w14:textId="77777777" w:rsidR="0030186E" w:rsidRPr="00314696" w:rsidRDefault="0030186E" w:rsidP="0030186E">
            <w:pPr>
              <w:jc w:val="left"/>
              <w:rPr>
                <w:rFonts w:cs="Arial"/>
                <w:color w:val="000000" w:themeColor="text1"/>
              </w:rPr>
            </w:pPr>
          </w:p>
          <w:p w14:paraId="3E8091FA" w14:textId="77777777" w:rsidR="0030186E" w:rsidRPr="00314696" w:rsidRDefault="0030186E" w:rsidP="0030186E">
            <w:pPr>
              <w:jc w:val="left"/>
              <w:rPr>
                <w:rFonts w:cs="Arial"/>
                <w:color w:val="000000" w:themeColor="text1"/>
              </w:rPr>
            </w:pPr>
          </w:p>
          <w:p w14:paraId="656D0B12" w14:textId="77777777" w:rsidR="0030186E" w:rsidRPr="00314696" w:rsidRDefault="0030186E" w:rsidP="0030186E">
            <w:pPr>
              <w:jc w:val="left"/>
              <w:rPr>
                <w:rFonts w:cs="Arial"/>
                <w:color w:val="000000" w:themeColor="text1"/>
              </w:rPr>
            </w:pPr>
          </w:p>
          <w:p w14:paraId="234E96EB" w14:textId="77777777" w:rsidR="0030186E" w:rsidRPr="00314696" w:rsidRDefault="0030186E" w:rsidP="0030186E">
            <w:pPr>
              <w:jc w:val="left"/>
              <w:rPr>
                <w:rFonts w:cs="Arial"/>
                <w:color w:val="000000" w:themeColor="text1"/>
              </w:rPr>
            </w:pPr>
          </w:p>
          <w:p w14:paraId="5861F02C" w14:textId="78137A73" w:rsidR="0030186E" w:rsidRPr="00314696" w:rsidRDefault="0030186E" w:rsidP="0030186E">
            <w:pPr>
              <w:jc w:val="left"/>
              <w:rPr>
                <w:rFonts w:cs="Arial"/>
                <w:color w:val="000000" w:themeColor="text1"/>
              </w:rPr>
            </w:pPr>
          </w:p>
        </w:tc>
        <w:tc>
          <w:tcPr>
            <w:tcW w:w="3345" w:type="dxa"/>
            <w:gridSpan w:val="2"/>
            <w:shd w:val="clear" w:color="auto" w:fill="auto"/>
            <w:vAlign w:val="center"/>
            <w:hideMark/>
          </w:tcPr>
          <w:p w14:paraId="190085FF" w14:textId="77777777" w:rsidR="0030186E" w:rsidRPr="00314696" w:rsidRDefault="0030186E" w:rsidP="00A01D8C">
            <w:pPr>
              <w:jc w:val="left"/>
              <w:rPr>
                <w:rFonts w:cs="Arial"/>
                <w:color w:val="000000" w:themeColor="text1"/>
              </w:rPr>
            </w:pPr>
          </w:p>
          <w:p w14:paraId="7813D75E" w14:textId="77777777" w:rsidR="00A01D8C" w:rsidRPr="00314696" w:rsidRDefault="00A01D8C" w:rsidP="00A01D8C">
            <w:pPr>
              <w:jc w:val="left"/>
              <w:rPr>
                <w:rFonts w:cs="Arial"/>
                <w:color w:val="000000" w:themeColor="text1"/>
              </w:rPr>
            </w:pPr>
            <w:r w:rsidRPr="00314696">
              <w:rPr>
                <w:rFonts w:cs="Arial"/>
                <w:color w:val="000000" w:themeColor="text1"/>
              </w:rPr>
              <w:t>За заштитни ремени опасач:</w:t>
            </w:r>
            <w:r w:rsidRPr="00314696">
              <w:rPr>
                <w:rFonts w:cs="Arial"/>
                <w:color w:val="000000" w:themeColor="text1"/>
              </w:rPr>
              <w:br/>
              <w:t>1. Сертификат о прегледу типа издат од акредитоване лабараторије у Србији.</w:t>
            </w:r>
            <w:r w:rsidRPr="00314696">
              <w:rPr>
                <w:rFonts w:cs="Arial"/>
                <w:color w:val="000000" w:themeColor="text1"/>
              </w:rPr>
              <w:br/>
              <w:t>2. Технички лист произвођача  са овереним преводом код судског тумача.</w:t>
            </w:r>
            <w:r w:rsidRPr="00314696">
              <w:rPr>
                <w:rFonts w:cs="Arial"/>
                <w:color w:val="000000" w:themeColor="text1"/>
              </w:rPr>
              <w:br/>
              <w:t>3. Декларација о усклађености са овереним преводом код судског тумача.</w:t>
            </w:r>
            <w:r w:rsidRPr="00314696">
              <w:rPr>
                <w:rFonts w:cs="Arial"/>
                <w:color w:val="000000" w:themeColor="text1"/>
              </w:rPr>
              <w:br/>
              <w:t>4. Упутство за употребу, складиштење и одржавање понуђача</w:t>
            </w:r>
            <w:r w:rsidRPr="00314696">
              <w:rPr>
                <w:rFonts w:cs="Arial"/>
                <w:color w:val="000000" w:themeColor="text1"/>
              </w:rPr>
              <w:br/>
              <w:t>5. Фотографија производа или каталошки приказ</w:t>
            </w:r>
          </w:p>
          <w:p w14:paraId="44214C32" w14:textId="77777777" w:rsidR="0030186E" w:rsidRPr="00314696" w:rsidRDefault="0030186E" w:rsidP="00A01D8C">
            <w:pPr>
              <w:jc w:val="left"/>
              <w:rPr>
                <w:rFonts w:cs="Arial"/>
                <w:color w:val="000000" w:themeColor="text1"/>
              </w:rPr>
            </w:pPr>
          </w:p>
          <w:p w14:paraId="4C74FBB8" w14:textId="77777777" w:rsidR="0030186E" w:rsidRPr="00314696" w:rsidRDefault="0030186E" w:rsidP="00A01D8C">
            <w:pPr>
              <w:jc w:val="left"/>
              <w:rPr>
                <w:rFonts w:cs="Arial"/>
                <w:color w:val="000000" w:themeColor="text1"/>
              </w:rPr>
            </w:pPr>
          </w:p>
          <w:p w14:paraId="3EE9AEB7" w14:textId="77777777" w:rsidR="0030186E" w:rsidRPr="00314696" w:rsidRDefault="0030186E" w:rsidP="00A01D8C">
            <w:pPr>
              <w:jc w:val="left"/>
              <w:rPr>
                <w:rFonts w:cs="Arial"/>
                <w:color w:val="000000" w:themeColor="text1"/>
              </w:rPr>
            </w:pPr>
          </w:p>
          <w:p w14:paraId="25E07966" w14:textId="77777777" w:rsidR="0030186E" w:rsidRPr="00314696" w:rsidRDefault="0030186E" w:rsidP="00A01D8C">
            <w:pPr>
              <w:jc w:val="left"/>
              <w:rPr>
                <w:rFonts w:cs="Arial"/>
                <w:color w:val="000000" w:themeColor="text1"/>
              </w:rPr>
            </w:pPr>
          </w:p>
          <w:p w14:paraId="40479DED" w14:textId="77777777" w:rsidR="0030186E" w:rsidRPr="00314696" w:rsidRDefault="0030186E" w:rsidP="00A01D8C">
            <w:pPr>
              <w:jc w:val="left"/>
              <w:rPr>
                <w:rFonts w:cs="Arial"/>
                <w:color w:val="000000" w:themeColor="text1"/>
              </w:rPr>
            </w:pPr>
          </w:p>
        </w:tc>
      </w:tr>
      <w:tr w:rsidR="00EE046E" w:rsidRPr="00CE45DD" w14:paraId="56282235" w14:textId="77777777" w:rsidTr="002F7AC6">
        <w:trPr>
          <w:trHeight w:val="4310"/>
          <w:jc w:val="center"/>
        </w:trPr>
        <w:tc>
          <w:tcPr>
            <w:tcW w:w="2547" w:type="dxa"/>
            <w:shd w:val="clear" w:color="auto" w:fill="auto"/>
            <w:vAlign w:val="center"/>
            <w:hideMark/>
          </w:tcPr>
          <w:p w14:paraId="25AAE03B" w14:textId="0BF6ECF6" w:rsidR="00A01D8C" w:rsidRPr="00314696" w:rsidRDefault="00A01D8C" w:rsidP="002F7AC6">
            <w:pPr>
              <w:jc w:val="left"/>
              <w:rPr>
                <w:rFonts w:cs="Arial"/>
                <w:color w:val="000000" w:themeColor="text1"/>
              </w:rPr>
            </w:pPr>
            <w:r w:rsidRPr="00314696">
              <w:rPr>
                <w:rFonts w:cs="Arial"/>
                <w:b/>
                <w:bCs/>
                <w:color w:val="000000" w:themeColor="text1"/>
              </w:rPr>
              <w:t>2. Уже за спречавање пада са апсорбером:</w:t>
            </w:r>
            <w:r w:rsidRPr="00314696">
              <w:rPr>
                <w:rFonts w:cs="Arial"/>
                <w:color w:val="000000" w:themeColor="text1"/>
              </w:rPr>
              <w:br/>
              <w:t xml:space="preserve">Полиамидно уже са челичном куком за скеле и малим челичним </w:t>
            </w:r>
            <w:r w:rsidR="00123F96" w:rsidRPr="00314696">
              <w:rPr>
                <w:rFonts w:cs="Arial"/>
                <w:color w:val="000000" w:themeColor="text1"/>
              </w:rPr>
              <w:t>карабињером</w:t>
            </w:r>
            <w:r w:rsidRPr="00314696">
              <w:rPr>
                <w:rFonts w:cs="Arial"/>
                <w:color w:val="000000" w:themeColor="text1"/>
              </w:rPr>
              <w:t xml:space="preserve">  са навојем који се осигурава шрафом  којим се уже причвршћује за опас</w:t>
            </w:r>
            <w:r w:rsidR="002F7AC6" w:rsidRPr="00314696">
              <w:rPr>
                <w:rFonts w:cs="Arial"/>
                <w:color w:val="000000" w:themeColor="text1"/>
              </w:rPr>
              <w:t>ач, који поседује ап</w:t>
            </w:r>
            <w:r w:rsidRPr="00314696">
              <w:rPr>
                <w:rFonts w:cs="Arial"/>
                <w:color w:val="000000" w:themeColor="text1"/>
              </w:rPr>
              <w:t>сорбер пада</w:t>
            </w:r>
            <w:r w:rsidR="002F7AC6" w:rsidRPr="00314696">
              <w:rPr>
                <w:rFonts w:cs="Arial"/>
                <w:color w:val="000000" w:themeColor="text1"/>
                <w:lang w:val="sr-Cyrl-RS"/>
              </w:rPr>
              <w:t xml:space="preserve"> који је смештен у прозирну пластичну заштиту</w:t>
            </w:r>
            <w:r w:rsidRPr="00314696">
              <w:rPr>
                <w:rFonts w:cs="Arial"/>
                <w:color w:val="000000" w:themeColor="text1"/>
              </w:rPr>
              <w:t>.</w:t>
            </w:r>
          </w:p>
        </w:tc>
        <w:tc>
          <w:tcPr>
            <w:tcW w:w="4394" w:type="dxa"/>
            <w:shd w:val="clear" w:color="auto" w:fill="auto"/>
            <w:vAlign w:val="center"/>
            <w:hideMark/>
          </w:tcPr>
          <w:p w14:paraId="5BDEEFAF" w14:textId="77777777" w:rsidR="0030186E" w:rsidRPr="00314696" w:rsidRDefault="00A01D8C" w:rsidP="00A01D8C">
            <w:pPr>
              <w:jc w:val="left"/>
              <w:rPr>
                <w:rFonts w:cs="Arial"/>
                <w:color w:val="000000" w:themeColor="text1"/>
                <w:lang w:val="sr-Cyrl-RS"/>
              </w:rPr>
            </w:pPr>
            <w:r w:rsidRPr="00314696">
              <w:rPr>
                <w:rFonts w:cs="Arial"/>
                <w:color w:val="000000" w:themeColor="text1"/>
              </w:rPr>
              <w:t>Уже за спречавање пада са апсорбером:</w:t>
            </w:r>
            <w:r w:rsidRPr="00314696">
              <w:rPr>
                <w:rFonts w:cs="Arial"/>
                <w:color w:val="000000" w:themeColor="text1"/>
              </w:rPr>
              <w:br/>
              <w:t xml:space="preserve">у складу са Стандардом  ЕН 355, </w:t>
            </w:r>
            <w:r w:rsidR="0030186E" w:rsidRPr="00314696">
              <w:rPr>
                <w:rFonts w:cs="Arial"/>
                <w:color w:val="000000" w:themeColor="text1"/>
                <w:lang w:val="sr-Cyrl-RS"/>
              </w:rPr>
              <w:t>ЕН 362</w:t>
            </w:r>
          </w:p>
          <w:p w14:paraId="7E227BDE" w14:textId="77777777" w:rsidR="00A01D8C" w:rsidRPr="0043509F" w:rsidRDefault="00A01D8C" w:rsidP="002F7AC6">
            <w:pPr>
              <w:jc w:val="left"/>
              <w:rPr>
                <w:rFonts w:cs="Arial"/>
                <w:color w:val="000000" w:themeColor="text1"/>
                <w:lang w:val="sr-Cyrl-RS"/>
              </w:rPr>
            </w:pPr>
            <w:r w:rsidRPr="0043509F">
              <w:rPr>
                <w:rFonts w:cs="Arial"/>
                <w:color w:val="000000" w:themeColor="text1"/>
                <w:lang w:val="sr-Cyrl-RS"/>
              </w:rPr>
              <w:br/>
              <w:t xml:space="preserve">Полиамидно уже </w:t>
            </w:r>
            <w:r w:rsidR="0030186E" w:rsidRPr="0043509F">
              <w:rPr>
                <w:rFonts w:cs="Arial"/>
                <w:color w:val="000000" w:themeColor="text1"/>
                <w:lang w:val="sr-Cyrl-RS"/>
              </w:rPr>
              <w:t>пречника 11</w:t>
            </w:r>
            <w:r w:rsidRPr="0043509F">
              <w:rPr>
                <w:rFonts w:cs="Arial"/>
                <w:color w:val="000000" w:themeColor="text1"/>
                <w:lang w:val="sr-Cyrl-RS"/>
              </w:rPr>
              <w:t xml:space="preserve">мм, са челичном куком </w:t>
            </w:r>
            <w:r w:rsidR="002F7AC6" w:rsidRPr="00314696">
              <w:rPr>
                <w:rFonts w:cs="Arial"/>
                <w:color w:val="000000" w:themeColor="text1"/>
                <w:lang w:val="sr-Cyrl-RS"/>
              </w:rPr>
              <w:t>која је обложена електроизолационим материјалом за скеле отвора 51 мм и малим челичним карабинером отвора 16 мм.</w:t>
            </w:r>
            <w:r w:rsidRPr="0043509F">
              <w:rPr>
                <w:rFonts w:cs="Arial"/>
                <w:color w:val="000000" w:themeColor="text1"/>
                <w:lang w:val="sr-Cyrl-RS"/>
              </w:rPr>
              <w:br/>
            </w:r>
          </w:p>
          <w:p w14:paraId="2768F22E" w14:textId="1AED4FD8" w:rsidR="002F7AC6" w:rsidRPr="00314696" w:rsidRDefault="002F7AC6" w:rsidP="002F7AC6">
            <w:pPr>
              <w:jc w:val="left"/>
              <w:rPr>
                <w:rFonts w:cs="Arial"/>
                <w:color w:val="000000" w:themeColor="text1"/>
                <w:lang w:val="sr-Cyrl-RS"/>
              </w:rPr>
            </w:pPr>
            <w:r w:rsidRPr="00314696">
              <w:rPr>
                <w:rFonts w:cs="Arial"/>
                <w:color w:val="000000" w:themeColor="text1"/>
                <w:lang w:val="sr-Cyrl-RS"/>
              </w:rPr>
              <w:t>Дужина шок апсорбера енергије до 150 цм.</w:t>
            </w:r>
          </w:p>
        </w:tc>
        <w:tc>
          <w:tcPr>
            <w:tcW w:w="3345" w:type="dxa"/>
            <w:gridSpan w:val="2"/>
            <w:shd w:val="clear" w:color="auto" w:fill="auto"/>
            <w:vAlign w:val="bottom"/>
            <w:hideMark/>
          </w:tcPr>
          <w:p w14:paraId="001F91C7" w14:textId="77777777" w:rsidR="00A01D8C" w:rsidRPr="0043509F" w:rsidRDefault="00A01D8C" w:rsidP="00A01D8C">
            <w:pPr>
              <w:jc w:val="left"/>
              <w:rPr>
                <w:rFonts w:cs="Arial"/>
                <w:color w:val="000000" w:themeColor="text1"/>
                <w:lang w:val="sr-Cyrl-RS"/>
              </w:rPr>
            </w:pPr>
            <w:r w:rsidRPr="0043509F">
              <w:rPr>
                <w:rFonts w:cs="Arial"/>
                <w:color w:val="000000" w:themeColor="text1"/>
                <w:lang w:val="sr-Cyrl-RS"/>
              </w:rPr>
              <w:t>Уже за спречавање пада са апсорбером:</w:t>
            </w:r>
            <w:r w:rsidRPr="0043509F">
              <w:rPr>
                <w:rFonts w:cs="Arial"/>
                <w:color w:val="000000" w:themeColor="text1"/>
                <w:lang w:val="sr-Cyrl-RS"/>
              </w:rPr>
              <w:br/>
              <w:t>1. Сертификат о прегледу типа издат од акредитоване лабараторије у Србији.</w:t>
            </w:r>
            <w:r w:rsidRPr="0043509F">
              <w:rPr>
                <w:rFonts w:cs="Arial"/>
                <w:color w:val="000000" w:themeColor="text1"/>
                <w:lang w:val="sr-Cyrl-RS"/>
              </w:rPr>
              <w:br/>
              <w:t>2. Технички лист произвођача  са овереним преводом код судског тумача.</w:t>
            </w:r>
            <w:r w:rsidRPr="0043509F">
              <w:rPr>
                <w:rFonts w:cs="Arial"/>
                <w:color w:val="000000" w:themeColor="text1"/>
                <w:lang w:val="sr-Cyrl-RS"/>
              </w:rPr>
              <w:br/>
              <w:t>3. Декларација о усклађености са овереним преводом код судског тумача.</w:t>
            </w:r>
            <w:r w:rsidRPr="0043509F">
              <w:rPr>
                <w:rFonts w:cs="Arial"/>
                <w:color w:val="000000" w:themeColor="text1"/>
                <w:lang w:val="sr-Cyrl-RS"/>
              </w:rPr>
              <w:br/>
              <w:t>4. Упутство за употребу, складиштење и одржавање понуђача</w:t>
            </w:r>
            <w:r w:rsidRPr="0043509F">
              <w:rPr>
                <w:rFonts w:cs="Arial"/>
                <w:color w:val="000000" w:themeColor="text1"/>
                <w:lang w:val="sr-Cyrl-RS"/>
              </w:rPr>
              <w:br/>
              <w:t>5. Фотографија производа или каталошки приказ</w:t>
            </w:r>
          </w:p>
        </w:tc>
      </w:tr>
      <w:tr w:rsidR="00EE046E" w:rsidRPr="00CE45DD" w14:paraId="52A882FD" w14:textId="77777777" w:rsidTr="002F7AC6">
        <w:trPr>
          <w:trHeight w:val="3950"/>
          <w:jc w:val="center"/>
        </w:trPr>
        <w:tc>
          <w:tcPr>
            <w:tcW w:w="2547" w:type="dxa"/>
            <w:tcBorders>
              <w:bottom w:val="single" w:sz="4" w:space="0" w:color="auto"/>
            </w:tcBorders>
            <w:shd w:val="clear" w:color="auto" w:fill="auto"/>
            <w:vAlign w:val="center"/>
            <w:hideMark/>
          </w:tcPr>
          <w:p w14:paraId="5CB53DD2" w14:textId="3B2746F2" w:rsidR="00A01D8C" w:rsidRPr="0043509F" w:rsidRDefault="00A01D8C" w:rsidP="00A01D8C">
            <w:pPr>
              <w:jc w:val="left"/>
              <w:rPr>
                <w:rFonts w:cs="Arial"/>
                <w:color w:val="000000" w:themeColor="text1"/>
                <w:lang w:val="sr-Cyrl-RS"/>
              </w:rPr>
            </w:pPr>
            <w:r w:rsidRPr="0043509F">
              <w:rPr>
                <w:rFonts w:cs="Arial"/>
                <w:b/>
                <w:bCs/>
                <w:color w:val="000000" w:themeColor="text1"/>
                <w:lang w:val="sr-Cyrl-RS"/>
              </w:rPr>
              <w:lastRenderedPageBreak/>
              <w:t>3. Рачвасто уже са апсорбером пада:</w:t>
            </w:r>
            <w:r w:rsidRPr="0043509F">
              <w:rPr>
                <w:rFonts w:cs="Arial"/>
                <w:color w:val="000000" w:themeColor="text1"/>
                <w:lang w:val="sr-Cyrl-RS"/>
              </w:rPr>
              <w:br/>
              <w:t>Двокрако полиамидно уже</w:t>
            </w:r>
            <w:r w:rsidR="00123F96" w:rsidRPr="00314696">
              <w:rPr>
                <w:rFonts w:cs="Arial"/>
                <w:color w:val="000000" w:themeColor="text1"/>
                <w:lang w:val="sr-Cyrl-RS"/>
              </w:rPr>
              <w:t xml:space="preserve"> </w:t>
            </w:r>
            <w:r w:rsidRPr="0043509F">
              <w:rPr>
                <w:rFonts w:cs="Arial"/>
                <w:color w:val="000000" w:themeColor="text1"/>
                <w:lang w:val="sr-Cyrl-RS"/>
              </w:rPr>
              <w:t xml:space="preserve">са  две челичне куке за скеле и једним челичним </w:t>
            </w:r>
            <w:r w:rsidR="00123F96" w:rsidRPr="0043509F">
              <w:rPr>
                <w:rFonts w:cs="Arial"/>
                <w:color w:val="000000" w:themeColor="text1"/>
                <w:lang w:val="sr-Cyrl-RS"/>
              </w:rPr>
              <w:t>карабињером</w:t>
            </w:r>
            <w:r w:rsidRPr="0043509F">
              <w:rPr>
                <w:rFonts w:cs="Arial"/>
                <w:color w:val="000000" w:themeColor="text1"/>
                <w:lang w:val="sr-Cyrl-RS"/>
              </w:rPr>
              <w:t xml:space="preserve"> којим се</w:t>
            </w:r>
            <w:r w:rsidR="00983093" w:rsidRPr="0043509F">
              <w:rPr>
                <w:rFonts w:cs="Arial"/>
                <w:color w:val="000000" w:themeColor="text1"/>
                <w:lang w:val="sr-Cyrl-RS"/>
              </w:rPr>
              <w:t xml:space="preserve"> уже причвршћује за опасач који поседује апсорбер пада</w:t>
            </w:r>
            <w:r w:rsidR="00983093" w:rsidRPr="00314696">
              <w:rPr>
                <w:rFonts w:cs="Arial"/>
                <w:color w:val="000000" w:themeColor="text1"/>
                <w:lang w:val="sr-Cyrl-RS"/>
              </w:rPr>
              <w:t xml:space="preserve"> који је смештен у прозирну пластичну заштиту</w:t>
            </w:r>
            <w:r w:rsidR="00983093" w:rsidRPr="0043509F">
              <w:rPr>
                <w:rFonts w:cs="Arial"/>
                <w:color w:val="000000" w:themeColor="text1"/>
                <w:lang w:val="sr-Cyrl-RS"/>
              </w:rPr>
              <w:t>.</w:t>
            </w:r>
          </w:p>
        </w:tc>
        <w:tc>
          <w:tcPr>
            <w:tcW w:w="4394" w:type="dxa"/>
            <w:tcBorders>
              <w:bottom w:val="single" w:sz="4" w:space="0" w:color="auto"/>
            </w:tcBorders>
            <w:shd w:val="clear" w:color="auto" w:fill="auto"/>
            <w:vAlign w:val="center"/>
            <w:hideMark/>
          </w:tcPr>
          <w:p w14:paraId="0A1817CD" w14:textId="77777777" w:rsidR="00A01D8C" w:rsidRPr="00314696" w:rsidRDefault="00A01D8C" w:rsidP="00983093">
            <w:pPr>
              <w:jc w:val="left"/>
              <w:rPr>
                <w:rFonts w:cs="Arial"/>
                <w:color w:val="000000" w:themeColor="text1"/>
                <w:lang w:val="sr-Cyrl-RS"/>
              </w:rPr>
            </w:pPr>
            <w:r w:rsidRPr="0043509F">
              <w:rPr>
                <w:rFonts w:cs="Arial"/>
                <w:color w:val="000000" w:themeColor="text1"/>
                <w:lang w:val="sr-Cyrl-RS"/>
              </w:rPr>
              <w:t>Рачвасто уже са апсорбером пада:</w:t>
            </w:r>
            <w:r w:rsidRPr="0043509F">
              <w:rPr>
                <w:rFonts w:cs="Arial"/>
                <w:color w:val="000000" w:themeColor="text1"/>
                <w:lang w:val="sr-Cyrl-RS"/>
              </w:rPr>
              <w:br/>
              <w:t>у складу са Стандардом  ЕН 355,</w:t>
            </w:r>
            <w:r w:rsidR="00983093" w:rsidRPr="00314696">
              <w:rPr>
                <w:rFonts w:cs="Arial"/>
                <w:color w:val="000000" w:themeColor="text1"/>
                <w:lang w:val="sr-Cyrl-RS"/>
              </w:rPr>
              <w:t xml:space="preserve"> ЕН 362</w:t>
            </w:r>
            <w:r w:rsidRPr="0043509F">
              <w:rPr>
                <w:rFonts w:cs="Arial"/>
                <w:color w:val="000000" w:themeColor="text1"/>
                <w:lang w:val="sr-Cyrl-RS"/>
              </w:rPr>
              <w:br/>
              <w:t>Двокрако полиамидно уже пречника 1</w:t>
            </w:r>
            <w:r w:rsidR="00983093" w:rsidRPr="00314696">
              <w:rPr>
                <w:rFonts w:cs="Arial"/>
                <w:color w:val="000000" w:themeColor="text1"/>
                <w:lang w:val="sr-Cyrl-RS"/>
              </w:rPr>
              <w:t>2</w:t>
            </w:r>
            <w:r w:rsidR="00983093" w:rsidRPr="0043509F">
              <w:rPr>
                <w:rFonts w:cs="Arial"/>
                <w:color w:val="000000" w:themeColor="text1"/>
                <w:lang w:val="sr-Cyrl-RS"/>
              </w:rPr>
              <w:t xml:space="preserve"> мм,  укупне дужине 1,50</w:t>
            </w:r>
            <w:r w:rsidRPr="0043509F">
              <w:rPr>
                <w:rFonts w:cs="Arial"/>
                <w:color w:val="000000" w:themeColor="text1"/>
                <w:lang w:val="sr-Cyrl-RS"/>
              </w:rPr>
              <w:t xml:space="preserve"> м, са  две</w:t>
            </w:r>
            <w:r w:rsidR="00983093" w:rsidRPr="0043509F">
              <w:rPr>
                <w:rFonts w:cs="Arial"/>
                <w:color w:val="000000" w:themeColor="text1"/>
                <w:lang w:val="sr-Cyrl-RS"/>
              </w:rPr>
              <w:t xml:space="preserve"> челичне куке за скеле отвора 60 </w:t>
            </w:r>
            <w:r w:rsidRPr="0043509F">
              <w:rPr>
                <w:rFonts w:cs="Arial"/>
                <w:color w:val="000000" w:themeColor="text1"/>
                <w:lang w:val="sr-Cyrl-RS"/>
              </w:rPr>
              <w:t xml:space="preserve">мм </w:t>
            </w:r>
            <w:r w:rsidR="00983093" w:rsidRPr="00314696">
              <w:rPr>
                <w:rFonts w:cs="Arial"/>
                <w:color w:val="000000" w:themeColor="text1"/>
                <w:lang w:val="sr-Cyrl-RS"/>
              </w:rPr>
              <w:t>отпорне на електрични удар обложене електроизолационим материјалом.</w:t>
            </w:r>
          </w:p>
          <w:p w14:paraId="48C72095" w14:textId="77777777" w:rsidR="00983093" w:rsidRPr="00314696" w:rsidRDefault="00983093" w:rsidP="00983093">
            <w:pPr>
              <w:jc w:val="left"/>
              <w:rPr>
                <w:rFonts w:cs="Arial"/>
                <w:color w:val="000000" w:themeColor="text1"/>
                <w:lang w:val="sr-Cyrl-RS"/>
              </w:rPr>
            </w:pPr>
            <w:r w:rsidRPr="00314696">
              <w:rPr>
                <w:rFonts w:cs="Arial"/>
                <w:color w:val="000000" w:themeColor="text1"/>
                <w:lang w:val="sr-Cyrl-RS"/>
              </w:rPr>
              <w:t>Поседује један челични карабињер обложен електроизолационим материјалом.</w:t>
            </w:r>
          </w:p>
          <w:p w14:paraId="30117F1A" w14:textId="6CD99471" w:rsidR="00983093" w:rsidRPr="0043509F" w:rsidRDefault="00983093" w:rsidP="00983093">
            <w:pPr>
              <w:jc w:val="left"/>
              <w:rPr>
                <w:rFonts w:cs="Arial"/>
                <w:color w:val="000000" w:themeColor="text1"/>
                <w:lang w:val="sr-Cyrl-RS"/>
              </w:rPr>
            </w:pPr>
            <w:r w:rsidRPr="00314696">
              <w:rPr>
                <w:rFonts w:cs="Arial"/>
                <w:color w:val="000000" w:themeColor="text1"/>
                <w:lang w:val="sr-Cyrl-RS"/>
              </w:rPr>
              <w:t>Поседује абсорбер пада од полистерске траке ширине 44 мм.</w:t>
            </w:r>
          </w:p>
        </w:tc>
        <w:tc>
          <w:tcPr>
            <w:tcW w:w="3345" w:type="dxa"/>
            <w:gridSpan w:val="2"/>
            <w:tcBorders>
              <w:bottom w:val="single" w:sz="4" w:space="0" w:color="auto"/>
            </w:tcBorders>
            <w:shd w:val="clear" w:color="auto" w:fill="auto"/>
            <w:vAlign w:val="bottom"/>
            <w:hideMark/>
          </w:tcPr>
          <w:p w14:paraId="2A45CBCF" w14:textId="77777777" w:rsidR="00A01D8C" w:rsidRPr="0043509F" w:rsidRDefault="00A01D8C" w:rsidP="00A01D8C">
            <w:pPr>
              <w:jc w:val="left"/>
              <w:rPr>
                <w:rFonts w:cs="Arial"/>
                <w:color w:val="000000" w:themeColor="text1"/>
                <w:lang w:val="sr-Cyrl-RS"/>
              </w:rPr>
            </w:pPr>
            <w:r w:rsidRPr="0043509F">
              <w:rPr>
                <w:rFonts w:cs="Arial"/>
                <w:color w:val="000000" w:themeColor="text1"/>
                <w:lang w:val="sr-Cyrl-RS"/>
              </w:rPr>
              <w:t>Рачвасто уже са апсорбером пада:</w:t>
            </w:r>
            <w:r w:rsidRPr="0043509F">
              <w:rPr>
                <w:rFonts w:cs="Arial"/>
                <w:color w:val="000000" w:themeColor="text1"/>
                <w:lang w:val="sr-Cyrl-RS"/>
              </w:rPr>
              <w:br/>
              <w:t>1. Сертификат о прегледу типа издат од акредитоване лабараторије у Србији.</w:t>
            </w:r>
            <w:r w:rsidRPr="0043509F">
              <w:rPr>
                <w:rFonts w:cs="Arial"/>
                <w:color w:val="000000" w:themeColor="text1"/>
                <w:lang w:val="sr-Cyrl-RS"/>
              </w:rPr>
              <w:br/>
              <w:t>2. Технички лист произвођача  са овереним преводом код судског тумача.</w:t>
            </w:r>
            <w:r w:rsidRPr="0043509F">
              <w:rPr>
                <w:rFonts w:cs="Arial"/>
                <w:color w:val="000000" w:themeColor="text1"/>
                <w:lang w:val="sr-Cyrl-RS"/>
              </w:rPr>
              <w:br/>
              <w:t>3. Декларација о усклађености са овереним преводом код судског тумача.</w:t>
            </w:r>
            <w:r w:rsidRPr="0043509F">
              <w:rPr>
                <w:rFonts w:cs="Arial"/>
                <w:color w:val="000000" w:themeColor="text1"/>
                <w:lang w:val="sr-Cyrl-RS"/>
              </w:rPr>
              <w:br/>
              <w:t>4. Упутство за употребу, складиштење и одржавање понуђача</w:t>
            </w:r>
            <w:r w:rsidRPr="0043509F">
              <w:rPr>
                <w:rFonts w:cs="Arial"/>
                <w:color w:val="000000" w:themeColor="text1"/>
                <w:lang w:val="sr-Cyrl-RS"/>
              </w:rPr>
              <w:br/>
              <w:t>5. Фотографија производа или каталошки приказ</w:t>
            </w:r>
          </w:p>
        </w:tc>
      </w:tr>
      <w:tr w:rsidR="00EE046E" w:rsidRPr="00CE45DD" w14:paraId="5103A6A7" w14:textId="77777777" w:rsidTr="00BF2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5"/>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3DB36" w14:textId="25BD985C" w:rsidR="00A01D8C" w:rsidRPr="00314696" w:rsidRDefault="00A01D8C" w:rsidP="00BF2394">
            <w:pPr>
              <w:jc w:val="left"/>
              <w:rPr>
                <w:rFonts w:cs="Arial"/>
                <w:color w:val="000000" w:themeColor="text1"/>
                <w:lang w:val="sr-Cyrl-RS"/>
              </w:rPr>
            </w:pPr>
            <w:r w:rsidRPr="0043509F">
              <w:rPr>
                <w:rFonts w:cs="Arial"/>
                <w:b/>
                <w:bCs/>
                <w:color w:val="000000" w:themeColor="text1"/>
                <w:lang w:val="sr-Cyrl-RS"/>
              </w:rPr>
              <w:t>4. Уже за позиционирање са регулатором:</w:t>
            </w:r>
            <w:r w:rsidRPr="0043509F">
              <w:rPr>
                <w:rFonts w:cs="Arial"/>
                <w:color w:val="000000" w:themeColor="text1"/>
                <w:lang w:val="sr-Cyrl-RS"/>
              </w:rPr>
              <w:br/>
            </w:r>
            <w:r w:rsidR="00983093" w:rsidRPr="00314696">
              <w:rPr>
                <w:rFonts w:cs="Arial"/>
                <w:color w:val="000000" w:themeColor="text1"/>
                <w:lang w:val="sr-Cyrl-RS"/>
              </w:rPr>
              <w:t>У</w:t>
            </w:r>
            <w:r w:rsidRPr="0043509F">
              <w:rPr>
                <w:rFonts w:cs="Arial"/>
                <w:color w:val="000000" w:themeColor="text1"/>
                <w:lang w:val="sr-Cyrl-RS"/>
              </w:rPr>
              <w:t>же</w:t>
            </w:r>
            <w:r w:rsidR="00983093" w:rsidRPr="00314696">
              <w:rPr>
                <w:rFonts w:cs="Arial"/>
                <w:color w:val="000000" w:themeColor="text1"/>
                <w:lang w:val="sr-Cyrl-RS"/>
              </w:rPr>
              <w:t xml:space="preserve"> од уплетеног полиамидног ужета </w:t>
            </w:r>
            <w:r w:rsidRPr="0043509F">
              <w:rPr>
                <w:rFonts w:cs="Arial"/>
                <w:color w:val="000000" w:themeColor="text1"/>
                <w:lang w:val="sr-Cyrl-RS"/>
              </w:rPr>
              <w:t>са регулатором дужине</w:t>
            </w:r>
            <w:r w:rsidR="00983093" w:rsidRPr="00314696">
              <w:rPr>
                <w:rFonts w:cs="Arial"/>
                <w:color w:val="000000" w:themeColor="text1"/>
                <w:lang w:val="sr-Cyrl-RS"/>
              </w:rPr>
              <w:t xml:space="preserve"> који је трајно причвршћен на опрему.</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14:paraId="1B29EB11" w14:textId="77777777" w:rsidR="00983093" w:rsidRPr="00314696" w:rsidRDefault="00A01D8C" w:rsidP="00A01D8C">
            <w:pPr>
              <w:jc w:val="left"/>
              <w:rPr>
                <w:rFonts w:cs="Arial"/>
                <w:color w:val="000000" w:themeColor="text1"/>
                <w:lang w:val="sr-Cyrl-RS"/>
              </w:rPr>
            </w:pPr>
            <w:r w:rsidRPr="0043509F">
              <w:rPr>
                <w:rFonts w:cs="Arial"/>
                <w:color w:val="000000" w:themeColor="text1"/>
                <w:lang w:val="sr-Cyrl-RS"/>
              </w:rPr>
              <w:t>Уже за позиционирање са регулатором:</w:t>
            </w:r>
            <w:r w:rsidRPr="0043509F">
              <w:rPr>
                <w:rFonts w:cs="Arial"/>
                <w:color w:val="000000" w:themeColor="text1"/>
                <w:lang w:val="sr-Cyrl-RS"/>
              </w:rPr>
              <w:br/>
              <w:t>у складу са Стандардом  ЕН 358,</w:t>
            </w:r>
            <w:r w:rsidR="00983093" w:rsidRPr="00314696">
              <w:rPr>
                <w:rFonts w:cs="Arial"/>
                <w:color w:val="000000" w:themeColor="text1"/>
                <w:lang w:val="sr-Cyrl-RS"/>
              </w:rPr>
              <w:t xml:space="preserve"> ЕН 362</w:t>
            </w:r>
          </w:p>
          <w:p w14:paraId="6E1ECB21" w14:textId="77777777" w:rsidR="00BF2394" w:rsidRPr="00314696" w:rsidRDefault="00983093" w:rsidP="00A01D8C">
            <w:pPr>
              <w:jc w:val="left"/>
              <w:rPr>
                <w:rFonts w:cs="Arial"/>
                <w:color w:val="000000" w:themeColor="text1"/>
                <w:lang w:val="sr-Cyrl-RS"/>
              </w:rPr>
            </w:pPr>
            <w:r w:rsidRPr="00314696">
              <w:rPr>
                <w:rFonts w:cs="Arial"/>
                <w:color w:val="000000" w:themeColor="text1"/>
                <w:lang w:val="sr-Cyrl-RS"/>
              </w:rPr>
              <w:t>У</w:t>
            </w:r>
            <w:r w:rsidRPr="0043509F">
              <w:rPr>
                <w:rFonts w:cs="Arial"/>
                <w:color w:val="000000" w:themeColor="text1"/>
                <w:lang w:val="sr-Cyrl-RS"/>
              </w:rPr>
              <w:t>же</w:t>
            </w:r>
            <w:r w:rsidRPr="00314696">
              <w:rPr>
                <w:rFonts w:cs="Arial"/>
                <w:color w:val="000000" w:themeColor="text1"/>
                <w:lang w:val="sr-Cyrl-RS"/>
              </w:rPr>
              <w:t xml:space="preserve"> од уплетеног полиамидног ужета </w:t>
            </w:r>
            <w:r w:rsidR="00BF2394" w:rsidRPr="00314696">
              <w:rPr>
                <w:rFonts w:cs="Arial"/>
                <w:color w:val="000000" w:themeColor="text1"/>
                <w:lang w:val="sr-Cyrl-RS"/>
              </w:rPr>
              <w:t xml:space="preserve">дебљине </w:t>
            </w:r>
            <w:r w:rsidRPr="00314696">
              <w:rPr>
                <w:rFonts w:cs="Arial"/>
                <w:color w:val="000000" w:themeColor="text1"/>
                <w:lang w:val="sr-Cyrl-RS"/>
              </w:rPr>
              <w:t>14 мм</w:t>
            </w:r>
            <w:r w:rsidR="00BF2394" w:rsidRPr="00314696">
              <w:rPr>
                <w:rFonts w:cs="Arial"/>
                <w:color w:val="000000" w:themeColor="text1"/>
                <w:lang w:val="sr-Cyrl-RS"/>
              </w:rPr>
              <w:t xml:space="preserve"> где један крај мора имати заштиту од пластике и сигурносни чвор.</w:t>
            </w:r>
          </w:p>
          <w:p w14:paraId="2B303120" w14:textId="77777777" w:rsidR="00A01D8C" w:rsidRPr="0043509F" w:rsidRDefault="00BF2394" w:rsidP="00BF2394">
            <w:pPr>
              <w:jc w:val="left"/>
              <w:rPr>
                <w:rFonts w:cs="Arial"/>
                <w:color w:val="000000" w:themeColor="text1"/>
                <w:lang w:val="sr-Cyrl-RS"/>
              </w:rPr>
            </w:pPr>
            <w:r w:rsidRPr="0043509F">
              <w:rPr>
                <w:rFonts w:cs="Arial"/>
                <w:color w:val="000000" w:themeColor="text1"/>
                <w:lang w:val="sr-Cyrl-RS"/>
              </w:rPr>
              <w:t>Увлаћење трајно причвршћено на ротацијски конектор типа Т.</w:t>
            </w:r>
          </w:p>
          <w:p w14:paraId="1A87B6B9" w14:textId="77777777" w:rsidR="00BF2394" w:rsidRPr="00314696" w:rsidRDefault="00BF2394" w:rsidP="00BF2394">
            <w:pPr>
              <w:jc w:val="left"/>
              <w:rPr>
                <w:rFonts w:cs="Arial"/>
                <w:color w:val="000000" w:themeColor="text1"/>
                <w:lang w:val="sr-Cyrl-RS"/>
              </w:rPr>
            </w:pPr>
            <w:r w:rsidRPr="00314696">
              <w:rPr>
                <w:rFonts w:cs="Arial"/>
                <w:color w:val="000000" w:themeColor="text1"/>
                <w:lang w:val="sr-Cyrl-RS"/>
              </w:rPr>
              <w:t>Регулатор дужине мора бити трајно причвршћен на опрему.</w:t>
            </w:r>
          </w:p>
          <w:p w14:paraId="5310B232" w14:textId="4D8736AC" w:rsidR="00BF2394" w:rsidRPr="00314696" w:rsidRDefault="00BF2394" w:rsidP="00BF2394">
            <w:pPr>
              <w:jc w:val="left"/>
              <w:rPr>
                <w:rFonts w:cs="Arial"/>
                <w:color w:val="000000" w:themeColor="text1"/>
                <w:lang w:val="sr-Cyrl-RS"/>
              </w:rPr>
            </w:pPr>
            <w:r w:rsidRPr="00314696">
              <w:rPr>
                <w:rFonts w:cs="Arial"/>
                <w:color w:val="000000" w:themeColor="text1"/>
                <w:lang w:val="sr-Cyrl-RS"/>
              </w:rPr>
              <w:t>Дужина ужета је мин 1,9 м.</w:t>
            </w:r>
          </w:p>
        </w:tc>
        <w:tc>
          <w:tcPr>
            <w:tcW w:w="3345" w:type="dxa"/>
            <w:gridSpan w:val="2"/>
            <w:tcBorders>
              <w:top w:val="single" w:sz="4" w:space="0" w:color="auto"/>
              <w:left w:val="nil"/>
              <w:bottom w:val="single" w:sz="4" w:space="0" w:color="auto"/>
              <w:right w:val="single" w:sz="4" w:space="0" w:color="auto"/>
            </w:tcBorders>
            <w:shd w:val="clear" w:color="auto" w:fill="auto"/>
            <w:vAlign w:val="bottom"/>
            <w:hideMark/>
          </w:tcPr>
          <w:p w14:paraId="42910899" w14:textId="77777777" w:rsidR="00A01D8C" w:rsidRPr="0043509F" w:rsidRDefault="00A01D8C" w:rsidP="00A01D8C">
            <w:pPr>
              <w:jc w:val="left"/>
              <w:rPr>
                <w:rFonts w:cs="Arial"/>
                <w:color w:val="000000" w:themeColor="text1"/>
                <w:lang w:val="sr-Cyrl-RS"/>
              </w:rPr>
            </w:pPr>
            <w:r w:rsidRPr="0043509F">
              <w:rPr>
                <w:rFonts w:cs="Arial"/>
                <w:color w:val="000000" w:themeColor="text1"/>
                <w:lang w:val="sr-Cyrl-RS"/>
              </w:rPr>
              <w:t>Уже за позиционирање са регулатором:</w:t>
            </w:r>
            <w:r w:rsidRPr="0043509F">
              <w:rPr>
                <w:rFonts w:cs="Arial"/>
                <w:color w:val="000000" w:themeColor="text1"/>
                <w:lang w:val="sr-Cyrl-RS"/>
              </w:rPr>
              <w:br/>
              <w:t>1. Сертификат о прегледу типа издат од акредитоване лабараторије у Србији.</w:t>
            </w:r>
            <w:r w:rsidRPr="0043509F">
              <w:rPr>
                <w:rFonts w:cs="Arial"/>
                <w:color w:val="000000" w:themeColor="text1"/>
                <w:lang w:val="sr-Cyrl-RS"/>
              </w:rPr>
              <w:br/>
              <w:t>2. Технички лист произвођача  са овереним преводом код судског тумача.</w:t>
            </w:r>
            <w:r w:rsidRPr="0043509F">
              <w:rPr>
                <w:rFonts w:cs="Arial"/>
                <w:color w:val="000000" w:themeColor="text1"/>
                <w:lang w:val="sr-Cyrl-RS"/>
              </w:rPr>
              <w:br/>
              <w:t>3. Декларација о усклађености са овереним преводом код судског тумача.</w:t>
            </w:r>
            <w:r w:rsidRPr="0043509F">
              <w:rPr>
                <w:rFonts w:cs="Arial"/>
                <w:color w:val="000000" w:themeColor="text1"/>
                <w:lang w:val="sr-Cyrl-RS"/>
              </w:rPr>
              <w:br/>
              <w:t>4. Упутство за употребу, складиштење и одржавање понуђача</w:t>
            </w:r>
            <w:r w:rsidRPr="0043509F">
              <w:rPr>
                <w:rFonts w:cs="Arial"/>
                <w:color w:val="000000" w:themeColor="text1"/>
                <w:lang w:val="sr-Cyrl-RS"/>
              </w:rPr>
              <w:br/>
              <w:t>5. Фотографија производа или каталошки приказ</w:t>
            </w:r>
          </w:p>
        </w:tc>
      </w:tr>
      <w:tr w:rsidR="00EE046E" w:rsidRPr="00314696" w14:paraId="7BE88BB2" w14:textId="77777777" w:rsidTr="002F7AC6">
        <w:trPr>
          <w:gridAfter w:val="1"/>
          <w:wAfter w:w="10" w:type="dxa"/>
          <w:trHeight w:val="2717"/>
          <w:jc w:val="center"/>
        </w:trPr>
        <w:tc>
          <w:tcPr>
            <w:tcW w:w="2547" w:type="dxa"/>
            <w:shd w:val="clear" w:color="auto" w:fill="auto"/>
            <w:vAlign w:val="center"/>
            <w:hideMark/>
          </w:tcPr>
          <w:p w14:paraId="141D430A" w14:textId="6379AA4D" w:rsidR="00A01D8C" w:rsidRPr="0043509F" w:rsidRDefault="00123F96" w:rsidP="00A01D8C">
            <w:pPr>
              <w:jc w:val="left"/>
              <w:rPr>
                <w:rFonts w:cs="Arial"/>
                <w:color w:val="000000" w:themeColor="text1"/>
                <w:lang w:val="sr-Cyrl-RS"/>
              </w:rPr>
            </w:pPr>
            <w:r w:rsidRPr="0043509F">
              <w:rPr>
                <w:rFonts w:cs="Arial"/>
                <w:b/>
                <w:bCs/>
                <w:color w:val="000000" w:themeColor="text1"/>
                <w:lang w:val="sr-Cyrl-RS"/>
              </w:rPr>
              <w:t>5. Карабињер</w:t>
            </w:r>
            <w:r w:rsidR="00A01D8C" w:rsidRPr="0043509F">
              <w:rPr>
                <w:rFonts w:cs="Arial"/>
                <w:b/>
                <w:bCs/>
                <w:color w:val="000000" w:themeColor="text1"/>
                <w:lang w:val="sr-Cyrl-RS"/>
              </w:rPr>
              <w:t>:</w:t>
            </w:r>
            <w:r w:rsidRPr="0043509F">
              <w:rPr>
                <w:rFonts w:cs="Arial"/>
                <w:color w:val="000000" w:themeColor="text1"/>
                <w:lang w:val="sr-Cyrl-RS"/>
              </w:rPr>
              <w:br/>
              <w:t xml:space="preserve">Челични карабињер </w:t>
            </w:r>
            <w:r w:rsidR="00A01D8C" w:rsidRPr="0043509F">
              <w:rPr>
                <w:rFonts w:cs="Arial"/>
                <w:color w:val="000000" w:themeColor="text1"/>
                <w:lang w:val="sr-Cyrl-RS"/>
              </w:rPr>
              <w:t>који поседује шраф за ручно закључавање.</w:t>
            </w:r>
          </w:p>
        </w:tc>
        <w:tc>
          <w:tcPr>
            <w:tcW w:w="4394" w:type="dxa"/>
            <w:shd w:val="clear" w:color="auto" w:fill="auto"/>
            <w:vAlign w:val="center"/>
            <w:hideMark/>
          </w:tcPr>
          <w:p w14:paraId="41A19F77" w14:textId="6B63A144" w:rsidR="00A01D8C" w:rsidRPr="00314696" w:rsidRDefault="00123F96" w:rsidP="00591352">
            <w:pPr>
              <w:jc w:val="left"/>
              <w:rPr>
                <w:rFonts w:cs="Arial"/>
                <w:color w:val="000000" w:themeColor="text1"/>
              </w:rPr>
            </w:pPr>
            <w:r w:rsidRPr="0043509F">
              <w:rPr>
                <w:rFonts w:cs="Arial"/>
                <w:color w:val="000000" w:themeColor="text1"/>
                <w:lang w:val="sr-Cyrl-RS"/>
              </w:rPr>
              <w:t>Карабињер</w:t>
            </w:r>
            <w:r w:rsidR="00A01D8C" w:rsidRPr="0043509F">
              <w:rPr>
                <w:rFonts w:cs="Arial"/>
                <w:color w:val="000000" w:themeColor="text1"/>
                <w:lang w:val="sr-Cyrl-RS"/>
              </w:rPr>
              <w:t>:</w:t>
            </w:r>
            <w:r w:rsidR="00A01D8C" w:rsidRPr="0043509F">
              <w:rPr>
                <w:rFonts w:cs="Arial"/>
                <w:color w:val="000000" w:themeColor="text1"/>
                <w:lang w:val="sr-Cyrl-RS"/>
              </w:rPr>
              <w:br/>
              <w:t>у скла</w:t>
            </w:r>
            <w:r w:rsidRPr="0043509F">
              <w:rPr>
                <w:rFonts w:cs="Arial"/>
                <w:color w:val="000000" w:themeColor="text1"/>
                <w:lang w:val="sr-Cyrl-RS"/>
              </w:rPr>
              <w:t>ду са Стандардом ЕН 362,</w:t>
            </w:r>
            <w:r w:rsidRPr="0043509F">
              <w:rPr>
                <w:rFonts w:cs="Arial"/>
                <w:color w:val="000000" w:themeColor="text1"/>
                <w:lang w:val="sr-Cyrl-RS"/>
              </w:rPr>
              <w:br/>
              <w:t>Карабињер</w:t>
            </w:r>
            <w:r w:rsidR="00A01D8C" w:rsidRPr="0043509F">
              <w:rPr>
                <w:rFonts w:cs="Arial"/>
                <w:color w:val="000000" w:themeColor="text1"/>
                <w:lang w:val="sr-Cyrl-RS"/>
              </w:rPr>
              <w:t xml:space="preserve"> који је </w:t>
            </w:r>
            <w:r w:rsidRPr="00314696">
              <w:rPr>
                <w:rFonts w:cs="Arial"/>
                <w:color w:val="000000" w:themeColor="text1"/>
                <w:lang w:val="sr-Cyrl-RS"/>
              </w:rPr>
              <w:t>и</w:t>
            </w:r>
            <w:r w:rsidR="00A01D8C" w:rsidRPr="0043509F">
              <w:rPr>
                <w:rFonts w:cs="Arial"/>
                <w:color w:val="000000" w:themeColor="text1"/>
                <w:lang w:val="sr-Cyrl-RS"/>
              </w:rPr>
              <w:t xml:space="preserve">зрађен од челика, </w:t>
            </w:r>
            <w:r w:rsidR="00A01D8C" w:rsidRPr="0043509F">
              <w:rPr>
                <w:rFonts w:cs="Arial"/>
                <w:color w:val="000000" w:themeColor="text1"/>
                <w:lang w:val="sr-Cyrl-RS"/>
              </w:rPr>
              <w:br/>
              <w:t xml:space="preserve">отвор 16мм, </w:t>
            </w:r>
            <w:r w:rsidR="00A01D8C" w:rsidRPr="0043509F">
              <w:rPr>
                <w:rFonts w:cs="Arial"/>
                <w:color w:val="000000" w:themeColor="text1"/>
                <w:lang w:val="sr-Cyrl-RS"/>
              </w:rPr>
              <w:br/>
            </w:r>
            <w:r w:rsidR="00A01D8C" w:rsidRPr="0043509F">
              <w:rPr>
                <w:rFonts w:cs="Arial"/>
                <w:color w:val="000000" w:themeColor="text1"/>
                <w:lang w:val="sr-Cyrl-RS"/>
              </w:rPr>
              <w:br/>
              <w:t>отпорност на удар 23кН.</w:t>
            </w:r>
            <w:r w:rsidR="00A01D8C" w:rsidRPr="0043509F">
              <w:rPr>
                <w:rFonts w:cs="Arial"/>
                <w:color w:val="000000" w:themeColor="text1"/>
                <w:lang w:val="sr-Cyrl-RS"/>
              </w:rPr>
              <w:br/>
            </w:r>
            <w:r w:rsidR="00A01D8C" w:rsidRPr="00314696">
              <w:rPr>
                <w:rFonts w:cs="Arial"/>
                <w:color w:val="000000" w:themeColor="text1"/>
              </w:rPr>
              <w:t>Поседује шраф за ручно закључавање</w:t>
            </w:r>
          </w:p>
        </w:tc>
        <w:tc>
          <w:tcPr>
            <w:tcW w:w="3335" w:type="dxa"/>
            <w:shd w:val="clear" w:color="auto" w:fill="auto"/>
            <w:vAlign w:val="bottom"/>
            <w:hideMark/>
          </w:tcPr>
          <w:p w14:paraId="47BBDBA4" w14:textId="4363F2CE" w:rsidR="00A01D8C" w:rsidRPr="00314696" w:rsidRDefault="00BF2394" w:rsidP="00A01D8C">
            <w:pPr>
              <w:jc w:val="left"/>
              <w:rPr>
                <w:rFonts w:cs="Arial"/>
                <w:color w:val="000000" w:themeColor="text1"/>
              </w:rPr>
            </w:pPr>
            <w:r w:rsidRPr="00314696">
              <w:rPr>
                <w:rFonts w:cs="Arial"/>
                <w:color w:val="000000" w:themeColor="text1"/>
              </w:rPr>
              <w:t>Карабињер</w:t>
            </w:r>
            <w:r w:rsidR="00A01D8C" w:rsidRPr="00314696">
              <w:rPr>
                <w:rFonts w:cs="Arial"/>
                <w:color w:val="000000" w:themeColor="text1"/>
              </w:rPr>
              <w:t>:</w:t>
            </w:r>
            <w:r w:rsidR="00A01D8C" w:rsidRPr="00314696">
              <w:rPr>
                <w:rFonts w:cs="Arial"/>
                <w:color w:val="000000" w:themeColor="text1"/>
              </w:rPr>
              <w:br/>
              <w:t>1. Сертификат о прегледу типа издат од акредитоване лабараторије у Србији.</w:t>
            </w:r>
            <w:r w:rsidR="00A01D8C" w:rsidRPr="00314696">
              <w:rPr>
                <w:rFonts w:cs="Arial"/>
                <w:color w:val="000000" w:themeColor="text1"/>
              </w:rPr>
              <w:br/>
              <w:t>2. Технички лист произвођача  са овереним преводом код судског тумача.</w:t>
            </w:r>
            <w:r w:rsidR="00A01D8C" w:rsidRPr="00314696">
              <w:rPr>
                <w:rFonts w:cs="Arial"/>
                <w:color w:val="000000" w:themeColor="text1"/>
              </w:rPr>
              <w:br/>
              <w:t>3. Декларација о усклађености са овереним преводом код судског тумача.</w:t>
            </w:r>
            <w:r w:rsidR="00A01D8C" w:rsidRPr="00314696">
              <w:rPr>
                <w:rFonts w:cs="Arial"/>
                <w:color w:val="000000" w:themeColor="text1"/>
              </w:rPr>
              <w:br/>
              <w:t>4. Упутство за употребу, складиштење и одржавање понуђача</w:t>
            </w:r>
            <w:r w:rsidR="00A01D8C" w:rsidRPr="00314696">
              <w:rPr>
                <w:rFonts w:cs="Arial"/>
                <w:color w:val="000000" w:themeColor="text1"/>
              </w:rPr>
              <w:br/>
              <w:t>5. Фотографија производа или каталошки приказ</w:t>
            </w:r>
          </w:p>
        </w:tc>
      </w:tr>
      <w:tr w:rsidR="00EE046E" w:rsidRPr="00CE45DD" w14:paraId="57FBB512" w14:textId="77777777" w:rsidTr="002F7AC6">
        <w:trPr>
          <w:gridAfter w:val="1"/>
          <w:wAfter w:w="10" w:type="dxa"/>
          <w:trHeight w:val="4319"/>
          <w:jc w:val="center"/>
        </w:trPr>
        <w:tc>
          <w:tcPr>
            <w:tcW w:w="2547" w:type="dxa"/>
            <w:shd w:val="clear" w:color="auto" w:fill="auto"/>
            <w:vAlign w:val="center"/>
            <w:hideMark/>
          </w:tcPr>
          <w:p w14:paraId="40D0A7BA" w14:textId="77777777" w:rsidR="00A01D8C" w:rsidRPr="00314696" w:rsidRDefault="00A01D8C" w:rsidP="00A01D8C">
            <w:pPr>
              <w:jc w:val="left"/>
              <w:rPr>
                <w:rFonts w:cs="Arial"/>
                <w:color w:val="000000" w:themeColor="text1"/>
              </w:rPr>
            </w:pPr>
            <w:r w:rsidRPr="00314696">
              <w:rPr>
                <w:rFonts w:cs="Arial"/>
                <w:b/>
                <w:bCs/>
                <w:color w:val="000000" w:themeColor="text1"/>
              </w:rPr>
              <w:lastRenderedPageBreak/>
              <w:t>6. Блокатор пада са гуртном:</w:t>
            </w:r>
          </w:p>
        </w:tc>
        <w:tc>
          <w:tcPr>
            <w:tcW w:w="4394" w:type="dxa"/>
            <w:shd w:val="clear" w:color="auto" w:fill="auto"/>
            <w:vAlign w:val="bottom"/>
            <w:hideMark/>
          </w:tcPr>
          <w:p w14:paraId="5785E4C5" w14:textId="22B10756" w:rsidR="001809B5" w:rsidRPr="00314696" w:rsidRDefault="00A01D8C" w:rsidP="00A01D8C">
            <w:pPr>
              <w:jc w:val="left"/>
              <w:rPr>
                <w:rFonts w:cs="Arial"/>
                <w:color w:val="000000" w:themeColor="text1"/>
                <w:lang w:val="sr-Cyrl-RS"/>
              </w:rPr>
            </w:pPr>
            <w:r w:rsidRPr="00314696">
              <w:rPr>
                <w:rFonts w:cs="Arial"/>
                <w:b/>
                <w:color w:val="000000" w:themeColor="text1"/>
              </w:rPr>
              <w:t>Блокатор пада:</w:t>
            </w:r>
            <w:r w:rsidRPr="00314696">
              <w:rPr>
                <w:rFonts w:cs="Arial"/>
                <w:color w:val="000000" w:themeColor="text1"/>
              </w:rPr>
              <w:br/>
              <w:t>У складу са Стандардом: ЕН 36</w:t>
            </w:r>
            <w:r w:rsidR="001809B5" w:rsidRPr="00314696">
              <w:rPr>
                <w:rFonts w:cs="Arial"/>
                <w:color w:val="000000" w:themeColor="text1"/>
              </w:rPr>
              <w:t>0</w:t>
            </w:r>
          </w:p>
          <w:p w14:paraId="07EA955C" w14:textId="70CFB14C" w:rsidR="001809B5" w:rsidRPr="00314696" w:rsidRDefault="001809B5" w:rsidP="00A01D8C">
            <w:pPr>
              <w:jc w:val="left"/>
              <w:rPr>
                <w:rFonts w:cs="Arial"/>
                <w:color w:val="000000" w:themeColor="text1"/>
                <w:lang w:val="sr-Cyrl-RS"/>
              </w:rPr>
            </w:pPr>
            <w:r w:rsidRPr="00314696">
              <w:rPr>
                <w:rFonts w:cs="Arial"/>
                <w:color w:val="000000" w:themeColor="text1"/>
                <w:lang w:val="sr-Cyrl-RS"/>
              </w:rPr>
              <w:t>Кућиште од пластике.</w:t>
            </w:r>
          </w:p>
          <w:p w14:paraId="1FBF7199" w14:textId="159B252C" w:rsidR="00A01D8C" w:rsidRPr="00314696" w:rsidRDefault="001809B5" w:rsidP="00A01D8C">
            <w:pPr>
              <w:jc w:val="left"/>
              <w:rPr>
                <w:rFonts w:cs="Arial"/>
                <w:color w:val="000000" w:themeColor="text1"/>
                <w:lang w:val="sr-Cyrl-RS"/>
              </w:rPr>
            </w:pPr>
            <w:r w:rsidRPr="0043509F">
              <w:rPr>
                <w:rFonts w:cs="Arial"/>
                <w:color w:val="000000" w:themeColor="text1"/>
                <w:lang w:val="sr-Cyrl-RS"/>
              </w:rPr>
              <w:t xml:space="preserve">Трака дужина 2,5 м, </w:t>
            </w:r>
            <w:r w:rsidRPr="00314696">
              <w:rPr>
                <w:rFonts w:cs="Arial"/>
                <w:color w:val="000000" w:themeColor="text1"/>
                <w:lang w:val="sr-Cyrl-RS"/>
              </w:rPr>
              <w:t>ширине 50мм,</w:t>
            </w:r>
            <w:r w:rsidRPr="0043509F">
              <w:rPr>
                <w:rFonts w:cs="Arial"/>
                <w:color w:val="000000" w:themeColor="text1"/>
                <w:lang w:val="sr-Cyrl-RS"/>
              </w:rPr>
              <w:t xml:space="preserve"> </w:t>
            </w:r>
            <w:r w:rsidRPr="00314696">
              <w:rPr>
                <w:rFonts w:cs="Arial"/>
                <w:color w:val="000000" w:themeColor="text1"/>
                <w:lang w:val="sr-Cyrl-RS"/>
              </w:rPr>
              <w:t>са два карабина са закључавањем на шраф.</w:t>
            </w:r>
            <w:r w:rsidR="00A01D8C" w:rsidRPr="0043509F">
              <w:rPr>
                <w:rFonts w:cs="Arial"/>
                <w:color w:val="000000" w:themeColor="text1"/>
                <w:lang w:val="sr-Cyrl-RS"/>
              </w:rPr>
              <w:br/>
            </w:r>
            <w:r w:rsidRPr="0043509F">
              <w:rPr>
                <w:rFonts w:cs="Arial"/>
                <w:color w:val="000000" w:themeColor="text1"/>
                <w:lang w:val="sr-Cyrl-RS"/>
              </w:rPr>
              <w:t>Тежина: макс. 1,5</w:t>
            </w:r>
            <w:r w:rsidR="00A01D8C" w:rsidRPr="0043509F">
              <w:rPr>
                <w:rFonts w:cs="Arial"/>
                <w:color w:val="000000" w:themeColor="text1"/>
                <w:lang w:val="sr-Cyrl-RS"/>
              </w:rPr>
              <w:t>кг</w:t>
            </w:r>
            <w:r w:rsidR="00A01D8C" w:rsidRPr="0043509F">
              <w:rPr>
                <w:rFonts w:cs="Arial"/>
                <w:color w:val="000000" w:themeColor="text1"/>
                <w:lang w:val="sr-Cyrl-RS"/>
              </w:rPr>
              <w:br/>
            </w:r>
            <w:r w:rsidR="00A01D8C" w:rsidRPr="0043509F">
              <w:rPr>
                <w:rFonts w:cs="Arial"/>
                <w:color w:val="000000" w:themeColor="text1"/>
                <w:lang w:val="sr-Cyrl-RS"/>
              </w:rPr>
              <w:br/>
            </w:r>
            <w:r w:rsidR="00A01D8C" w:rsidRPr="0043509F">
              <w:rPr>
                <w:rFonts w:cs="Arial"/>
                <w:b/>
                <w:color w:val="000000" w:themeColor="text1"/>
                <w:lang w:val="sr-Cyrl-RS"/>
              </w:rPr>
              <w:t>Гуртна:</w:t>
            </w:r>
            <w:r w:rsidR="00A01D8C" w:rsidRPr="0043509F">
              <w:rPr>
                <w:rFonts w:cs="Arial"/>
                <w:color w:val="000000" w:themeColor="text1"/>
                <w:lang w:val="sr-Cyrl-RS"/>
              </w:rPr>
              <w:br/>
              <w:t>У складу са стандардом:</w:t>
            </w:r>
            <w:r w:rsidR="00A01D8C" w:rsidRPr="0043509F">
              <w:rPr>
                <w:rFonts w:cs="Arial"/>
                <w:color w:val="000000" w:themeColor="text1"/>
                <w:lang w:val="sr-Cyrl-RS"/>
              </w:rPr>
              <w:br/>
              <w:t>-ЕН 795 Класа Б</w:t>
            </w:r>
            <w:r w:rsidR="00A01D8C" w:rsidRPr="0043509F">
              <w:rPr>
                <w:rFonts w:cs="Arial"/>
                <w:color w:val="000000" w:themeColor="text1"/>
                <w:lang w:val="sr-Cyrl-RS"/>
              </w:rPr>
              <w:br/>
              <w:t xml:space="preserve">Гуртна </w:t>
            </w:r>
            <w:r w:rsidRPr="0043509F">
              <w:rPr>
                <w:rFonts w:cs="Arial"/>
                <w:color w:val="000000" w:themeColor="text1"/>
                <w:lang w:val="sr-Cyrl-RS"/>
              </w:rPr>
              <w:t>израђена од полиамида, ширине 35мм, носивост 1</w:t>
            </w:r>
            <w:r w:rsidR="00A01D8C" w:rsidRPr="0043509F">
              <w:rPr>
                <w:rFonts w:cs="Arial"/>
                <w:color w:val="000000" w:themeColor="text1"/>
                <w:lang w:val="sr-Cyrl-RS"/>
              </w:rPr>
              <w:t>2 кН, дужина траке је 0,8м</w:t>
            </w:r>
          </w:p>
        </w:tc>
        <w:tc>
          <w:tcPr>
            <w:tcW w:w="3335" w:type="dxa"/>
            <w:shd w:val="clear" w:color="auto" w:fill="auto"/>
            <w:vAlign w:val="center"/>
            <w:hideMark/>
          </w:tcPr>
          <w:p w14:paraId="0E75CB0F" w14:textId="77777777" w:rsidR="00A01D8C" w:rsidRPr="006526EC" w:rsidRDefault="00A01D8C" w:rsidP="00A01D8C">
            <w:pPr>
              <w:jc w:val="left"/>
              <w:rPr>
                <w:rFonts w:cs="Arial"/>
                <w:color w:val="000000" w:themeColor="text1"/>
                <w:lang w:val="sr-Cyrl-RS"/>
              </w:rPr>
            </w:pPr>
            <w:r w:rsidRPr="002C1875">
              <w:rPr>
                <w:rFonts w:cs="Arial"/>
                <w:color w:val="000000" w:themeColor="text1"/>
                <w:lang w:val="sr-Cyrl-RS"/>
              </w:rPr>
              <w:t>Блокатор пада са гуртном:</w:t>
            </w:r>
            <w:r w:rsidRPr="002C1875">
              <w:rPr>
                <w:rFonts w:cs="Arial"/>
                <w:color w:val="000000" w:themeColor="text1"/>
                <w:lang w:val="sr-Cyrl-RS"/>
              </w:rPr>
              <w:br/>
              <w:t>1. Сертификат о прегледу типа издат од акредитоване лабараторије у Србији.</w:t>
            </w:r>
            <w:r w:rsidRPr="002C1875">
              <w:rPr>
                <w:rFonts w:cs="Arial"/>
                <w:color w:val="000000" w:themeColor="text1"/>
                <w:lang w:val="sr-Cyrl-RS"/>
              </w:rPr>
              <w:br/>
            </w:r>
            <w:r w:rsidRPr="006526EC">
              <w:rPr>
                <w:rFonts w:cs="Arial"/>
                <w:color w:val="000000" w:themeColor="text1"/>
                <w:lang w:val="sr-Cyrl-RS"/>
              </w:rPr>
              <w:t>2. Технички лист произвођача  са овереним преводом код судског тумача.</w:t>
            </w:r>
            <w:r w:rsidRPr="006526EC">
              <w:rPr>
                <w:rFonts w:cs="Arial"/>
                <w:color w:val="000000" w:themeColor="text1"/>
                <w:lang w:val="sr-Cyrl-RS"/>
              </w:rPr>
              <w:br/>
              <w:t>3. Декларација о усклађености са овереним преводом код судског тумача.</w:t>
            </w:r>
            <w:r w:rsidRPr="006526EC">
              <w:rPr>
                <w:rFonts w:cs="Arial"/>
                <w:color w:val="000000" w:themeColor="text1"/>
                <w:lang w:val="sr-Cyrl-RS"/>
              </w:rPr>
              <w:br/>
              <w:t>4. Упутство за употребу, складиштење и одржавање понуђача</w:t>
            </w:r>
            <w:r w:rsidRPr="006526EC">
              <w:rPr>
                <w:rFonts w:cs="Arial"/>
                <w:color w:val="000000" w:themeColor="text1"/>
                <w:lang w:val="sr-Cyrl-RS"/>
              </w:rPr>
              <w:br/>
              <w:t>5. Фотографија производа или каталошки приказ</w:t>
            </w:r>
          </w:p>
        </w:tc>
      </w:tr>
      <w:tr w:rsidR="00A01D8C" w:rsidRPr="00CE45DD" w14:paraId="132D1D87" w14:textId="77777777" w:rsidTr="002F7AC6">
        <w:trPr>
          <w:gridAfter w:val="1"/>
          <w:wAfter w:w="10" w:type="dxa"/>
          <w:trHeight w:val="1305"/>
          <w:jc w:val="center"/>
        </w:trPr>
        <w:tc>
          <w:tcPr>
            <w:tcW w:w="2547" w:type="dxa"/>
            <w:shd w:val="clear" w:color="auto" w:fill="auto"/>
            <w:vAlign w:val="center"/>
            <w:hideMark/>
          </w:tcPr>
          <w:p w14:paraId="6E5E5D56" w14:textId="77777777" w:rsidR="00A01D8C" w:rsidRPr="00314696" w:rsidRDefault="00A01D8C" w:rsidP="00A01D8C">
            <w:pPr>
              <w:jc w:val="left"/>
              <w:rPr>
                <w:rFonts w:cs="Arial"/>
                <w:b/>
                <w:bCs/>
                <w:color w:val="000000" w:themeColor="text1"/>
                <w:lang w:val="sr-Cyrl-RS"/>
              </w:rPr>
            </w:pPr>
            <w:r w:rsidRPr="006526EC">
              <w:rPr>
                <w:rFonts w:cs="Arial"/>
                <w:b/>
                <w:bCs/>
                <w:color w:val="000000" w:themeColor="text1"/>
                <w:lang w:val="sr-Cyrl-RS"/>
              </w:rPr>
              <w:t>7. Ранац за опрему за рад на висини</w:t>
            </w:r>
            <w:r w:rsidRPr="006526EC">
              <w:rPr>
                <w:rFonts w:cs="Arial"/>
                <w:b/>
                <w:bCs/>
                <w:color w:val="000000" w:themeColor="text1"/>
                <w:lang w:val="sr-Cyrl-RS"/>
              </w:rPr>
              <w:br/>
            </w:r>
            <w:r w:rsidRPr="00314696">
              <w:rPr>
                <w:rFonts w:cs="Arial"/>
                <w:b/>
                <w:bCs/>
                <w:color w:val="000000" w:themeColor="text1"/>
                <w:lang w:val="sr-Cyrl-RS"/>
              </w:rPr>
              <w:t>Основна б</w:t>
            </w:r>
            <w:r w:rsidRPr="006526EC">
              <w:rPr>
                <w:rFonts w:cs="Arial"/>
                <w:b/>
                <w:bCs/>
                <w:color w:val="000000" w:themeColor="text1"/>
                <w:lang w:val="sr-Cyrl-RS"/>
              </w:rPr>
              <w:t>оја: црна</w:t>
            </w:r>
            <w:r w:rsidRPr="00314696">
              <w:rPr>
                <w:rFonts w:cs="Arial"/>
                <w:b/>
                <w:bCs/>
                <w:color w:val="000000" w:themeColor="text1"/>
                <w:lang w:val="sr-Cyrl-RS"/>
              </w:rPr>
              <w:t>, сива</w:t>
            </w:r>
          </w:p>
        </w:tc>
        <w:tc>
          <w:tcPr>
            <w:tcW w:w="4394" w:type="dxa"/>
            <w:shd w:val="clear" w:color="auto" w:fill="auto"/>
            <w:vAlign w:val="bottom"/>
            <w:hideMark/>
          </w:tcPr>
          <w:p w14:paraId="352F985D" w14:textId="5C5BC078" w:rsidR="00A01D8C" w:rsidRPr="0043509F" w:rsidRDefault="00A01D8C" w:rsidP="00A01D8C">
            <w:pPr>
              <w:jc w:val="left"/>
              <w:rPr>
                <w:rFonts w:cs="Arial"/>
                <w:color w:val="000000" w:themeColor="text1"/>
                <w:lang w:val="sr-Cyrl-RS"/>
              </w:rPr>
            </w:pPr>
            <w:r w:rsidRPr="0043509F">
              <w:rPr>
                <w:rFonts w:cs="Arial"/>
                <w:color w:val="000000" w:themeColor="text1"/>
                <w:lang w:val="sr-Cyrl-RS"/>
              </w:rPr>
              <w:t>Израђен од полиестера 600Д</w:t>
            </w:r>
            <w:r w:rsidRPr="0043509F">
              <w:rPr>
                <w:rFonts w:cs="Arial"/>
                <w:color w:val="000000" w:themeColor="text1"/>
                <w:lang w:val="sr-Cyrl-RS"/>
              </w:rPr>
              <w:br/>
              <w:t>Димензије:  мин 46х29х16цм</w:t>
            </w:r>
            <w:r w:rsidR="00363DD7" w:rsidRPr="0043509F">
              <w:rPr>
                <w:rFonts w:cs="Arial"/>
                <w:color w:val="000000" w:themeColor="text1"/>
                <w:lang w:val="sr-Cyrl-RS"/>
              </w:rPr>
              <w:t>±</w:t>
            </w:r>
            <w:r w:rsidR="00363DD7" w:rsidRPr="00314696">
              <w:rPr>
                <w:rFonts w:cs="Arial"/>
                <w:color w:val="000000" w:themeColor="text1"/>
                <w:lang w:val="sr-Cyrl-RS"/>
              </w:rPr>
              <w:t>2%</w:t>
            </w:r>
            <w:r w:rsidRPr="0043509F">
              <w:rPr>
                <w:rFonts w:cs="Arial"/>
                <w:color w:val="000000" w:themeColor="text1"/>
                <w:lang w:val="sr-Cyrl-RS"/>
              </w:rPr>
              <w:br/>
              <w:t>Запремина: мин 20Л</w:t>
            </w:r>
            <w:r w:rsidR="00363DD7" w:rsidRPr="0043509F">
              <w:rPr>
                <w:rFonts w:cs="Arial"/>
                <w:color w:val="000000" w:themeColor="text1"/>
                <w:lang w:val="sr-Cyrl-RS"/>
              </w:rPr>
              <w:t>±</w:t>
            </w:r>
            <w:r w:rsidR="00363DD7" w:rsidRPr="00314696">
              <w:rPr>
                <w:rFonts w:cs="Arial"/>
                <w:color w:val="000000" w:themeColor="text1"/>
                <w:lang w:val="sr-Cyrl-RS"/>
              </w:rPr>
              <w:t>10%</w:t>
            </w:r>
            <w:r w:rsidRPr="0043509F">
              <w:rPr>
                <w:rFonts w:cs="Arial"/>
                <w:color w:val="000000" w:themeColor="text1"/>
                <w:lang w:val="sr-Cyrl-RS"/>
              </w:rPr>
              <w:br/>
              <w:t>мин. 2 џепа са стране</w:t>
            </w:r>
          </w:p>
        </w:tc>
        <w:tc>
          <w:tcPr>
            <w:tcW w:w="3335" w:type="dxa"/>
            <w:shd w:val="clear" w:color="auto" w:fill="auto"/>
            <w:vAlign w:val="bottom"/>
            <w:hideMark/>
          </w:tcPr>
          <w:p w14:paraId="7DF505D1" w14:textId="77777777" w:rsidR="00A01D8C" w:rsidRPr="0043509F" w:rsidRDefault="00A01D8C" w:rsidP="00A01D8C">
            <w:pPr>
              <w:jc w:val="left"/>
              <w:rPr>
                <w:rFonts w:cs="Arial"/>
                <w:color w:val="000000" w:themeColor="text1"/>
                <w:lang w:val="sr-Cyrl-RS"/>
              </w:rPr>
            </w:pPr>
            <w:r w:rsidRPr="0043509F">
              <w:rPr>
                <w:rFonts w:cs="Arial"/>
                <w:color w:val="000000" w:themeColor="text1"/>
                <w:lang w:val="sr-Cyrl-RS"/>
              </w:rPr>
              <w:t>1. Упутство за употребу, складиштење и одржавање понуђача</w:t>
            </w:r>
          </w:p>
          <w:p w14:paraId="3BED218E" w14:textId="77777777" w:rsidR="00A01D8C" w:rsidRPr="0043509F" w:rsidRDefault="00A01D8C" w:rsidP="00A01D8C">
            <w:pPr>
              <w:jc w:val="left"/>
              <w:rPr>
                <w:rFonts w:cs="Arial"/>
                <w:color w:val="000000" w:themeColor="text1"/>
                <w:lang w:val="sr-Cyrl-RS"/>
              </w:rPr>
            </w:pPr>
            <w:r w:rsidRPr="0043509F">
              <w:rPr>
                <w:rFonts w:cs="Arial"/>
                <w:color w:val="000000" w:themeColor="text1"/>
                <w:lang w:val="sr-Cyrl-RS"/>
              </w:rPr>
              <w:t>2. Фотографија производа или каталошки приказ</w:t>
            </w:r>
          </w:p>
        </w:tc>
      </w:tr>
    </w:tbl>
    <w:p w14:paraId="44D28ED2" w14:textId="77777777" w:rsidR="00A01D8C" w:rsidRPr="0043509F" w:rsidRDefault="00A01D8C" w:rsidP="00A01D8C">
      <w:pPr>
        <w:jc w:val="left"/>
        <w:rPr>
          <w:rFonts w:cs="Arial"/>
          <w:color w:val="000000" w:themeColor="text1"/>
          <w:lang w:val="sr-Cyrl-RS"/>
        </w:rPr>
      </w:pPr>
    </w:p>
    <w:p w14:paraId="5CBDF2C4" w14:textId="77777777" w:rsidR="00A01D8C" w:rsidRPr="0043509F" w:rsidRDefault="00A01D8C" w:rsidP="00A01D8C">
      <w:pPr>
        <w:jc w:val="left"/>
        <w:rPr>
          <w:rFonts w:cs="Arial"/>
          <w:color w:val="000000" w:themeColor="text1"/>
          <w:lang w:val="sr-Cyrl-RS"/>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369"/>
        <w:gridCol w:w="3785"/>
        <w:gridCol w:w="10"/>
      </w:tblGrid>
      <w:tr w:rsidR="00EE046E" w:rsidRPr="00CE45DD" w14:paraId="5BFDE842" w14:textId="77777777" w:rsidTr="00A01D8C">
        <w:trPr>
          <w:trHeight w:val="300"/>
          <w:jc w:val="center"/>
        </w:trPr>
        <w:tc>
          <w:tcPr>
            <w:tcW w:w="10286" w:type="dxa"/>
            <w:gridSpan w:val="4"/>
            <w:shd w:val="clear" w:color="auto" w:fill="auto"/>
            <w:vAlign w:val="bottom"/>
          </w:tcPr>
          <w:p w14:paraId="7E17394B" w14:textId="188721B3" w:rsidR="00A01D8C" w:rsidRPr="0043509F" w:rsidRDefault="00FB58A0" w:rsidP="00A01D8C">
            <w:pPr>
              <w:jc w:val="left"/>
              <w:rPr>
                <w:rFonts w:cs="Arial"/>
                <w:b/>
                <w:color w:val="000000" w:themeColor="text1"/>
                <w:lang w:val="sr-Cyrl-RS"/>
              </w:rPr>
            </w:pPr>
            <w:r w:rsidRPr="0043509F">
              <w:rPr>
                <w:rFonts w:cs="Arial"/>
                <w:b/>
                <w:color w:val="000000" w:themeColor="text1"/>
                <w:lang w:val="sr-Cyrl-RS"/>
              </w:rPr>
              <w:t>19</w:t>
            </w:r>
            <w:r w:rsidR="00A01D8C" w:rsidRPr="0043509F">
              <w:rPr>
                <w:rFonts w:cs="Arial"/>
                <w:b/>
                <w:color w:val="000000" w:themeColor="text1"/>
                <w:lang w:val="sr-Cyrl-RS"/>
              </w:rPr>
              <w:t>. ЗАШТИТНЕ НАОЧАРЕ ОД УВ ЗРАЧЕЊА</w:t>
            </w:r>
          </w:p>
        </w:tc>
      </w:tr>
      <w:tr w:rsidR="00EE046E" w:rsidRPr="00314696" w14:paraId="34ED699B" w14:textId="77777777" w:rsidTr="00A01D8C">
        <w:trPr>
          <w:trHeight w:val="300"/>
          <w:jc w:val="center"/>
        </w:trPr>
        <w:tc>
          <w:tcPr>
            <w:tcW w:w="2122" w:type="dxa"/>
            <w:shd w:val="clear" w:color="auto" w:fill="auto"/>
            <w:vAlign w:val="bottom"/>
          </w:tcPr>
          <w:p w14:paraId="36C4091D" w14:textId="77777777" w:rsidR="00A01D8C" w:rsidRPr="00314696" w:rsidRDefault="00A01D8C" w:rsidP="00A01D8C">
            <w:pPr>
              <w:jc w:val="left"/>
              <w:rPr>
                <w:rFonts w:cs="Arial"/>
                <w:i/>
                <w:iCs/>
                <w:color w:val="000000" w:themeColor="text1"/>
              </w:rPr>
            </w:pPr>
            <w:r w:rsidRPr="00314696">
              <w:rPr>
                <w:rFonts w:cs="Arial"/>
                <w:i/>
                <w:iCs/>
                <w:color w:val="000000" w:themeColor="text1"/>
              </w:rPr>
              <w:t>Визуелни опис</w:t>
            </w:r>
          </w:p>
        </w:tc>
        <w:tc>
          <w:tcPr>
            <w:tcW w:w="4369" w:type="dxa"/>
            <w:shd w:val="clear" w:color="auto" w:fill="auto"/>
            <w:vAlign w:val="bottom"/>
          </w:tcPr>
          <w:p w14:paraId="199E6EE9" w14:textId="77777777" w:rsidR="00A01D8C" w:rsidRPr="00314696" w:rsidRDefault="00A01D8C" w:rsidP="00A01D8C">
            <w:pPr>
              <w:jc w:val="left"/>
              <w:rPr>
                <w:rFonts w:cs="Arial"/>
                <w:i/>
                <w:iCs/>
                <w:color w:val="000000" w:themeColor="text1"/>
              </w:rPr>
            </w:pPr>
            <w:r w:rsidRPr="00314696">
              <w:rPr>
                <w:rFonts w:cs="Arial"/>
                <w:i/>
                <w:iCs/>
                <w:color w:val="000000" w:themeColor="text1"/>
              </w:rPr>
              <w:t>Минималне техничке карактеристике</w:t>
            </w:r>
          </w:p>
        </w:tc>
        <w:tc>
          <w:tcPr>
            <w:tcW w:w="3795" w:type="dxa"/>
            <w:gridSpan w:val="2"/>
            <w:shd w:val="clear" w:color="auto" w:fill="auto"/>
            <w:vAlign w:val="bottom"/>
          </w:tcPr>
          <w:p w14:paraId="6E119E28" w14:textId="77777777" w:rsidR="00A01D8C" w:rsidRPr="00314696" w:rsidRDefault="00A01D8C" w:rsidP="00A01D8C">
            <w:pPr>
              <w:jc w:val="left"/>
              <w:rPr>
                <w:rFonts w:cs="Arial"/>
                <w:i/>
                <w:iCs/>
                <w:color w:val="000000" w:themeColor="text1"/>
              </w:rPr>
            </w:pPr>
            <w:r w:rsidRPr="00314696">
              <w:rPr>
                <w:rFonts w:cs="Arial"/>
                <w:i/>
                <w:iCs/>
                <w:color w:val="000000" w:themeColor="text1"/>
              </w:rPr>
              <w:t>Доказ техничких карактеристика</w:t>
            </w:r>
          </w:p>
        </w:tc>
      </w:tr>
      <w:tr w:rsidR="00A01D8C" w:rsidRPr="00314696" w14:paraId="1E01DF3F" w14:textId="77777777" w:rsidTr="00123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851"/>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92991" w14:textId="77777777" w:rsidR="00A01D8C" w:rsidRPr="00314696" w:rsidRDefault="00A01D8C" w:rsidP="00A01D8C">
            <w:pPr>
              <w:jc w:val="left"/>
              <w:rPr>
                <w:rFonts w:cs="Arial"/>
                <w:color w:val="000000" w:themeColor="text1"/>
              </w:rPr>
            </w:pPr>
            <w:r w:rsidRPr="00314696">
              <w:rPr>
                <w:rFonts w:cs="Arial"/>
                <w:color w:val="000000" w:themeColor="text1"/>
              </w:rPr>
              <w:t>Заштитне наочаре од УВ зрачења израђене од лаких материјала које се савијају у пределу носа и на ручицама, који штите од притиска, упадања честица одозго и поседују футролу и везицу.</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C535F" w14:textId="46294A97" w:rsidR="00A01D8C" w:rsidRPr="00314696" w:rsidRDefault="00A01D8C" w:rsidP="00610211">
            <w:pPr>
              <w:jc w:val="left"/>
              <w:rPr>
                <w:rFonts w:cs="Arial"/>
                <w:color w:val="000000" w:themeColor="text1"/>
              </w:rPr>
            </w:pPr>
            <w:r w:rsidRPr="00314696">
              <w:rPr>
                <w:rFonts w:cs="Arial"/>
                <w:color w:val="000000" w:themeColor="text1"/>
              </w:rPr>
              <w:t xml:space="preserve">Задовољају Стандард ЕН 166, ЕН 172, ЕН 170, </w:t>
            </w:r>
            <w:r w:rsidR="00610211" w:rsidRPr="00314696">
              <w:rPr>
                <w:rFonts w:cs="Arial"/>
                <w:color w:val="000000" w:themeColor="text1"/>
                <w:lang w:val="sr-Cyrl-RS"/>
              </w:rPr>
              <w:t>5-2,5 1</w:t>
            </w:r>
            <w:r w:rsidRPr="00314696">
              <w:rPr>
                <w:rFonts w:cs="Arial"/>
                <w:color w:val="000000" w:themeColor="text1"/>
              </w:rPr>
              <w:t xml:space="preserve"> ФТ </w:t>
            </w:r>
            <w:r w:rsidR="00610211" w:rsidRPr="00314696">
              <w:rPr>
                <w:rFonts w:cs="Arial"/>
                <w:color w:val="000000" w:themeColor="text1"/>
                <w:lang w:val="sr-Cyrl-RS"/>
              </w:rPr>
              <w:t>КН</w:t>
            </w:r>
            <w:r w:rsidRPr="00314696">
              <w:rPr>
                <w:rFonts w:cs="Arial"/>
                <w:color w:val="000000" w:themeColor="text1"/>
              </w:rPr>
              <w:br/>
              <w:t xml:space="preserve">- ниво заштите </w:t>
            </w:r>
            <w:r w:rsidR="00610211" w:rsidRPr="00314696">
              <w:rPr>
                <w:rFonts w:cs="Arial"/>
                <w:color w:val="000000" w:themeColor="text1"/>
                <w:lang w:val="sr-Cyrl-RS"/>
              </w:rPr>
              <w:t>ХЦ (К) АФ (Н)</w:t>
            </w:r>
            <w:r w:rsidRPr="00314696">
              <w:rPr>
                <w:rFonts w:cs="Arial"/>
                <w:color w:val="000000" w:themeColor="text1"/>
              </w:rPr>
              <w:br/>
              <w:t>- сочива израђена од</w:t>
            </w:r>
            <w:r w:rsidR="00610211" w:rsidRPr="00314696">
              <w:rPr>
                <w:rFonts w:cs="Arial"/>
                <w:color w:val="000000" w:themeColor="text1"/>
              </w:rPr>
              <w:t xml:space="preserve"> поликарбоната</w:t>
            </w:r>
            <w:r w:rsidR="00610211" w:rsidRPr="00314696">
              <w:rPr>
                <w:rFonts w:cs="Arial"/>
                <w:color w:val="000000" w:themeColor="text1"/>
              </w:rPr>
              <w:br/>
              <w:t>- тежина: мак. 24</w:t>
            </w:r>
            <w:r w:rsidRPr="00314696">
              <w:rPr>
                <w:rFonts w:cs="Arial"/>
                <w:color w:val="000000" w:themeColor="text1"/>
              </w:rPr>
              <w:t xml:space="preserve"> г</w:t>
            </w:r>
            <w:r w:rsidRPr="00314696">
              <w:rPr>
                <w:rFonts w:cs="Arial"/>
                <w:color w:val="000000" w:themeColor="text1"/>
              </w:rPr>
              <w:br/>
              <w:t>- неограничено видно поље</w:t>
            </w:r>
            <w:r w:rsidRPr="00314696">
              <w:rPr>
                <w:rFonts w:cs="Arial"/>
                <w:color w:val="000000" w:themeColor="text1"/>
              </w:rPr>
              <w:br/>
              <w:t>- отпорност на УВ зрачење 100%</w:t>
            </w:r>
            <w:r w:rsidRPr="00314696">
              <w:rPr>
                <w:rFonts w:cs="Arial"/>
                <w:color w:val="000000" w:themeColor="text1"/>
              </w:rPr>
              <w:br/>
              <w:t>- флексибилност наочара у пределу носа и ручица</w:t>
            </w:r>
            <w:r w:rsidRPr="00314696">
              <w:rPr>
                <w:rFonts w:cs="Arial"/>
                <w:color w:val="000000" w:themeColor="text1"/>
              </w:rPr>
              <w:br/>
              <w:t xml:space="preserve">- гумена заштита </w:t>
            </w:r>
            <w:r w:rsidR="00610211" w:rsidRPr="00314696">
              <w:rPr>
                <w:rFonts w:cs="Arial"/>
                <w:color w:val="000000" w:themeColor="text1"/>
                <w:lang w:val="sr-Cyrl-RS"/>
              </w:rPr>
              <w:t xml:space="preserve">дуж читаве горње ивице рама, </w:t>
            </w:r>
            <w:r w:rsidRPr="00314696">
              <w:rPr>
                <w:rFonts w:cs="Arial"/>
                <w:color w:val="000000" w:themeColor="text1"/>
              </w:rPr>
              <w:t>од упадања честица одозго</w:t>
            </w:r>
            <w:r w:rsidRPr="00314696">
              <w:rPr>
                <w:rFonts w:cs="Arial"/>
                <w:color w:val="000000" w:themeColor="text1"/>
              </w:rPr>
              <w:br/>
              <w:t>- гумена заштита на ручицама која спречава клизање</w:t>
            </w:r>
            <w:r w:rsidRPr="00314696">
              <w:rPr>
                <w:rFonts w:cs="Arial"/>
                <w:color w:val="000000" w:themeColor="text1"/>
              </w:rPr>
              <w:br/>
              <w:t>- гумена заштита на носу која спречава клизање и сливање зноја</w:t>
            </w:r>
            <w:r w:rsidRPr="00314696">
              <w:rPr>
                <w:rFonts w:cs="Arial"/>
                <w:color w:val="000000" w:themeColor="text1"/>
              </w:rPr>
              <w:br/>
              <w:t>- висока апсорпција</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77075" w14:textId="77777777" w:rsidR="00A01D8C" w:rsidRPr="00314696" w:rsidRDefault="00A01D8C" w:rsidP="00A01D8C">
            <w:pPr>
              <w:jc w:val="left"/>
              <w:rPr>
                <w:rFonts w:cs="Arial"/>
                <w:color w:val="000000" w:themeColor="text1"/>
              </w:rPr>
            </w:pPr>
            <w:r w:rsidRPr="00314696">
              <w:rPr>
                <w:rFonts w:cs="Arial"/>
                <w:color w:val="000000" w:themeColor="text1"/>
              </w:rPr>
              <w:t>1. Сертификат о прегледу типа издат од акредитоване лабараторије у Србији.</w:t>
            </w:r>
            <w:r w:rsidRPr="00314696">
              <w:rPr>
                <w:rFonts w:cs="Arial"/>
                <w:color w:val="000000" w:themeColor="text1"/>
              </w:rPr>
              <w:br/>
              <w:t>2. Технички лист произвођача  са овереним преводом код судског тумача.</w:t>
            </w:r>
            <w:r w:rsidRPr="00314696">
              <w:rPr>
                <w:rFonts w:cs="Arial"/>
                <w:color w:val="000000" w:themeColor="text1"/>
              </w:rPr>
              <w:br/>
              <w:t>3. Декларација о усклађености са овереним преводом код судског тумача.</w:t>
            </w:r>
            <w:r w:rsidRPr="00314696">
              <w:rPr>
                <w:rFonts w:cs="Arial"/>
                <w:color w:val="000000" w:themeColor="text1"/>
              </w:rPr>
              <w:br/>
              <w:t>4. Упутство за употребу, складиштење и одржавање понуђача</w:t>
            </w:r>
            <w:r w:rsidRPr="00314696">
              <w:rPr>
                <w:rFonts w:cs="Arial"/>
                <w:color w:val="000000" w:themeColor="text1"/>
              </w:rPr>
              <w:br/>
              <w:t>5. Фотографија производа или каталошки приказ</w:t>
            </w:r>
          </w:p>
        </w:tc>
      </w:tr>
    </w:tbl>
    <w:p w14:paraId="075E3B2A" w14:textId="77777777" w:rsidR="00261642" w:rsidRPr="00314696" w:rsidRDefault="00261642" w:rsidP="00A01D8C">
      <w:pPr>
        <w:spacing w:before="0"/>
        <w:jc w:val="left"/>
        <w:rPr>
          <w:rFonts w:cs="Arial"/>
          <w:color w:val="000000" w:themeColor="text1"/>
        </w:rPr>
      </w:pPr>
    </w:p>
    <w:p w14:paraId="45108124" w14:textId="77777777" w:rsidR="00261642" w:rsidRPr="00314696" w:rsidRDefault="00261642" w:rsidP="00A01D8C">
      <w:pPr>
        <w:spacing w:before="0"/>
        <w:jc w:val="left"/>
        <w:rPr>
          <w:rFonts w:cs="Arial"/>
          <w:color w:val="000000" w:themeColor="text1"/>
        </w:rPr>
      </w:pPr>
    </w:p>
    <w:p w14:paraId="2537157A" w14:textId="77777777" w:rsidR="00261642" w:rsidRPr="00314696" w:rsidRDefault="00261642" w:rsidP="00A01D8C">
      <w:pPr>
        <w:spacing w:before="0"/>
        <w:jc w:val="left"/>
        <w:rPr>
          <w:rFonts w:cs="Arial"/>
          <w:color w:val="000000" w:themeColor="text1"/>
        </w:rPr>
      </w:pPr>
    </w:p>
    <w:p w14:paraId="39AA106F" w14:textId="77777777" w:rsidR="008E53A9" w:rsidRPr="00314696" w:rsidRDefault="008E53A9" w:rsidP="00A01D8C">
      <w:pPr>
        <w:spacing w:before="0"/>
        <w:jc w:val="left"/>
        <w:rPr>
          <w:rFonts w:cs="Arial"/>
          <w:color w:val="000000" w:themeColor="text1"/>
        </w:rPr>
      </w:pPr>
    </w:p>
    <w:p w14:paraId="15BC24A5" w14:textId="77777777" w:rsidR="008E53A9" w:rsidRPr="00314696" w:rsidRDefault="008E53A9" w:rsidP="00A01D8C">
      <w:pPr>
        <w:spacing w:before="0"/>
        <w:jc w:val="left"/>
        <w:rPr>
          <w:rFonts w:cs="Arial"/>
          <w:color w:val="000000" w:themeColor="text1"/>
        </w:rPr>
      </w:pPr>
    </w:p>
    <w:p w14:paraId="4D3FA32A" w14:textId="77777777" w:rsidR="00261642" w:rsidRPr="00314696" w:rsidRDefault="00261642" w:rsidP="00A01D8C">
      <w:pPr>
        <w:spacing w:before="0"/>
        <w:jc w:val="left"/>
        <w:rPr>
          <w:rFonts w:cs="Arial"/>
          <w:color w:val="000000" w:themeColor="text1"/>
        </w:rPr>
      </w:pPr>
    </w:p>
    <w:p w14:paraId="4277428A" w14:textId="77777777" w:rsidR="008473CF" w:rsidRPr="00314696" w:rsidRDefault="008473CF" w:rsidP="00A01D8C">
      <w:pPr>
        <w:spacing w:before="0"/>
        <w:jc w:val="left"/>
        <w:rPr>
          <w:rFonts w:cs="Arial"/>
          <w:color w:val="000000" w:themeColor="text1"/>
        </w:rPr>
      </w:pPr>
    </w:p>
    <w:p w14:paraId="4A4EE54C" w14:textId="77777777" w:rsidR="00261642" w:rsidRPr="00314696" w:rsidRDefault="00261642" w:rsidP="00A01D8C">
      <w:pPr>
        <w:spacing w:before="0"/>
        <w:jc w:val="left"/>
        <w:rPr>
          <w:rFonts w:cs="Arial"/>
          <w:color w:val="000000" w:themeColor="text1"/>
        </w:rPr>
      </w:pPr>
    </w:p>
    <w:p w14:paraId="33D355CA" w14:textId="7DD26CDF" w:rsidR="008473CF" w:rsidRPr="00314696" w:rsidRDefault="00261642" w:rsidP="00261642">
      <w:pPr>
        <w:jc w:val="center"/>
        <w:rPr>
          <w:rFonts w:cs="Arial"/>
          <w:bCs/>
          <w:color w:val="000000" w:themeColor="text1"/>
        </w:rPr>
      </w:pPr>
      <w:r w:rsidRPr="00314696">
        <w:rPr>
          <w:rFonts w:cs="Arial"/>
          <w:bCs/>
          <w:color w:val="000000" w:themeColor="text1"/>
        </w:rPr>
        <w:lastRenderedPageBreak/>
        <w:t>ТЕХНИЧКА СПЕЦИФИКАЦИЈА ЗА</w:t>
      </w:r>
      <w:r w:rsidR="008473CF" w:rsidRPr="00314696">
        <w:rPr>
          <w:rFonts w:cs="Arial"/>
          <w:bCs/>
          <w:color w:val="000000" w:themeColor="text1"/>
          <w:lang w:val="sr-Cyrl-RS"/>
        </w:rPr>
        <w:t xml:space="preserve"> ПАРТИЈУ 2</w:t>
      </w:r>
      <w:r w:rsidRPr="00314696">
        <w:rPr>
          <w:rFonts w:cs="Arial"/>
          <w:bCs/>
          <w:color w:val="000000" w:themeColor="text1"/>
        </w:rPr>
        <w:t xml:space="preserve"> </w:t>
      </w:r>
    </w:p>
    <w:p w14:paraId="2B3BBD05" w14:textId="38B2E7E6" w:rsidR="00261642" w:rsidRPr="00314696" w:rsidRDefault="008473CF" w:rsidP="00261642">
      <w:pPr>
        <w:jc w:val="center"/>
        <w:rPr>
          <w:rFonts w:cs="Arial"/>
          <w:color w:val="000000" w:themeColor="text1"/>
          <w:lang w:val="sr-Cyrl-RS"/>
        </w:rPr>
      </w:pPr>
      <w:r w:rsidRPr="00314696">
        <w:rPr>
          <w:rFonts w:cs="Arial"/>
          <w:b/>
          <w:bCs/>
          <w:color w:val="000000" w:themeColor="text1"/>
          <w:lang w:val="sr-Cyrl-RS"/>
        </w:rPr>
        <w:t>СПЕЦИЈАЛНА ОПРЕМА ЗА ПОТРЕБЕ</w:t>
      </w:r>
      <w:r w:rsidR="00261642" w:rsidRPr="00314696">
        <w:rPr>
          <w:rFonts w:cs="Arial"/>
          <w:b/>
          <w:bCs/>
          <w:color w:val="000000" w:themeColor="text1"/>
          <w:lang w:val="sr-Cyrl-RS"/>
        </w:rPr>
        <w:t xml:space="preserve"> ТЕРЕНСКЕ КОНТРОЛЕ</w:t>
      </w:r>
    </w:p>
    <w:p w14:paraId="2DCF4483" w14:textId="40B584A2" w:rsidR="00261642" w:rsidRPr="00314696" w:rsidRDefault="00261642" w:rsidP="00261642">
      <w:pPr>
        <w:jc w:val="center"/>
        <w:rPr>
          <w:rFonts w:cs="Arial"/>
          <w:color w:val="000000" w:themeColor="text1"/>
        </w:rPr>
      </w:pPr>
      <w:r w:rsidRPr="00314696">
        <w:rPr>
          <w:rFonts w:cs="Arial"/>
          <w:color w:val="000000" w:themeColor="text1"/>
        </w:rPr>
        <w:t xml:space="preserve">ЈН број </w:t>
      </w:r>
      <w:r w:rsidR="00AF6EFD" w:rsidRPr="00314696">
        <w:rPr>
          <w:rFonts w:cs="Arial"/>
          <w:color w:val="000000" w:themeColor="text1"/>
        </w:rPr>
        <w:t>7000/0016/2019</w:t>
      </w:r>
      <w:r w:rsidRPr="00314696">
        <w:rPr>
          <w:rFonts w:cs="Arial"/>
          <w:color w:val="000000" w:themeColor="text1"/>
        </w:rPr>
        <w:t xml:space="preserve"> </w:t>
      </w:r>
      <w:r w:rsidR="00C315CE">
        <w:rPr>
          <w:rFonts w:cs="Arial"/>
          <w:color w:val="000000" w:themeColor="text1"/>
          <w:lang w:val="sr-Cyrl-RS"/>
        </w:rPr>
        <w:t xml:space="preserve">(1937/2019) </w:t>
      </w:r>
      <w:r w:rsidRPr="00314696">
        <w:rPr>
          <w:rFonts w:cs="Arial"/>
          <w:color w:val="000000" w:themeColor="text1"/>
        </w:rPr>
        <w:t xml:space="preserve">– </w:t>
      </w:r>
      <w:r w:rsidRPr="00314696">
        <w:rPr>
          <w:rFonts w:cs="Arial"/>
          <w:b/>
          <w:color w:val="000000" w:themeColor="text1"/>
        </w:rPr>
        <w:t>ПАРТИЈА 2</w:t>
      </w:r>
    </w:p>
    <w:p w14:paraId="03841D86" w14:textId="77777777" w:rsidR="00261642" w:rsidRPr="00314696" w:rsidRDefault="00261642" w:rsidP="00261642">
      <w:pPr>
        <w:jc w:val="center"/>
        <w:rPr>
          <w:color w:val="000000" w:themeColor="text1"/>
        </w:rPr>
      </w:pPr>
    </w:p>
    <w:tbl>
      <w:tblPr>
        <w:tblW w:w="97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95"/>
      </w:tblGrid>
      <w:tr w:rsidR="00261642" w:rsidRPr="00314696" w14:paraId="44F7245F" w14:textId="77777777" w:rsidTr="00924188">
        <w:trPr>
          <w:trHeight w:val="160"/>
          <w:jc w:val="center"/>
        </w:trPr>
        <w:tc>
          <w:tcPr>
            <w:tcW w:w="9795" w:type="dxa"/>
            <w:shd w:val="clear" w:color="auto" w:fill="auto"/>
            <w:noWrap/>
            <w:vAlign w:val="bottom"/>
            <w:hideMark/>
          </w:tcPr>
          <w:p w14:paraId="7E6D5F8A" w14:textId="77777777" w:rsidR="00261642" w:rsidRPr="00314696" w:rsidRDefault="00261642" w:rsidP="00647331">
            <w:pPr>
              <w:jc w:val="center"/>
              <w:rPr>
                <w:rFonts w:ascii="Calibri" w:hAnsi="Calibri" w:cs="Calibri"/>
                <w:b/>
                <w:bCs/>
                <w:color w:val="000000" w:themeColor="text1"/>
              </w:rPr>
            </w:pPr>
            <w:r w:rsidRPr="00314696">
              <w:rPr>
                <w:rFonts w:ascii="Calibri" w:hAnsi="Calibri" w:cs="Calibri"/>
                <w:b/>
                <w:bCs/>
                <w:color w:val="000000" w:themeColor="text1"/>
              </w:rPr>
              <w:t>Оквирне количине на двогодишњем нивоу</w:t>
            </w:r>
          </w:p>
        </w:tc>
      </w:tr>
    </w:tbl>
    <w:p w14:paraId="583B3870" w14:textId="77777777" w:rsidR="00261642" w:rsidRPr="00314696" w:rsidRDefault="00261642" w:rsidP="00261642">
      <w:pPr>
        <w:rPr>
          <w:color w:val="000000" w:themeColor="text1"/>
          <w:sz w:val="16"/>
          <w:szCs w:val="16"/>
        </w:rPr>
      </w:pPr>
    </w:p>
    <w:tbl>
      <w:tblPr>
        <w:tblW w:w="9635" w:type="dxa"/>
        <w:tblInd w:w="-2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9"/>
        <w:gridCol w:w="1985"/>
        <w:gridCol w:w="4966"/>
        <w:gridCol w:w="851"/>
        <w:gridCol w:w="1134"/>
      </w:tblGrid>
      <w:tr w:rsidR="008473CF" w:rsidRPr="00314696" w14:paraId="00ED764A" w14:textId="77777777" w:rsidTr="00AD65AC">
        <w:trPr>
          <w:trHeight w:val="315"/>
        </w:trPr>
        <w:tc>
          <w:tcPr>
            <w:tcW w:w="699" w:type="dxa"/>
            <w:shd w:val="clear" w:color="auto" w:fill="auto"/>
            <w:vAlign w:val="center"/>
            <w:hideMark/>
          </w:tcPr>
          <w:p w14:paraId="3051CCF1" w14:textId="77777777" w:rsidR="008473CF" w:rsidRPr="00314696" w:rsidRDefault="008473CF" w:rsidP="008473CF">
            <w:pPr>
              <w:spacing w:before="0"/>
              <w:jc w:val="center"/>
              <w:rPr>
                <w:rFonts w:ascii="Calibri" w:hAnsi="Calibri"/>
                <w:i/>
                <w:iCs/>
                <w:color w:val="000000" w:themeColor="text1"/>
              </w:rPr>
            </w:pPr>
            <w:r w:rsidRPr="00314696">
              <w:rPr>
                <w:rFonts w:ascii="Calibri" w:hAnsi="Calibri"/>
                <w:i/>
                <w:iCs/>
                <w:color w:val="000000" w:themeColor="text1"/>
              </w:rPr>
              <w:t>Рб.</w:t>
            </w:r>
          </w:p>
        </w:tc>
        <w:tc>
          <w:tcPr>
            <w:tcW w:w="1985" w:type="dxa"/>
            <w:shd w:val="clear" w:color="auto" w:fill="auto"/>
            <w:vAlign w:val="center"/>
            <w:hideMark/>
          </w:tcPr>
          <w:p w14:paraId="4D2FF7F7" w14:textId="77777777" w:rsidR="008473CF" w:rsidRPr="00314696" w:rsidRDefault="008473CF" w:rsidP="008473CF">
            <w:pPr>
              <w:spacing w:before="0"/>
              <w:jc w:val="center"/>
              <w:rPr>
                <w:rFonts w:ascii="Calibri" w:hAnsi="Calibri"/>
                <w:i/>
                <w:iCs/>
                <w:color w:val="000000" w:themeColor="text1"/>
              </w:rPr>
            </w:pPr>
            <w:r w:rsidRPr="00314696">
              <w:rPr>
                <w:rFonts w:ascii="Calibri" w:hAnsi="Calibri"/>
                <w:i/>
                <w:iCs/>
                <w:color w:val="000000" w:themeColor="text1"/>
              </w:rPr>
              <w:t>Назив артикла</w:t>
            </w:r>
          </w:p>
        </w:tc>
        <w:tc>
          <w:tcPr>
            <w:tcW w:w="4966" w:type="dxa"/>
            <w:shd w:val="clear" w:color="auto" w:fill="auto"/>
            <w:vAlign w:val="center"/>
            <w:hideMark/>
          </w:tcPr>
          <w:p w14:paraId="4448A455" w14:textId="77777777" w:rsidR="008473CF" w:rsidRPr="00314696" w:rsidRDefault="008473CF" w:rsidP="008473CF">
            <w:pPr>
              <w:spacing w:before="0"/>
              <w:jc w:val="center"/>
              <w:rPr>
                <w:rFonts w:ascii="Calibri" w:hAnsi="Calibri"/>
                <w:i/>
                <w:iCs/>
                <w:color w:val="000000" w:themeColor="text1"/>
              </w:rPr>
            </w:pPr>
            <w:r w:rsidRPr="00314696">
              <w:rPr>
                <w:rFonts w:ascii="Calibri" w:hAnsi="Calibri"/>
                <w:i/>
                <w:iCs/>
                <w:color w:val="000000" w:themeColor="text1"/>
              </w:rPr>
              <w:t>захтеваним техничким карактеристикама</w:t>
            </w:r>
          </w:p>
        </w:tc>
        <w:tc>
          <w:tcPr>
            <w:tcW w:w="851" w:type="dxa"/>
            <w:shd w:val="clear" w:color="auto" w:fill="auto"/>
            <w:vAlign w:val="center"/>
            <w:hideMark/>
          </w:tcPr>
          <w:p w14:paraId="31D53668" w14:textId="77777777" w:rsidR="008473CF" w:rsidRPr="00314696" w:rsidRDefault="008473CF" w:rsidP="008473CF">
            <w:pPr>
              <w:spacing w:before="0"/>
              <w:jc w:val="center"/>
              <w:rPr>
                <w:rFonts w:ascii="Calibri" w:hAnsi="Calibri"/>
                <w:i/>
                <w:iCs/>
                <w:color w:val="000000" w:themeColor="text1"/>
              </w:rPr>
            </w:pPr>
            <w:r w:rsidRPr="00314696">
              <w:rPr>
                <w:rFonts w:ascii="Calibri" w:hAnsi="Calibri"/>
                <w:i/>
                <w:iCs/>
                <w:color w:val="000000" w:themeColor="text1"/>
              </w:rPr>
              <w:t>Ј.мере</w:t>
            </w:r>
          </w:p>
        </w:tc>
        <w:tc>
          <w:tcPr>
            <w:tcW w:w="1134" w:type="dxa"/>
            <w:shd w:val="clear" w:color="auto" w:fill="auto"/>
            <w:vAlign w:val="center"/>
            <w:hideMark/>
          </w:tcPr>
          <w:p w14:paraId="5B951257" w14:textId="77777777" w:rsidR="008473CF" w:rsidRPr="00314696" w:rsidRDefault="008473CF" w:rsidP="008473CF">
            <w:pPr>
              <w:spacing w:before="0"/>
              <w:jc w:val="center"/>
              <w:rPr>
                <w:rFonts w:ascii="Calibri" w:hAnsi="Calibri"/>
                <w:i/>
                <w:iCs/>
                <w:color w:val="000000" w:themeColor="text1"/>
              </w:rPr>
            </w:pPr>
            <w:r w:rsidRPr="00314696">
              <w:rPr>
                <w:rFonts w:ascii="Calibri" w:hAnsi="Calibri"/>
                <w:i/>
                <w:iCs/>
                <w:color w:val="000000" w:themeColor="text1"/>
              </w:rPr>
              <w:t>Количина</w:t>
            </w:r>
          </w:p>
        </w:tc>
      </w:tr>
      <w:tr w:rsidR="008473CF" w:rsidRPr="00314696" w14:paraId="55FD71AA" w14:textId="77777777" w:rsidTr="00AD65AC">
        <w:trPr>
          <w:trHeight w:val="765"/>
        </w:trPr>
        <w:tc>
          <w:tcPr>
            <w:tcW w:w="699" w:type="dxa"/>
            <w:shd w:val="clear" w:color="auto" w:fill="auto"/>
            <w:vAlign w:val="center"/>
            <w:hideMark/>
          </w:tcPr>
          <w:p w14:paraId="30DFB0D4" w14:textId="77777777" w:rsidR="008473CF" w:rsidRPr="00314696" w:rsidRDefault="008473CF" w:rsidP="008473CF">
            <w:pPr>
              <w:spacing w:before="0"/>
              <w:jc w:val="center"/>
              <w:rPr>
                <w:rFonts w:cs="Arial"/>
                <w:color w:val="000000" w:themeColor="text1"/>
                <w:sz w:val="20"/>
                <w:szCs w:val="20"/>
              </w:rPr>
            </w:pPr>
            <w:r w:rsidRPr="00314696">
              <w:rPr>
                <w:rFonts w:cs="Arial"/>
                <w:color w:val="000000" w:themeColor="text1"/>
                <w:sz w:val="20"/>
                <w:szCs w:val="20"/>
              </w:rPr>
              <w:t>1</w:t>
            </w:r>
          </w:p>
        </w:tc>
        <w:tc>
          <w:tcPr>
            <w:tcW w:w="1985" w:type="dxa"/>
            <w:shd w:val="clear" w:color="auto" w:fill="auto"/>
            <w:vAlign w:val="center"/>
            <w:hideMark/>
          </w:tcPr>
          <w:p w14:paraId="108F747C" w14:textId="77777777" w:rsidR="008473CF" w:rsidRPr="00314696" w:rsidRDefault="008473CF" w:rsidP="008473CF">
            <w:pPr>
              <w:spacing w:before="0"/>
              <w:jc w:val="center"/>
              <w:rPr>
                <w:rFonts w:cs="Arial"/>
                <w:color w:val="000000" w:themeColor="text1"/>
                <w:sz w:val="20"/>
                <w:szCs w:val="20"/>
              </w:rPr>
            </w:pPr>
            <w:r w:rsidRPr="00314696">
              <w:rPr>
                <w:rFonts w:cs="Arial"/>
                <w:color w:val="000000" w:themeColor="text1"/>
                <w:sz w:val="20"/>
                <w:szCs w:val="20"/>
              </w:rPr>
              <w:t>Торба за алат од природне коже</w:t>
            </w:r>
          </w:p>
        </w:tc>
        <w:tc>
          <w:tcPr>
            <w:tcW w:w="4966" w:type="dxa"/>
            <w:shd w:val="clear" w:color="auto" w:fill="auto"/>
            <w:vAlign w:val="center"/>
            <w:hideMark/>
          </w:tcPr>
          <w:p w14:paraId="6A747241" w14:textId="77777777" w:rsidR="008473CF" w:rsidRPr="00314696" w:rsidRDefault="008473CF" w:rsidP="008473CF">
            <w:pPr>
              <w:spacing w:before="0"/>
              <w:rPr>
                <w:rFonts w:cs="Arial"/>
                <w:color w:val="000000" w:themeColor="text1"/>
                <w:sz w:val="20"/>
                <w:szCs w:val="20"/>
              </w:rPr>
            </w:pPr>
            <w:r w:rsidRPr="00314696">
              <w:rPr>
                <w:rFonts w:cs="Arial"/>
                <w:color w:val="000000" w:themeColor="text1"/>
                <w:sz w:val="20"/>
                <w:szCs w:val="20"/>
              </w:rPr>
              <w:t>Димензија 480x170x310мм (+/-10мм по страници) са металним ојачањем ивица, могућност обарања предње стране, са 18 подесивих и 8 фиксних копчи за алате, бравице са закључавањем, са каишем за ношење преко рамена</w:t>
            </w:r>
          </w:p>
        </w:tc>
        <w:tc>
          <w:tcPr>
            <w:tcW w:w="851" w:type="dxa"/>
            <w:shd w:val="clear" w:color="auto" w:fill="auto"/>
            <w:vAlign w:val="center"/>
            <w:hideMark/>
          </w:tcPr>
          <w:p w14:paraId="10500876" w14:textId="77777777" w:rsidR="008473CF" w:rsidRPr="00314696" w:rsidRDefault="008473CF" w:rsidP="008473CF">
            <w:pPr>
              <w:spacing w:before="0"/>
              <w:jc w:val="center"/>
              <w:rPr>
                <w:rFonts w:cs="Arial"/>
                <w:color w:val="000000" w:themeColor="text1"/>
                <w:sz w:val="20"/>
                <w:szCs w:val="20"/>
              </w:rPr>
            </w:pPr>
            <w:r w:rsidRPr="00314696">
              <w:rPr>
                <w:rFonts w:cs="Arial"/>
                <w:color w:val="000000" w:themeColor="text1"/>
                <w:sz w:val="20"/>
                <w:szCs w:val="20"/>
              </w:rPr>
              <w:t>КОМ</w:t>
            </w:r>
          </w:p>
        </w:tc>
        <w:tc>
          <w:tcPr>
            <w:tcW w:w="1134" w:type="dxa"/>
            <w:shd w:val="clear" w:color="auto" w:fill="auto"/>
            <w:vAlign w:val="center"/>
            <w:hideMark/>
          </w:tcPr>
          <w:p w14:paraId="696154C1" w14:textId="77777777" w:rsidR="008473CF" w:rsidRPr="00314696" w:rsidRDefault="008473CF" w:rsidP="008473CF">
            <w:pPr>
              <w:spacing w:before="0"/>
              <w:jc w:val="center"/>
              <w:rPr>
                <w:rFonts w:cs="Arial"/>
                <w:color w:val="000000" w:themeColor="text1"/>
                <w:sz w:val="20"/>
                <w:szCs w:val="20"/>
              </w:rPr>
            </w:pPr>
            <w:r w:rsidRPr="00314696">
              <w:rPr>
                <w:rFonts w:cs="Arial"/>
                <w:color w:val="000000" w:themeColor="text1"/>
                <w:sz w:val="20"/>
                <w:szCs w:val="20"/>
              </w:rPr>
              <w:t>18</w:t>
            </w:r>
          </w:p>
        </w:tc>
      </w:tr>
      <w:tr w:rsidR="008473CF" w:rsidRPr="008473CF" w14:paraId="0DABA324" w14:textId="77777777" w:rsidTr="00AD65AC">
        <w:trPr>
          <w:trHeight w:val="765"/>
        </w:trPr>
        <w:tc>
          <w:tcPr>
            <w:tcW w:w="699" w:type="dxa"/>
            <w:shd w:val="clear" w:color="auto" w:fill="auto"/>
            <w:vAlign w:val="center"/>
            <w:hideMark/>
          </w:tcPr>
          <w:p w14:paraId="76FE62C4"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2</w:t>
            </w:r>
          </w:p>
        </w:tc>
        <w:tc>
          <w:tcPr>
            <w:tcW w:w="1985" w:type="dxa"/>
            <w:shd w:val="clear" w:color="auto" w:fill="auto"/>
            <w:vAlign w:val="center"/>
            <w:hideMark/>
          </w:tcPr>
          <w:p w14:paraId="181FFB82"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Торба за алат од Политеx-а (ојачаног платна)</w:t>
            </w:r>
          </w:p>
        </w:tc>
        <w:tc>
          <w:tcPr>
            <w:tcW w:w="4966" w:type="dxa"/>
            <w:shd w:val="clear" w:color="auto" w:fill="auto"/>
            <w:vAlign w:val="center"/>
            <w:hideMark/>
          </w:tcPr>
          <w:p w14:paraId="1E0058E9" w14:textId="77777777" w:rsidR="008473CF" w:rsidRPr="008473CF" w:rsidRDefault="008473CF" w:rsidP="008473CF">
            <w:pPr>
              <w:spacing w:before="0"/>
              <w:rPr>
                <w:rFonts w:cs="Arial"/>
                <w:color w:val="000000"/>
                <w:sz w:val="20"/>
                <w:szCs w:val="20"/>
              </w:rPr>
            </w:pPr>
            <w:r w:rsidRPr="008473CF">
              <w:rPr>
                <w:rFonts w:cs="Arial"/>
                <w:color w:val="000000"/>
                <w:sz w:val="20"/>
                <w:szCs w:val="20"/>
              </w:rPr>
              <w:t>Са металним гумираним рукохватом, са каишем за ношење преко рамена, са споља мин. 1 великим и 4 средња џепа, 2 ПВЦ класера за ситне елементе, 2 велкро носача за дуже алате, унутра мин. 18 џепова. Димензије: 420x190x250мм +/-20мм.</w:t>
            </w:r>
          </w:p>
        </w:tc>
        <w:tc>
          <w:tcPr>
            <w:tcW w:w="851" w:type="dxa"/>
            <w:shd w:val="clear" w:color="auto" w:fill="auto"/>
            <w:vAlign w:val="center"/>
            <w:hideMark/>
          </w:tcPr>
          <w:p w14:paraId="0E5F9C58"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КОМ</w:t>
            </w:r>
          </w:p>
        </w:tc>
        <w:tc>
          <w:tcPr>
            <w:tcW w:w="1134" w:type="dxa"/>
            <w:shd w:val="clear" w:color="auto" w:fill="auto"/>
            <w:vAlign w:val="center"/>
            <w:hideMark/>
          </w:tcPr>
          <w:p w14:paraId="04FD8A34"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r>
      <w:tr w:rsidR="008473CF" w:rsidRPr="008473CF" w14:paraId="76B7D723" w14:textId="77777777" w:rsidTr="00AD65AC">
        <w:trPr>
          <w:trHeight w:val="1785"/>
        </w:trPr>
        <w:tc>
          <w:tcPr>
            <w:tcW w:w="699" w:type="dxa"/>
            <w:shd w:val="clear" w:color="auto" w:fill="auto"/>
            <w:vAlign w:val="center"/>
            <w:hideMark/>
          </w:tcPr>
          <w:p w14:paraId="0C9E630A"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3</w:t>
            </w:r>
          </w:p>
        </w:tc>
        <w:tc>
          <w:tcPr>
            <w:tcW w:w="1985" w:type="dxa"/>
            <w:shd w:val="clear" w:color="auto" w:fill="auto"/>
            <w:vAlign w:val="center"/>
            <w:hideMark/>
          </w:tcPr>
          <w:p w14:paraId="334A2AA2"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Аку бушилица-шрафилица</w:t>
            </w:r>
          </w:p>
        </w:tc>
        <w:tc>
          <w:tcPr>
            <w:tcW w:w="4966" w:type="dxa"/>
            <w:shd w:val="clear" w:color="auto" w:fill="auto"/>
            <w:vAlign w:val="center"/>
            <w:hideMark/>
          </w:tcPr>
          <w:p w14:paraId="3F5264F0" w14:textId="77777777" w:rsidR="008473CF" w:rsidRPr="008473CF" w:rsidRDefault="008473CF" w:rsidP="008473CF">
            <w:pPr>
              <w:spacing w:before="0"/>
              <w:jc w:val="left"/>
              <w:rPr>
                <w:rFonts w:cs="Arial"/>
                <w:color w:val="000000"/>
                <w:sz w:val="20"/>
                <w:szCs w:val="20"/>
              </w:rPr>
            </w:pPr>
            <w:r w:rsidRPr="008473CF">
              <w:rPr>
                <w:rFonts w:cs="Arial"/>
                <w:color w:val="000000"/>
                <w:sz w:val="20"/>
                <w:szCs w:val="20"/>
              </w:rPr>
              <w:t>12V 2,0 Аh LiIon. Индикатор напуњености батерије, заштита од преоптерећења, копча за појас, обртни моменат мин. 35Nm, 2 брзине бушења 0-400 о/мин и 0-1500 о/мин. Бушење челик/дрво: 10mm / 25mm, интегрисана ЛЕД лампица, са брзо изменљивом стезном главом, директним прихватом за битсеве, додацима за ексцентрично фиксирање стезне главе и под углом од 90°. Тежина до 1.2 кг, максимална дужина машине код директног прихвата битсева до 155mm, у комплету са пуњачем, 2 батерије и кофером за лакши транспорт и чување машине. Потврда о сервису</w:t>
            </w:r>
          </w:p>
        </w:tc>
        <w:tc>
          <w:tcPr>
            <w:tcW w:w="851" w:type="dxa"/>
            <w:shd w:val="clear" w:color="auto" w:fill="auto"/>
            <w:vAlign w:val="center"/>
            <w:hideMark/>
          </w:tcPr>
          <w:p w14:paraId="56F72E17"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КОМ</w:t>
            </w:r>
          </w:p>
        </w:tc>
        <w:tc>
          <w:tcPr>
            <w:tcW w:w="1134" w:type="dxa"/>
            <w:shd w:val="clear" w:color="auto" w:fill="auto"/>
            <w:vAlign w:val="center"/>
            <w:hideMark/>
          </w:tcPr>
          <w:p w14:paraId="63B01F91"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9</w:t>
            </w:r>
          </w:p>
        </w:tc>
      </w:tr>
      <w:tr w:rsidR="008473CF" w:rsidRPr="008473CF" w14:paraId="69AF6ABB" w14:textId="77777777" w:rsidTr="00AD65AC">
        <w:trPr>
          <w:trHeight w:val="1530"/>
        </w:trPr>
        <w:tc>
          <w:tcPr>
            <w:tcW w:w="699" w:type="dxa"/>
            <w:shd w:val="clear" w:color="auto" w:fill="auto"/>
            <w:vAlign w:val="center"/>
            <w:hideMark/>
          </w:tcPr>
          <w:p w14:paraId="05C55547"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4</w:t>
            </w:r>
          </w:p>
        </w:tc>
        <w:tc>
          <w:tcPr>
            <w:tcW w:w="1985" w:type="dxa"/>
            <w:shd w:val="clear" w:color="auto" w:fill="auto"/>
            <w:vAlign w:val="center"/>
            <w:hideMark/>
          </w:tcPr>
          <w:p w14:paraId="7E652622"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Аку брусилица</w:t>
            </w:r>
          </w:p>
        </w:tc>
        <w:tc>
          <w:tcPr>
            <w:tcW w:w="4966" w:type="dxa"/>
            <w:shd w:val="clear" w:color="auto" w:fill="auto"/>
            <w:vAlign w:val="center"/>
            <w:hideMark/>
          </w:tcPr>
          <w:p w14:paraId="0974E00A" w14:textId="77777777" w:rsidR="008473CF" w:rsidRPr="008473CF" w:rsidRDefault="008473CF" w:rsidP="008473CF">
            <w:pPr>
              <w:spacing w:before="0"/>
              <w:rPr>
                <w:rFonts w:cs="Arial"/>
                <w:color w:val="000000"/>
                <w:sz w:val="20"/>
                <w:szCs w:val="20"/>
              </w:rPr>
            </w:pPr>
            <w:r w:rsidRPr="008473CF">
              <w:rPr>
                <w:rFonts w:cs="Arial"/>
                <w:color w:val="000000"/>
                <w:sz w:val="20"/>
                <w:szCs w:val="20"/>
              </w:rPr>
              <w:t>125мм, мотор 18V без четкица, са 2 батерије LiION 5.0Аh, са брзим пуњачем, антивибрациони меки рукохват, индикација нивоа пуњења батерије, заштита од преоптерећења, заштита од аутоматског старта, дубина резања мин. 33мм, брзо фиксирање плоче и штитника без кључа, сигурносни велики прекидач на доњем делу тела машине (без забрављења), заштита од аутоматског покретања, кочница која за до 2с зауставља плочу по завршетку рада, бр.обртаја 8.500 о/мин, тежина до 2.7Кг у коферу. Доставити потврду о сервису</w:t>
            </w:r>
          </w:p>
        </w:tc>
        <w:tc>
          <w:tcPr>
            <w:tcW w:w="851" w:type="dxa"/>
            <w:shd w:val="clear" w:color="auto" w:fill="auto"/>
            <w:vAlign w:val="center"/>
            <w:hideMark/>
          </w:tcPr>
          <w:p w14:paraId="63C39282"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КОМ</w:t>
            </w:r>
          </w:p>
        </w:tc>
        <w:tc>
          <w:tcPr>
            <w:tcW w:w="1134" w:type="dxa"/>
            <w:shd w:val="clear" w:color="auto" w:fill="auto"/>
            <w:vAlign w:val="center"/>
            <w:hideMark/>
          </w:tcPr>
          <w:p w14:paraId="60D86BE0"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9</w:t>
            </w:r>
          </w:p>
        </w:tc>
      </w:tr>
      <w:tr w:rsidR="008473CF" w:rsidRPr="008473CF" w14:paraId="75FEBAA6" w14:textId="77777777" w:rsidTr="00AD65AC">
        <w:trPr>
          <w:trHeight w:val="1530"/>
        </w:trPr>
        <w:tc>
          <w:tcPr>
            <w:tcW w:w="699" w:type="dxa"/>
            <w:shd w:val="clear" w:color="auto" w:fill="auto"/>
            <w:vAlign w:val="center"/>
            <w:hideMark/>
          </w:tcPr>
          <w:p w14:paraId="099E7987"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5</w:t>
            </w:r>
          </w:p>
        </w:tc>
        <w:tc>
          <w:tcPr>
            <w:tcW w:w="1985" w:type="dxa"/>
            <w:shd w:val="clear" w:color="auto" w:fill="auto"/>
            <w:vAlign w:val="center"/>
            <w:hideMark/>
          </w:tcPr>
          <w:p w14:paraId="1FA8F19C"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Електро пнеуматска акумулаторска бушилица-чекић </w:t>
            </w:r>
          </w:p>
        </w:tc>
        <w:tc>
          <w:tcPr>
            <w:tcW w:w="4966" w:type="dxa"/>
            <w:shd w:val="clear" w:color="auto" w:fill="auto"/>
            <w:vAlign w:val="center"/>
            <w:hideMark/>
          </w:tcPr>
          <w:p w14:paraId="2F499EAD" w14:textId="77777777" w:rsidR="008473CF" w:rsidRPr="008473CF" w:rsidRDefault="008473CF" w:rsidP="008473CF">
            <w:pPr>
              <w:spacing w:before="0"/>
              <w:jc w:val="left"/>
              <w:rPr>
                <w:rFonts w:cs="Arial"/>
                <w:color w:val="000000"/>
                <w:sz w:val="20"/>
                <w:szCs w:val="20"/>
              </w:rPr>
            </w:pPr>
            <w:r w:rsidRPr="008473CF">
              <w:rPr>
                <w:rFonts w:cs="Arial"/>
                <w:color w:val="000000"/>
                <w:sz w:val="20"/>
                <w:szCs w:val="20"/>
              </w:rPr>
              <w:t>18V без четкица, са LiIon батеријом мин.12Аh са индикатором напуњености, прихват SDS-Маx, ударна енергија мин. 11Ј EPTA, капацитет бушења у бетону (бургија/круна/тунел бургија): мин. 45/150/65mm, број обртаја мин. 380 о/мин, број удара мин. 2800 у/мин, ниво вибрација до 10m/s², сигурносно квачило, заштита од преоптерећења, аутостоп заштита од ротирања машине, са системом заштите од крађе, тежина до 11kg, у коферу, или одговарајуће. Потврда о сервису</w:t>
            </w:r>
          </w:p>
        </w:tc>
        <w:tc>
          <w:tcPr>
            <w:tcW w:w="851" w:type="dxa"/>
            <w:shd w:val="clear" w:color="auto" w:fill="auto"/>
            <w:vAlign w:val="center"/>
            <w:hideMark/>
          </w:tcPr>
          <w:p w14:paraId="365924BF"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КОМ</w:t>
            </w:r>
          </w:p>
        </w:tc>
        <w:tc>
          <w:tcPr>
            <w:tcW w:w="1134" w:type="dxa"/>
            <w:shd w:val="clear" w:color="auto" w:fill="auto"/>
            <w:vAlign w:val="center"/>
            <w:hideMark/>
          </w:tcPr>
          <w:p w14:paraId="14E37B52"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2</w:t>
            </w:r>
          </w:p>
        </w:tc>
      </w:tr>
      <w:tr w:rsidR="008473CF" w:rsidRPr="008473CF" w14:paraId="29CEE748" w14:textId="77777777" w:rsidTr="00AD65AC">
        <w:trPr>
          <w:trHeight w:val="510"/>
        </w:trPr>
        <w:tc>
          <w:tcPr>
            <w:tcW w:w="699" w:type="dxa"/>
            <w:shd w:val="clear" w:color="auto" w:fill="auto"/>
            <w:vAlign w:val="center"/>
            <w:hideMark/>
          </w:tcPr>
          <w:p w14:paraId="484B658B"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6</w:t>
            </w:r>
          </w:p>
        </w:tc>
        <w:tc>
          <w:tcPr>
            <w:tcW w:w="1985" w:type="dxa"/>
            <w:shd w:val="clear" w:color="auto" w:fill="auto"/>
            <w:vAlign w:val="center"/>
            <w:hideMark/>
          </w:tcPr>
          <w:p w14:paraId="0F836D6D"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Комплет 25/1 бургија - спиралне HSS 1-13мм</w:t>
            </w:r>
          </w:p>
        </w:tc>
        <w:tc>
          <w:tcPr>
            <w:tcW w:w="4966" w:type="dxa"/>
            <w:shd w:val="clear" w:color="auto" w:fill="auto"/>
            <w:vAlign w:val="center"/>
            <w:hideMark/>
          </w:tcPr>
          <w:p w14:paraId="40099F9A" w14:textId="77777777" w:rsidR="008473CF" w:rsidRPr="008473CF" w:rsidRDefault="008473CF" w:rsidP="008473CF">
            <w:pPr>
              <w:spacing w:before="0"/>
              <w:rPr>
                <w:rFonts w:cs="Arial"/>
                <w:color w:val="000000"/>
                <w:sz w:val="20"/>
                <w:szCs w:val="20"/>
              </w:rPr>
            </w:pPr>
            <w:r w:rsidRPr="008473CF">
              <w:rPr>
                <w:rFonts w:cs="Arial"/>
                <w:color w:val="000000"/>
                <w:sz w:val="20"/>
                <w:szCs w:val="20"/>
              </w:rPr>
              <w:t>У металној или ПВЦ кутији DIN 338 за бушење у челику 800Н/мм2 или одговарајуће.</w:t>
            </w:r>
          </w:p>
        </w:tc>
        <w:tc>
          <w:tcPr>
            <w:tcW w:w="851" w:type="dxa"/>
            <w:shd w:val="clear" w:color="auto" w:fill="auto"/>
            <w:vAlign w:val="center"/>
            <w:hideMark/>
          </w:tcPr>
          <w:p w14:paraId="4C3CA8D7"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СЕТ</w:t>
            </w:r>
          </w:p>
        </w:tc>
        <w:tc>
          <w:tcPr>
            <w:tcW w:w="1134" w:type="dxa"/>
            <w:shd w:val="clear" w:color="auto" w:fill="auto"/>
            <w:vAlign w:val="center"/>
            <w:hideMark/>
          </w:tcPr>
          <w:p w14:paraId="4E262E66"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r>
      <w:tr w:rsidR="008473CF" w:rsidRPr="008473CF" w14:paraId="33DEAD9D" w14:textId="77777777" w:rsidTr="00AD65AC">
        <w:trPr>
          <w:trHeight w:val="510"/>
        </w:trPr>
        <w:tc>
          <w:tcPr>
            <w:tcW w:w="699" w:type="dxa"/>
            <w:shd w:val="clear" w:color="auto" w:fill="auto"/>
            <w:vAlign w:val="center"/>
            <w:hideMark/>
          </w:tcPr>
          <w:p w14:paraId="018B8209"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lastRenderedPageBreak/>
              <w:t>7</w:t>
            </w:r>
          </w:p>
        </w:tc>
        <w:tc>
          <w:tcPr>
            <w:tcW w:w="1985" w:type="dxa"/>
            <w:shd w:val="clear" w:color="auto" w:fill="auto"/>
            <w:vAlign w:val="center"/>
            <w:hideMark/>
          </w:tcPr>
          <w:p w14:paraId="600854AE"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Сет 9/1 кључева имбус дугачки 1.5-10мм</w:t>
            </w:r>
          </w:p>
        </w:tc>
        <w:tc>
          <w:tcPr>
            <w:tcW w:w="4966" w:type="dxa"/>
            <w:shd w:val="clear" w:color="auto" w:fill="auto"/>
            <w:vAlign w:val="center"/>
            <w:hideMark/>
          </w:tcPr>
          <w:p w14:paraId="3AA58701" w14:textId="77777777" w:rsidR="008473CF" w:rsidRPr="008473CF" w:rsidRDefault="008473CF" w:rsidP="008473CF">
            <w:pPr>
              <w:spacing w:before="0"/>
              <w:rPr>
                <w:rFonts w:cs="Arial"/>
                <w:color w:val="000000"/>
                <w:sz w:val="20"/>
                <w:szCs w:val="20"/>
              </w:rPr>
            </w:pPr>
            <w:r w:rsidRPr="008473CF">
              <w:rPr>
                <w:rFonts w:cs="Arial"/>
                <w:color w:val="000000"/>
                <w:sz w:val="20"/>
                <w:szCs w:val="20"/>
              </w:rPr>
              <w:t>Сет  у носачу од тврде пластике са главом за рад под углом са површинском заштитом ИСО 2936Л или одговарајуће.</w:t>
            </w:r>
          </w:p>
        </w:tc>
        <w:tc>
          <w:tcPr>
            <w:tcW w:w="851" w:type="dxa"/>
            <w:shd w:val="clear" w:color="auto" w:fill="auto"/>
            <w:vAlign w:val="center"/>
            <w:hideMark/>
          </w:tcPr>
          <w:p w14:paraId="7B3916F6"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СЕТ</w:t>
            </w:r>
          </w:p>
        </w:tc>
        <w:tc>
          <w:tcPr>
            <w:tcW w:w="1134" w:type="dxa"/>
            <w:shd w:val="clear" w:color="auto" w:fill="auto"/>
            <w:vAlign w:val="center"/>
            <w:hideMark/>
          </w:tcPr>
          <w:p w14:paraId="5832E742"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r>
      <w:tr w:rsidR="008473CF" w:rsidRPr="008473CF" w14:paraId="4AB8DCB8" w14:textId="77777777" w:rsidTr="00AD65AC">
        <w:trPr>
          <w:trHeight w:val="765"/>
        </w:trPr>
        <w:tc>
          <w:tcPr>
            <w:tcW w:w="699" w:type="dxa"/>
            <w:shd w:val="clear" w:color="auto" w:fill="auto"/>
            <w:vAlign w:val="center"/>
            <w:hideMark/>
          </w:tcPr>
          <w:p w14:paraId="00B72353"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8</w:t>
            </w:r>
          </w:p>
        </w:tc>
        <w:tc>
          <w:tcPr>
            <w:tcW w:w="1985" w:type="dxa"/>
            <w:shd w:val="clear" w:color="auto" w:fill="auto"/>
            <w:vAlign w:val="center"/>
            <w:hideMark/>
          </w:tcPr>
          <w:p w14:paraId="0CD2DEFA"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Сет кључева Торx Л-профил, дим. ТX8-9-10-15-20-25-27-30-40</w:t>
            </w:r>
          </w:p>
        </w:tc>
        <w:tc>
          <w:tcPr>
            <w:tcW w:w="4966" w:type="dxa"/>
            <w:shd w:val="clear" w:color="auto" w:fill="auto"/>
            <w:vAlign w:val="center"/>
            <w:hideMark/>
          </w:tcPr>
          <w:p w14:paraId="10C0DCAA" w14:textId="77777777" w:rsidR="008473CF" w:rsidRPr="008473CF" w:rsidRDefault="008473CF" w:rsidP="008473CF">
            <w:pPr>
              <w:spacing w:before="0"/>
              <w:rPr>
                <w:rFonts w:cs="Arial"/>
                <w:color w:val="000000"/>
                <w:sz w:val="20"/>
                <w:szCs w:val="20"/>
              </w:rPr>
            </w:pPr>
            <w:r w:rsidRPr="008473CF">
              <w:rPr>
                <w:rFonts w:cs="Arial"/>
                <w:color w:val="000000"/>
                <w:sz w:val="20"/>
                <w:szCs w:val="20"/>
              </w:rPr>
              <w:t>На пластичном носачу, димензије преко ТX10 су са заобљеном главом за рад под углом.</w:t>
            </w:r>
          </w:p>
        </w:tc>
        <w:tc>
          <w:tcPr>
            <w:tcW w:w="851" w:type="dxa"/>
            <w:shd w:val="clear" w:color="auto" w:fill="auto"/>
            <w:vAlign w:val="center"/>
            <w:hideMark/>
          </w:tcPr>
          <w:p w14:paraId="51DE1B71"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СЕТ</w:t>
            </w:r>
          </w:p>
        </w:tc>
        <w:tc>
          <w:tcPr>
            <w:tcW w:w="1134" w:type="dxa"/>
            <w:shd w:val="clear" w:color="auto" w:fill="auto"/>
            <w:vAlign w:val="center"/>
            <w:hideMark/>
          </w:tcPr>
          <w:p w14:paraId="50CFB0A7"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r>
      <w:tr w:rsidR="008473CF" w:rsidRPr="008473CF" w14:paraId="6B095E1D" w14:textId="77777777" w:rsidTr="00AD65AC">
        <w:trPr>
          <w:trHeight w:val="1785"/>
        </w:trPr>
        <w:tc>
          <w:tcPr>
            <w:tcW w:w="699" w:type="dxa"/>
            <w:shd w:val="clear" w:color="auto" w:fill="auto"/>
            <w:vAlign w:val="center"/>
            <w:hideMark/>
          </w:tcPr>
          <w:p w14:paraId="30F867D2"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9</w:t>
            </w:r>
          </w:p>
        </w:tc>
        <w:tc>
          <w:tcPr>
            <w:tcW w:w="1985" w:type="dxa"/>
            <w:shd w:val="clear" w:color="auto" w:fill="auto"/>
            <w:vAlign w:val="center"/>
            <w:hideMark/>
          </w:tcPr>
          <w:p w14:paraId="44B3A91F"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Сет кључева - виласти димензија (ОКxЛмин.) 7x100, 8x100, 9x100, 10x100, 12x125, 13x130, 14x130, 15x145, 17x150, 19x165, 22x190, 24x210мм</w:t>
            </w:r>
          </w:p>
        </w:tc>
        <w:tc>
          <w:tcPr>
            <w:tcW w:w="4966" w:type="dxa"/>
            <w:shd w:val="clear" w:color="auto" w:fill="auto"/>
            <w:vAlign w:val="center"/>
            <w:hideMark/>
          </w:tcPr>
          <w:p w14:paraId="3B6BEF31" w14:textId="77777777" w:rsidR="008473CF" w:rsidRPr="008473CF" w:rsidRDefault="008473CF" w:rsidP="008473CF">
            <w:pPr>
              <w:spacing w:before="0"/>
              <w:rPr>
                <w:rFonts w:cs="Arial"/>
                <w:color w:val="000000"/>
                <w:sz w:val="20"/>
                <w:szCs w:val="20"/>
              </w:rPr>
            </w:pPr>
            <w:r w:rsidRPr="008473CF">
              <w:rPr>
                <w:rFonts w:cs="Arial"/>
                <w:color w:val="000000"/>
                <w:sz w:val="20"/>
                <w:szCs w:val="20"/>
              </w:rPr>
              <w:t>Једнострани, виласти део под углом од 15°, хром-ванадијум челик, изоловани према DIN EN 60900 или одговарајуће, сви упаковани у кожној рол фулроли са џеповима.</w:t>
            </w:r>
          </w:p>
        </w:tc>
        <w:tc>
          <w:tcPr>
            <w:tcW w:w="851" w:type="dxa"/>
            <w:shd w:val="clear" w:color="auto" w:fill="auto"/>
            <w:vAlign w:val="center"/>
            <w:hideMark/>
          </w:tcPr>
          <w:p w14:paraId="36C3F7FA"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СЕТ</w:t>
            </w:r>
          </w:p>
        </w:tc>
        <w:tc>
          <w:tcPr>
            <w:tcW w:w="1134" w:type="dxa"/>
            <w:shd w:val="clear" w:color="auto" w:fill="auto"/>
            <w:vAlign w:val="center"/>
            <w:hideMark/>
          </w:tcPr>
          <w:p w14:paraId="170D0F1C"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r>
      <w:tr w:rsidR="008473CF" w:rsidRPr="008473CF" w14:paraId="2D8D331A" w14:textId="77777777" w:rsidTr="00AD65AC">
        <w:trPr>
          <w:trHeight w:val="1530"/>
        </w:trPr>
        <w:tc>
          <w:tcPr>
            <w:tcW w:w="699" w:type="dxa"/>
            <w:shd w:val="clear" w:color="auto" w:fill="auto"/>
            <w:vAlign w:val="center"/>
            <w:hideMark/>
          </w:tcPr>
          <w:p w14:paraId="616C8089"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10</w:t>
            </w:r>
          </w:p>
        </w:tc>
        <w:tc>
          <w:tcPr>
            <w:tcW w:w="1985" w:type="dxa"/>
            <w:shd w:val="clear" w:color="auto" w:fill="auto"/>
            <w:vAlign w:val="center"/>
            <w:hideMark/>
          </w:tcPr>
          <w:p w14:paraId="1A8BE74E"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Сет кључева - окасти </w:t>
            </w:r>
            <w:r w:rsidRPr="008473CF">
              <w:rPr>
                <w:rFonts w:cs="Arial"/>
                <w:color w:val="000000"/>
                <w:sz w:val="20"/>
                <w:szCs w:val="20"/>
              </w:rPr>
              <w:br/>
              <w:t>димензија (ОКxЛмин.) 10x160, 11x165, 12x185, 13x185, 14x195, 15x200, 17x200, 19x225, 22x225, 24x265мм</w:t>
            </w:r>
          </w:p>
        </w:tc>
        <w:tc>
          <w:tcPr>
            <w:tcW w:w="4966" w:type="dxa"/>
            <w:shd w:val="clear" w:color="auto" w:fill="auto"/>
            <w:vAlign w:val="center"/>
            <w:hideMark/>
          </w:tcPr>
          <w:p w14:paraId="04356585" w14:textId="77777777" w:rsidR="008473CF" w:rsidRPr="008473CF" w:rsidRDefault="008473CF" w:rsidP="008473CF">
            <w:pPr>
              <w:spacing w:before="0"/>
              <w:rPr>
                <w:rFonts w:cs="Arial"/>
                <w:color w:val="000000"/>
                <w:sz w:val="20"/>
                <w:szCs w:val="20"/>
              </w:rPr>
            </w:pPr>
            <w:r w:rsidRPr="008473CF">
              <w:rPr>
                <w:rFonts w:cs="Arial"/>
                <w:color w:val="000000"/>
                <w:sz w:val="20"/>
                <w:szCs w:val="20"/>
              </w:rPr>
              <w:t>Једнострани, хром-ванадијум челик, изоловани према DIN EN 60900 или одговарајуће, сви упаковани у кожној рол фулроли са џеповима.</w:t>
            </w:r>
          </w:p>
        </w:tc>
        <w:tc>
          <w:tcPr>
            <w:tcW w:w="851" w:type="dxa"/>
            <w:shd w:val="clear" w:color="auto" w:fill="auto"/>
            <w:vAlign w:val="center"/>
            <w:hideMark/>
          </w:tcPr>
          <w:p w14:paraId="0F844C0D"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СЕТ</w:t>
            </w:r>
          </w:p>
        </w:tc>
        <w:tc>
          <w:tcPr>
            <w:tcW w:w="1134" w:type="dxa"/>
            <w:shd w:val="clear" w:color="auto" w:fill="auto"/>
            <w:vAlign w:val="center"/>
            <w:hideMark/>
          </w:tcPr>
          <w:p w14:paraId="6166530E"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r>
      <w:tr w:rsidR="008473CF" w:rsidRPr="008473CF" w14:paraId="2308544A" w14:textId="77777777" w:rsidTr="00AD65AC">
        <w:trPr>
          <w:trHeight w:val="1530"/>
        </w:trPr>
        <w:tc>
          <w:tcPr>
            <w:tcW w:w="699" w:type="dxa"/>
            <w:shd w:val="clear" w:color="auto" w:fill="auto"/>
            <w:vAlign w:val="center"/>
            <w:hideMark/>
          </w:tcPr>
          <w:p w14:paraId="1CEE3F52"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11</w:t>
            </w:r>
          </w:p>
        </w:tc>
        <w:tc>
          <w:tcPr>
            <w:tcW w:w="1985" w:type="dxa"/>
            <w:shd w:val="clear" w:color="auto" w:fill="auto"/>
            <w:vAlign w:val="center"/>
            <w:hideMark/>
          </w:tcPr>
          <w:p w14:paraId="7AFFDC37"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Сет одвијача - равни 0.4x2.5x80, 0.5x3x100, 0.8x4x100, 1.0x5.5x125, 1.2x6.5x150, 1.2x8x175 мм </w:t>
            </w:r>
          </w:p>
        </w:tc>
        <w:tc>
          <w:tcPr>
            <w:tcW w:w="4966" w:type="dxa"/>
            <w:shd w:val="clear" w:color="auto" w:fill="auto"/>
            <w:vAlign w:val="center"/>
            <w:hideMark/>
          </w:tcPr>
          <w:p w14:paraId="44B0295C" w14:textId="77777777" w:rsidR="008473CF" w:rsidRPr="008473CF" w:rsidRDefault="008473CF" w:rsidP="008473CF">
            <w:pPr>
              <w:spacing w:before="0"/>
              <w:rPr>
                <w:rFonts w:cs="Arial"/>
                <w:color w:val="000000"/>
                <w:sz w:val="20"/>
                <w:szCs w:val="20"/>
              </w:rPr>
            </w:pPr>
            <w:r w:rsidRPr="008473CF">
              <w:rPr>
                <w:rFonts w:cs="Arial"/>
                <w:color w:val="000000"/>
                <w:sz w:val="20"/>
                <w:szCs w:val="20"/>
              </w:rPr>
              <w:t>Вишекомпонентни ерго рукохват са трајно утиснутом или изливеном ознаком VDE 1000V EN60900 или одговарајуће.</w:t>
            </w:r>
          </w:p>
        </w:tc>
        <w:tc>
          <w:tcPr>
            <w:tcW w:w="851" w:type="dxa"/>
            <w:shd w:val="clear" w:color="auto" w:fill="auto"/>
            <w:vAlign w:val="center"/>
            <w:hideMark/>
          </w:tcPr>
          <w:p w14:paraId="352F802B"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СЕТ</w:t>
            </w:r>
          </w:p>
        </w:tc>
        <w:tc>
          <w:tcPr>
            <w:tcW w:w="1134" w:type="dxa"/>
            <w:shd w:val="clear" w:color="auto" w:fill="auto"/>
            <w:vAlign w:val="center"/>
            <w:hideMark/>
          </w:tcPr>
          <w:p w14:paraId="7A54D1FA"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r>
      <w:tr w:rsidR="008473CF" w:rsidRPr="008473CF" w14:paraId="79684F4C" w14:textId="77777777" w:rsidTr="00AD65AC">
        <w:trPr>
          <w:trHeight w:val="510"/>
        </w:trPr>
        <w:tc>
          <w:tcPr>
            <w:tcW w:w="699" w:type="dxa"/>
            <w:shd w:val="clear" w:color="auto" w:fill="auto"/>
            <w:vAlign w:val="center"/>
            <w:hideMark/>
          </w:tcPr>
          <w:p w14:paraId="11966717"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12</w:t>
            </w:r>
          </w:p>
        </w:tc>
        <w:tc>
          <w:tcPr>
            <w:tcW w:w="1985" w:type="dxa"/>
            <w:shd w:val="clear" w:color="auto" w:fill="auto"/>
            <w:vAlign w:val="center"/>
            <w:hideMark/>
          </w:tcPr>
          <w:p w14:paraId="51FD866A"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Сет одвијача - насадни </w:t>
            </w:r>
            <w:r w:rsidRPr="008473CF">
              <w:rPr>
                <w:rFonts w:cs="Arial"/>
                <w:color w:val="000000"/>
                <w:sz w:val="20"/>
                <w:szCs w:val="20"/>
              </w:rPr>
              <w:br/>
              <w:t>5.5, 6, 7, 8, 10, 13 мм</w:t>
            </w:r>
          </w:p>
        </w:tc>
        <w:tc>
          <w:tcPr>
            <w:tcW w:w="4966" w:type="dxa"/>
            <w:shd w:val="clear" w:color="auto" w:fill="auto"/>
            <w:vAlign w:val="center"/>
            <w:hideMark/>
          </w:tcPr>
          <w:p w14:paraId="061A7F08" w14:textId="77777777" w:rsidR="008473CF" w:rsidRPr="008473CF" w:rsidRDefault="008473CF" w:rsidP="008473CF">
            <w:pPr>
              <w:spacing w:before="0"/>
              <w:rPr>
                <w:rFonts w:cs="Arial"/>
                <w:color w:val="000000"/>
                <w:sz w:val="20"/>
                <w:szCs w:val="20"/>
              </w:rPr>
            </w:pPr>
            <w:r w:rsidRPr="008473CF">
              <w:rPr>
                <w:rFonts w:cs="Arial"/>
                <w:color w:val="000000"/>
                <w:sz w:val="20"/>
                <w:szCs w:val="20"/>
              </w:rPr>
              <w:t>Радне дужине 125мм са изолованим двокомпонентним ерго рукохватом VDE и трајно утиснутом или изливеном ознаком 1000V EN60900 или одговарајуће</w:t>
            </w:r>
          </w:p>
        </w:tc>
        <w:tc>
          <w:tcPr>
            <w:tcW w:w="851" w:type="dxa"/>
            <w:shd w:val="clear" w:color="auto" w:fill="auto"/>
            <w:vAlign w:val="center"/>
            <w:hideMark/>
          </w:tcPr>
          <w:p w14:paraId="4188064F"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СЕТ</w:t>
            </w:r>
          </w:p>
        </w:tc>
        <w:tc>
          <w:tcPr>
            <w:tcW w:w="1134" w:type="dxa"/>
            <w:shd w:val="clear" w:color="auto" w:fill="auto"/>
            <w:vAlign w:val="center"/>
            <w:hideMark/>
          </w:tcPr>
          <w:p w14:paraId="1A66EB94"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r>
      <w:tr w:rsidR="008473CF" w:rsidRPr="008473CF" w14:paraId="2D5564B7" w14:textId="77777777" w:rsidTr="00AD65AC">
        <w:trPr>
          <w:trHeight w:val="1020"/>
        </w:trPr>
        <w:tc>
          <w:tcPr>
            <w:tcW w:w="699" w:type="dxa"/>
            <w:shd w:val="clear" w:color="auto" w:fill="auto"/>
            <w:vAlign w:val="center"/>
            <w:hideMark/>
          </w:tcPr>
          <w:p w14:paraId="31B72234"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13</w:t>
            </w:r>
          </w:p>
        </w:tc>
        <w:tc>
          <w:tcPr>
            <w:tcW w:w="1985" w:type="dxa"/>
            <w:shd w:val="clear" w:color="auto" w:fill="auto"/>
            <w:vAlign w:val="center"/>
            <w:hideMark/>
          </w:tcPr>
          <w:p w14:paraId="59A7E7A7"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Сет одвијача - крстасти</w:t>
            </w:r>
            <w:r w:rsidRPr="008473CF">
              <w:rPr>
                <w:rFonts w:cs="Arial"/>
                <w:color w:val="000000"/>
                <w:sz w:val="20"/>
                <w:szCs w:val="20"/>
              </w:rPr>
              <w:br/>
              <w:t>PH0x80, 1x80, 2x100, 3x150мм и PZ0x80, 1x80, 2x100, 3x150мм</w:t>
            </w:r>
          </w:p>
        </w:tc>
        <w:tc>
          <w:tcPr>
            <w:tcW w:w="4966" w:type="dxa"/>
            <w:shd w:val="clear" w:color="auto" w:fill="auto"/>
            <w:vAlign w:val="center"/>
            <w:hideMark/>
          </w:tcPr>
          <w:p w14:paraId="196EC571" w14:textId="77777777" w:rsidR="008473CF" w:rsidRPr="008473CF" w:rsidRDefault="008473CF" w:rsidP="008473CF">
            <w:pPr>
              <w:spacing w:before="0"/>
              <w:rPr>
                <w:rFonts w:cs="Arial"/>
                <w:color w:val="000000"/>
                <w:sz w:val="20"/>
                <w:szCs w:val="20"/>
              </w:rPr>
            </w:pPr>
            <w:r w:rsidRPr="008473CF">
              <w:rPr>
                <w:rFonts w:cs="Arial"/>
                <w:color w:val="000000"/>
                <w:sz w:val="20"/>
                <w:szCs w:val="20"/>
              </w:rPr>
              <w:t>Двокомпонентни ергономски рукохват са трајно утиснутом или изливеном ознаком VDЕ 1000V ЕN60900 или одговарајуће.</w:t>
            </w:r>
          </w:p>
        </w:tc>
        <w:tc>
          <w:tcPr>
            <w:tcW w:w="851" w:type="dxa"/>
            <w:shd w:val="clear" w:color="auto" w:fill="auto"/>
            <w:vAlign w:val="center"/>
            <w:hideMark/>
          </w:tcPr>
          <w:p w14:paraId="49993660"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СЕТ</w:t>
            </w:r>
          </w:p>
        </w:tc>
        <w:tc>
          <w:tcPr>
            <w:tcW w:w="1134" w:type="dxa"/>
            <w:shd w:val="clear" w:color="auto" w:fill="auto"/>
            <w:vAlign w:val="center"/>
            <w:hideMark/>
          </w:tcPr>
          <w:p w14:paraId="15C7CECE"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r>
      <w:tr w:rsidR="008473CF" w:rsidRPr="008473CF" w14:paraId="5B9730CB" w14:textId="77777777" w:rsidTr="00AD65AC">
        <w:trPr>
          <w:trHeight w:val="765"/>
        </w:trPr>
        <w:tc>
          <w:tcPr>
            <w:tcW w:w="699" w:type="dxa"/>
            <w:shd w:val="clear" w:color="auto" w:fill="auto"/>
            <w:vAlign w:val="center"/>
            <w:hideMark/>
          </w:tcPr>
          <w:p w14:paraId="40059CF1"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14</w:t>
            </w:r>
          </w:p>
        </w:tc>
        <w:tc>
          <w:tcPr>
            <w:tcW w:w="1985" w:type="dxa"/>
            <w:shd w:val="clear" w:color="auto" w:fill="auto"/>
            <w:vAlign w:val="center"/>
            <w:hideMark/>
          </w:tcPr>
          <w:p w14:paraId="3262A8F0"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Клешта комбинована 225мм</w:t>
            </w:r>
          </w:p>
        </w:tc>
        <w:tc>
          <w:tcPr>
            <w:tcW w:w="4966" w:type="dxa"/>
            <w:shd w:val="clear" w:color="auto" w:fill="auto"/>
            <w:vAlign w:val="center"/>
            <w:hideMark/>
          </w:tcPr>
          <w:p w14:paraId="0DF7BB6F" w14:textId="77777777" w:rsidR="008473CF" w:rsidRPr="008473CF" w:rsidRDefault="008473CF" w:rsidP="008473CF">
            <w:pPr>
              <w:spacing w:before="0"/>
              <w:rPr>
                <w:rFonts w:cs="Arial"/>
                <w:color w:val="000000"/>
                <w:sz w:val="20"/>
                <w:szCs w:val="20"/>
              </w:rPr>
            </w:pPr>
            <w:r w:rsidRPr="008473CF">
              <w:rPr>
                <w:rFonts w:cs="Arial"/>
                <w:color w:val="000000"/>
                <w:sz w:val="20"/>
                <w:szCs w:val="20"/>
              </w:rPr>
              <w:t>Са двокомпонентним ергономским рукохватом 1000V, чељусти окаљене на мин. 63HRC за сечење челичне опружне жице мин. Ø2.5мм тврдоће 230Kp/мм2, хромирано полиране DIN 5746 на дршкама утиснута или изливена ознака 1000V и стандард IEC 60900 или одговарајуће</w:t>
            </w:r>
          </w:p>
        </w:tc>
        <w:tc>
          <w:tcPr>
            <w:tcW w:w="851" w:type="dxa"/>
            <w:shd w:val="clear" w:color="auto" w:fill="auto"/>
            <w:vAlign w:val="center"/>
            <w:hideMark/>
          </w:tcPr>
          <w:p w14:paraId="73DE464C"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 КОМ</w:t>
            </w:r>
          </w:p>
        </w:tc>
        <w:tc>
          <w:tcPr>
            <w:tcW w:w="1134" w:type="dxa"/>
            <w:shd w:val="clear" w:color="auto" w:fill="auto"/>
            <w:vAlign w:val="center"/>
            <w:hideMark/>
          </w:tcPr>
          <w:p w14:paraId="313BBB8F"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r>
      <w:tr w:rsidR="008473CF" w:rsidRPr="008473CF" w14:paraId="7291759D" w14:textId="77777777" w:rsidTr="00AD65AC">
        <w:trPr>
          <w:trHeight w:val="765"/>
        </w:trPr>
        <w:tc>
          <w:tcPr>
            <w:tcW w:w="699" w:type="dxa"/>
            <w:shd w:val="clear" w:color="auto" w:fill="auto"/>
            <w:vAlign w:val="center"/>
            <w:hideMark/>
          </w:tcPr>
          <w:p w14:paraId="5237BF66"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15</w:t>
            </w:r>
          </w:p>
        </w:tc>
        <w:tc>
          <w:tcPr>
            <w:tcW w:w="1985" w:type="dxa"/>
            <w:shd w:val="clear" w:color="auto" w:fill="auto"/>
            <w:vAlign w:val="center"/>
            <w:hideMark/>
          </w:tcPr>
          <w:p w14:paraId="3FB69C39"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Клешта флах 160мм</w:t>
            </w:r>
          </w:p>
        </w:tc>
        <w:tc>
          <w:tcPr>
            <w:tcW w:w="4966" w:type="dxa"/>
            <w:shd w:val="clear" w:color="auto" w:fill="auto"/>
            <w:vAlign w:val="center"/>
            <w:hideMark/>
          </w:tcPr>
          <w:p w14:paraId="5B940D53" w14:textId="77777777" w:rsidR="008473CF" w:rsidRPr="008473CF" w:rsidRDefault="008473CF" w:rsidP="008473CF">
            <w:pPr>
              <w:spacing w:before="0"/>
              <w:rPr>
                <w:rFonts w:cs="Arial"/>
                <w:color w:val="000000"/>
                <w:sz w:val="20"/>
                <w:szCs w:val="20"/>
              </w:rPr>
            </w:pPr>
            <w:r w:rsidRPr="008473CF">
              <w:rPr>
                <w:rFonts w:cs="Arial"/>
                <w:color w:val="000000"/>
                <w:sz w:val="20"/>
                <w:szCs w:val="20"/>
              </w:rPr>
              <w:t>1000V са двокомпонентним рукохватом DIN 5745 хромирано полирана, дужина чељусти 30мм, на дршкама трајно утиснута или изливена ознака 1000V и стандард IEC 60900 или одговарајуће.</w:t>
            </w:r>
          </w:p>
        </w:tc>
        <w:tc>
          <w:tcPr>
            <w:tcW w:w="851" w:type="dxa"/>
            <w:shd w:val="clear" w:color="auto" w:fill="auto"/>
            <w:vAlign w:val="center"/>
            <w:hideMark/>
          </w:tcPr>
          <w:p w14:paraId="59D00217"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 КОМ</w:t>
            </w:r>
          </w:p>
        </w:tc>
        <w:tc>
          <w:tcPr>
            <w:tcW w:w="1134" w:type="dxa"/>
            <w:shd w:val="clear" w:color="auto" w:fill="auto"/>
            <w:vAlign w:val="center"/>
            <w:hideMark/>
          </w:tcPr>
          <w:p w14:paraId="1BED1D80"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r>
      <w:tr w:rsidR="008473CF" w:rsidRPr="008473CF" w14:paraId="14563098" w14:textId="77777777" w:rsidTr="00AD65AC">
        <w:trPr>
          <w:trHeight w:val="765"/>
        </w:trPr>
        <w:tc>
          <w:tcPr>
            <w:tcW w:w="699" w:type="dxa"/>
            <w:shd w:val="clear" w:color="auto" w:fill="auto"/>
            <w:vAlign w:val="center"/>
            <w:hideMark/>
          </w:tcPr>
          <w:p w14:paraId="5159F821"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16</w:t>
            </w:r>
          </w:p>
        </w:tc>
        <w:tc>
          <w:tcPr>
            <w:tcW w:w="1985" w:type="dxa"/>
            <w:shd w:val="clear" w:color="auto" w:fill="auto"/>
            <w:vAlign w:val="center"/>
            <w:hideMark/>
          </w:tcPr>
          <w:p w14:paraId="0390D9A4"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Клешта шпиц права 160мм </w:t>
            </w:r>
          </w:p>
        </w:tc>
        <w:tc>
          <w:tcPr>
            <w:tcW w:w="4966" w:type="dxa"/>
            <w:shd w:val="clear" w:color="auto" w:fill="auto"/>
            <w:vAlign w:val="center"/>
            <w:hideMark/>
          </w:tcPr>
          <w:p w14:paraId="66FA1F46" w14:textId="77777777" w:rsidR="008473CF" w:rsidRPr="008473CF" w:rsidRDefault="008473CF" w:rsidP="008473CF">
            <w:pPr>
              <w:spacing w:before="0"/>
              <w:rPr>
                <w:rFonts w:cs="Arial"/>
                <w:color w:val="000000"/>
                <w:sz w:val="20"/>
                <w:szCs w:val="20"/>
              </w:rPr>
            </w:pPr>
            <w:r w:rsidRPr="008473CF">
              <w:rPr>
                <w:rFonts w:cs="Arial"/>
                <w:color w:val="000000"/>
                <w:sz w:val="20"/>
                <w:szCs w:val="20"/>
              </w:rPr>
              <w:t>Са двокомпонентним рукохватом 1000V VDE хромирано полиране, чељусти ојачане за сечење тврде жице (1800N/мм2)  1.6мм, на дршкама утиснута или изливена ознака 1000V и стандард IEC 60900 или одговарајуће.</w:t>
            </w:r>
          </w:p>
        </w:tc>
        <w:tc>
          <w:tcPr>
            <w:tcW w:w="851" w:type="dxa"/>
            <w:shd w:val="clear" w:color="auto" w:fill="auto"/>
            <w:vAlign w:val="center"/>
            <w:hideMark/>
          </w:tcPr>
          <w:p w14:paraId="248EB133"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 КОМ</w:t>
            </w:r>
          </w:p>
        </w:tc>
        <w:tc>
          <w:tcPr>
            <w:tcW w:w="1134" w:type="dxa"/>
            <w:shd w:val="clear" w:color="auto" w:fill="auto"/>
            <w:vAlign w:val="center"/>
            <w:hideMark/>
          </w:tcPr>
          <w:p w14:paraId="1130B32B"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r>
      <w:tr w:rsidR="008473CF" w:rsidRPr="008473CF" w14:paraId="59EBAFF4" w14:textId="77777777" w:rsidTr="00AD65AC">
        <w:trPr>
          <w:trHeight w:val="765"/>
        </w:trPr>
        <w:tc>
          <w:tcPr>
            <w:tcW w:w="699" w:type="dxa"/>
            <w:shd w:val="clear" w:color="auto" w:fill="auto"/>
            <w:vAlign w:val="center"/>
            <w:hideMark/>
          </w:tcPr>
          <w:p w14:paraId="499304FE"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lastRenderedPageBreak/>
              <w:t>17</w:t>
            </w:r>
          </w:p>
        </w:tc>
        <w:tc>
          <w:tcPr>
            <w:tcW w:w="1985" w:type="dxa"/>
            <w:shd w:val="clear" w:color="auto" w:fill="auto"/>
            <w:vAlign w:val="center"/>
            <w:hideMark/>
          </w:tcPr>
          <w:p w14:paraId="283372F2"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Клешта папагајке 250мм </w:t>
            </w:r>
          </w:p>
        </w:tc>
        <w:tc>
          <w:tcPr>
            <w:tcW w:w="4966" w:type="dxa"/>
            <w:shd w:val="clear" w:color="auto" w:fill="auto"/>
            <w:vAlign w:val="center"/>
            <w:hideMark/>
          </w:tcPr>
          <w:p w14:paraId="58CD6C41" w14:textId="77777777" w:rsidR="008473CF" w:rsidRPr="008473CF" w:rsidRDefault="008473CF" w:rsidP="008473CF">
            <w:pPr>
              <w:spacing w:before="0"/>
              <w:rPr>
                <w:rFonts w:cs="Arial"/>
                <w:color w:val="000000"/>
                <w:sz w:val="20"/>
                <w:szCs w:val="20"/>
              </w:rPr>
            </w:pPr>
            <w:r w:rsidRPr="008473CF">
              <w:rPr>
                <w:rFonts w:cs="Arial"/>
                <w:color w:val="000000"/>
                <w:sz w:val="20"/>
                <w:szCs w:val="20"/>
              </w:rPr>
              <w:t>Са окаљеним самостежућим чељустима мин.60HRC, отвор чељусти 50мм, прецизно подешавање отвора у мин. 20 позиција са двокомпонентним рукохватом 1000V и дугметом за фиксирање отвора, хромирана DIN 8976 VDE IEC 60900 или одговарајуће</w:t>
            </w:r>
          </w:p>
        </w:tc>
        <w:tc>
          <w:tcPr>
            <w:tcW w:w="851" w:type="dxa"/>
            <w:shd w:val="clear" w:color="auto" w:fill="auto"/>
            <w:vAlign w:val="center"/>
            <w:hideMark/>
          </w:tcPr>
          <w:p w14:paraId="5BBED83F"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 КОМ</w:t>
            </w:r>
          </w:p>
        </w:tc>
        <w:tc>
          <w:tcPr>
            <w:tcW w:w="1134" w:type="dxa"/>
            <w:shd w:val="clear" w:color="auto" w:fill="auto"/>
            <w:vAlign w:val="center"/>
            <w:hideMark/>
          </w:tcPr>
          <w:p w14:paraId="437AD289"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r>
      <w:tr w:rsidR="008473CF" w:rsidRPr="008473CF" w14:paraId="2691E739" w14:textId="77777777" w:rsidTr="00AD65AC">
        <w:trPr>
          <w:trHeight w:val="765"/>
        </w:trPr>
        <w:tc>
          <w:tcPr>
            <w:tcW w:w="699" w:type="dxa"/>
            <w:shd w:val="clear" w:color="auto" w:fill="auto"/>
            <w:vAlign w:val="center"/>
            <w:hideMark/>
          </w:tcPr>
          <w:p w14:paraId="41CA09D8"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c>
          <w:tcPr>
            <w:tcW w:w="1985" w:type="dxa"/>
            <w:shd w:val="clear" w:color="auto" w:fill="auto"/>
            <w:vAlign w:val="center"/>
            <w:hideMark/>
          </w:tcPr>
          <w:p w14:paraId="7EE87403"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Нож "Јокари" за скидање изолације 8-28мм или одговарајуће</w:t>
            </w:r>
          </w:p>
        </w:tc>
        <w:tc>
          <w:tcPr>
            <w:tcW w:w="4966" w:type="dxa"/>
            <w:shd w:val="clear" w:color="auto" w:fill="auto"/>
            <w:vAlign w:val="center"/>
            <w:hideMark/>
          </w:tcPr>
          <w:p w14:paraId="36B7A169" w14:textId="77777777" w:rsidR="008473CF" w:rsidRPr="008473CF" w:rsidRDefault="008473CF" w:rsidP="008473CF">
            <w:pPr>
              <w:spacing w:before="0"/>
              <w:rPr>
                <w:rFonts w:cs="Arial"/>
                <w:color w:val="000000"/>
                <w:sz w:val="20"/>
                <w:szCs w:val="20"/>
              </w:rPr>
            </w:pPr>
            <w:r w:rsidRPr="008473CF">
              <w:rPr>
                <w:rFonts w:cs="Arial"/>
                <w:color w:val="000000"/>
                <w:sz w:val="20"/>
                <w:szCs w:val="20"/>
              </w:rPr>
              <w:t>Са додатним кривим кукастим ножем, и резервним ножем у кућишту, или одговарајуће</w:t>
            </w:r>
          </w:p>
        </w:tc>
        <w:tc>
          <w:tcPr>
            <w:tcW w:w="851" w:type="dxa"/>
            <w:shd w:val="clear" w:color="auto" w:fill="auto"/>
            <w:vAlign w:val="center"/>
            <w:hideMark/>
          </w:tcPr>
          <w:p w14:paraId="3DB7F89C"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 КОМ</w:t>
            </w:r>
          </w:p>
        </w:tc>
        <w:tc>
          <w:tcPr>
            <w:tcW w:w="1134" w:type="dxa"/>
            <w:shd w:val="clear" w:color="auto" w:fill="auto"/>
            <w:vAlign w:val="center"/>
            <w:hideMark/>
          </w:tcPr>
          <w:p w14:paraId="55C94CBE"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r>
      <w:tr w:rsidR="008473CF" w:rsidRPr="008473CF" w14:paraId="09402FDC" w14:textId="77777777" w:rsidTr="00AD65AC">
        <w:trPr>
          <w:trHeight w:val="765"/>
        </w:trPr>
        <w:tc>
          <w:tcPr>
            <w:tcW w:w="699" w:type="dxa"/>
            <w:shd w:val="clear" w:color="auto" w:fill="auto"/>
            <w:vAlign w:val="center"/>
            <w:hideMark/>
          </w:tcPr>
          <w:p w14:paraId="46603326"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19</w:t>
            </w:r>
          </w:p>
        </w:tc>
        <w:tc>
          <w:tcPr>
            <w:tcW w:w="1985" w:type="dxa"/>
            <w:shd w:val="clear" w:color="auto" w:fill="auto"/>
            <w:vAlign w:val="center"/>
            <w:hideMark/>
          </w:tcPr>
          <w:p w14:paraId="7397108B"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Сечица - коса 200мм</w:t>
            </w:r>
          </w:p>
        </w:tc>
        <w:tc>
          <w:tcPr>
            <w:tcW w:w="4966" w:type="dxa"/>
            <w:shd w:val="clear" w:color="auto" w:fill="auto"/>
            <w:vAlign w:val="center"/>
            <w:hideMark/>
          </w:tcPr>
          <w:p w14:paraId="0562993D" w14:textId="77777777" w:rsidR="008473CF" w:rsidRPr="008473CF" w:rsidRDefault="008473CF" w:rsidP="008473CF">
            <w:pPr>
              <w:spacing w:before="0"/>
              <w:rPr>
                <w:rFonts w:cs="Arial"/>
                <w:color w:val="000000"/>
                <w:sz w:val="20"/>
                <w:szCs w:val="20"/>
              </w:rPr>
            </w:pPr>
            <w:r w:rsidRPr="008473CF">
              <w:rPr>
                <w:rFonts w:cs="Arial"/>
                <w:color w:val="000000"/>
                <w:sz w:val="20"/>
                <w:szCs w:val="20"/>
              </w:rPr>
              <w:t>Са двокомпонентним рукохватом 1000V, окаљене чељусти на мин. 64HRC за сечење челичне опружне жице мин. Ø2.5мм тврдоће 2300N/мм2 хромиране DIN 5749 на ручкама утиснута или изливена ознака 1000V VDE DIN EN 60900 или одговарајуће</w:t>
            </w:r>
          </w:p>
        </w:tc>
        <w:tc>
          <w:tcPr>
            <w:tcW w:w="851" w:type="dxa"/>
            <w:shd w:val="clear" w:color="auto" w:fill="auto"/>
            <w:vAlign w:val="center"/>
            <w:hideMark/>
          </w:tcPr>
          <w:p w14:paraId="329D6CA3"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 КОМ</w:t>
            </w:r>
          </w:p>
        </w:tc>
        <w:tc>
          <w:tcPr>
            <w:tcW w:w="1134" w:type="dxa"/>
            <w:shd w:val="clear" w:color="auto" w:fill="auto"/>
            <w:vAlign w:val="center"/>
            <w:hideMark/>
          </w:tcPr>
          <w:p w14:paraId="5C5D7AE3"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r>
      <w:tr w:rsidR="008473CF" w:rsidRPr="008473CF" w14:paraId="09F35908" w14:textId="77777777" w:rsidTr="00AD65AC">
        <w:trPr>
          <w:trHeight w:val="765"/>
        </w:trPr>
        <w:tc>
          <w:tcPr>
            <w:tcW w:w="699" w:type="dxa"/>
            <w:shd w:val="clear" w:color="auto" w:fill="auto"/>
            <w:vAlign w:val="center"/>
            <w:hideMark/>
          </w:tcPr>
          <w:p w14:paraId="7E78B2C8"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20</w:t>
            </w:r>
          </w:p>
        </w:tc>
        <w:tc>
          <w:tcPr>
            <w:tcW w:w="1985" w:type="dxa"/>
            <w:shd w:val="clear" w:color="auto" w:fill="auto"/>
            <w:vAlign w:val="center"/>
            <w:hideMark/>
          </w:tcPr>
          <w:p w14:paraId="776F94C5"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Сечица - косс 160мм</w:t>
            </w:r>
          </w:p>
        </w:tc>
        <w:tc>
          <w:tcPr>
            <w:tcW w:w="4966" w:type="dxa"/>
            <w:shd w:val="clear" w:color="auto" w:fill="auto"/>
            <w:vAlign w:val="center"/>
            <w:hideMark/>
          </w:tcPr>
          <w:p w14:paraId="0EAB3BFC" w14:textId="77777777" w:rsidR="008473CF" w:rsidRPr="008473CF" w:rsidRDefault="008473CF" w:rsidP="008473CF">
            <w:pPr>
              <w:spacing w:before="0"/>
              <w:rPr>
                <w:rFonts w:cs="Arial"/>
                <w:color w:val="000000"/>
                <w:sz w:val="20"/>
                <w:szCs w:val="20"/>
              </w:rPr>
            </w:pPr>
            <w:r w:rsidRPr="008473CF">
              <w:rPr>
                <w:rFonts w:cs="Arial"/>
                <w:color w:val="000000"/>
                <w:sz w:val="20"/>
                <w:szCs w:val="20"/>
              </w:rPr>
              <w:t>Са двокомпонентним рукохватом 1000V, ојачане чељусти на мин. 64HRC за сечење челичне опружне жице мин. Ø2мм тврдоће 2300N/мм2, хромиране DIN 5749, на ручкама утиснута или изливена ознака 1000V VDE DIN EN 60900 или одговарајуће.</w:t>
            </w:r>
          </w:p>
        </w:tc>
        <w:tc>
          <w:tcPr>
            <w:tcW w:w="851" w:type="dxa"/>
            <w:shd w:val="clear" w:color="auto" w:fill="auto"/>
            <w:vAlign w:val="center"/>
            <w:hideMark/>
          </w:tcPr>
          <w:p w14:paraId="5A28F41C"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 КОМ</w:t>
            </w:r>
          </w:p>
        </w:tc>
        <w:tc>
          <w:tcPr>
            <w:tcW w:w="1134" w:type="dxa"/>
            <w:shd w:val="clear" w:color="auto" w:fill="auto"/>
            <w:vAlign w:val="center"/>
            <w:hideMark/>
          </w:tcPr>
          <w:p w14:paraId="7029AD89"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r>
      <w:tr w:rsidR="008473CF" w:rsidRPr="008473CF" w14:paraId="028D831A" w14:textId="77777777" w:rsidTr="00AD65AC">
        <w:trPr>
          <w:trHeight w:val="765"/>
        </w:trPr>
        <w:tc>
          <w:tcPr>
            <w:tcW w:w="699" w:type="dxa"/>
            <w:shd w:val="clear" w:color="auto" w:fill="auto"/>
            <w:vAlign w:val="center"/>
            <w:hideMark/>
          </w:tcPr>
          <w:p w14:paraId="57AB4FE9"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21</w:t>
            </w:r>
          </w:p>
        </w:tc>
        <w:tc>
          <w:tcPr>
            <w:tcW w:w="1985" w:type="dxa"/>
            <w:shd w:val="clear" w:color="auto" w:fill="auto"/>
            <w:vAlign w:val="center"/>
            <w:hideMark/>
          </w:tcPr>
          <w:p w14:paraId="62258CD6"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Клешта за сечење Cu/Аl каблова  до мин. Ø32мм (240мм2)</w:t>
            </w:r>
          </w:p>
        </w:tc>
        <w:tc>
          <w:tcPr>
            <w:tcW w:w="4966" w:type="dxa"/>
            <w:shd w:val="clear" w:color="auto" w:fill="auto"/>
            <w:vAlign w:val="center"/>
            <w:hideMark/>
          </w:tcPr>
          <w:p w14:paraId="5598DCDC" w14:textId="77777777" w:rsidR="008473CF" w:rsidRPr="008473CF" w:rsidRDefault="008473CF" w:rsidP="008473CF">
            <w:pPr>
              <w:spacing w:before="0"/>
              <w:rPr>
                <w:rFonts w:cs="Arial"/>
                <w:color w:val="000000"/>
                <w:sz w:val="20"/>
                <w:szCs w:val="20"/>
              </w:rPr>
            </w:pPr>
            <w:r w:rsidRPr="008473CF">
              <w:rPr>
                <w:rFonts w:cs="Arial"/>
                <w:color w:val="000000"/>
                <w:sz w:val="20"/>
                <w:szCs w:val="20"/>
              </w:rPr>
              <w:t>Дужина клешта маx. 250мм, са 2-степеном крцкалицом, израђена од алатног челика, кована, окаљена, двокомпонентни ерго рукохват.</w:t>
            </w:r>
          </w:p>
        </w:tc>
        <w:tc>
          <w:tcPr>
            <w:tcW w:w="851" w:type="dxa"/>
            <w:shd w:val="clear" w:color="auto" w:fill="auto"/>
            <w:vAlign w:val="center"/>
            <w:hideMark/>
          </w:tcPr>
          <w:p w14:paraId="645DCC12"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КОМ</w:t>
            </w:r>
          </w:p>
        </w:tc>
        <w:tc>
          <w:tcPr>
            <w:tcW w:w="1134" w:type="dxa"/>
            <w:shd w:val="clear" w:color="auto" w:fill="auto"/>
            <w:vAlign w:val="center"/>
            <w:hideMark/>
          </w:tcPr>
          <w:p w14:paraId="7D6ABACF"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9</w:t>
            </w:r>
          </w:p>
        </w:tc>
      </w:tr>
      <w:tr w:rsidR="008473CF" w:rsidRPr="008473CF" w14:paraId="1A198906" w14:textId="77777777" w:rsidTr="00AD65AC">
        <w:trPr>
          <w:trHeight w:val="510"/>
        </w:trPr>
        <w:tc>
          <w:tcPr>
            <w:tcW w:w="699" w:type="dxa"/>
            <w:shd w:val="clear" w:color="auto" w:fill="auto"/>
            <w:vAlign w:val="center"/>
            <w:hideMark/>
          </w:tcPr>
          <w:p w14:paraId="09EB1F24"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22</w:t>
            </w:r>
          </w:p>
        </w:tc>
        <w:tc>
          <w:tcPr>
            <w:tcW w:w="1985" w:type="dxa"/>
            <w:shd w:val="clear" w:color="auto" w:fill="auto"/>
            <w:vAlign w:val="center"/>
            <w:hideMark/>
          </w:tcPr>
          <w:p w14:paraId="1C165F61" w14:textId="77777777" w:rsidR="008473CF" w:rsidRPr="008473CF" w:rsidRDefault="008473CF" w:rsidP="008473CF">
            <w:pPr>
              <w:spacing w:before="0"/>
              <w:jc w:val="center"/>
              <w:rPr>
                <w:rFonts w:cs="Arial"/>
                <w:sz w:val="20"/>
                <w:szCs w:val="20"/>
              </w:rPr>
            </w:pPr>
            <w:r w:rsidRPr="008473CF">
              <w:rPr>
                <w:rFonts w:cs="Arial"/>
                <w:sz w:val="20"/>
                <w:szCs w:val="20"/>
              </w:rPr>
              <w:t xml:space="preserve">Плоча резна за метал </w:t>
            </w:r>
            <w:r w:rsidRPr="008473CF">
              <w:rPr>
                <w:rFonts w:cs="Arial"/>
                <w:sz w:val="20"/>
                <w:szCs w:val="20"/>
              </w:rPr>
              <w:br/>
              <w:t>125x1x22.2мм</w:t>
            </w:r>
          </w:p>
        </w:tc>
        <w:tc>
          <w:tcPr>
            <w:tcW w:w="4966" w:type="dxa"/>
            <w:shd w:val="clear" w:color="auto" w:fill="auto"/>
            <w:vAlign w:val="center"/>
            <w:hideMark/>
          </w:tcPr>
          <w:p w14:paraId="2155D8A8" w14:textId="77777777" w:rsidR="008473CF" w:rsidRPr="008473CF" w:rsidRDefault="008473CF" w:rsidP="008473CF">
            <w:pPr>
              <w:spacing w:before="0"/>
              <w:jc w:val="left"/>
              <w:rPr>
                <w:rFonts w:cs="Arial"/>
                <w:color w:val="000000"/>
                <w:sz w:val="20"/>
                <w:szCs w:val="20"/>
              </w:rPr>
            </w:pPr>
            <w:r w:rsidRPr="008473CF">
              <w:rPr>
                <w:rFonts w:cs="Arial"/>
                <w:color w:val="000000"/>
                <w:sz w:val="20"/>
                <w:szCs w:val="20"/>
              </w:rPr>
              <w:t>Плоча резна 125x1x22.2мм за сечење свих типова челика (стандардни, нерђајући, хардокс...)</w:t>
            </w:r>
          </w:p>
        </w:tc>
        <w:tc>
          <w:tcPr>
            <w:tcW w:w="851" w:type="dxa"/>
            <w:shd w:val="clear" w:color="auto" w:fill="auto"/>
            <w:vAlign w:val="center"/>
            <w:hideMark/>
          </w:tcPr>
          <w:p w14:paraId="75657A1C"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КОМ</w:t>
            </w:r>
          </w:p>
        </w:tc>
        <w:tc>
          <w:tcPr>
            <w:tcW w:w="1134" w:type="dxa"/>
            <w:shd w:val="clear" w:color="auto" w:fill="auto"/>
            <w:vAlign w:val="center"/>
            <w:hideMark/>
          </w:tcPr>
          <w:p w14:paraId="510A7AE5"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100</w:t>
            </w:r>
          </w:p>
        </w:tc>
      </w:tr>
      <w:tr w:rsidR="008473CF" w:rsidRPr="008473CF" w14:paraId="33794F0A" w14:textId="77777777" w:rsidTr="00AD65AC">
        <w:trPr>
          <w:trHeight w:val="510"/>
        </w:trPr>
        <w:tc>
          <w:tcPr>
            <w:tcW w:w="699" w:type="dxa"/>
            <w:shd w:val="clear" w:color="auto" w:fill="auto"/>
            <w:vAlign w:val="center"/>
            <w:hideMark/>
          </w:tcPr>
          <w:p w14:paraId="60AA58E2"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23</w:t>
            </w:r>
          </w:p>
        </w:tc>
        <w:tc>
          <w:tcPr>
            <w:tcW w:w="1985" w:type="dxa"/>
            <w:shd w:val="clear" w:color="auto" w:fill="auto"/>
            <w:vAlign w:val="center"/>
            <w:hideMark/>
          </w:tcPr>
          <w:p w14:paraId="0220CEAA"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Плоча брусна  за метал</w:t>
            </w:r>
            <w:r w:rsidRPr="008473CF">
              <w:rPr>
                <w:rFonts w:cs="Arial"/>
                <w:color w:val="000000"/>
                <w:sz w:val="20"/>
                <w:szCs w:val="20"/>
              </w:rPr>
              <w:br/>
              <w:t>125x6x22.2мм</w:t>
            </w:r>
          </w:p>
        </w:tc>
        <w:tc>
          <w:tcPr>
            <w:tcW w:w="4966" w:type="dxa"/>
            <w:shd w:val="clear" w:color="auto" w:fill="auto"/>
            <w:vAlign w:val="center"/>
            <w:hideMark/>
          </w:tcPr>
          <w:p w14:paraId="3FA50D33" w14:textId="77777777" w:rsidR="008473CF" w:rsidRPr="008473CF" w:rsidRDefault="008473CF" w:rsidP="008473CF">
            <w:pPr>
              <w:spacing w:before="0"/>
              <w:jc w:val="left"/>
              <w:rPr>
                <w:rFonts w:cs="Arial"/>
                <w:color w:val="000000"/>
                <w:sz w:val="20"/>
                <w:szCs w:val="20"/>
              </w:rPr>
            </w:pPr>
            <w:r w:rsidRPr="008473CF">
              <w:rPr>
                <w:rFonts w:cs="Arial"/>
                <w:color w:val="000000"/>
                <w:sz w:val="20"/>
                <w:szCs w:val="20"/>
              </w:rPr>
              <w:t>Плоча брусна 125x6x22.2мм за метал</w:t>
            </w:r>
          </w:p>
        </w:tc>
        <w:tc>
          <w:tcPr>
            <w:tcW w:w="851" w:type="dxa"/>
            <w:shd w:val="clear" w:color="auto" w:fill="auto"/>
            <w:vAlign w:val="center"/>
            <w:hideMark/>
          </w:tcPr>
          <w:p w14:paraId="39F83545"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КОМ</w:t>
            </w:r>
          </w:p>
        </w:tc>
        <w:tc>
          <w:tcPr>
            <w:tcW w:w="1134" w:type="dxa"/>
            <w:shd w:val="clear" w:color="auto" w:fill="auto"/>
            <w:vAlign w:val="center"/>
            <w:hideMark/>
          </w:tcPr>
          <w:p w14:paraId="02207D73"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100</w:t>
            </w:r>
          </w:p>
        </w:tc>
      </w:tr>
      <w:tr w:rsidR="008473CF" w:rsidRPr="008473CF" w14:paraId="401069E1" w14:textId="77777777" w:rsidTr="00924188">
        <w:trPr>
          <w:trHeight w:val="1246"/>
        </w:trPr>
        <w:tc>
          <w:tcPr>
            <w:tcW w:w="699" w:type="dxa"/>
            <w:shd w:val="clear" w:color="auto" w:fill="auto"/>
            <w:vAlign w:val="center"/>
            <w:hideMark/>
          </w:tcPr>
          <w:p w14:paraId="4FD9F732"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24</w:t>
            </w:r>
          </w:p>
        </w:tc>
        <w:tc>
          <w:tcPr>
            <w:tcW w:w="1985" w:type="dxa"/>
            <w:shd w:val="clear" w:color="auto" w:fill="auto"/>
            <w:vAlign w:val="center"/>
            <w:hideMark/>
          </w:tcPr>
          <w:p w14:paraId="77ED0B5B"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Комплет алата</w:t>
            </w:r>
          </w:p>
        </w:tc>
        <w:tc>
          <w:tcPr>
            <w:tcW w:w="4966" w:type="dxa"/>
            <w:shd w:val="clear" w:color="auto" w:fill="auto"/>
            <w:vAlign w:val="center"/>
            <w:hideMark/>
          </w:tcPr>
          <w:p w14:paraId="5BD9AC3A" w14:textId="77777777" w:rsidR="008473CF" w:rsidRPr="008473CF" w:rsidRDefault="008473CF" w:rsidP="008473CF">
            <w:pPr>
              <w:spacing w:before="0"/>
              <w:rPr>
                <w:rFonts w:cs="Arial"/>
                <w:color w:val="000000"/>
                <w:sz w:val="20"/>
                <w:szCs w:val="20"/>
              </w:rPr>
            </w:pPr>
            <w:r w:rsidRPr="008473CF">
              <w:rPr>
                <w:rFonts w:cs="Arial"/>
                <w:color w:val="000000"/>
                <w:sz w:val="20"/>
                <w:szCs w:val="20"/>
              </w:rPr>
              <w:t xml:space="preserve">Садржи: Клешта комбинована 200мм, чељусти окаљене на мин. 63HRC за сечење челичне опружне жице мин. Ø2.2мм тврдоће 2300N/мм2; Клешта комбинована 180мм, чељусти окаљене мин. 63HRC за сечење челичне опружне жице мин. 2мм тврдоће 2300N/мм2; Сечице косе 160мм, ојачане чељусти на мин. 64HRC за сечење челичне опружне жице мин. Ø2мм тврдоће 2300N/мм2; Сечице косе 180мм, ојачане чељусти на мин. 64HRC за сечење челичне опружне жице мин. Ø2.2мм тврдоће 2300N/мм2; Клешта папагајке дужине 250мм са глатким увек паралелним чељустима отвора мин. 0-50мм, подесива у мин.18 положаја, ширина чељусти макс. 8мм, са дугметом за подешавање отвора; Маказе за сечење Cu/Аl каблова, дужина 160-180мм, за каблове Ø15мм - 50мм2; Клешта обла 160мм DIN 5745; Клешта за скидање изолације до Ø5мм л=160мм, са опругом за отварање, подешавање завртњем; Клешта електричарска-шпиц вишефункцијска, дужине 200мм, назубљене шпицасте чељусти, део за сечење Cu/Аl каблова до Ø15мм - 50мм2, кримповање хилзни 0.5-2.5мм2, скидање изолације 0.7,1.5,2.5мм2, са опругом за враћање у отворени положај; Клешта шпиц права и крива 200мм, дужина радног дела мин.70мм, са полуоблим назубљеним чељустима ојачаним за </w:t>
            </w:r>
            <w:r w:rsidRPr="008473CF">
              <w:rPr>
                <w:rFonts w:cs="Arial"/>
                <w:color w:val="000000"/>
                <w:sz w:val="20"/>
                <w:szCs w:val="20"/>
              </w:rPr>
              <w:lastRenderedPageBreak/>
              <w:t>сечење тврде жице до 2.2мм -1800N/мм2; сва клешта су хромирана, са двокомпонентним ергономским изолованим рукохватима и трајно утиснутом или изливеном ознаком VDE 1000V EN60900 или одговарајуће</w:t>
            </w:r>
          </w:p>
        </w:tc>
        <w:tc>
          <w:tcPr>
            <w:tcW w:w="851" w:type="dxa"/>
            <w:shd w:val="clear" w:color="auto" w:fill="auto"/>
            <w:vAlign w:val="center"/>
            <w:hideMark/>
          </w:tcPr>
          <w:p w14:paraId="48B104D0"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lastRenderedPageBreak/>
              <w:t>СЕТ</w:t>
            </w:r>
          </w:p>
        </w:tc>
        <w:tc>
          <w:tcPr>
            <w:tcW w:w="1134" w:type="dxa"/>
            <w:shd w:val="clear" w:color="auto" w:fill="auto"/>
            <w:vAlign w:val="center"/>
            <w:hideMark/>
          </w:tcPr>
          <w:p w14:paraId="4A126DF0"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r>
      <w:tr w:rsidR="008473CF" w:rsidRPr="008473CF" w14:paraId="770C929E" w14:textId="77777777" w:rsidTr="00AD65AC">
        <w:trPr>
          <w:trHeight w:val="2295"/>
        </w:trPr>
        <w:tc>
          <w:tcPr>
            <w:tcW w:w="699" w:type="dxa"/>
            <w:shd w:val="clear" w:color="auto" w:fill="auto"/>
            <w:vAlign w:val="center"/>
            <w:hideMark/>
          </w:tcPr>
          <w:p w14:paraId="50BAA079"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25</w:t>
            </w:r>
          </w:p>
        </w:tc>
        <w:tc>
          <w:tcPr>
            <w:tcW w:w="1985" w:type="dxa"/>
            <w:shd w:val="clear" w:color="auto" w:fill="auto"/>
            <w:vAlign w:val="center"/>
            <w:hideMark/>
          </w:tcPr>
          <w:p w14:paraId="22AB2397"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Сет одвијача и друге опреме мањих димензија </w:t>
            </w:r>
          </w:p>
        </w:tc>
        <w:tc>
          <w:tcPr>
            <w:tcW w:w="4966" w:type="dxa"/>
            <w:shd w:val="clear" w:color="auto" w:fill="auto"/>
            <w:vAlign w:val="center"/>
            <w:hideMark/>
          </w:tcPr>
          <w:p w14:paraId="1A812555" w14:textId="77777777" w:rsidR="008473CF" w:rsidRPr="008473CF" w:rsidRDefault="008473CF" w:rsidP="008473CF">
            <w:pPr>
              <w:spacing w:before="0"/>
              <w:rPr>
                <w:rFonts w:cs="Arial"/>
                <w:color w:val="000000"/>
                <w:sz w:val="20"/>
                <w:szCs w:val="20"/>
              </w:rPr>
            </w:pPr>
            <w:r w:rsidRPr="008473CF">
              <w:rPr>
                <w:rFonts w:cs="Arial"/>
                <w:color w:val="000000"/>
                <w:sz w:val="20"/>
                <w:szCs w:val="20"/>
              </w:rPr>
              <w:t>Сет у платненој торбици за алат од ојачаног платна са зипером, са мин. 8 џепова и 10 еластичних прстенова за алат, дим: 380x270x60мм +/-10мм; Клешта комбинована 180мм, чељусти окаљене мин. 63HRC за сечење челичне опружне жице мин. 2мм тврдоће 2300N/мм2, хромирано полиране DIN5746; Сечице косе 160мм, ојачане чељусти за сечење челичне опружне жице мин.2.2мм тврдоће 2300N/мм2, од хром-ванадијума, хромиране; Одвијачи равни 0.4x2.5x80, 0.8x4x100мм и крстасти PH1x80мм; испитивач напона 250V 3,0x70мм; сви одвијачи и клешта су са двокомпонентним ергономским изолованим рукохватима и трајно утиснутом или изливеном ознаком VDE 1000V EN60900 или одговарајуће</w:t>
            </w:r>
          </w:p>
        </w:tc>
        <w:tc>
          <w:tcPr>
            <w:tcW w:w="851" w:type="dxa"/>
            <w:shd w:val="clear" w:color="auto" w:fill="auto"/>
            <w:vAlign w:val="center"/>
            <w:hideMark/>
          </w:tcPr>
          <w:p w14:paraId="678200AC"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СЕТ</w:t>
            </w:r>
          </w:p>
        </w:tc>
        <w:tc>
          <w:tcPr>
            <w:tcW w:w="1134" w:type="dxa"/>
            <w:shd w:val="clear" w:color="auto" w:fill="auto"/>
            <w:vAlign w:val="center"/>
            <w:hideMark/>
          </w:tcPr>
          <w:p w14:paraId="0160BBAD"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r>
      <w:tr w:rsidR="008473CF" w:rsidRPr="008473CF" w14:paraId="3EF20CF9" w14:textId="77777777" w:rsidTr="00AD65AC">
        <w:trPr>
          <w:trHeight w:val="2550"/>
        </w:trPr>
        <w:tc>
          <w:tcPr>
            <w:tcW w:w="699" w:type="dxa"/>
            <w:shd w:val="clear" w:color="auto" w:fill="auto"/>
            <w:vAlign w:val="center"/>
            <w:hideMark/>
          </w:tcPr>
          <w:p w14:paraId="3861AF23"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26</w:t>
            </w:r>
          </w:p>
        </w:tc>
        <w:tc>
          <w:tcPr>
            <w:tcW w:w="1985" w:type="dxa"/>
            <w:shd w:val="clear" w:color="auto" w:fill="auto"/>
            <w:vAlign w:val="center"/>
            <w:hideMark/>
          </w:tcPr>
          <w:p w14:paraId="16889AC6"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Сет одвијача и друге опреме већих димензија</w:t>
            </w:r>
          </w:p>
        </w:tc>
        <w:tc>
          <w:tcPr>
            <w:tcW w:w="4966" w:type="dxa"/>
            <w:shd w:val="clear" w:color="auto" w:fill="auto"/>
            <w:vAlign w:val="center"/>
            <w:hideMark/>
          </w:tcPr>
          <w:p w14:paraId="11A6553B" w14:textId="77777777" w:rsidR="008473CF" w:rsidRPr="008473CF" w:rsidRDefault="008473CF" w:rsidP="008473CF">
            <w:pPr>
              <w:spacing w:before="0"/>
              <w:rPr>
                <w:rFonts w:cs="Arial"/>
                <w:color w:val="000000"/>
                <w:sz w:val="20"/>
                <w:szCs w:val="20"/>
              </w:rPr>
            </w:pPr>
            <w:r w:rsidRPr="008473CF">
              <w:rPr>
                <w:rFonts w:cs="Arial"/>
                <w:color w:val="000000"/>
                <w:sz w:val="20"/>
                <w:szCs w:val="20"/>
              </w:rPr>
              <w:t>Сет у платненој торбици за алат од ојачаног платна са зипером, са мин. 8 џепова и 10 еластичних прстенова за алат, дим: 380x270x60мм +/-10мм; Сет одвијачи равни 2.5x80, 3,5x100, 4x100, 5,5x125мм и крстасти PH1x80, 2x100мм; димензије преко 2.5мм са додатно ојачаним врхом рељефне површине- ситно назубљене за боље пријањање завртњева; испитивач напона 250V 3,0x70мм; Клешта сечице 160мм, капацитет сечења жице мин. 2мм (1800N/мм²), чељусти окаљене на мин. 62HRC, хромиране; Клешта комбинована 180мм, хромирана, ојачана за сечење  челичне жице мин. 2.2мм (1800N/мм²), чељусти индукционо окаљене на мин. 60HRC; сви одвијачи и клешта су са двокомпонентним ергономским изолованим рукохватима и трајно утиснутом или изливеном ознаком VDE 1000V EN60900 или одговарајуће.</w:t>
            </w:r>
          </w:p>
        </w:tc>
        <w:tc>
          <w:tcPr>
            <w:tcW w:w="851" w:type="dxa"/>
            <w:shd w:val="clear" w:color="auto" w:fill="auto"/>
            <w:vAlign w:val="center"/>
            <w:hideMark/>
          </w:tcPr>
          <w:p w14:paraId="35206DDC"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 СЕТ</w:t>
            </w:r>
          </w:p>
        </w:tc>
        <w:tc>
          <w:tcPr>
            <w:tcW w:w="1134" w:type="dxa"/>
            <w:shd w:val="clear" w:color="auto" w:fill="auto"/>
            <w:vAlign w:val="center"/>
            <w:hideMark/>
          </w:tcPr>
          <w:p w14:paraId="382357F4"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r>
      <w:tr w:rsidR="008473CF" w:rsidRPr="008473CF" w14:paraId="68A35CFD" w14:textId="77777777" w:rsidTr="00AD65AC">
        <w:trPr>
          <w:trHeight w:val="510"/>
        </w:trPr>
        <w:tc>
          <w:tcPr>
            <w:tcW w:w="699" w:type="dxa"/>
            <w:shd w:val="clear" w:color="auto" w:fill="auto"/>
            <w:vAlign w:val="center"/>
            <w:hideMark/>
          </w:tcPr>
          <w:p w14:paraId="66E8846C"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27</w:t>
            </w:r>
          </w:p>
        </w:tc>
        <w:tc>
          <w:tcPr>
            <w:tcW w:w="1985" w:type="dxa"/>
            <w:shd w:val="clear" w:color="auto" w:fill="auto"/>
            <w:vAlign w:val="center"/>
            <w:hideMark/>
          </w:tcPr>
          <w:p w14:paraId="012D0685"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Испитивач напона 50-1000V</w:t>
            </w:r>
          </w:p>
        </w:tc>
        <w:tc>
          <w:tcPr>
            <w:tcW w:w="4966" w:type="dxa"/>
            <w:shd w:val="clear" w:color="auto" w:fill="auto"/>
            <w:vAlign w:val="center"/>
            <w:hideMark/>
          </w:tcPr>
          <w:p w14:paraId="375FC348" w14:textId="77777777" w:rsidR="008473CF" w:rsidRPr="008473CF" w:rsidRDefault="008473CF" w:rsidP="008473CF">
            <w:pPr>
              <w:spacing w:before="0"/>
              <w:rPr>
                <w:rFonts w:cs="Arial"/>
                <w:color w:val="000000"/>
                <w:sz w:val="20"/>
                <w:szCs w:val="20"/>
              </w:rPr>
            </w:pPr>
            <w:r w:rsidRPr="008473CF">
              <w:rPr>
                <w:rFonts w:cs="Arial"/>
                <w:color w:val="000000"/>
                <w:sz w:val="20"/>
                <w:szCs w:val="20"/>
              </w:rPr>
              <w:t>Са звучном и визуелном индикацијом, безконтактни, CAT IV-1000V заштита или одговарајуће, са on/оff дугметом.</w:t>
            </w:r>
          </w:p>
        </w:tc>
        <w:tc>
          <w:tcPr>
            <w:tcW w:w="851" w:type="dxa"/>
            <w:shd w:val="clear" w:color="auto" w:fill="auto"/>
            <w:vAlign w:val="center"/>
            <w:hideMark/>
          </w:tcPr>
          <w:p w14:paraId="6FD36604"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 КОМ</w:t>
            </w:r>
          </w:p>
        </w:tc>
        <w:tc>
          <w:tcPr>
            <w:tcW w:w="1134" w:type="dxa"/>
            <w:shd w:val="clear" w:color="auto" w:fill="auto"/>
            <w:vAlign w:val="center"/>
            <w:hideMark/>
          </w:tcPr>
          <w:p w14:paraId="1BFD89FD"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36</w:t>
            </w:r>
          </w:p>
        </w:tc>
      </w:tr>
      <w:tr w:rsidR="008473CF" w:rsidRPr="008473CF" w14:paraId="075108CC" w14:textId="77777777" w:rsidTr="00AD65AC">
        <w:trPr>
          <w:trHeight w:val="1020"/>
        </w:trPr>
        <w:tc>
          <w:tcPr>
            <w:tcW w:w="699" w:type="dxa"/>
            <w:shd w:val="clear" w:color="auto" w:fill="auto"/>
            <w:vAlign w:val="center"/>
            <w:hideMark/>
          </w:tcPr>
          <w:p w14:paraId="5E334AF2"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28</w:t>
            </w:r>
          </w:p>
        </w:tc>
        <w:tc>
          <w:tcPr>
            <w:tcW w:w="1985" w:type="dxa"/>
            <w:shd w:val="clear" w:color="auto" w:fill="auto"/>
            <w:vAlign w:val="center"/>
            <w:hideMark/>
          </w:tcPr>
          <w:p w14:paraId="70CF1B79"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Тестер напона 3-1000V АC / 4-1400V DC</w:t>
            </w:r>
          </w:p>
        </w:tc>
        <w:tc>
          <w:tcPr>
            <w:tcW w:w="4966" w:type="dxa"/>
            <w:shd w:val="clear" w:color="auto" w:fill="auto"/>
            <w:vAlign w:val="center"/>
            <w:hideMark/>
          </w:tcPr>
          <w:p w14:paraId="545DF0EF" w14:textId="77777777" w:rsidR="008473CF" w:rsidRPr="008473CF" w:rsidRDefault="008473CF" w:rsidP="008473CF">
            <w:pPr>
              <w:spacing w:before="0"/>
              <w:rPr>
                <w:rFonts w:cs="Arial"/>
                <w:color w:val="000000"/>
                <w:sz w:val="20"/>
                <w:szCs w:val="20"/>
              </w:rPr>
            </w:pPr>
            <w:r w:rsidRPr="008473CF">
              <w:rPr>
                <w:rFonts w:cs="Arial"/>
                <w:color w:val="000000"/>
                <w:sz w:val="20"/>
                <w:szCs w:val="20"/>
              </w:rPr>
              <w:t>ТrueRMS, шиљасти врхови са изменљивим заобљеним металним капама, провера отпора 0.1 - 199.9kΩ, индикација фреквенције 0-500Hz, једнополни и двополни тест фаза, ЛЦД дисплеј са позадинским осветљењем, тест континуитета, индикација поларитета, батеријска лампица, IP65, CАТ IV-1000V заштита или одговарајуће.</w:t>
            </w:r>
          </w:p>
        </w:tc>
        <w:tc>
          <w:tcPr>
            <w:tcW w:w="851" w:type="dxa"/>
            <w:shd w:val="clear" w:color="auto" w:fill="auto"/>
            <w:vAlign w:val="center"/>
            <w:hideMark/>
          </w:tcPr>
          <w:p w14:paraId="32F0E3F5"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 КОМ</w:t>
            </w:r>
          </w:p>
        </w:tc>
        <w:tc>
          <w:tcPr>
            <w:tcW w:w="1134" w:type="dxa"/>
            <w:shd w:val="clear" w:color="auto" w:fill="auto"/>
            <w:vAlign w:val="center"/>
            <w:hideMark/>
          </w:tcPr>
          <w:p w14:paraId="5E65ED64"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36</w:t>
            </w:r>
          </w:p>
        </w:tc>
      </w:tr>
      <w:tr w:rsidR="008473CF" w:rsidRPr="008473CF" w14:paraId="74A9DC0C" w14:textId="77777777" w:rsidTr="00AD65AC">
        <w:trPr>
          <w:trHeight w:val="1275"/>
        </w:trPr>
        <w:tc>
          <w:tcPr>
            <w:tcW w:w="699" w:type="dxa"/>
            <w:shd w:val="clear" w:color="auto" w:fill="auto"/>
            <w:vAlign w:val="center"/>
            <w:hideMark/>
          </w:tcPr>
          <w:p w14:paraId="4ACB2A10"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29</w:t>
            </w:r>
          </w:p>
        </w:tc>
        <w:tc>
          <w:tcPr>
            <w:tcW w:w="1985" w:type="dxa"/>
            <w:shd w:val="clear" w:color="auto" w:fill="auto"/>
            <w:vAlign w:val="center"/>
            <w:hideMark/>
          </w:tcPr>
          <w:p w14:paraId="6F198B3D"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НН индикатор са тестом оптерећења</w:t>
            </w:r>
          </w:p>
        </w:tc>
        <w:tc>
          <w:tcPr>
            <w:tcW w:w="4966" w:type="dxa"/>
            <w:shd w:val="clear" w:color="auto" w:fill="auto"/>
            <w:vAlign w:val="center"/>
            <w:hideMark/>
          </w:tcPr>
          <w:p w14:paraId="41FFA4C9" w14:textId="77777777" w:rsidR="008473CF" w:rsidRPr="008473CF" w:rsidRDefault="008473CF" w:rsidP="008473CF">
            <w:pPr>
              <w:spacing w:before="0"/>
              <w:jc w:val="left"/>
              <w:rPr>
                <w:rFonts w:cs="Arial"/>
                <w:color w:val="000000"/>
                <w:sz w:val="20"/>
                <w:szCs w:val="20"/>
              </w:rPr>
            </w:pPr>
            <w:r w:rsidRPr="008473CF">
              <w:rPr>
                <w:rFonts w:cs="Arial"/>
                <w:color w:val="000000"/>
                <w:sz w:val="20"/>
                <w:szCs w:val="20"/>
              </w:rPr>
              <w:t>NN indikator sa testom opterećenja; Ispitivanje jednosmernog i naizmeničnog napona, otpora / kontinuiteta, polariteta, faze, redosled faza; Standard: EN/IEC 61243-3 ili odgovarajuće, čvrsta gumena futrola, otporna na vodu i prašinu IP 65, prenaponska zaštita – CAT IV; Praćenje napona i zaštita od greške (faza/faza) tokom testova opterećenja, Frekvencija: 0 do 2000 Hz, Nominalni napon: 50-500 V</w:t>
            </w:r>
          </w:p>
        </w:tc>
        <w:tc>
          <w:tcPr>
            <w:tcW w:w="851" w:type="dxa"/>
            <w:shd w:val="clear" w:color="auto" w:fill="auto"/>
            <w:vAlign w:val="center"/>
            <w:hideMark/>
          </w:tcPr>
          <w:p w14:paraId="07619627"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КОМ</w:t>
            </w:r>
          </w:p>
        </w:tc>
        <w:tc>
          <w:tcPr>
            <w:tcW w:w="1134" w:type="dxa"/>
            <w:shd w:val="clear" w:color="auto" w:fill="auto"/>
            <w:vAlign w:val="center"/>
            <w:hideMark/>
          </w:tcPr>
          <w:p w14:paraId="45CA158F"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9</w:t>
            </w:r>
          </w:p>
        </w:tc>
      </w:tr>
      <w:tr w:rsidR="008473CF" w:rsidRPr="008473CF" w14:paraId="4AB9552E" w14:textId="77777777" w:rsidTr="00AD65AC">
        <w:trPr>
          <w:trHeight w:val="300"/>
        </w:trPr>
        <w:tc>
          <w:tcPr>
            <w:tcW w:w="699" w:type="dxa"/>
            <w:shd w:val="clear" w:color="auto" w:fill="auto"/>
            <w:vAlign w:val="center"/>
            <w:hideMark/>
          </w:tcPr>
          <w:p w14:paraId="336BB50B"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30</w:t>
            </w:r>
          </w:p>
        </w:tc>
        <w:tc>
          <w:tcPr>
            <w:tcW w:w="1985" w:type="dxa"/>
            <w:shd w:val="clear" w:color="auto" w:fill="auto"/>
            <w:vAlign w:val="center"/>
            <w:hideMark/>
          </w:tcPr>
          <w:p w14:paraId="460D2410"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Рефлектометар</w:t>
            </w:r>
          </w:p>
        </w:tc>
        <w:tc>
          <w:tcPr>
            <w:tcW w:w="4966" w:type="dxa"/>
            <w:shd w:val="clear" w:color="auto" w:fill="auto"/>
            <w:vAlign w:val="center"/>
            <w:hideMark/>
          </w:tcPr>
          <w:p w14:paraId="012D5514" w14:textId="77777777" w:rsidR="008473CF" w:rsidRPr="008473CF" w:rsidRDefault="008473CF" w:rsidP="008473CF">
            <w:pPr>
              <w:spacing w:before="0"/>
              <w:rPr>
                <w:rFonts w:cs="Arial"/>
                <w:color w:val="000000"/>
                <w:sz w:val="20"/>
                <w:szCs w:val="20"/>
              </w:rPr>
            </w:pPr>
            <w:r w:rsidRPr="008473CF">
              <w:rPr>
                <w:rFonts w:cs="Arial"/>
                <w:color w:val="000000"/>
                <w:sz w:val="20"/>
                <w:szCs w:val="20"/>
              </w:rPr>
              <w:t>Мegger TDR1000/3 или одговарајући. Доставити потврду о сервису.</w:t>
            </w:r>
          </w:p>
        </w:tc>
        <w:tc>
          <w:tcPr>
            <w:tcW w:w="851" w:type="dxa"/>
            <w:shd w:val="clear" w:color="auto" w:fill="auto"/>
            <w:vAlign w:val="center"/>
            <w:hideMark/>
          </w:tcPr>
          <w:p w14:paraId="43259CE2"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 КОМ</w:t>
            </w:r>
          </w:p>
        </w:tc>
        <w:tc>
          <w:tcPr>
            <w:tcW w:w="1134" w:type="dxa"/>
            <w:shd w:val="clear" w:color="auto" w:fill="auto"/>
            <w:vAlign w:val="center"/>
            <w:hideMark/>
          </w:tcPr>
          <w:p w14:paraId="150061EC"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9</w:t>
            </w:r>
          </w:p>
        </w:tc>
      </w:tr>
      <w:tr w:rsidR="008473CF" w:rsidRPr="008473CF" w14:paraId="680F59E2" w14:textId="77777777" w:rsidTr="00AD65AC">
        <w:trPr>
          <w:trHeight w:val="765"/>
        </w:trPr>
        <w:tc>
          <w:tcPr>
            <w:tcW w:w="699" w:type="dxa"/>
            <w:shd w:val="clear" w:color="auto" w:fill="auto"/>
            <w:vAlign w:val="center"/>
            <w:hideMark/>
          </w:tcPr>
          <w:p w14:paraId="43059343"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lastRenderedPageBreak/>
              <w:t>31</w:t>
            </w:r>
          </w:p>
        </w:tc>
        <w:tc>
          <w:tcPr>
            <w:tcW w:w="1985" w:type="dxa"/>
            <w:shd w:val="clear" w:color="auto" w:fill="auto"/>
            <w:vAlign w:val="center"/>
            <w:hideMark/>
          </w:tcPr>
          <w:p w14:paraId="47EF4B1B"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Уређај за мерење преносног односа трансформатора</w:t>
            </w:r>
          </w:p>
        </w:tc>
        <w:tc>
          <w:tcPr>
            <w:tcW w:w="4966" w:type="dxa"/>
            <w:shd w:val="clear" w:color="auto" w:fill="auto"/>
            <w:vAlign w:val="center"/>
            <w:hideMark/>
          </w:tcPr>
          <w:p w14:paraId="42211583" w14:textId="77777777" w:rsidR="008473CF" w:rsidRPr="008473CF" w:rsidRDefault="008473CF" w:rsidP="008473CF">
            <w:pPr>
              <w:spacing w:before="0"/>
              <w:rPr>
                <w:rFonts w:cs="Arial"/>
                <w:color w:val="000000"/>
                <w:sz w:val="20"/>
                <w:szCs w:val="20"/>
              </w:rPr>
            </w:pPr>
            <w:r w:rsidRPr="008473CF">
              <w:rPr>
                <w:rFonts w:cs="Arial"/>
                <w:color w:val="000000"/>
                <w:sz w:val="20"/>
                <w:szCs w:val="20"/>
              </w:rPr>
              <w:t>Уређај за мерење преносног односа трансформатора DTR 8510, Chauvin Arnoux или одговарајући. Доставити потврду о сервису</w:t>
            </w:r>
          </w:p>
        </w:tc>
        <w:tc>
          <w:tcPr>
            <w:tcW w:w="851" w:type="dxa"/>
            <w:shd w:val="clear" w:color="auto" w:fill="auto"/>
            <w:vAlign w:val="center"/>
            <w:hideMark/>
          </w:tcPr>
          <w:p w14:paraId="0A43201B"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 КОМ</w:t>
            </w:r>
          </w:p>
        </w:tc>
        <w:tc>
          <w:tcPr>
            <w:tcW w:w="1134" w:type="dxa"/>
            <w:shd w:val="clear" w:color="auto" w:fill="auto"/>
            <w:vAlign w:val="center"/>
            <w:hideMark/>
          </w:tcPr>
          <w:p w14:paraId="4C33534C"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2</w:t>
            </w:r>
          </w:p>
        </w:tc>
      </w:tr>
      <w:tr w:rsidR="008473CF" w:rsidRPr="008473CF" w14:paraId="604271B2" w14:textId="77777777" w:rsidTr="00AD65AC">
        <w:trPr>
          <w:trHeight w:val="510"/>
        </w:trPr>
        <w:tc>
          <w:tcPr>
            <w:tcW w:w="699" w:type="dxa"/>
            <w:shd w:val="clear" w:color="auto" w:fill="auto"/>
            <w:vAlign w:val="center"/>
            <w:hideMark/>
          </w:tcPr>
          <w:p w14:paraId="2FF813AF"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32</w:t>
            </w:r>
          </w:p>
        </w:tc>
        <w:tc>
          <w:tcPr>
            <w:tcW w:w="1985" w:type="dxa"/>
            <w:shd w:val="clear" w:color="auto" w:fill="auto"/>
            <w:vAlign w:val="center"/>
            <w:hideMark/>
          </w:tcPr>
          <w:p w14:paraId="5B17FF95"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Испитивач напона 24-1000V</w:t>
            </w:r>
          </w:p>
        </w:tc>
        <w:tc>
          <w:tcPr>
            <w:tcW w:w="4966" w:type="dxa"/>
            <w:shd w:val="clear" w:color="auto" w:fill="auto"/>
            <w:vAlign w:val="center"/>
            <w:hideMark/>
          </w:tcPr>
          <w:p w14:paraId="42B4DD42" w14:textId="77777777" w:rsidR="008473CF" w:rsidRPr="008473CF" w:rsidRDefault="008473CF" w:rsidP="008473CF">
            <w:pPr>
              <w:spacing w:before="0"/>
              <w:rPr>
                <w:rFonts w:cs="Arial"/>
                <w:color w:val="000000"/>
                <w:sz w:val="20"/>
                <w:szCs w:val="20"/>
              </w:rPr>
            </w:pPr>
            <w:r w:rsidRPr="008473CF">
              <w:rPr>
                <w:rFonts w:cs="Arial"/>
                <w:color w:val="000000"/>
                <w:sz w:val="20"/>
                <w:szCs w:val="20"/>
              </w:rPr>
              <w:t>Испитивач напона 24-1000V 50/60Hz са звучном и визуелном индикацијом, безконтактни, са батеријском лампицом, CАТ IV-1000V заштита или одговарајуће, дужине 150-170мм</w:t>
            </w:r>
          </w:p>
        </w:tc>
        <w:tc>
          <w:tcPr>
            <w:tcW w:w="851" w:type="dxa"/>
            <w:shd w:val="clear" w:color="auto" w:fill="auto"/>
            <w:vAlign w:val="center"/>
            <w:hideMark/>
          </w:tcPr>
          <w:p w14:paraId="2F98F68F"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 КОМ</w:t>
            </w:r>
          </w:p>
        </w:tc>
        <w:tc>
          <w:tcPr>
            <w:tcW w:w="1134" w:type="dxa"/>
            <w:shd w:val="clear" w:color="auto" w:fill="auto"/>
            <w:vAlign w:val="center"/>
            <w:hideMark/>
          </w:tcPr>
          <w:p w14:paraId="1A378DAA"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36</w:t>
            </w:r>
          </w:p>
        </w:tc>
      </w:tr>
      <w:tr w:rsidR="008473CF" w:rsidRPr="008473CF" w14:paraId="088B3C25" w14:textId="77777777" w:rsidTr="00AD65AC">
        <w:trPr>
          <w:trHeight w:val="645"/>
        </w:trPr>
        <w:tc>
          <w:tcPr>
            <w:tcW w:w="699" w:type="dxa"/>
            <w:shd w:val="clear" w:color="auto" w:fill="auto"/>
            <w:vAlign w:val="center"/>
            <w:hideMark/>
          </w:tcPr>
          <w:p w14:paraId="7010A9AE"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33</w:t>
            </w:r>
          </w:p>
        </w:tc>
        <w:tc>
          <w:tcPr>
            <w:tcW w:w="1985" w:type="dxa"/>
            <w:shd w:val="clear" w:color="auto" w:fill="auto"/>
            <w:vAlign w:val="center"/>
            <w:hideMark/>
          </w:tcPr>
          <w:p w14:paraId="4A4A6741"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Мрежни анализатор </w:t>
            </w:r>
          </w:p>
        </w:tc>
        <w:tc>
          <w:tcPr>
            <w:tcW w:w="4966" w:type="dxa"/>
            <w:shd w:val="clear" w:color="auto" w:fill="auto"/>
            <w:vAlign w:val="center"/>
            <w:hideMark/>
          </w:tcPr>
          <w:p w14:paraId="236809F2" w14:textId="77777777" w:rsidR="008473CF" w:rsidRPr="008473CF" w:rsidRDefault="008473CF" w:rsidP="008473CF">
            <w:pPr>
              <w:spacing w:before="0"/>
              <w:rPr>
                <w:rFonts w:cs="Arial"/>
                <w:color w:val="000000"/>
                <w:sz w:val="20"/>
                <w:szCs w:val="20"/>
              </w:rPr>
            </w:pPr>
            <w:r w:rsidRPr="008473CF">
              <w:rPr>
                <w:rFonts w:cs="Arial"/>
                <w:color w:val="000000"/>
                <w:sz w:val="20"/>
                <w:szCs w:val="20"/>
              </w:rPr>
              <w:t>Мрежни анализатор Zera МТ310 или одговарајући са резервним сетом каблова од 300А обухвата мин. 52мм. Доставити потврду о сервису</w:t>
            </w:r>
          </w:p>
        </w:tc>
        <w:tc>
          <w:tcPr>
            <w:tcW w:w="851" w:type="dxa"/>
            <w:shd w:val="clear" w:color="auto" w:fill="auto"/>
            <w:vAlign w:val="center"/>
            <w:hideMark/>
          </w:tcPr>
          <w:p w14:paraId="695260E1"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 КОМ</w:t>
            </w:r>
          </w:p>
        </w:tc>
        <w:tc>
          <w:tcPr>
            <w:tcW w:w="1134" w:type="dxa"/>
            <w:shd w:val="clear" w:color="auto" w:fill="auto"/>
            <w:vAlign w:val="center"/>
            <w:hideMark/>
          </w:tcPr>
          <w:p w14:paraId="185B7B05"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3</w:t>
            </w:r>
          </w:p>
        </w:tc>
      </w:tr>
      <w:tr w:rsidR="008473CF" w:rsidRPr="008473CF" w14:paraId="6F7D90B1" w14:textId="77777777" w:rsidTr="00AD65AC">
        <w:trPr>
          <w:trHeight w:val="1530"/>
        </w:trPr>
        <w:tc>
          <w:tcPr>
            <w:tcW w:w="699" w:type="dxa"/>
            <w:shd w:val="clear" w:color="auto" w:fill="auto"/>
            <w:vAlign w:val="center"/>
            <w:hideMark/>
          </w:tcPr>
          <w:p w14:paraId="608F1C4D"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34</w:t>
            </w:r>
          </w:p>
        </w:tc>
        <w:tc>
          <w:tcPr>
            <w:tcW w:w="1985" w:type="dxa"/>
            <w:shd w:val="clear" w:color="auto" w:fill="auto"/>
            <w:vAlign w:val="center"/>
            <w:hideMark/>
          </w:tcPr>
          <w:p w14:paraId="6D3D8D09"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Дигитални мултиметар</w:t>
            </w:r>
            <w:r w:rsidRPr="008473CF">
              <w:rPr>
                <w:rFonts w:cs="Arial"/>
                <w:color w:val="000000"/>
                <w:sz w:val="20"/>
                <w:szCs w:val="20"/>
              </w:rPr>
              <w:br/>
              <w:t>0.1µА-10А АC/DC</w:t>
            </w:r>
          </w:p>
        </w:tc>
        <w:tc>
          <w:tcPr>
            <w:tcW w:w="4966" w:type="dxa"/>
            <w:shd w:val="clear" w:color="auto" w:fill="auto"/>
            <w:vAlign w:val="center"/>
            <w:hideMark/>
          </w:tcPr>
          <w:p w14:paraId="6D589504" w14:textId="77777777" w:rsidR="008473CF" w:rsidRPr="008473CF" w:rsidRDefault="008473CF" w:rsidP="008473CF">
            <w:pPr>
              <w:spacing w:before="0"/>
              <w:rPr>
                <w:rFonts w:cs="Arial"/>
                <w:color w:val="000000"/>
                <w:sz w:val="20"/>
                <w:szCs w:val="20"/>
              </w:rPr>
            </w:pPr>
            <w:r w:rsidRPr="008473CF">
              <w:rPr>
                <w:rFonts w:cs="Arial"/>
                <w:color w:val="000000"/>
                <w:sz w:val="20"/>
                <w:szCs w:val="20"/>
              </w:rPr>
              <w:t>Дигитални мултиметар са ЛЦД дисплејом, позадинско осветљење, True RMS, напон 0.1mV-1000V АC/DC, струја 0.1µА-10А АC/DC, фреквенција 0.001Hz-10МHz, капацитет 0.01nF-100µF, отпор 0.1Ω-40МΩ, температура -20°C до 750°C, тест диода и континуитета, заштита CAТ III 1000V / CАТ IV 600V, IP67, гумирано кућиште за заштитом од пада са висине мин. 2м, са пипалицама, магнетним носачем и температурном сондом у торбици или одговарајуће. Доставити потврду о сервису</w:t>
            </w:r>
          </w:p>
        </w:tc>
        <w:tc>
          <w:tcPr>
            <w:tcW w:w="851" w:type="dxa"/>
            <w:shd w:val="clear" w:color="auto" w:fill="auto"/>
            <w:vAlign w:val="center"/>
            <w:hideMark/>
          </w:tcPr>
          <w:p w14:paraId="7A59B94E"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 КОМ</w:t>
            </w:r>
          </w:p>
        </w:tc>
        <w:tc>
          <w:tcPr>
            <w:tcW w:w="1134" w:type="dxa"/>
            <w:shd w:val="clear" w:color="auto" w:fill="auto"/>
            <w:vAlign w:val="center"/>
            <w:hideMark/>
          </w:tcPr>
          <w:p w14:paraId="5F26D31B"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9</w:t>
            </w:r>
          </w:p>
        </w:tc>
      </w:tr>
      <w:tr w:rsidR="008473CF" w:rsidRPr="008473CF" w14:paraId="63B451F3" w14:textId="77777777" w:rsidTr="00AD65AC">
        <w:trPr>
          <w:trHeight w:val="1020"/>
        </w:trPr>
        <w:tc>
          <w:tcPr>
            <w:tcW w:w="699" w:type="dxa"/>
            <w:shd w:val="clear" w:color="auto" w:fill="auto"/>
            <w:vAlign w:val="center"/>
            <w:hideMark/>
          </w:tcPr>
          <w:p w14:paraId="3F24C6FE"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35</w:t>
            </w:r>
          </w:p>
        </w:tc>
        <w:tc>
          <w:tcPr>
            <w:tcW w:w="1985" w:type="dxa"/>
            <w:shd w:val="clear" w:color="auto" w:fill="auto"/>
            <w:vAlign w:val="center"/>
            <w:hideMark/>
          </w:tcPr>
          <w:p w14:paraId="00F2DF4F"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Дигитална струјна кљешта</w:t>
            </w:r>
            <w:r w:rsidRPr="008473CF">
              <w:rPr>
                <w:rFonts w:cs="Arial"/>
                <w:color w:val="000000"/>
                <w:sz w:val="20"/>
                <w:szCs w:val="20"/>
              </w:rPr>
              <w:br/>
              <w:t>0-200А АC/DC</w:t>
            </w:r>
          </w:p>
        </w:tc>
        <w:tc>
          <w:tcPr>
            <w:tcW w:w="4966" w:type="dxa"/>
            <w:shd w:val="clear" w:color="auto" w:fill="auto"/>
            <w:vAlign w:val="center"/>
            <w:hideMark/>
          </w:tcPr>
          <w:p w14:paraId="006D95CC" w14:textId="77777777" w:rsidR="008473CF" w:rsidRPr="008473CF" w:rsidRDefault="008473CF" w:rsidP="008473CF">
            <w:pPr>
              <w:spacing w:before="0"/>
              <w:jc w:val="left"/>
              <w:rPr>
                <w:rFonts w:cs="Arial"/>
                <w:color w:val="000000"/>
                <w:sz w:val="20"/>
                <w:szCs w:val="20"/>
              </w:rPr>
            </w:pPr>
            <w:r w:rsidRPr="008473CF">
              <w:rPr>
                <w:rFonts w:cs="Arial"/>
                <w:color w:val="000000"/>
                <w:sz w:val="20"/>
                <w:szCs w:val="20"/>
              </w:rPr>
              <w:t>Дигитална струјна кљешта Тrue RMS са отвореним чељустима, опсега 0-200А АC/DC, резолуција 0.1А, основна тачност маx. +/-2.5%, напон АC/DC мин. 750V (1mV), уграђен безконтактни детектор напона 100-750V, отпор 60МΩ, тест диода / континуитета, отвор чељусти 16-20мм, заштита CАТ III-600V или одговарајуће. Доставити потврду о сервису</w:t>
            </w:r>
          </w:p>
        </w:tc>
        <w:tc>
          <w:tcPr>
            <w:tcW w:w="851" w:type="dxa"/>
            <w:shd w:val="clear" w:color="auto" w:fill="auto"/>
            <w:vAlign w:val="center"/>
            <w:hideMark/>
          </w:tcPr>
          <w:p w14:paraId="07185A27"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 КОМ</w:t>
            </w:r>
          </w:p>
        </w:tc>
        <w:tc>
          <w:tcPr>
            <w:tcW w:w="1134" w:type="dxa"/>
            <w:shd w:val="clear" w:color="auto" w:fill="auto"/>
            <w:vAlign w:val="center"/>
            <w:hideMark/>
          </w:tcPr>
          <w:p w14:paraId="4C473B21"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r>
      <w:tr w:rsidR="008473CF" w:rsidRPr="008473CF" w14:paraId="51374620" w14:textId="77777777" w:rsidTr="00AD65AC">
        <w:trPr>
          <w:trHeight w:val="1275"/>
        </w:trPr>
        <w:tc>
          <w:tcPr>
            <w:tcW w:w="699" w:type="dxa"/>
            <w:shd w:val="clear" w:color="auto" w:fill="auto"/>
            <w:vAlign w:val="center"/>
            <w:hideMark/>
          </w:tcPr>
          <w:p w14:paraId="17B8CCC5"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36</w:t>
            </w:r>
          </w:p>
        </w:tc>
        <w:tc>
          <w:tcPr>
            <w:tcW w:w="1985" w:type="dxa"/>
            <w:shd w:val="clear" w:color="auto" w:fill="auto"/>
            <w:vAlign w:val="center"/>
            <w:hideMark/>
          </w:tcPr>
          <w:p w14:paraId="27944DDA"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Дигитална струјна кљешта</w:t>
            </w:r>
            <w:r w:rsidRPr="008473CF">
              <w:rPr>
                <w:rFonts w:cs="Arial"/>
                <w:color w:val="000000"/>
                <w:sz w:val="20"/>
                <w:szCs w:val="20"/>
              </w:rPr>
              <w:br/>
              <w:t>1000А АC/DC</w:t>
            </w:r>
          </w:p>
        </w:tc>
        <w:tc>
          <w:tcPr>
            <w:tcW w:w="4966" w:type="dxa"/>
            <w:shd w:val="clear" w:color="auto" w:fill="auto"/>
            <w:vAlign w:val="center"/>
            <w:hideMark/>
          </w:tcPr>
          <w:p w14:paraId="7F7B6514" w14:textId="77777777" w:rsidR="008473CF" w:rsidRPr="008473CF" w:rsidRDefault="008473CF" w:rsidP="008473CF">
            <w:pPr>
              <w:spacing w:before="0"/>
              <w:jc w:val="left"/>
              <w:rPr>
                <w:rFonts w:cs="Arial"/>
                <w:color w:val="000000"/>
                <w:sz w:val="20"/>
                <w:szCs w:val="20"/>
              </w:rPr>
            </w:pPr>
            <w:r w:rsidRPr="008473CF">
              <w:rPr>
                <w:rFonts w:cs="Arial"/>
                <w:color w:val="000000"/>
                <w:sz w:val="20"/>
                <w:szCs w:val="20"/>
              </w:rPr>
              <w:t>Дигитална струјна кљешта Тrue RMS, ЛЦД дисплеј са позадинским осветљењем, опсега 1000А АC/DC, резолуција 0.1А, напон 600V (1V), отпор 0.1-40МΩ, капацитет 0.001nF-40mF, фреквенција 4KHz, тест диода и континуитета, Температура -20 до 760°C (контактно) -50 до 270°C (IC безконтактно), отвор чељусти мин. 43мм, заштита CАТ III-600V, торбица за ношење или одговарајућа. Доставити потврду о сервису</w:t>
            </w:r>
          </w:p>
        </w:tc>
        <w:tc>
          <w:tcPr>
            <w:tcW w:w="851" w:type="dxa"/>
            <w:shd w:val="clear" w:color="auto" w:fill="auto"/>
            <w:vAlign w:val="center"/>
            <w:hideMark/>
          </w:tcPr>
          <w:p w14:paraId="3BE1BC02"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 КОМ</w:t>
            </w:r>
          </w:p>
        </w:tc>
        <w:tc>
          <w:tcPr>
            <w:tcW w:w="1134" w:type="dxa"/>
            <w:shd w:val="clear" w:color="auto" w:fill="auto"/>
            <w:vAlign w:val="center"/>
            <w:hideMark/>
          </w:tcPr>
          <w:p w14:paraId="5DF6696C"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r>
      <w:tr w:rsidR="008473CF" w:rsidRPr="008473CF" w14:paraId="5889E9AE" w14:textId="77777777" w:rsidTr="00AD65AC">
        <w:trPr>
          <w:trHeight w:val="1020"/>
        </w:trPr>
        <w:tc>
          <w:tcPr>
            <w:tcW w:w="699" w:type="dxa"/>
            <w:shd w:val="clear" w:color="auto" w:fill="auto"/>
            <w:vAlign w:val="center"/>
            <w:hideMark/>
          </w:tcPr>
          <w:p w14:paraId="508A170F"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37</w:t>
            </w:r>
          </w:p>
        </w:tc>
        <w:tc>
          <w:tcPr>
            <w:tcW w:w="1985" w:type="dxa"/>
            <w:shd w:val="clear" w:color="auto" w:fill="auto"/>
            <w:vAlign w:val="center"/>
            <w:hideMark/>
          </w:tcPr>
          <w:p w14:paraId="5CA387B1"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Дигитална струјна кљешта </w:t>
            </w:r>
            <w:r w:rsidRPr="008473CF">
              <w:rPr>
                <w:rFonts w:cs="Arial"/>
                <w:color w:val="000000"/>
                <w:sz w:val="20"/>
                <w:szCs w:val="20"/>
              </w:rPr>
              <w:br/>
              <w:t>0-3000А АC</w:t>
            </w:r>
          </w:p>
        </w:tc>
        <w:tc>
          <w:tcPr>
            <w:tcW w:w="4966" w:type="dxa"/>
            <w:shd w:val="clear" w:color="auto" w:fill="auto"/>
            <w:vAlign w:val="center"/>
            <w:hideMark/>
          </w:tcPr>
          <w:p w14:paraId="08998B10" w14:textId="77777777" w:rsidR="008473CF" w:rsidRPr="008473CF" w:rsidRDefault="008473CF" w:rsidP="008473CF">
            <w:pPr>
              <w:spacing w:before="0"/>
              <w:jc w:val="left"/>
              <w:rPr>
                <w:rFonts w:cs="Arial"/>
                <w:color w:val="000000"/>
                <w:sz w:val="20"/>
                <w:szCs w:val="20"/>
              </w:rPr>
            </w:pPr>
            <w:r w:rsidRPr="008473CF">
              <w:rPr>
                <w:rFonts w:cs="Arial"/>
                <w:color w:val="000000"/>
                <w:sz w:val="20"/>
                <w:szCs w:val="20"/>
              </w:rPr>
              <w:t>Дигитална струјна кљешта Тrue RMS опсега 0-3000А АC, резолуција 0.01А, основна тачност маx. +/-3%, флексибилне обухватне чељусти 45-50cm, ЛЦД дисплеј са 3000 цифара и позадинским осветљењем, заштита CАТ IV-600V, CАТ III-1000V или одговарајуће. Доставити потврду о сервису</w:t>
            </w:r>
          </w:p>
        </w:tc>
        <w:tc>
          <w:tcPr>
            <w:tcW w:w="851" w:type="dxa"/>
            <w:shd w:val="clear" w:color="auto" w:fill="auto"/>
            <w:vAlign w:val="center"/>
            <w:hideMark/>
          </w:tcPr>
          <w:p w14:paraId="05789EA9"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 КОМ</w:t>
            </w:r>
          </w:p>
        </w:tc>
        <w:tc>
          <w:tcPr>
            <w:tcW w:w="1134" w:type="dxa"/>
            <w:shd w:val="clear" w:color="auto" w:fill="auto"/>
            <w:vAlign w:val="center"/>
            <w:hideMark/>
          </w:tcPr>
          <w:p w14:paraId="7F6B758F"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r>
      <w:tr w:rsidR="008473CF" w:rsidRPr="008473CF" w14:paraId="1D06377C" w14:textId="77777777" w:rsidTr="00AD65AC">
        <w:trPr>
          <w:trHeight w:val="1275"/>
        </w:trPr>
        <w:tc>
          <w:tcPr>
            <w:tcW w:w="699" w:type="dxa"/>
            <w:shd w:val="clear" w:color="auto" w:fill="auto"/>
            <w:vAlign w:val="center"/>
            <w:hideMark/>
          </w:tcPr>
          <w:p w14:paraId="3DD6A66E"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38</w:t>
            </w:r>
          </w:p>
        </w:tc>
        <w:tc>
          <w:tcPr>
            <w:tcW w:w="1985" w:type="dxa"/>
            <w:shd w:val="clear" w:color="auto" w:fill="auto"/>
            <w:vAlign w:val="center"/>
            <w:hideMark/>
          </w:tcPr>
          <w:p w14:paraId="6EBBAB37"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Дигитална струјна кљешта</w:t>
            </w:r>
            <w:r w:rsidRPr="008473CF">
              <w:rPr>
                <w:rFonts w:cs="Arial"/>
                <w:color w:val="000000"/>
                <w:sz w:val="20"/>
                <w:szCs w:val="20"/>
              </w:rPr>
              <w:br/>
              <w:t>0.01А-600А АC/DC</w:t>
            </w:r>
          </w:p>
        </w:tc>
        <w:tc>
          <w:tcPr>
            <w:tcW w:w="4966" w:type="dxa"/>
            <w:shd w:val="clear" w:color="auto" w:fill="auto"/>
            <w:vAlign w:val="center"/>
            <w:hideMark/>
          </w:tcPr>
          <w:p w14:paraId="30A45458" w14:textId="77777777" w:rsidR="008473CF" w:rsidRPr="008473CF" w:rsidRDefault="008473CF" w:rsidP="008473CF">
            <w:pPr>
              <w:spacing w:before="0"/>
              <w:jc w:val="left"/>
              <w:rPr>
                <w:rFonts w:cs="Arial"/>
                <w:color w:val="000000"/>
                <w:sz w:val="20"/>
                <w:szCs w:val="20"/>
              </w:rPr>
            </w:pPr>
            <w:r w:rsidRPr="008473CF">
              <w:rPr>
                <w:rFonts w:cs="Arial"/>
                <w:color w:val="000000"/>
                <w:sz w:val="20"/>
                <w:szCs w:val="20"/>
              </w:rPr>
              <w:t>Дигитална струјна кљешта Тrue RMS, ЛЦД дисплеј 6000 цифара са позадинским осветљењем, опсега 0.01А-600А АC/DC, напон 1mV-600V, отпор 0.1Ω-60МΩ, капацитет 0.01nF-4mF, фреквенција 0.01HZ-10kHz, тест диода и континуитета, са безконтактним детектором напона, Температура -20 до 760°C, отвор чељусти 40мм, заштита CАТ III-600V или одговарајуће, торбица за ношење. Доставити потврду о сервису</w:t>
            </w:r>
          </w:p>
        </w:tc>
        <w:tc>
          <w:tcPr>
            <w:tcW w:w="851" w:type="dxa"/>
            <w:shd w:val="clear" w:color="auto" w:fill="auto"/>
            <w:vAlign w:val="center"/>
            <w:hideMark/>
          </w:tcPr>
          <w:p w14:paraId="2B447515"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 xml:space="preserve"> КОМ</w:t>
            </w:r>
          </w:p>
        </w:tc>
        <w:tc>
          <w:tcPr>
            <w:tcW w:w="1134" w:type="dxa"/>
            <w:shd w:val="clear" w:color="auto" w:fill="auto"/>
            <w:vAlign w:val="center"/>
            <w:hideMark/>
          </w:tcPr>
          <w:p w14:paraId="7C4C7A8C"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18</w:t>
            </w:r>
          </w:p>
        </w:tc>
      </w:tr>
      <w:tr w:rsidR="008473CF" w:rsidRPr="008473CF" w14:paraId="3A6BA53B" w14:textId="77777777" w:rsidTr="00AD65AC">
        <w:trPr>
          <w:trHeight w:val="525"/>
        </w:trPr>
        <w:tc>
          <w:tcPr>
            <w:tcW w:w="699" w:type="dxa"/>
            <w:shd w:val="clear" w:color="auto" w:fill="auto"/>
            <w:vAlign w:val="center"/>
            <w:hideMark/>
          </w:tcPr>
          <w:p w14:paraId="128B55CF"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39</w:t>
            </w:r>
          </w:p>
        </w:tc>
        <w:tc>
          <w:tcPr>
            <w:tcW w:w="1985" w:type="dxa"/>
            <w:shd w:val="clear" w:color="auto" w:fill="auto"/>
            <w:vAlign w:val="center"/>
            <w:hideMark/>
          </w:tcPr>
          <w:p w14:paraId="06679DCD"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Детектор електромагнетног поља</w:t>
            </w:r>
          </w:p>
        </w:tc>
        <w:tc>
          <w:tcPr>
            <w:tcW w:w="4966" w:type="dxa"/>
            <w:shd w:val="clear" w:color="auto" w:fill="auto"/>
            <w:vAlign w:val="center"/>
            <w:hideMark/>
          </w:tcPr>
          <w:p w14:paraId="501D6C68" w14:textId="77777777" w:rsidR="008473CF" w:rsidRPr="008473CF" w:rsidRDefault="008473CF" w:rsidP="008473CF">
            <w:pPr>
              <w:spacing w:before="0"/>
              <w:rPr>
                <w:rFonts w:cs="Arial"/>
                <w:color w:val="000000"/>
                <w:sz w:val="20"/>
                <w:szCs w:val="20"/>
              </w:rPr>
            </w:pPr>
            <w:r w:rsidRPr="008473CF">
              <w:rPr>
                <w:rFonts w:cs="Arial"/>
                <w:color w:val="000000"/>
                <w:sz w:val="20"/>
                <w:szCs w:val="20"/>
              </w:rPr>
              <w:t>Детектор електромагнетног поља ESM-100 Maschek или одговарајуће</w:t>
            </w:r>
          </w:p>
        </w:tc>
        <w:tc>
          <w:tcPr>
            <w:tcW w:w="851" w:type="dxa"/>
            <w:shd w:val="clear" w:color="auto" w:fill="auto"/>
            <w:vAlign w:val="center"/>
            <w:hideMark/>
          </w:tcPr>
          <w:p w14:paraId="13D4AEB2"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КОМ</w:t>
            </w:r>
          </w:p>
        </w:tc>
        <w:tc>
          <w:tcPr>
            <w:tcW w:w="1134" w:type="dxa"/>
            <w:shd w:val="clear" w:color="auto" w:fill="auto"/>
            <w:vAlign w:val="center"/>
            <w:hideMark/>
          </w:tcPr>
          <w:p w14:paraId="613E9F21" w14:textId="77777777" w:rsidR="008473CF" w:rsidRPr="008473CF" w:rsidRDefault="008473CF" w:rsidP="008473CF">
            <w:pPr>
              <w:spacing w:before="0"/>
              <w:jc w:val="center"/>
              <w:rPr>
                <w:rFonts w:cs="Arial"/>
                <w:color w:val="000000"/>
                <w:sz w:val="20"/>
                <w:szCs w:val="20"/>
              </w:rPr>
            </w:pPr>
            <w:r w:rsidRPr="008473CF">
              <w:rPr>
                <w:rFonts w:cs="Arial"/>
                <w:color w:val="000000"/>
                <w:sz w:val="20"/>
                <w:szCs w:val="20"/>
              </w:rPr>
              <w:t>2</w:t>
            </w:r>
          </w:p>
        </w:tc>
      </w:tr>
    </w:tbl>
    <w:p w14:paraId="2243742F" w14:textId="739CDDC1" w:rsidR="00877A39" w:rsidRPr="00C03961" w:rsidRDefault="00261642" w:rsidP="00C03961">
      <w:pPr>
        <w:rPr>
          <w:u w:val="single"/>
        </w:rPr>
      </w:pPr>
      <w:r w:rsidRPr="003524FA">
        <w:rPr>
          <w:u w:val="single"/>
        </w:rPr>
        <w:t>Наручилац  задржава право да, сходно своји</w:t>
      </w:r>
      <w:r w:rsidRPr="003524FA">
        <w:rPr>
          <w:u w:val="single"/>
          <w:lang w:val="sr-Cyrl-RS"/>
        </w:rPr>
        <w:t>м</w:t>
      </w:r>
      <w:r w:rsidRPr="003524FA">
        <w:rPr>
          <w:u w:val="single"/>
        </w:rPr>
        <w:t xml:space="preserve"> потребама, одступа од </w:t>
      </w:r>
      <w:r w:rsidRPr="003524FA">
        <w:rPr>
          <w:u w:val="single"/>
          <w:lang w:val="sr-Cyrl-RS"/>
        </w:rPr>
        <w:t xml:space="preserve">појединачно </w:t>
      </w:r>
      <w:r w:rsidRPr="003524FA">
        <w:rPr>
          <w:u w:val="single"/>
        </w:rPr>
        <w:t>датих оквирних количина.</w:t>
      </w:r>
    </w:p>
    <w:p w14:paraId="33A11C49" w14:textId="77777777" w:rsidR="008473CF" w:rsidRDefault="00FB19D1" w:rsidP="00FB19D1">
      <w:pPr>
        <w:jc w:val="center"/>
        <w:rPr>
          <w:rFonts w:cs="Arial"/>
          <w:b/>
          <w:bCs/>
          <w:color w:val="000000"/>
        </w:rPr>
      </w:pPr>
      <w:r w:rsidRPr="00FB19D1">
        <w:rPr>
          <w:rFonts w:cs="Arial"/>
          <w:bCs/>
          <w:color w:val="000000"/>
        </w:rPr>
        <w:lastRenderedPageBreak/>
        <w:t>ТЕХНИЧКА СПЕЦИФИКАЦИЈА ЗА</w:t>
      </w:r>
      <w:r w:rsidR="008473CF">
        <w:rPr>
          <w:rFonts w:cs="Arial"/>
          <w:bCs/>
          <w:color w:val="000000"/>
          <w:lang w:val="sr-Cyrl-RS"/>
        </w:rPr>
        <w:t xml:space="preserve"> ПАРТИЈУ 3</w:t>
      </w:r>
      <w:r w:rsidRPr="00FB19D1">
        <w:rPr>
          <w:rFonts w:cs="Arial"/>
          <w:b/>
          <w:bCs/>
          <w:color w:val="000000"/>
        </w:rPr>
        <w:t xml:space="preserve"> </w:t>
      </w:r>
    </w:p>
    <w:p w14:paraId="56DD335F" w14:textId="13FB2EC4" w:rsidR="00FB19D1" w:rsidRPr="00FB19D1" w:rsidRDefault="008473CF" w:rsidP="00FB19D1">
      <w:pPr>
        <w:jc w:val="center"/>
        <w:rPr>
          <w:rFonts w:cs="Arial"/>
          <w:lang w:val="sr-Cyrl-RS"/>
        </w:rPr>
      </w:pPr>
      <w:r>
        <w:rPr>
          <w:rFonts w:cs="Arial"/>
          <w:b/>
          <w:bCs/>
          <w:lang w:val="sr-Cyrl-RS"/>
        </w:rPr>
        <w:t>ДОДАТНА ОПРЕМА ЗА ПОТРЕБЕ</w:t>
      </w:r>
      <w:r w:rsidRPr="00261642">
        <w:rPr>
          <w:rFonts w:cs="Arial"/>
          <w:b/>
          <w:bCs/>
          <w:lang w:val="sr-Cyrl-RS"/>
        </w:rPr>
        <w:t xml:space="preserve"> ТЕРЕНСКЕ КОНТРОЛЕ</w:t>
      </w:r>
      <w:r w:rsidR="00FB19D1" w:rsidRPr="00FB19D1">
        <w:rPr>
          <w:rFonts w:cs="Arial"/>
          <w:b/>
          <w:bCs/>
          <w:color w:val="000000"/>
          <w:lang w:val="sr-Cyrl-RS"/>
        </w:rPr>
        <w:t xml:space="preserve"> ОЧИТАВАЊЕ</w:t>
      </w:r>
    </w:p>
    <w:p w14:paraId="7F089A0D" w14:textId="63F41C83" w:rsidR="00FB19D1" w:rsidRDefault="00FB19D1" w:rsidP="00FB19D1">
      <w:pPr>
        <w:jc w:val="center"/>
      </w:pPr>
      <w:r w:rsidRPr="00496003">
        <w:t xml:space="preserve">ЈН број </w:t>
      </w:r>
      <w:r w:rsidR="00AF6EFD">
        <w:t>7000/0016/2019</w:t>
      </w:r>
      <w:r w:rsidR="00C03961">
        <w:rPr>
          <w:lang w:val="sr-Cyrl-RS"/>
        </w:rPr>
        <w:t xml:space="preserve"> (1937/2019)</w:t>
      </w:r>
      <w:r w:rsidRPr="00496003">
        <w:t xml:space="preserve"> – </w:t>
      </w:r>
      <w:r w:rsidRPr="00FB19D1">
        <w:rPr>
          <w:b/>
        </w:rPr>
        <w:t>ПАРТИЈА 3</w:t>
      </w:r>
    </w:p>
    <w:p w14:paraId="080ADD10" w14:textId="77777777" w:rsidR="00FB19D1" w:rsidRDefault="00FB19D1" w:rsidP="00FB19D1">
      <w:pPr>
        <w:jc w:val="center"/>
      </w:pPr>
    </w:p>
    <w:tbl>
      <w:tblPr>
        <w:tblW w:w="97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95"/>
      </w:tblGrid>
      <w:tr w:rsidR="008473CF" w:rsidRPr="00F53D59" w14:paraId="0F4F9312" w14:textId="77777777" w:rsidTr="008473CF">
        <w:trPr>
          <w:trHeight w:val="350"/>
          <w:jc w:val="center"/>
        </w:trPr>
        <w:tc>
          <w:tcPr>
            <w:tcW w:w="9795" w:type="dxa"/>
            <w:shd w:val="clear" w:color="auto" w:fill="auto"/>
            <w:noWrap/>
            <w:vAlign w:val="bottom"/>
            <w:hideMark/>
          </w:tcPr>
          <w:p w14:paraId="7D2854F1" w14:textId="77777777" w:rsidR="008473CF" w:rsidRPr="00F53D59" w:rsidRDefault="008473CF" w:rsidP="008473CF">
            <w:pPr>
              <w:jc w:val="center"/>
              <w:rPr>
                <w:rFonts w:ascii="Calibri" w:hAnsi="Calibri" w:cs="Calibri"/>
                <w:b/>
                <w:bCs/>
              </w:rPr>
            </w:pPr>
            <w:r w:rsidRPr="00F53D59">
              <w:rPr>
                <w:rFonts w:ascii="Calibri" w:hAnsi="Calibri" w:cs="Calibri"/>
                <w:b/>
                <w:bCs/>
              </w:rPr>
              <w:t>Оквирне количине на двогодишњем нивоу</w:t>
            </w:r>
          </w:p>
        </w:tc>
      </w:tr>
    </w:tbl>
    <w:p w14:paraId="48D24E94" w14:textId="77777777" w:rsidR="00FB19D1" w:rsidRDefault="00FB19D1" w:rsidP="00FB19D1"/>
    <w:tbl>
      <w:tblPr>
        <w:tblW w:w="9714" w:type="dxa"/>
        <w:tblInd w:w="-2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8"/>
        <w:gridCol w:w="2126"/>
        <w:gridCol w:w="4961"/>
        <w:gridCol w:w="940"/>
        <w:gridCol w:w="1119"/>
      </w:tblGrid>
      <w:tr w:rsidR="00877A39" w:rsidRPr="00877A39" w14:paraId="39283F98" w14:textId="77777777" w:rsidTr="00877A39">
        <w:trPr>
          <w:trHeight w:val="315"/>
        </w:trPr>
        <w:tc>
          <w:tcPr>
            <w:tcW w:w="568" w:type="dxa"/>
            <w:shd w:val="clear" w:color="auto" w:fill="auto"/>
            <w:vAlign w:val="center"/>
            <w:hideMark/>
          </w:tcPr>
          <w:p w14:paraId="3915F16E" w14:textId="77777777" w:rsidR="00877A39" w:rsidRPr="00877A39" w:rsidRDefault="00877A39" w:rsidP="00877A39">
            <w:pPr>
              <w:spacing w:before="0"/>
              <w:jc w:val="center"/>
              <w:rPr>
                <w:rFonts w:ascii="Calibri" w:hAnsi="Calibri"/>
                <w:i/>
                <w:iCs/>
                <w:color w:val="000000"/>
              </w:rPr>
            </w:pPr>
            <w:r w:rsidRPr="00877A39">
              <w:rPr>
                <w:rFonts w:ascii="Calibri" w:hAnsi="Calibri"/>
                <w:i/>
                <w:iCs/>
                <w:color w:val="000000"/>
              </w:rPr>
              <w:t>Рб.</w:t>
            </w:r>
          </w:p>
        </w:tc>
        <w:tc>
          <w:tcPr>
            <w:tcW w:w="2126" w:type="dxa"/>
            <w:shd w:val="clear" w:color="auto" w:fill="auto"/>
            <w:vAlign w:val="center"/>
            <w:hideMark/>
          </w:tcPr>
          <w:p w14:paraId="19DBD5EA" w14:textId="77777777" w:rsidR="00877A39" w:rsidRPr="00877A39" w:rsidRDefault="00877A39" w:rsidP="00877A39">
            <w:pPr>
              <w:spacing w:before="0"/>
              <w:jc w:val="center"/>
              <w:rPr>
                <w:rFonts w:ascii="Calibri" w:hAnsi="Calibri"/>
                <w:i/>
                <w:iCs/>
                <w:color w:val="000000"/>
              </w:rPr>
            </w:pPr>
            <w:r w:rsidRPr="00877A39">
              <w:rPr>
                <w:rFonts w:ascii="Calibri" w:hAnsi="Calibri"/>
                <w:i/>
                <w:iCs/>
                <w:color w:val="000000"/>
              </w:rPr>
              <w:t>Назив артикла</w:t>
            </w:r>
          </w:p>
        </w:tc>
        <w:tc>
          <w:tcPr>
            <w:tcW w:w="4961" w:type="dxa"/>
            <w:shd w:val="clear" w:color="auto" w:fill="auto"/>
            <w:vAlign w:val="center"/>
            <w:hideMark/>
          </w:tcPr>
          <w:p w14:paraId="21AA3A64" w14:textId="77777777" w:rsidR="00877A39" w:rsidRPr="00877A39" w:rsidRDefault="00877A39" w:rsidP="00877A39">
            <w:pPr>
              <w:spacing w:before="0"/>
              <w:jc w:val="center"/>
              <w:rPr>
                <w:rFonts w:ascii="Calibri" w:hAnsi="Calibri"/>
                <w:i/>
                <w:iCs/>
                <w:color w:val="000000"/>
              </w:rPr>
            </w:pPr>
            <w:r w:rsidRPr="00877A39">
              <w:rPr>
                <w:rFonts w:ascii="Calibri" w:hAnsi="Calibri"/>
                <w:i/>
                <w:iCs/>
                <w:color w:val="000000"/>
              </w:rPr>
              <w:t>захтеваним техничким карактеристикама</w:t>
            </w:r>
          </w:p>
        </w:tc>
        <w:tc>
          <w:tcPr>
            <w:tcW w:w="940" w:type="dxa"/>
            <w:shd w:val="clear" w:color="auto" w:fill="auto"/>
            <w:vAlign w:val="center"/>
            <w:hideMark/>
          </w:tcPr>
          <w:p w14:paraId="1A8ED3A4" w14:textId="77777777" w:rsidR="00877A39" w:rsidRPr="00877A39" w:rsidRDefault="00877A39" w:rsidP="00877A39">
            <w:pPr>
              <w:spacing w:before="0"/>
              <w:jc w:val="center"/>
              <w:rPr>
                <w:rFonts w:ascii="Calibri" w:hAnsi="Calibri"/>
                <w:i/>
                <w:iCs/>
                <w:color w:val="000000"/>
              </w:rPr>
            </w:pPr>
            <w:r w:rsidRPr="00877A39">
              <w:rPr>
                <w:rFonts w:ascii="Calibri" w:hAnsi="Calibri"/>
                <w:i/>
                <w:iCs/>
                <w:color w:val="000000"/>
              </w:rPr>
              <w:t>Ј.мере</w:t>
            </w:r>
          </w:p>
        </w:tc>
        <w:tc>
          <w:tcPr>
            <w:tcW w:w="1119" w:type="dxa"/>
            <w:shd w:val="clear" w:color="auto" w:fill="auto"/>
            <w:vAlign w:val="center"/>
            <w:hideMark/>
          </w:tcPr>
          <w:p w14:paraId="7459EEBA" w14:textId="77777777" w:rsidR="00877A39" w:rsidRPr="00877A39" w:rsidRDefault="00877A39" w:rsidP="00877A39">
            <w:pPr>
              <w:spacing w:before="0"/>
              <w:jc w:val="center"/>
              <w:rPr>
                <w:rFonts w:ascii="Calibri" w:hAnsi="Calibri"/>
                <w:i/>
                <w:iCs/>
                <w:color w:val="000000"/>
              </w:rPr>
            </w:pPr>
            <w:r w:rsidRPr="00877A39">
              <w:rPr>
                <w:rFonts w:ascii="Calibri" w:hAnsi="Calibri"/>
                <w:i/>
                <w:iCs/>
                <w:color w:val="000000"/>
              </w:rPr>
              <w:t>Количина</w:t>
            </w:r>
          </w:p>
        </w:tc>
      </w:tr>
      <w:tr w:rsidR="00877A39" w:rsidRPr="00877A39" w14:paraId="56BA5DC5" w14:textId="77777777" w:rsidTr="00877A39">
        <w:trPr>
          <w:trHeight w:val="1275"/>
        </w:trPr>
        <w:tc>
          <w:tcPr>
            <w:tcW w:w="568" w:type="dxa"/>
            <w:shd w:val="clear" w:color="auto" w:fill="auto"/>
            <w:vAlign w:val="center"/>
            <w:hideMark/>
          </w:tcPr>
          <w:p w14:paraId="581C84F5"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w:t>
            </w:r>
          </w:p>
        </w:tc>
        <w:tc>
          <w:tcPr>
            <w:tcW w:w="2126" w:type="dxa"/>
            <w:shd w:val="clear" w:color="auto" w:fill="auto"/>
            <w:vAlign w:val="center"/>
            <w:hideMark/>
          </w:tcPr>
          <w:p w14:paraId="59258391"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Инструмент за преглед тешко приступачних мерних места</w:t>
            </w:r>
          </w:p>
        </w:tc>
        <w:tc>
          <w:tcPr>
            <w:tcW w:w="4961" w:type="dxa"/>
            <w:shd w:val="clear" w:color="auto" w:fill="auto"/>
            <w:vAlign w:val="center"/>
            <w:hideMark/>
          </w:tcPr>
          <w:p w14:paraId="0F354658" w14:textId="77777777" w:rsidR="00877A39" w:rsidRPr="00877A39" w:rsidRDefault="00877A39" w:rsidP="00877A39">
            <w:pPr>
              <w:spacing w:before="0"/>
              <w:rPr>
                <w:rFonts w:cs="Arial"/>
                <w:color w:val="000000"/>
                <w:sz w:val="20"/>
                <w:szCs w:val="20"/>
              </w:rPr>
            </w:pPr>
            <w:r w:rsidRPr="00877A39">
              <w:rPr>
                <w:rFonts w:cs="Arial"/>
                <w:color w:val="000000"/>
                <w:sz w:val="20"/>
                <w:szCs w:val="20"/>
              </w:rPr>
              <w:t>Акумулаторски бороскоп са окретним екраном мин. 270°. ЛЦД екран мин. 2.5" 320x240 пиксела, алуминијумска глава камере пречника до 9мм, дужине мин. 900мм, резолуција 640x480 пиксела, са 4 ЛЕД лампице тежина са батеријом до 0.6кг. Мора се ипоручити коферу са батеријом 12V 2Аh, пуњачем, куком, магнетом и огледаластим додатком. Доставити потврду о сервису.</w:t>
            </w:r>
          </w:p>
        </w:tc>
        <w:tc>
          <w:tcPr>
            <w:tcW w:w="940" w:type="dxa"/>
            <w:shd w:val="clear" w:color="auto" w:fill="auto"/>
            <w:vAlign w:val="center"/>
            <w:hideMark/>
          </w:tcPr>
          <w:p w14:paraId="09D84A54"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 xml:space="preserve"> КОМ</w:t>
            </w:r>
          </w:p>
        </w:tc>
        <w:tc>
          <w:tcPr>
            <w:tcW w:w="1119" w:type="dxa"/>
            <w:shd w:val="clear" w:color="auto" w:fill="auto"/>
            <w:vAlign w:val="center"/>
            <w:hideMark/>
          </w:tcPr>
          <w:p w14:paraId="49A8405F"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2</w:t>
            </w:r>
          </w:p>
        </w:tc>
      </w:tr>
      <w:tr w:rsidR="00877A39" w:rsidRPr="00877A39" w14:paraId="37F6E654" w14:textId="77777777" w:rsidTr="00877A39">
        <w:trPr>
          <w:trHeight w:val="1785"/>
        </w:trPr>
        <w:tc>
          <w:tcPr>
            <w:tcW w:w="568" w:type="dxa"/>
            <w:shd w:val="clear" w:color="auto" w:fill="auto"/>
            <w:vAlign w:val="center"/>
            <w:hideMark/>
          </w:tcPr>
          <w:p w14:paraId="46AC1F90"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2</w:t>
            </w:r>
          </w:p>
        </w:tc>
        <w:tc>
          <w:tcPr>
            <w:tcW w:w="2126" w:type="dxa"/>
            <w:shd w:val="clear" w:color="auto" w:fill="auto"/>
            <w:vAlign w:val="center"/>
            <w:hideMark/>
          </w:tcPr>
          <w:p w14:paraId="5443BEB6"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Мердевине</w:t>
            </w:r>
          </w:p>
        </w:tc>
        <w:tc>
          <w:tcPr>
            <w:tcW w:w="4961" w:type="dxa"/>
            <w:shd w:val="clear" w:color="auto" w:fill="auto"/>
            <w:vAlign w:val="center"/>
            <w:hideMark/>
          </w:tcPr>
          <w:p w14:paraId="45F83F6F" w14:textId="77777777" w:rsidR="00877A39" w:rsidRPr="00877A39" w:rsidRDefault="00877A39" w:rsidP="00877A39">
            <w:pPr>
              <w:spacing w:before="0"/>
              <w:rPr>
                <w:rFonts w:cs="Arial"/>
                <w:sz w:val="20"/>
                <w:szCs w:val="20"/>
              </w:rPr>
            </w:pPr>
            <w:r w:rsidRPr="00877A39">
              <w:rPr>
                <w:rFonts w:cs="Arial"/>
                <w:sz w:val="20"/>
                <w:szCs w:val="20"/>
              </w:rPr>
              <w:t>Мердевине од изолационог материјала, погодне за рад у близини нисконапонских електро инсталација, 3-делне, усправне, ослањајуће ( прислоне), сва три дела могу се користити као усправне-ослањајуће мердевине. Скупљена дужина до 3.8м, комплетно извучена дужина мердевина минимално 8.8м. Ширина мердевина у основи мин. 45 цм, Клизећи механизам за продужавање са котурачом и двоструким полиестарским ужетом. Неклизајуће пречке и неклизајући подни ослонци. Бочне странице од фибергласа. Носивост мердевина минимално 130кг, заштита од увртања</w:t>
            </w:r>
          </w:p>
        </w:tc>
        <w:tc>
          <w:tcPr>
            <w:tcW w:w="940" w:type="dxa"/>
            <w:shd w:val="clear" w:color="auto" w:fill="auto"/>
            <w:vAlign w:val="center"/>
            <w:hideMark/>
          </w:tcPr>
          <w:p w14:paraId="5FA64DB4"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ПАР</w:t>
            </w:r>
          </w:p>
        </w:tc>
        <w:tc>
          <w:tcPr>
            <w:tcW w:w="1119" w:type="dxa"/>
            <w:shd w:val="clear" w:color="auto" w:fill="auto"/>
            <w:vAlign w:val="center"/>
            <w:hideMark/>
          </w:tcPr>
          <w:p w14:paraId="09FFDE11"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9</w:t>
            </w:r>
          </w:p>
        </w:tc>
      </w:tr>
      <w:tr w:rsidR="00877A39" w:rsidRPr="00877A39" w14:paraId="7504E6F1" w14:textId="77777777" w:rsidTr="00877A39">
        <w:trPr>
          <w:trHeight w:val="510"/>
        </w:trPr>
        <w:tc>
          <w:tcPr>
            <w:tcW w:w="568" w:type="dxa"/>
            <w:shd w:val="clear" w:color="auto" w:fill="auto"/>
            <w:vAlign w:val="center"/>
            <w:hideMark/>
          </w:tcPr>
          <w:p w14:paraId="15EEE82E"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3</w:t>
            </w:r>
          </w:p>
        </w:tc>
        <w:tc>
          <w:tcPr>
            <w:tcW w:w="2126" w:type="dxa"/>
            <w:shd w:val="clear" w:color="auto" w:fill="auto"/>
            <w:vAlign w:val="center"/>
            <w:hideMark/>
          </w:tcPr>
          <w:p w14:paraId="094DE104"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Кровни носач за Дачиа Дастер 2019</w:t>
            </w:r>
          </w:p>
        </w:tc>
        <w:tc>
          <w:tcPr>
            <w:tcW w:w="4961" w:type="dxa"/>
            <w:shd w:val="clear" w:color="auto" w:fill="auto"/>
            <w:vAlign w:val="center"/>
            <w:hideMark/>
          </w:tcPr>
          <w:p w14:paraId="0BBE01B1" w14:textId="77777777" w:rsidR="00877A39" w:rsidRPr="00877A39" w:rsidRDefault="00877A39" w:rsidP="00877A39">
            <w:pPr>
              <w:spacing w:before="0"/>
              <w:rPr>
                <w:rFonts w:cs="Arial"/>
                <w:sz w:val="20"/>
                <w:szCs w:val="20"/>
              </w:rPr>
            </w:pPr>
            <w:r w:rsidRPr="00877A39">
              <w:rPr>
                <w:rFonts w:cs="Arial"/>
                <w:sz w:val="20"/>
                <w:szCs w:val="20"/>
              </w:rPr>
              <w:t>Челични са фиксним тачкама или слепљеним шинама. Носивост до 100 кг. Кровни носач испоручити у сету са бравицама за закључавање.</w:t>
            </w:r>
          </w:p>
        </w:tc>
        <w:tc>
          <w:tcPr>
            <w:tcW w:w="940" w:type="dxa"/>
            <w:shd w:val="clear" w:color="auto" w:fill="auto"/>
            <w:vAlign w:val="center"/>
            <w:hideMark/>
          </w:tcPr>
          <w:p w14:paraId="13538F5D"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КОМ</w:t>
            </w:r>
          </w:p>
        </w:tc>
        <w:tc>
          <w:tcPr>
            <w:tcW w:w="1119" w:type="dxa"/>
            <w:shd w:val="clear" w:color="auto" w:fill="auto"/>
            <w:vAlign w:val="center"/>
            <w:hideMark/>
          </w:tcPr>
          <w:p w14:paraId="07AF8EC6"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20</w:t>
            </w:r>
          </w:p>
        </w:tc>
      </w:tr>
      <w:tr w:rsidR="00877A39" w:rsidRPr="00877A39" w14:paraId="3BB778F6" w14:textId="77777777" w:rsidTr="00877A39">
        <w:trPr>
          <w:trHeight w:val="765"/>
        </w:trPr>
        <w:tc>
          <w:tcPr>
            <w:tcW w:w="568" w:type="dxa"/>
            <w:shd w:val="clear" w:color="auto" w:fill="auto"/>
            <w:vAlign w:val="center"/>
            <w:hideMark/>
          </w:tcPr>
          <w:p w14:paraId="581CA169"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4</w:t>
            </w:r>
          </w:p>
        </w:tc>
        <w:tc>
          <w:tcPr>
            <w:tcW w:w="2126" w:type="dxa"/>
            <w:shd w:val="clear" w:color="auto" w:fill="auto"/>
            <w:vAlign w:val="center"/>
            <w:hideMark/>
          </w:tcPr>
          <w:p w14:paraId="5D692EB5"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Фото апарат</w:t>
            </w:r>
          </w:p>
        </w:tc>
        <w:tc>
          <w:tcPr>
            <w:tcW w:w="4961" w:type="dxa"/>
            <w:shd w:val="clear" w:color="auto" w:fill="auto"/>
            <w:vAlign w:val="center"/>
            <w:hideMark/>
          </w:tcPr>
          <w:p w14:paraId="2731AF5F" w14:textId="77777777" w:rsidR="00877A39" w:rsidRPr="00877A39" w:rsidRDefault="00877A39" w:rsidP="00877A39">
            <w:pPr>
              <w:spacing w:before="0"/>
              <w:jc w:val="left"/>
              <w:rPr>
                <w:rFonts w:cs="Arial"/>
                <w:color w:val="000000"/>
                <w:sz w:val="20"/>
                <w:szCs w:val="20"/>
              </w:rPr>
            </w:pPr>
            <w:r w:rsidRPr="00877A39">
              <w:rPr>
                <w:rFonts w:cs="Arial"/>
                <w:color w:val="000000"/>
                <w:sz w:val="20"/>
                <w:szCs w:val="20"/>
              </w:rPr>
              <w:t>Фотоапарат, број ефективних мега пиксела минимум 18, COMS сензор, са објективом 18-55mm 3.5-5.6, увећање приближно 0.8x2, ЛЕД екран мин. 2.7 инча, фотоапарат испоручити са једном пуњивом батеријом</w:t>
            </w:r>
          </w:p>
        </w:tc>
        <w:tc>
          <w:tcPr>
            <w:tcW w:w="940" w:type="dxa"/>
            <w:shd w:val="clear" w:color="auto" w:fill="auto"/>
            <w:vAlign w:val="center"/>
            <w:hideMark/>
          </w:tcPr>
          <w:p w14:paraId="38218C48"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КОМ</w:t>
            </w:r>
          </w:p>
        </w:tc>
        <w:tc>
          <w:tcPr>
            <w:tcW w:w="1119" w:type="dxa"/>
            <w:shd w:val="clear" w:color="auto" w:fill="auto"/>
            <w:vAlign w:val="center"/>
            <w:hideMark/>
          </w:tcPr>
          <w:p w14:paraId="7A0F658B"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9</w:t>
            </w:r>
          </w:p>
        </w:tc>
      </w:tr>
      <w:tr w:rsidR="00877A39" w:rsidRPr="00877A39" w14:paraId="43FE2F60" w14:textId="77777777" w:rsidTr="00877A39">
        <w:trPr>
          <w:trHeight w:val="765"/>
        </w:trPr>
        <w:tc>
          <w:tcPr>
            <w:tcW w:w="568" w:type="dxa"/>
            <w:shd w:val="clear" w:color="auto" w:fill="auto"/>
            <w:vAlign w:val="center"/>
            <w:hideMark/>
          </w:tcPr>
          <w:p w14:paraId="08A84BC3"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5</w:t>
            </w:r>
          </w:p>
        </w:tc>
        <w:tc>
          <w:tcPr>
            <w:tcW w:w="2126" w:type="dxa"/>
            <w:shd w:val="clear" w:color="auto" w:fill="auto"/>
            <w:vAlign w:val="center"/>
            <w:hideMark/>
          </w:tcPr>
          <w:p w14:paraId="3B6F3BE0"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Комплет Резервно напајање</w:t>
            </w:r>
          </w:p>
        </w:tc>
        <w:tc>
          <w:tcPr>
            <w:tcW w:w="4961" w:type="dxa"/>
            <w:shd w:val="clear" w:color="auto" w:fill="auto"/>
            <w:vAlign w:val="center"/>
            <w:hideMark/>
          </w:tcPr>
          <w:p w14:paraId="3558D785" w14:textId="77777777" w:rsidR="00877A39" w:rsidRPr="00877A39" w:rsidRDefault="00877A39" w:rsidP="00877A39">
            <w:pPr>
              <w:spacing w:before="0"/>
              <w:jc w:val="left"/>
              <w:rPr>
                <w:rFonts w:cs="Arial"/>
                <w:color w:val="000000"/>
                <w:sz w:val="20"/>
                <w:szCs w:val="20"/>
              </w:rPr>
            </w:pPr>
            <w:r w:rsidRPr="00877A39">
              <w:rPr>
                <w:rFonts w:cs="Arial"/>
                <w:color w:val="000000"/>
                <w:sz w:val="20"/>
                <w:szCs w:val="20"/>
              </w:rPr>
              <w:t>Power Bank 10.000 mAh, USB, Micro-USB, USB-C, Lightning, Li-Polymer, 2u1 - бежични пуњач и Powerbank, Бежично пуњење: 9V-1.1A 5W(max), Micro-USB улаз: 5V, 2A, Lightning Connector улаз: 5V, 1.5A, USB-C улаз: 5V, 2A, излаз USB (5V, 3.1A) или одговарајуће</w:t>
            </w:r>
          </w:p>
        </w:tc>
        <w:tc>
          <w:tcPr>
            <w:tcW w:w="940" w:type="dxa"/>
            <w:shd w:val="clear" w:color="auto" w:fill="auto"/>
            <w:vAlign w:val="center"/>
            <w:hideMark/>
          </w:tcPr>
          <w:p w14:paraId="2C50C64F"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КОМ</w:t>
            </w:r>
          </w:p>
        </w:tc>
        <w:tc>
          <w:tcPr>
            <w:tcW w:w="1119" w:type="dxa"/>
            <w:shd w:val="clear" w:color="auto" w:fill="auto"/>
            <w:vAlign w:val="center"/>
            <w:hideMark/>
          </w:tcPr>
          <w:p w14:paraId="31D498FF"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40</w:t>
            </w:r>
          </w:p>
        </w:tc>
      </w:tr>
      <w:tr w:rsidR="00877A39" w:rsidRPr="00877A39" w14:paraId="39C5C86B" w14:textId="77777777" w:rsidTr="00877A39">
        <w:trPr>
          <w:trHeight w:val="480"/>
        </w:trPr>
        <w:tc>
          <w:tcPr>
            <w:tcW w:w="568" w:type="dxa"/>
            <w:shd w:val="clear" w:color="auto" w:fill="auto"/>
            <w:vAlign w:val="center"/>
            <w:hideMark/>
          </w:tcPr>
          <w:p w14:paraId="096C4D52"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6</w:t>
            </w:r>
          </w:p>
        </w:tc>
        <w:tc>
          <w:tcPr>
            <w:tcW w:w="2126" w:type="dxa"/>
            <w:shd w:val="clear" w:color="auto" w:fill="auto"/>
            <w:vAlign w:val="center"/>
            <w:hideMark/>
          </w:tcPr>
          <w:p w14:paraId="1ADEF54B"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Меморијске картице 128 ГБ</w:t>
            </w:r>
          </w:p>
        </w:tc>
        <w:tc>
          <w:tcPr>
            <w:tcW w:w="4961" w:type="dxa"/>
            <w:shd w:val="clear" w:color="auto" w:fill="auto"/>
            <w:vAlign w:val="center"/>
            <w:hideMark/>
          </w:tcPr>
          <w:p w14:paraId="7675020E" w14:textId="77777777" w:rsidR="00877A39" w:rsidRPr="00877A39" w:rsidRDefault="00877A39" w:rsidP="00877A39">
            <w:pPr>
              <w:spacing w:before="0"/>
              <w:jc w:val="left"/>
              <w:rPr>
                <w:rFonts w:cs="Arial"/>
                <w:color w:val="000000"/>
                <w:sz w:val="20"/>
                <w:szCs w:val="20"/>
              </w:rPr>
            </w:pPr>
            <w:r w:rsidRPr="00877A39">
              <w:rPr>
                <w:rFonts w:cs="Arial"/>
                <w:color w:val="000000"/>
                <w:sz w:val="20"/>
                <w:szCs w:val="20"/>
              </w:rPr>
              <w:t>Меморијска картица MicroSD 128GB Class 10 UHS-I SDXC + SD Адаптер класе 10 UHS или одговарајуће</w:t>
            </w:r>
          </w:p>
        </w:tc>
        <w:tc>
          <w:tcPr>
            <w:tcW w:w="940" w:type="dxa"/>
            <w:shd w:val="clear" w:color="auto" w:fill="auto"/>
            <w:vAlign w:val="center"/>
            <w:hideMark/>
          </w:tcPr>
          <w:p w14:paraId="01DCBBB1"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КОМ</w:t>
            </w:r>
          </w:p>
        </w:tc>
        <w:tc>
          <w:tcPr>
            <w:tcW w:w="1119" w:type="dxa"/>
            <w:shd w:val="clear" w:color="auto" w:fill="auto"/>
            <w:vAlign w:val="center"/>
            <w:hideMark/>
          </w:tcPr>
          <w:p w14:paraId="0C19184C"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60</w:t>
            </w:r>
          </w:p>
        </w:tc>
      </w:tr>
      <w:tr w:rsidR="00877A39" w:rsidRPr="00877A39" w14:paraId="6702C700" w14:textId="77777777" w:rsidTr="00877A39">
        <w:trPr>
          <w:trHeight w:val="510"/>
        </w:trPr>
        <w:tc>
          <w:tcPr>
            <w:tcW w:w="568" w:type="dxa"/>
            <w:shd w:val="clear" w:color="auto" w:fill="auto"/>
            <w:vAlign w:val="center"/>
            <w:hideMark/>
          </w:tcPr>
          <w:p w14:paraId="73A6932A"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7</w:t>
            </w:r>
          </w:p>
        </w:tc>
        <w:tc>
          <w:tcPr>
            <w:tcW w:w="2126" w:type="dxa"/>
            <w:shd w:val="clear" w:color="auto" w:fill="auto"/>
            <w:vAlign w:val="center"/>
            <w:hideMark/>
          </w:tcPr>
          <w:p w14:paraId="5868AF2A"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Екстерни хард диск 2 ТБ</w:t>
            </w:r>
          </w:p>
        </w:tc>
        <w:tc>
          <w:tcPr>
            <w:tcW w:w="4961" w:type="dxa"/>
            <w:shd w:val="clear" w:color="auto" w:fill="auto"/>
            <w:vAlign w:val="center"/>
            <w:hideMark/>
          </w:tcPr>
          <w:p w14:paraId="4314B04E" w14:textId="77777777" w:rsidR="00877A39" w:rsidRPr="00877A39" w:rsidRDefault="00877A39" w:rsidP="00877A39">
            <w:pPr>
              <w:spacing w:before="0"/>
              <w:jc w:val="left"/>
              <w:rPr>
                <w:rFonts w:cs="Arial"/>
                <w:color w:val="000000"/>
                <w:sz w:val="20"/>
                <w:szCs w:val="20"/>
              </w:rPr>
            </w:pPr>
            <w:r w:rsidRPr="00877A39">
              <w:rPr>
                <w:rFonts w:cs="Arial"/>
                <w:color w:val="000000"/>
                <w:sz w:val="20"/>
                <w:szCs w:val="20"/>
              </w:rPr>
              <w:t>Екстерни HDD 2TB 2.5", USB 3.0 или одговарајуће</w:t>
            </w:r>
          </w:p>
        </w:tc>
        <w:tc>
          <w:tcPr>
            <w:tcW w:w="940" w:type="dxa"/>
            <w:shd w:val="clear" w:color="auto" w:fill="auto"/>
            <w:vAlign w:val="center"/>
            <w:hideMark/>
          </w:tcPr>
          <w:p w14:paraId="0BBC7635"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КОМ</w:t>
            </w:r>
          </w:p>
        </w:tc>
        <w:tc>
          <w:tcPr>
            <w:tcW w:w="1119" w:type="dxa"/>
            <w:shd w:val="clear" w:color="auto" w:fill="auto"/>
            <w:vAlign w:val="center"/>
            <w:hideMark/>
          </w:tcPr>
          <w:p w14:paraId="580F88DF"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20</w:t>
            </w:r>
          </w:p>
        </w:tc>
      </w:tr>
      <w:tr w:rsidR="00877A39" w:rsidRPr="00877A39" w14:paraId="3EAB9FD9" w14:textId="77777777" w:rsidTr="00877A39">
        <w:trPr>
          <w:trHeight w:val="765"/>
        </w:trPr>
        <w:tc>
          <w:tcPr>
            <w:tcW w:w="568" w:type="dxa"/>
            <w:shd w:val="clear" w:color="auto" w:fill="auto"/>
            <w:vAlign w:val="center"/>
            <w:hideMark/>
          </w:tcPr>
          <w:p w14:paraId="70992BBB"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8</w:t>
            </w:r>
          </w:p>
        </w:tc>
        <w:tc>
          <w:tcPr>
            <w:tcW w:w="2126" w:type="dxa"/>
            <w:shd w:val="clear" w:color="auto" w:fill="auto"/>
            <w:vAlign w:val="center"/>
            <w:hideMark/>
          </w:tcPr>
          <w:p w14:paraId="3F2F91E1"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ГПРС навигација</w:t>
            </w:r>
          </w:p>
        </w:tc>
        <w:tc>
          <w:tcPr>
            <w:tcW w:w="4961" w:type="dxa"/>
            <w:shd w:val="clear" w:color="auto" w:fill="auto"/>
            <w:vAlign w:val="center"/>
            <w:hideMark/>
          </w:tcPr>
          <w:p w14:paraId="1EFC42C7" w14:textId="77777777" w:rsidR="00877A39" w:rsidRPr="00877A39" w:rsidRDefault="00877A39" w:rsidP="00877A39">
            <w:pPr>
              <w:spacing w:before="0"/>
              <w:rPr>
                <w:rFonts w:cs="Arial"/>
                <w:color w:val="000000"/>
                <w:sz w:val="20"/>
                <w:szCs w:val="20"/>
              </w:rPr>
            </w:pPr>
            <w:r w:rsidRPr="00877A39">
              <w:rPr>
                <w:rFonts w:cs="Arial"/>
                <w:color w:val="000000"/>
                <w:sz w:val="20"/>
                <w:szCs w:val="20"/>
              </w:rPr>
              <w:t>Дијагонала екрана најмање 4,3 инча. Резолуција екрана најмање 480x272 пиксела. Мора да подржава микро СД меморијску картицу и да поседује карту Р.Србије. Неопходно је да језик, глас и кориснички интерфејс буду на српском језику.</w:t>
            </w:r>
          </w:p>
        </w:tc>
        <w:tc>
          <w:tcPr>
            <w:tcW w:w="940" w:type="dxa"/>
            <w:shd w:val="clear" w:color="auto" w:fill="auto"/>
            <w:vAlign w:val="center"/>
            <w:hideMark/>
          </w:tcPr>
          <w:p w14:paraId="4E9A7E32"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КОМ</w:t>
            </w:r>
          </w:p>
        </w:tc>
        <w:tc>
          <w:tcPr>
            <w:tcW w:w="1119" w:type="dxa"/>
            <w:shd w:val="clear" w:color="auto" w:fill="auto"/>
            <w:vAlign w:val="center"/>
            <w:hideMark/>
          </w:tcPr>
          <w:p w14:paraId="17E81CF5"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20</w:t>
            </w:r>
          </w:p>
        </w:tc>
      </w:tr>
      <w:tr w:rsidR="00877A39" w:rsidRPr="00877A39" w14:paraId="7FE17D90" w14:textId="77777777" w:rsidTr="00877A39">
        <w:trPr>
          <w:trHeight w:val="1530"/>
        </w:trPr>
        <w:tc>
          <w:tcPr>
            <w:tcW w:w="568" w:type="dxa"/>
            <w:shd w:val="clear" w:color="auto" w:fill="auto"/>
            <w:vAlign w:val="center"/>
            <w:hideMark/>
          </w:tcPr>
          <w:p w14:paraId="59200E30"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lastRenderedPageBreak/>
              <w:t>9</w:t>
            </w:r>
          </w:p>
        </w:tc>
        <w:tc>
          <w:tcPr>
            <w:tcW w:w="2126" w:type="dxa"/>
            <w:shd w:val="clear" w:color="auto" w:fill="auto"/>
            <w:vAlign w:val="center"/>
            <w:hideMark/>
          </w:tcPr>
          <w:p w14:paraId="3DCD36C8"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Индикатор високог напона са мотком</w:t>
            </w:r>
          </w:p>
        </w:tc>
        <w:tc>
          <w:tcPr>
            <w:tcW w:w="4961" w:type="dxa"/>
            <w:shd w:val="clear" w:color="auto" w:fill="auto"/>
            <w:vAlign w:val="center"/>
            <w:hideMark/>
          </w:tcPr>
          <w:p w14:paraId="04BB6D5A" w14:textId="77777777" w:rsidR="00877A39" w:rsidRPr="00877A39" w:rsidRDefault="00877A39" w:rsidP="00877A39">
            <w:pPr>
              <w:spacing w:before="0"/>
              <w:jc w:val="left"/>
              <w:rPr>
                <w:rFonts w:cs="Arial"/>
                <w:color w:val="000000"/>
                <w:sz w:val="20"/>
                <w:szCs w:val="20"/>
              </w:rPr>
            </w:pPr>
            <w:r w:rsidRPr="00877A39">
              <w:rPr>
                <w:rFonts w:cs="Arial"/>
                <w:color w:val="000000"/>
                <w:sz w:val="20"/>
                <w:szCs w:val="20"/>
              </w:rPr>
              <w:t>Индикатор високог напона са мотком. Номинални напон 5kV до 40kV Компактни индикатор са коришћењем батеријског напајања (једна 9В алкална батерија) намењен је за рад у условима повећане буке у затвореним и отвореним просторима, Уграђен испитивач исправности индикатора, Не постоји временско ограничење рада, не постоји укључивање и искључивање индикатора, индикатор безусловно показује присуство напона при сваком прислањању на извор високог напона, дужина подесива 0.8 до 1.2m</w:t>
            </w:r>
          </w:p>
        </w:tc>
        <w:tc>
          <w:tcPr>
            <w:tcW w:w="940" w:type="dxa"/>
            <w:shd w:val="clear" w:color="auto" w:fill="auto"/>
            <w:vAlign w:val="center"/>
            <w:hideMark/>
          </w:tcPr>
          <w:p w14:paraId="255ECF3E"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КОМ</w:t>
            </w:r>
          </w:p>
        </w:tc>
        <w:tc>
          <w:tcPr>
            <w:tcW w:w="1119" w:type="dxa"/>
            <w:shd w:val="clear" w:color="auto" w:fill="auto"/>
            <w:vAlign w:val="center"/>
            <w:hideMark/>
          </w:tcPr>
          <w:p w14:paraId="4141442E"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9</w:t>
            </w:r>
          </w:p>
        </w:tc>
      </w:tr>
      <w:tr w:rsidR="00877A39" w:rsidRPr="00877A39" w14:paraId="68B5F616" w14:textId="77777777" w:rsidTr="00877A39">
        <w:trPr>
          <w:trHeight w:val="765"/>
        </w:trPr>
        <w:tc>
          <w:tcPr>
            <w:tcW w:w="568" w:type="dxa"/>
            <w:shd w:val="clear" w:color="auto" w:fill="auto"/>
            <w:vAlign w:val="center"/>
            <w:hideMark/>
          </w:tcPr>
          <w:p w14:paraId="089AE9E3"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10</w:t>
            </w:r>
          </w:p>
        </w:tc>
        <w:tc>
          <w:tcPr>
            <w:tcW w:w="2126" w:type="dxa"/>
            <w:shd w:val="clear" w:color="auto" w:fill="auto"/>
            <w:vAlign w:val="center"/>
            <w:hideMark/>
          </w:tcPr>
          <w:p w14:paraId="3A0B6495"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Метални орман</w:t>
            </w:r>
          </w:p>
        </w:tc>
        <w:tc>
          <w:tcPr>
            <w:tcW w:w="4961" w:type="dxa"/>
            <w:shd w:val="clear" w:color="auto" w:fill="auto"/>
            <w:vAlign w:val="center"/>
            <w:hideMark/>
          </w:tcPr>
          <w:p w14:paraId="621E8E08" w14:textId="77777777" w:rsidR="00877A39" w:rsidRPr="00877A39" w:rsidRDefault="00877A39" w:rsidP="00877A39">
            <w:pPr>
              <w:spacing w:before="0"/>
              <w:rPr>
                <w:rFonts w:cs="Arial"/>
                <w:color w:val="000000"/>
                <w:sz w:val="20"/>
                <w:szCs w:val="20"/>
              </w:rPr>
            </w:pPr>
            <w:r w:rsidRPr="00877A39">
              <w:rPr>
                <w:rFonts w:cs="Arial"/>
                <w:color w:val="000000"/>
                <w:sz w:val="20"/>
                <w:szCs w:val="20"/>
              </w:rPr>
              <w:t>Метални орман димензија 2000x920x470мм +/-20мм (ВxШxД), израђен од челичног лима са пластифицираном заштитом, двокрилни са једном бравом и мин. 4 вертикално подесиве полице, тежина 80-90кг</w:t>
            </w:r>
          </w:p>
        </w:tc>
        <w:tc>
          <w:tcPr>
            <w:tcW w:w="940" w:type="dxa"/>
            <w:shd w:val="clear" w:color="auto" w:fill="auto"/>
            <w:vAlign w:val="center"/>
            <w:hideMark/>
          </w:tcPr>
          <w:p w14:paraId="493BA3F2"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КОМ</w:t>
            </w:r>
          </w:p>
        </w:tc>
        <w:tc>
          <w:tcPr>
            <w:tcW w:w="1119" w:type="dxa"/>
            <w:shd w:val="clear" w:color="auto" w:fill="auto"/>
            <w:vAlign w:val="center"/>
            <w:hideMark/>
          </w:tcPr>
          <w:p w14:paraId="100D48FE"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10</w:t>
            </w:r>
          </w:p>
        </w:tc>
      </w:tr>
      <w:tr w:rsidR="00877A39" w:rsidRPr="00877A39" w14:paraId="659F7717" w14:textId="77777777" w:rsidTr="00877A39">
        <w:trPr>
          <w:trHeight w:val="1275"/>
        </w:trPr>
        <w:tc>
          <w:tcPr>
            <w:tcW w:w="568" w:type="dxa"/>
            <w:shd w:val="clear" w:color="auto" w:fill="auto"/>
            <w:vAlign w:val="center"/>
            <w:hideMark/>
          </w:tcPr>
          <w:p w14:paraId="27AEA494"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11</w:t>
            </w:r>
          </w:p>
        </w:tc>
        <w:tc>
          <w:tcPr>
            <w:tcW w:w="2126" w:type="dxa"/>
            <w:shd w:val="clear" w:color="auto" w:fill="auto"/>
            <w:vAlign w:val="center"/>
            <w:hideMark/>
          </w:tcPr>
          <w:p w14:paraId="71EC7B88"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Апарат за заваривање инверторски</w:t>
            </w:r>
          </w:p>
        </w:tc>
        <w:tc>
          <w:tcPr>
            <w:tcW w:w="4961" w:type="dxa"/>
            <w:shd w:val="clear" w:color="auto" w:fill="auto"/>
            <w:vAlign w:val="center"/>
            <w:hideMark/>
          </w:tcPr>
          <w:p w14:paraId="184C1256" w14:textId="77777777" w:rsidR="00877A39" w:rsidRPr="00877A39" w:rsidRDefault="00877A39" w:rsidP="00877A39">
            <w:pPr>
              <w:spacing w:before="0"/>
              <w:rPr>
                <w:rFonts w:cs="Arial"/>
                <w:color w:val="000000"/>
                <w:sz w:val="20"/>
                <w:szCs w:val="20"/>
              </w:rPr>
            </w:pPr>
            <w:r w:rsidRPr="00877A39">
              <w:rPr>
                <w:rFonts w:cs="Arial"/>
                <w:color w:val="000000"/>
                <w:sz w:val="20"/>
                <w:szCs w:val="20"/>
              </w:rPr>
              <w:t>Апарат за заваривање инверторски ММА мин. опсега 5-200А - интермитенца 160А на 100%, 200А на 50%, напајање 230В/50 Hz, осигурач спори 16А, за електроде опсега мин. 1.5-4.00мм, тежине до 8Кг, могућност заваривања рутилним, базичним и целулозним електродама; заштита IP23 или одговарајуће у коферу са држачем електроде са каблом 3м и клештима за масу са каблом 3м. Доставити потврду о сервису</w:t>
            </w:r>
          </w:p>
        </w:tc>
        <w:tc>
          <w:tcPr>
            <w:tcW w:w="940" w:type="dxa"/>
            <w:shd w:val="clear" w:color="auto" w:fill="auto"/>
            <w:vAlign w:val="center"/>
            <w:hideMark/>
          </w:tcPr>
          <w:p w14:paraId="39681F85"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КОМ</w:t>
            </w:r>
          </w:p>
        </w:tc>
        <w:tc>
          <w:tcPr>
            <w:tcW w:w="1119" w:type="dxa"/>
            <w:shd w:val="clear" w:color="auto" w:fill="auto"/>
            <w:vAlign w:val="center"/>
            <w:hideMark/>
          </w:tcPr>
          <w:p w14:paraId="6A8E0695"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w:t>
            </w:r>
          </w:p>
        </w:tc>
      </w:tr>
      <w:tr w:rsidR="00877A39" w:rsidRPr="00877A39" w14:paraId="064C3B62" w14:textId="77777777" w:rsidTr="00877A39">
        <w:trPr>
          <w:trHeight w:val="765"/>
        </w:trPr>
        <w:tc>
          <w:tcPr>
            <w:tcW w:w="568" w:type="dxa"/>
            <w:shd w:val="clear" w:color="auto" w:fill="auto"/>
            <w:vAlign w:val="center"/>
            <w:hideMark/>
          </w:tcPr>
          <w:p w14:paraId="31A89BF3"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12</w:t>
            </w:r>
          </w:p>
        </w:tc>
        <w:tc>
          <w:tcPr>
            <w:tcW w:w="2126" w:type="dxa"/>
            <w:shd w:val="clear" w:color="auto" w:fill="auto"/>
            <w:vAlign w:val="center"/>
            <w:hideMark/>
          </w:tcPr>
          <w:p w14:paraId="2C739704"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Маска за заваривање</w:t>
            </w:r>
          </w:p>
        </w:tc>
        <w:tc>
          <w:tcPr>
            <w:tcW w:w="4961" w:type="dxa"/>
            <w:shd w:val="clear" w:color="auto" w:fill="auto"/>
            <w:vAlign w:val="center"/>
            <w:hideMark/>
          </w:tcPr>
          <w:p w14:paraId="697530D8" w14:textId="77777777" w:rsidR="00877A39" w:rsidRPr="00877A39" w:rsidRDefault="00877A39" w:rsidP="00877A39">
            <w:pPr>
              <w:spacing w:before="0"/>
              <w:rPr>
                <w:rFonts w:cs="Arial"/>
                <w:color w:val="000000"/>
                <w:sz w:val="20"/>
                <w:szCs w:val="20"/>
              </w:rPr>
            </w:pPr>
            <w:r w:rsidRPr="00877A39">
              <w:rPr>
                <w:rFonts w:cs="Arial"/>
                <w:color w:val="000000"/>
                <w:sz w:val="20"/>
                <w:szCs w:val="20"/>
              </w:rPr>
              <w:t>Маска за заваривање са аутоматским затамњивањем DIN 9-13, са спољним подешавањем, UV/IC заштита, брзина затамњивања мин. 1/25000с, подешавање осетљивости, функција за брушење, величина отвора за гледање мин. 95x40мм</w:t>
            </w:r>
          </w:p>
        </w:tc>
        <w:tc>
          <w:tcPr>
            <w:tcW w:w="940" w:type="dxa"/>
            <w:shd w:val="clear" w:color="auto" w:fill="auto"/>
            <w:vAlign w:val="center"/>
            <w:hideMark/>
          </w:tcPr>
          <w:p w14:paraId="4FDFB7BE"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КОМ</w:t>
            </w:r>
          </w:p>
        </w:tc>
        <w:tc>
          <w:tcPr>
            <w:tcW w:w="1119" w:type="dxa"/>
            <w:shd w:val="clear" w:color="auto" w:fill="auto"/>
            <w:vAlign w:val="center"/>
            <w:hideMark/>
          </w:tcPr>
          <w:p w14:paraId="5498D5BB"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w:t>
            </w:r>
          </w:p>
        </w:tc>
      </w:tr>
      <w:tr w:rsidR="00877A39" w:rsidRPr="00877A39" w14:paraId="0EEE3077" w14:textId="77777777" w:rsidTr="00877A39">
        <w:trPr>
          <w:trHeight w:val="510"/>
        </w:trPr>
        <w:tc>
          <w:tcPr>
            <w:tcW w:w="568" w:type="dxa"/>
            <w:shd w:val="clear" w:color="auto" w:fill="auto"/>
            <w:vAlign w:val="center"/>
            <w:hideMark/>
          </w:tcPr>
          <w:p w14:paraId="358EC6EA"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13</w:t>
            </w:r>
          </w:p>
        </w:tc>
        <w:tc>
          <w:tcPr>
            <w:tcW w:w="2126" w:type="dxa"/>
            <w:shd w:val="clear" w:color="auto" w:fill="auto"/>
            <w:vAlign w:val="center"/>
            <w:hideMark/>
          </w:tcPr>
          <w:p w14:paraId="4171CE35"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Електроде</w:t>
            </w:r>
          </w:p>
        </w:tc>
        <w:tc>
          <w:tcPr>
            <w:tcW w:w="4961" w:type="dxa"/>
            <w:shd w:val="clear" w:color="auto" w:fill="auto"/>
            <w:vAlign w:val="center"/>
            <w:hideMark/>
          </w:tcPr>
          <w:p w14:paraId="4600A0DE" w14:textId="77777777" w:rsidR="00877A39" w:rsidRPr="00877A39" w:rsidRDefault="00877A39" w:rsidP="00877A39">
            <w:pPr>
              <w:spacing w:before="0"/>
              <w:rPr>
                <w:rFonts w:cs="Arial"/>
                <w:color w:val="000000"/>
                <w:sz w:val="20"/>
                <w:szCs w:val="20"/>
              </w:rPr>
            </w:pPr>
            <w:r w:rsidRPr="00877A39">
              <w:rPr>
                <w:rFonts w:cs="Arial"/>
                <w:color w:val="000000"/>
                <w:sz w:val="20"/>
                <w:szCs w:val="20"/>
              </w:rPr>
              <w:t>Електроде за понуђени инверторски апарат за заваривање, пречника С фи 2,5мм Јадран или одговарајуће</w:t>
            </w:r>
          </w:p>
        </w:tc>
        <w:tc>
          <w:tcPr>
            <w:tcW w:w="940" w:type="dxa"/>
            <w:shd w:val="clear" w:color="auto" w:fill="auto"/>
            <w:vAlign w:val="center"/>
            <w:hideMark/>
          </w:tcPr>
          <w:p w14:paraId="212847C8"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КГ</w:t>
            </w:r>
          </w:p>
        </w:tc>
        <w:tc>
          <w:tcPr>
            <w:tcW w:w="1119" w:type="dxa"/>
            <w:shd w:val="clear" w:color="auto" w:fill="auto"/>
            <w:vAlign w:val="center"/>
            <w:hideMark/>
          </w:tcPr>
          <w:p w14:paraId="2156830C"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60</w:t>
            </w:r>
          </w:p>
        </w:tc>
      </w:tr>
      <w:tr w:rsidR="00877A39" w:rsidRPr="00877A39" w14:paraId="6687D7F7" w14:textId="77777777" w:rsidTr="00877A39">
        <w:trPr>
          <w:trHeight w:val="1275"/>
        </w:trPr>
        <w:tc>
          <w:tcPr>
            <w:tcW w:w="568" w:type="dxa"/>
            <w:shd w:val="clear" w:color="auto" w:fill="auto"/>
            <w:vAlign w:val="center"/>
            <w:hideMark/>
          </w:tcPr>
          <w:p w14:paraId="62C5F52F"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14</w:t>
            </w:r>
          </w:p>
        </w:tc>
        <w:tc>
          <w:tcPr>
            <w:tcW w:w="2126" w:type="dxa"/>
            <w:shd w:val="clear" w:color="auto" w:fill="auto"/>
            <w:vAlign w:val="center"/>
            <w:hideMark/>
          </w:tcPr>
          <w:p w14:paraId="5F5BEF81"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Бушилица-чекић СДС+ акумулаторска</w:t>
            </w:r>
          </w:p>
        </w:tc>
        <w:tc>
          <w:tcPr>
            <w:tcW w:w="4961" w:type="dxa"/>
            <w:shd w:val="clear" w:color="auto" w:fill="auto"/>
            <w:vAlign w:val="center"/>
            <w:hideMark/>
          </w:tcPr>
          <w:p w14:paraId="65000320" w14:textId="77777777" w:rsidR="00877A39" w:rsidRPr="00877A39" w:rsidRDefault="00877A39" w:rsidP="00877A39">
            <w:pPr>
              <w:spacing w:before="0"/>
              <w:rPr>
                <w:rFonts w:cs="Arial"/>
                <w:color w:val="000000"/>
                <w:sz w:val="20"/>
                <w:szCs w:val="20"/>
              </w:rPr>
            </w:pPr>
            <w:r w:rsidRPr="00877A39">
              <w:rPr>
                <w:rFonts w:cs="Arial"/>
                <w:color w:val="000000"/>
                <w:sz w:val="20"/>
                <w:szCs w:val="20"/>
              </w:rPr>
              <w:t>18V мотор без четкица, 2 батерије 5Аh LiION са индикатором нивоа напуњености, брзи пуњач, број удара мин. 5000 /мин, ударна енергија мин. 4Ј ЕПТА, капацитет бушења дрво/челик/бетон: мин. 30/13/28мм, опција штемовања, максимални ниво вибрација до 9 м/с², тежина са батеријом до 4.5кг, брзоизменљива глава СДС+ / 3-краки футер, заштита од преоптерећења, антивибрациони систем, у коферу. Доставити потврду о сервису.</w:t>
            </w:r>
          </w:p>
        </w:tc>
        <w:tc>
          <w:tcPr>
            <w:tcW w:w="940" w:type="dxa"/>
            <w:shd w:val="clear" w:color="auto" w:fill="auto"/>
            <w:vAlign w:val="center"/>
            <w:hideMark/>
          </w:tcPr>
          <w:p w14:paraId="4C84C59B"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КОМ</w:t>
            </w:r>
          </w:p>
        </w:tc>
        <w:tc>
          <w:tcPr>
            <w:tcW w:w="1119" w:type="dxa"/>
            <w:shd w:val="clear" w:color="auto" w:fill="auto"/>
            <w:vAlign w:val="center"/>
            <w:hideMark/>
          </w:tcPr>
          <w:p w14:paraId="1C9DA321"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2</w:t>
            </w:r>
          </w:p>
        </w:tc>
      </w:tr>
      <w:tr w:rsidR="00877A39" w:rsidRPr="00877A39" w14:paraId="17311679" w14:textId="77777777" w:rsidTr="00877A39">
        <w:trPr>
          <w:trHeight w:val="300"/>
        </w:trPr>
        <w:tc>
          <w:tcPr>
            <w:tcW w:w="568" w:type="dxa"/>
            <w:shd w:val="clear" w:color="auto" w:fill="auto"/>
            <w:vAlign w:val="center"/>
            <w:hideMark/>
          </w:tcPr>
          <w:p w14:paraId="04751AAA"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15</w:t>
            </w:r>
          </w:p>
        </w:tc>
        <w:tc>
          <w:tcPr>
            <w:tcW w:w="2126" w:type="dxa"/>
            <w:shd w:val="clear" w:color="auto" w:fill="auto"/>
            <w:vAlign w:val="center"/>
            <w:hideMark/>
          </w:tcPr>
          <w:p w14:paraId="1B8CAFDF"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Хидраулична преса</w:t>
            </w:r>
          </w:p>
        </w:tc>
        <w:tc>
          <w:tcPr>
            <w:tcW w:w="4961" w:type="dxa"/>
            <w:shd w:val="clear" w:color="auto" w:fill="auto"/>
            <w:vAlign w:val="center"/>
            <w:hideMark/>
          </w:tcPr>
          <w:p w14:paraId="7F43B5C1" w14:textId="77777777" w:rsidR="00877A39" w:rsidRPr="00877A39" w:rsidRDefault="00877A39" w:rsidP="00877A39">
            <w:pPr>
              <w:spacing w:before="0"/>
              <w:rPr>
                <w:rFonts w:cs="Arial"/>
                <w:color w:val="000000"/>
                <w:sz w:val="20"/>
                <w:szCs w:val="20"/>
              </w:rPr>
            </w:pPr>
            <w:r w:rsidRPr="00877A39">
              <w:rPr>
                <w:rFonts w:cs="Arial"/>
                <w:color w:val="000000"/>
                <w:sz w:val="20"/>
                <w:szCs w:val="20"/>
              </w:rPr>
              <w:t>YQК-300 Елмарк или одговарајуће.</w:t>
            </w:r>
          </w:p>
        </w:tc>
        <w:tc>
          <w:tcPr>
            <w:tcW w:w="940" w:type="dxa"/>
            <w:shd w:val="clear" w:color="auto" w:fill="auto"/>
            <w:vAlign w:val="center"/>
            <w:hideMark/>
          </w:tcPr>
          <w:p w14:paraId="63A0B2B5"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КОМ</w:t>
            </w:r>
          </w:p>
        </w:tc>
        <w:tc>
          <w:tcPr>
            <w:tcW w:w="1119" w:type="dxa"/>
            <w:shd w:val="clear" w:color="auto" w:fill="auto"/>
            <w:vAlign w:val="center"/>
            <w:hideMark/>
          </w:tcPr>
          <w:p w14:paraId="26F4C4DD"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2</w:t>
            </w:r>
          </w:p>
        </w:tc>
      </w:tr>
      <w:tr w:rsidR="00877A39" w:rsidRPr="00877A39" w14:paraId="5DAD6ACE" w14:textId="77777777" w:rsidTr="00877A39">
        <w:trPr>
          <w:trHeight w:val="765"/>
        </w:trPr>
        <w:tc>
          <w:tcPr>
            <w:tcW w:w="568" w:type="dxa"/>
            <w:shd w:val="clear" w:color="auto" w:fill="auto"/>
            <w:vAlign w:val="center"/>
            <w:hideMark/>
          </w:tcPr>
          <w:p w14:paraId="5137DEAC"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16</w:t>
            </w:r>
          </w:p>
        </w:tc>
        <w:tc>
          <w:tcPr>
            <w:tcW w:w="2126" w:type="dxa"/>
            <w:shd w:val="clear" w:color="auto" w:fill="auto"/>
            <w:vAlign w:val="center"/>
            <w:hideMark/>
          </w:tcPr>
          <w:p w14:paraId="67664798"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Ручица за вађење ножастих осигурача величине 00-3</w:t>
            </w:r>
          </w:p>
        </w:tc>
        <w:tc>
          <w:tcPr>
            <w:tcW w:w="4961" w:type="dxa"/>
            <w:shd w:val="clear" w:color="auto" w:fill="auto"/>
            <w:vAlign w:val="center"/>
            <w:hideMark/>
          </w:tcPr>
          <w:p w14:paraId="59D58DA0" w14:textId="77777777" w:rsidR="00877A39" w:rsidRPr="00877A39" w:rsidRDefault="00877A39" w:rsidP="00877A39">
            <w:pPr>
              <w:spacing w:before="0"/>
              <w:rPr>
                <w:rFonts w:cs="Arial"/>
                <w:color w:val="000000"/>
                <w:sz w:val="20"/>
                <w:szCs w:val="20"/>
              </w:rPr>
            </w:pPr>
            <w:r w:rsidRPr="00877A39">
              <w:rPr>
                <w:rFonts w:cs="Arial"/>
                <w:color w:val="000000"/>
                <w:sz w:val="20"/>
                <w:szCs w:val="20"/>
              </w:rPr>
              <w:t>Величина 00-3, са електроизолационом заштитом-рукавицом 1000V IEC 60900 или одговарајуће.</w:t>
            </w:r>
          </w:p>
        </w:tc>
        <w:tc>
          <w:tcPr>
            <w:tcW w:w="940" w:type="dxa"/>
            <w:shd w:val="clear" w:color="auto" w:fill="auto"/>
            <w:vAlign w:val="center"/>
            <w:hideMark/>
          </w:tcPr>
          <w:p w14:paraId="70A7132E"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 xml:space="preserve"> КОМ</w:t>
            </w:r>
          </w:p>
        </w:tc>
        <w:tc>
          <w:tcPr>
            <w:tcW w:w="1119" w:type="dxa"/>
            <w:shd w:val="clear" w:color="auto" w:fill="auto"/>
            <w:vAlign w:val="center"/>
            <w:hideMark/>
          </w:tcPr>
          <w:p w14:paraId="5497C6AB"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18</w:t>
            </w:r>
          </w:p>
        </w:tc>
      </w:tr>
      <w:tr w:rsidR="00877A39" w:rsidRPr="00877A39" w14:paraId="061C9524" w14:textId="77777777" w:rsidTr="00877A39">
        <w:trPr>
          <w:trHeight w:val="765"/>
        </w:trPr>
        <w:tc>
          <w:tcPr>
            <w:tcW w:w="568" w:type="dxa"/>
            <w:shd w:val="clear" w:color="auto" w:fill="auto"/>
            <w:vAlign w:val="center"/>
            <w:hideMark/>
          </w:tcPr>
          <w:p w14:paraId="60E7551F"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17</w:t>
            </w:r>
          </w:p>
        </w:tc>
        <w:tc>
          <w:tcPr>
            <w:tcW w:w="2126" w:type="dxa"/>
            <w:shd w:val="clear" w:color="auto" w:fill="auto"/>
            <w:vAlign w:val="center"/>
            <w:hideMark/>
          </w:tcPr>
          <w:p w14:paraId="25B982DF"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Нож за бланкирање са спљоштеним врхом</w:t>
            </w:r>
          </w:p>
        </w:tc>
        <w:tc>
          <w:tcPr>
            <w:tcW w:w="4961" w:type="dxa"/>
            <w:shd w:val="clear" w:color="auto" w:fill="auto"/>
            <w:vAlign w:val="center"/>
            <w:hideMark/>
          </w:tcPr>
          <w:p w14:paraId="58DE5B1C" w14:textId="77777777" w:rsidR="00877A39" w:rsidRPr="00877A39" w:rsidRDefault="00877A39" w:rsidP="00877A39">
            <w:pPr>
              <w:spacing w:before="0"/>
              <w:rPr>
                <w:rFonts w:cs="Arial"/>
                <w:color w:val="000000"/>
                <w:sz w:val="20"/>
                <w:szCs w:val="20"/>
              </w:rPr>
            </w:pPr>
            <w:r w:rsidRPr="00877A39">
              <w:rPr>
                <w:rFonts w:cs="Arial"/>
                <w:color w:val="000000"/>
                <w:sz w:val="20"/>
                <w:szCs w:val="20"/>
              </w:rPr>
              <w:t>Укупна дужина 150-180мм, дужина сечива 35-50мм, сечиво ојачано израђено од нерђајућег челика, са задњим делом сечива пресвученим пластиком како би се избегао кратак спој, двокомпонентни рукохват 1000V IEC 60900 или одговарајуће.</w:t>
            </w:r>
          </w:p>
        </w:tc>
        <w:tc>
          <w:tcPr>
            <w:tcW w:w="940" w:type="dxa"/>
            <w:shd w:val="clear" w:color="auto" w:fill="auto"/>
            <w:vAlign w:val="center"/>
            <w:hideMark/>
          </w:tcPr>
          <w:p w14:paraId="655A208E"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 xml:space="preserve"> КОМ</w:t>
            </w:r>
          </w:p>
        </w:tc>
        <w:tc>
          <w:tcPr>
            <w:tcW w:w="1119" w:type="dxa"/>
            <w:shd w:val="clear" w:color="auto" w:fill="auto"/>
            <w:vAlign w:val="center"/>
            <w:hideMark/>
          </w:tcPr>
          <w:p w14:paraId="4D9FCA31"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18</w:t>
            </w:r>
          </w:p>
        </w:tc>
      </w:tr>
      <w:tr w:rsidR="00877A39" w:rsidRPr="00877A39" w14:paraId="7E65B659" w14:textId="77777777" w:rsidTr="00877A39">
        <w:trPr>
          <w:trHeight w:val="510"/>
        </w:trPr>
        <w:tc>
          <w:tcPr>
            <w:tcW w:w="568" w:type="dxa"/>
            <w:shd w:val="clear" w:color="auto" w:fill="auto"/>
            <w:vAlign w:val="center"/>
            <w:hideMark/>
          </w:tcPr>
          <w:p w14:paraId="119249AB"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18</w:t>
            </w:r>
          </w:p>
        </w:tc>
        <w:tc>
          <w:tcPr>
            <w:tcW w:w="2126" w:type="dxa"/>
            <w:shd w:val="clear" w:color="auto" w:fill="auto"/>
            <w:vAlign w:val="center"/>
            <w:hideMark/>
          </w:tcPr>
          <w:p w14:paraId="3420D274"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Клешта-маказе за сечење Cu/Аl каблова</w:t>
            </w:r>
          </w:p>
        </w:tc>
        <w:tc>
          <w:tcPr>
            <w:tcW w:w="4961" w:type="dxa"/>
            <w:shd w:val="clear" w:color="auto" w:fill="auto"/>
            <w:vAlign w:val="center"/>
            <w:hideMark/>
          </w:tcPr>
          <w:p w14:paraId="6A3681DB" w14:textId="77777777" w:rsidR="00877A39" w:rsidRPr="00877A39" w:rsidRDefault="00877A39" w:rsidP="00877A39">
            <w:pPr>
              <w:spacing w:before="0"/>
              <w:rPr>
                <w:rFonts w:cs="Arial"/>
                <w:color w:val="000000"/>
                <w:sz w:val="20"/>
                <w:szCs w:val="20"/>
              </w:rPr>
            </w:pPr>
            <w:r w:rsidRPr="00877A39">
              <w:rPr>
                <w:rFonts w:cs="Arial"/>
                <w:color w:val="000000"/>
                <w:sz w:val="20"/>
                <w:szCs w:val="20"/>
              </w:rPr>
              <w:t>Са двокомпонентним ерго рукохватом, хромирана, дужина 180-200мм, за каблове Ø20мм - 70мм2, са изливеном или утиснутом ознаком 1000V VDE ЕN60900 или одговарајуће</w:t>
            </w:r>
          </w:p>
        </w:tc>
        <w:tc>
          <w:tcPr>
            <w:tcW w:w="940" w:type="dxa"/>
            <w:shd w:val="clear" w:color="auto" w:fill="auto"/>
            <w:vAlign w:val="center"/>
            <w:hideMark/>
          </w:tcPr>
          <w:p w14:paraId="4820A6F8"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 xml:space="preserve"> КОМ</w:t>
            </w:r>
          </w:p>
        </w:tc>
        <w:tc>
          <w:tcPr>
            <w:tcW w:w="1119" w:type="dxa"/>
            <w:shd w:val="clear" w:color="auto" w:fill="auto"/>
            <w:vAlign w:val="center"/>
            <w:hideMark/>
          </w:tcPr>
          <w:p w14:paraId="27B24DF7"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18</w:t>
            </w:r>
          </w:p>
        </w:tc>
      </w:tr>
      <w:tr w:rsidR="00877A39" w:rsidRPr="00877A39" w14:paraId="33A7AE05" w14:textId="77777777" w:rsidTr="00877A39">
        <w:trPr>
          <w:trHeight w:val="510"/>
        </w:trPr>
        <w:tc>
          <w:tcPr>
            <w:tcW w:w="568" w:type="dxa"/>
            <w:shd w:val="clear" w:color="auto" w:fill="auto"/>
            <w:vAlign w:val="center"/>
            <w:hideMark/>
          </w:tcPr>
          <w:p w14:paraId="1F116853"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lastRenderedPageBreak/>
              <w:t>19</w:t>
            </w:r>
          </w:p>
        </w:tc>
        <w:tc>
          <w:tcPr>
            <w:tcW w:w="2126" w:type="dxa"/>
            <w:shd w:val="clear" w:color="auto" w:fill="auto"/>
            <w:vAlign w:val="center"/>
            <w:hideMark/>
          </w:tcPr>
          <w:p w14:paraId="79DBF285"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Моталица са гуменим каблом 3 x ø 2,5</w:t>
            </w:r>
          </w:p>
        </w:tc>
        <w:tc>
          <w:tcPr>
            <w:tcW w:w="4961" w:type="dxa"/>
            <w:shd w:val="clear" w:color="auto" w:fill="auto"/>
            <w:vAlign w:val="center"/>
            <w:hideMark/>
          </w:tcPr>
          <w:p w14:paraId="05F3C544" w14:textId="77777777" w:rsidR="00877A39" w:rsidRPr="00877A39" w:rsidRDefault="00877A39" w:rsidP="00877A39">
            <w:pPr>
              <w:spacing w:before="0"/>
              <w:rPr>
                <w:rFonts w:cs="Arial"/>
                <w:color w:val="000000"/>
                <w:sz w:val="20"/>
                <w:szCs w:val="20"/>
              </w:rPr>
            </w:pPr>
            <w:r w:rsidRPr="00877A39">
              <w:rPr>
                <w:rFonts w:cs="Arial"/>
                <w:color w:val="000000"/>
                <w:sz w:val="20"/>
                <w:szCs w:val="20"/>
              </w:rPr>
              <w:t>На ПВЦ бубњу 320мм са гуменим каблом 16А 250V, 50 метара, професионална</w:t>
            </w:r>
          </w:p>
        </w:tc>
        <w:tc>
          <w:tcPr>
            <w:tcW w:w="940" w:type="dxa"/>
            <w:shd w:val="clear" w:color="auto" w:fill="auto"/>
            <w:vAlign w:val="center"/>
            <w:hideMark/>
          </w:tcPr>
          <w:p w14:paraId="73E3795F"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 xml:space="preserve"> КОМ</w:t>
            </w:r>
          </w:p>
        </w:tc>
        <w:tc>
          <w:tcPr>
            <w:tcW w:w="1119" w:type="dxa"/>
            <w:shd w:val="clear" w:color="auto" w:fill="auto"/>
            <w:vAlign w:val="center"/>
            <w:hideMark/>
          </w:tcPr>
          <w:p w14:paraId="78B43023"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9</w:t>
            </w:r>
          </w:p>
        </w:tc>
      </w:tr>
      <w:tr w:rsidR="00877A39" w:rsidRPr="00877A39" w14:paraId="1CD64E40" w14:textId="77777777" w:rsidTr="00877A39">
        <w:trPr>
          <w:trHeight w:val="510"/>
        </w:trPr>
        <w:tc>
          <w:tcPr>
            <w:tcW w:w="568" w:type="dxa"/>
            <w:shd w:val="clear" w:color="auto" w:fill="auto"/>
            <w:vAlign w:val="center"/>
            <w:hideMark/>
          </w:tcPr>
          <w:p w14:paraId="42CBC0AC"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20</w:t>
            </w:r>
          </w:p>
        </w:tc>
        <w:tc>
          <w:tcPr>
            <w:tcW w:w="2126" w:type="dxa"/>
            <w:shd w:val="clear" w:color="auto" w:fill="auto"/>
            <w:vAlign w:val="center"/>
            <w:hideMark/>
          </w:tcPr>
          <w:p w14:paraId="1DAB4B92"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Бонсек рам</w:t>
            </w:r>
          </w:p>
        </w:tc>
        <w:tc>
          <w:tcPr>
            <w:tcW w:w="4961" w:type="dxa"/>
            <w:shd w:val="clear" w:color="auto" w:fill="auto"/>
            <w:vAlign w:val="center"/>
            <w:hideMark/>
          </w:tcPr>
          <w:p w14:paraId="4F7EE5A6" w14:textId="77777777" w:rsidR="00877A39" w:rsidRPr="00877A39" w:rsidRDefault="00877A39" w:rsidP="00877A39">
            <w:pPr>
              <w:spacing w:before="0"/>
              <w:rPr>
                <w:rFonts w:cs="Arial"/>
                <w:color w:val="000000"/>
                <w:sz w:val="20"/>
                <w:szCs w:val="20"/>
              </w:rPr>
            </w:pPr>
            <w:r w:rsidRPr="00877A39">
              <w:rPr>
                <w:rFonts w:cs="Arial"/>
                <w:color w:val="000000"/>
                <w:sz w:val="20"/>
                <w:szCs w:val="20"/>
              </w:rPr>
              <w:t>Изолован 1000V, укупне дужине до 240мм, са тестерицом 150мм (24 зуба/инчу), DIN ЕN 60900 или одговарајуће.</w:t>
            </w:r>
          </w:p>
        </w:tc>
        <w:tc>
          <w:tcPr>
            <w:tcW w:w="940" w:type="dxa"/>
            <w:shd w:val="clear" w:color="auto" w:fill="auto"/>
            <w:vAlign w:val="center"/>
            <w:hideMark/>
          </w:tcPr>
          <w:p w14:paraId="523CE154"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 xml:space="preserve"> КОМ</w:t>
            </w:r>
          </w:p>
        </w:tc>
        <w:tc>
          <w:tcPr>
            <w:tcW w:w="1119" w:type="dxa"/>
            <w:shd w:val="clear" w:color="auto" w:fill="auto"/>
            <w:vAlign w:val="center"/>
            <w:hideMark/>
          </w:tcPr>
          <w:p w14:paraId="049D2D0F"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18</w:t>
            </w:r>
          </w:p>
        </w:tc>
      </w:tr>
      <w:tr w:rsidR="00877A39" w:rsidRPr="00877A39" w14:paraId="5015472D" w14:textId="77777777" w:rsidTr="00877A39">
        <w:trPr>
          <w:trHeight w:val="300"/>
        </w:trPr>
        <w:tc>
          <w:tcPr>
            <w:tcW w:w="568" w:type="dxa"/>
            <w:shd w:val="clear" w:color="auto" w:fill="auto"/>
            <w:vAlign w:val="center"/>
            <w:hideMark/>
          </w:tcPr>
          <w:p w14:paraId="6484B0C2"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21</w:t>
            </w:r>
          </w:p>
        </w:tc>
        <w:tc>
          <w:tcPr>
            <w:tcW w:w="2126" w:type="dxa"/>
            <w:shd w:val="clear" w:color="auto" w:fill="auto"/>
            <w:vAlign w:val="center"/>
            <w:hideMark/>
          </w:tcPr>
          <w:p w14:paraId="517DF591"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Изолир трака</w:t>
            </w:r>
          </w:p>
        </w:tc>
        <w:tc>
          <w:tcPr>
            <w:tcW w:w="4961" w:type="dxa"/>
            <w:shd w:val="clear" w:color="auto" w:fill="auto"/>
            <w:vAlign w:val="center"/>
            <w:hideMark/>
          </w:tcPr>
          <w:p w14:paraId="68429583" w14:textId="77777777" w:rsidR="00877A39" w:rsidRPr="00877A39" w:rsidRDefault="00877A39" w:rsidP="00877A39">
            <w:pPr>
              <w:spacing w:before="0"/>
              <w:rPr>
                <w:rFonts w:cs="Arial"/>
                <w:color w:val="000000"/>
                <w:sz w:val="20"/>
                <w:szCs w:val="20"/>
              </w:rPr>
            </w:pPr>
            <w:r w:rsidRPr="00877A39">
              <w:rPr>
                <w:rFonts w:cs="Arial"/>
                <w:color w:val="000000"/>
                <w:sz w:val="20"/>
                <w:szCs w:val="20"/>
              </w:rPr>
              <w:t>20м/19мм; ПВЦ.</w:t>
            </w:r>
          </w:p>
        </w:tc>
        <w:tc>
          <w:tcPr>
            <w:tcW w:w="940" w:type="dxa"/>
            <w:shd w:val="clear" w:color="auto" w:fill="auto"/>
            <w:vAlign w:val="center"/>
            <w:hideMark/>
          </w:tcPr>
          <w:p w14:paraId="5D6EBAA0"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 xml:space="preserve"> КОМ</w:t>
            </w:r>
          </w:p>
        </w:tc>
        <w:tc>
          <w:tcPr>
            <w:tcW w:w="1119" w:type="dxa"/>
            <w:shd w:val="clear" w:color="auto" w:fill="auto"/>
            <w:vAlign w:val="center"/>
            <w:hideMark/>
          </w:tcPr>
          <w:p w14:paraId="7BFA6583"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450</w:t>
            </w:r>
          </w:p>
        </w:tc>
      </w:tr>
      <w:tr w:rsidR="00877A39" w:rsidRPr="00877A39" w14:paraId="015A2006" w14:textId="77777777" w:rsidTr="00877A39">
        <w:trPr>
          <w:trHeight w:val="300"/>
        </w:trPr>
        <w:tc>
          <w:tcPr>
            <w:tcW w:w="568" w:type="dxa"/>
            <w:shd w:val="clear" w:color="auto" w:fill="auto"/>
            <w:vAlign w:val="center"/>
            <w:hideMark/>
          </w:tcPr>
          <w:p w14:paraId="5B587B76"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22</w:t>
            </w:r>
          </w:p>
        </w:tc>
        <w:tc>
          <w:tcPr>
            <w:tcW w:w="2126" w:type="dxa"/>
            <w:shd w:val="clear" w:color="auto" w:fill="auto"/>
            <w:vAlign w:val="center"/>
            <w:hideMark/>
          </w:tcPr>
          <w:p w14:paraId="6C855035"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Метар челични</w:t>
            </w:r>
          </w:p>
        </w:tc>
        <w:tc>
          <w:tcPr>
            <w:tcW w:w="4961" w:type="dxa"/>
            <w:shd w:val="clear" w:color="auto" w:fill="auto"/>
            <w:vAlign w:val="center"/>
            <w:hideMark/>
          </w:tcPr>
          <w:p w14:paraId="5162E223" w14:textId="77777777" w:rsidR="00877A39" w:rsidRPr="00877A39" w:rsidRDefault="00877A39" w:rsidP="00877A39">
            <w:pPr>
              <w:spacing w:before="0"/>
              <w:rPr>
                <w:rFonts w:cs="Arial"/>
                <w:color w:val="000000"/>
                <w:sz w:val="20"/>
                <w:szCs w:val="20"/>
              </w:rPr>
            </w:pPr>
            <w:r w:rsidRPr="00877A39">
              <w:rPr>
                <w:rFonts w:cs="Arial"/>
                <w:color w:val="000000"/>
                <w:sz w:val="20"/>
                <w:szCs w:val="20"/>
              </w:rPr>
              <w:t>5м ширине 19мм, гумирано кућиште отпорно на ударе, класа тачности II, са магнетним врхом.</w:t>
            </w:r>
          </w:p>
        </w:tc>
        <w:tc>
          <w:tcPr>
            <w:tcW w:w="940" w:type="dxa"/>
            <w:shd w:val="clear" w:color="auto" w:fill="auto"/>
            <w:vAlign w:val="center"/>
            <w:hideMark/>
          </w:tcPr>
          <w:p w14:paraId="598A2D4F"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 xml:space="preserve"> КОМ</w:t>
            </w:r>
          </w:p>
        </w:tc>
        <w:tc>
          <w:tcPr>
            <w:tcW w:w="1119" w:type="dxa"/>
            <w:shd w:val="clear" w:color="auto" w:fill="auto"/>
            <w:vAlign w:val="center"/>
            <w:hideMark/>
          </w:tcPr>
          <w:p w14:paraId="24F90C50"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36</w:t>
            </w:r>
          </w:p>
        </w:tc>
      </w:tr>
      <w:tr w:rsidR="00877A39" w:rsidRPr="00877A39" w14:paraId="620E8359" w14:textId="77777777" w:rsidTr="00877A39">
        <w:trPr>
          <w:trHeight w:val="300"/>
        </w:trPr>
        <w:tc>
          <w:tcPr>
            <w:tcW w:w="568" w:type="dxa"/>
            <w:shd w:val="clear" w:color="auto" w:fill="auto"/>
            <w:vAlign w:val="center"/>
            <w:hideMark/>
          </w:tcPr>
          <w:p w14:paraId="798B3A2D"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23</w:t>
            </w:r>
          </w:p>
        </w:tc>
        <w:tc>
          <w:tcPr>
            <w:tcW w:w="2126" w:type="dxa"/>
            <w:shd w:val="clear" w:color="auto" w:fill="auto"/>
            <w:vAlign w:val="center"/>
            <w:hideMark/>
          </w:tcPr>
          <w:p w14:paraId="6D43D2CC"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Чекић 500г</w:t>
            </w:r>
          </w:p>
        </w:tc>
        <w:tc>
          <w:tcPr>
            <w:tcW w:w="4961" w:type="dxa"/>
            <w:shd w:val="clear" w:color="auto" w:fill="auto"/>
            <w:vAlign w:val="center"/>
            <w:hideMark/>
          </w:tcPr>
          <w:p w14:paraId="5DFACAA1" w14:textId="77777777" w:rsidR="00877A39" w:rsidRPr="00877A39" w:rsidRDefault="00877A39" w:rsidP="00877A39">
            <w:pPr>
              <w:spacing w:before="0"/>
              <w:rPr>
                <w:rFonts w:cs="Arial"/>
                <w:color w:val="000000"/>
                <w:sz w:val="20"/>
                <w:szCs w:val="20"/>
              </w:rPr>
            </w:pPr>
            <w:r w:rsidRPr="00877A39">
              <w:rPr>
                <w:rFonts w:cs="Arial"/>
                <w:color w:val="000000"/>
                <w:sz w:val="20"/>
                <w:szCs w:val="20"/>
              </w:rPr>
              <w:t>Браварски са држаљом од фибергласа и гумираним рукохватом, дужина 320-350мм.</w:t>
            </w:r>
          </w:p>
        </w:tc>
        <w:tc>
          <w:tcPr>
            <w:tcW w:w="940" w:type="dxa"/>
            <w:shd w:val="clear" w:color="auto" w:fill="auto"/>
            <w:vAlign w:val="center"/>
            <w:hideMark/>
          </w:tcPr>
          <w:p w14:paraId="793C5954"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 xml:space="preserve"> КОМ</w:t>
            </w:r>
          </w:p>
        </w:tc>
        <w:tc>
          <w:tcPr>
            <w:tcW w:w="1119" w:type="dxa"/>
            <w:shd w:val="clear" w:color="auto" w:fill="auto"/>
            <w:vAlign w:val="center"/>
            <w:hideMark/>
          </w:tcPr>
          <w:p w14:paraId="1B3BD95D"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18</w:t>
            </w:r>
          </w:p>
        </w:tc>
      </w:tr>
      <w:tr w:rsidR="00877A39" w:rsidRPr="00877A39" w14:paraId="07C14DA7" w14:textId="77777777" w:rsidTr="00877A39">
        <w:trPr>
          <w:trHeight w:val="510"/>
        </w:trPr>
        <w:tc>
          <w:tcPr>
            <w:tcW w:w="568" w:type="dxa"/>
            <w:shd w:val="clear" w:color="auto" w:fill="auto"/>
            <w:vAlign w:val="center"/>
            <w:hideMark/>
          </w:tcPr>
          <w:p w14:paraId="61D1E0DF"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24</w:t>
            </w:r>
          </w:p>
        </w:tc>
        <w:tc>
          <w:tcPr>
            <w:tcW w:w="2126" w:type="dxa"/>
            <w:shd w:val="clear" w:color="auto" w:fill="auto"/>
            <w:vAlign w:val="center"/>
            <w:hideMark/>
          </w:tcPr>
          <w:p w14:paraId="4BACA84C"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Скалпел за сегментне ножеве 18мм</w:t>
            </w:r>
          </w:p>
        </w:tc>
        <w:tc>
          <w:tcPr>
            <w:tcW w:w="4961" w:type="dxa"/>
            <w:shd w:val="clear" w:color="auto" w:fill="auto"/>
            <w:vAlign w:val="center"/>
            <w:hideMark/>
          </w:tcPr>
          <w:p w14:paraId="39C14AEB" w14:textId="77777777" w:rsidR="00877A39" w:rsidRPr="00877A39" w:rsidRDefault="00877A39" w:rsidP="00877A39">
            <w:pPr>
              <w:spacing w:before="0"/>
              <w:rPr>
                <w:rFonts w:cs="Arial"/>
                <w:color w:val="000000"/>
                <w:sz w:val="20"/>
                <w:szCs w:val="20"/>
              </w:rPr>
            </w:pPr>
            <w:r w:rsidRPr="00877A39">
              <w:rPr>
                <w:rFonts w:cs="Arial"/>
                <w:color w:val="000000"/>
                <w:sz w:val="20"/>
                <w:szCs w:val="20"/>
              </w:rPr>
              <w:t>Са ергономским рукохватом, метална вођица за сечиво, брзо подешавање и метална бравица за фиксирање сечива, гвожђе-карбид сечиво за продужену трајност и оштрину.</w:t>
            </w:r>
          </w:p>
        </w:tc>
        <w:tc>
          <w:tcPr>
            <w:tcW w:w="940" w:type="dxa"/>
            <w:shd w:val="clear" w:color="auto" w:fill="auto"/>
            <w:vAlign w:val="center"/>
            <w:hideMark/>
          </w:tcPr>
          <w:p w14:paraId="4763F502"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 xml:space="preserve"> КОМ</w:t>
            </w:r>
          </w:p>
        </w:tc>
        <w:tc>
          <w:tcPr>
            <w:tcW w:w="1119" w:type="dxa"/>
            <w:shd w:val="clear" w:color="auto" w:fill="auto"/>
            <w:vAlign w:val="center"/>
            <w:hideMark/>
          </w:tcPr>
          <w:p w14:paraId="60BB2D2F"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36</w:t>
            </w:r>
          </w:p>
        </w:tc>
      </w:tr>
      <w:tr w:rsidR="00877A39" w:rsidRPr="00877A39" w14:paraId="0997D489" w14:textId="77777777" w:rsidTr="00877A39">
        <w:trPr>
          <w:trHeight w:val="765"/>
        </w:trPr>
        <w:tc>
          <w:tcPr>
            <w:tcW w:w="568" w:type="dxa"/>
            <w:shd w:val="clear" w:color="auto" w:fill="auto"/>
            <w:vAlign w:val="center"/>
            <w:hideMark/>
          </w:tcPr>
          <w:p w14:paraId="1DCCB086"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25</w:t>
            </w:r>
          </w:p>
        </w:tc>
        <w:tc>
          <w:tcPr>
            <w:tcW w:w="2126" w:type="dxa"/>
            <w:shd w:val="clear" w:color="auto" w:fill="auto"/>
            <w:vAlign w:val="center"/>
            <w:hideMark/>
          </w:tcPr>
          <w:p w14:paraId="509CC8A4"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Сет 10/1 резервних сегментних  сечива за скалпел 18мм</w:t>
            </w:r>
          </w:p>
        </w:tc>
        <w:tc>
          <w:tcPr>
            <w:tcW w:w="4961" w:type="dxa"/>
            <w:shd w:val="clear" w:color="auto" w:fill="auto"/>
            <w:vAlign w:val="center"/>
            <w:hideMark/>
          </w:tcPr>
          <w:p w14:paraId="29CA0BC1" w14:textId="77777777" w:rsidR="00877A39" w:rsidRPr="00877A39" w:rsidRDefault="00877A39" w:rsidP="00877A39">
            <w:pPr>
              <w:spacing w:before="0"/>
              <w:rPr>
                <w:rFonts w:cs="Arial"/>
                <w:color w:val="000000"/>
                <w:sz w:val="20"/>
                <w:szCs w:val="20"/>
              </w:rPr>
            </w:pPr>
            <w:r w:rsidRPr="00877A39">
              <w:rPr>
                <w:rFonts w:cs="Arial"/>
                <w:color w:val="000000"/>
                <w:sz w:val="20"/>
                <w:szCs w:val="20"/>
              </w:rPr>
              <w:t>Гвожђе-карбид</w:t>
            </w:r>
          </w:p>
        </w:tc>
        <w:tc>
          <w:tcPr>
            <w:tcW w:w="940" w:type="dxa"/>
            <w:shd w:val="clear" w:color="auto" w:fill="auto"/>
            <w:vAlign w:val="center"/>
            <w:hideMark/>
          </w:tcPr>
          <w:p w14:paraId="4731AC3A"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ПАК</w:t>
            </w:r>
          </w:p>
        </w:tc>
        <w:tc>
          <w:tcPr>
            <w:tcW w:w="1119" w:type="dxa"/>
            <w:shd w:val="clear" w:color="auto" w:fill="auto"/>
            <w:vAlign w:val="center"/>
            <w:hideMark/>
          </w:tcPr>
          <w:p w14:paraId="57A900FD"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108</w:t>
            </w:r>
          </w:p>
        </w:tc>
      </w:tr>
      <w:tr w:rsidR="00877A39" w:rsidRPr="00877A39" w14:paraId="4F994898" w14:textId="77777777" w:rsidTr="00877A39">
        <w:trPr>
          <w:trHeight w:val="1020"/>
        </w:trPr>
        <w:tc>
          <w:tcPr>
            <w:tcW w:w="568" w:type="dxa"/>
            <w:shd w:val="clear" w:color="auto" w:fill="auto"/>
            <w:vAlign w:val="center"/>
            <w:hideMark/>
          </w:tcPr>
          <w:p w14:paraId="20C15174"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26</w:t>
            </w:r>
          </w:p>
        </w:tc>
        <w:tc>
          <w:tcPr>
            <w:tcW w:w="2126" w:type="dxa"/>
            <w:shd w:val="clear" w:color="auto" w:fill="auto"/>
            <w:vAlign w:val="center"/>
            <w:hideMark/>
          </w:tcPr>
          <w:p w14:paraId="335EA622"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Лампа чеона ЛЕД</w:t>
            </w:r>
          </w:p>
        </w:tc>
        <w:tc>
          <w:tcPr>
            <w:tcW w:w="4961" w:type="dxa"/>
            <w:shd w:val="clear" w:color="auto" w:fill="auto"/>
            <w:vAlign w:val="center"/>
            <w:hideMark/>
          </w:tcPr>
          <w:p w14:paraId="51183BC5" w14:textId="77777777" w:rsidR="00877A39" w:rsidRPr="00877A39" w:rsidRDefault="00877A39" w:rsidP="00877A39">
            <w:pPr>
              <w:spacing w:before="0"/>
              <w:rPr>
                <w:rFonts w:cs="Arial"/>
                <w:color w:val="000000"/>
                <w:sz w:val="20"/>
                <w:szCs w:val="20"/>
              </w:rPr>
            </w:pPr>
            <w:r w:rsidRPr="00877A39">
              <w:rPr>
                <w:rFonts w:cs="Arial"/>
                <w:color w:val="000000"/>
                <w:sz w:val="20"/>
                <w:szCs w:val="20"/>
              </w:rPr>
              <w:t>Са ЛЕД лампицом подесиве јачине у 4 нивоа јачине мин. (25 / 150 / 300 / 450 лумена), мин. 6 подешавања положаја, заштита мин. IP53 или одговарајуће, пуњива литијум-јонска батерија мин.2.5Ah 4V, USB кабл за пуњење, трака за главу, 4 жабице за качење на шлем, аутономија мин. 30х, сочиво отпорно на ударце и хемикалије, тежина до 200гр.</w:t>
            </w:r>
          </w:p>
        </w:tc>
        <w:tc>
          <w:tcPr>
            <w:tcW w:w="940" w:type="dxa"/>
            <w:shd w:val="clear" w:color="auto" w:fill="auto"/>
            <w:vAlign w:val="center"/>
            <w:hideMark/>
          </w:tcPr>
          <w:p w14:paraId="29B9D11B"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 xml:space="preserve"> КОМ</w:t>
            </w:r>
          </w:p>
        </w:tc>
        <w:tc>
          <w:tcPr>
            <w:tcW w:w="1119" w:type="dxa"/>
            <w:shd w:val="clear" w:color="auto" w:fill="auto"/>
            <w:vAlign w:val="center"/>
            <w:hideMark/>
          </w:tcPr>
          <w:p w14:paraId="5897B8CC"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18</w:t>
            </w:r>
          </w:p>
        </w:tc>
      </w:tr>
      <w:tr w:rsidR="00877A39" w:rsidRPr="00877A39" w14:paraId="3945A48E" w14:textId="77777777" w:rsidTr="00877A39">
        <w:trPr>
          <w:trHeight w:val="1020"/>
        </w:trPr>
        <w:tc>
          <w:tcPr>
            <w:tcW w:w="568" w:type="dxa"/>
            <w:shd w:val="clear" w:color="auto" w:fill="auto"/>
            <w:vAlign w:val="center"/>
            <w:hideMark/>
          </w:tcPr>
          <w:p w14:paraId="4682CAEE"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27</w:t>
            </w:r>
          </w:p>
        </w:tc>
        <w:tc>
          <w:tcPr>
            <w:tcW w:w="2126" w:type="dxa"/>
            <w:shd w:val="clear" w:color="auto" w:fill="auto"/>
            <w:vAlign w:val="center"/>
            <w:hideMark/>
          </w:tcPr>
          <w:p w14:paraId="22AFF2E4"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Лампа ручна ЛЕД са подесивом главом под углом</w:t>
            </w:r>
          </w:p>
        </w:tc>
        <w:tc>
          <w:tcPr>
            <w:tcW w:w="4961" w:type="dxa"/>
            <w:shd w:val="clear" w:color="auto" w:fill="auto"/>
            <w:vAlign w:val="center"/>
            <w:hideMark/>
          </w:tcPr>
          <w:p w14:paraId="5305D3EB" w14:textId="77777777" w:rsidR="00877A39" w:rsidRPr="00877A39" w:rsidRDefault="00877A39" w:rsidP="00877A39">
            <w:pPr>
              <w:spacing w:before="0"/>
              <w:rPr>
                <w:rFonts w:cs="Arial"/>
                <w:color w:val="000000"/>
                <w:sz w:val="20"/>
                <w:szCs w:val="20"/>
              </w:rPr>
            </w:pPr>
            <w:r w:rsidRPr="00877A39">
              <w:rPr>
                <w:rFonts w:cs="Arial"/>
                <w:color w:val="000000"/>
                <w:sz w:val="20"/>
                <w:szCs w:val="20"/>
              </w:rPr>
              <w:t>мин. 1200 лумена, светлосни сноп до мин. 600м, подешавање светлосног снопа за усмерено и амбијентално осветљавање, IP54 заштита, ергономски рукохват, подешавање главе под углом, аутономија мин. 4/7х (1250/600 лум), са 18V батријом LiION 5Аh са индикацијом стања пуњења и пуњачем. Доставити потврду о сервису.</w:t>
            </w:r>
          </w:p>
        </w:tc>
        <w:tc>
          <w:tcPr>
            <w:tcW w:w="940" w:type="dxa"/>
            <w:shd w:val="clear" w:color="auto" w:fill="auto"/>
            <w:vAlign w:val="center"/>
            <w:hideMark/>
          </w:tcPr>
          <w:p w14:paraId="219FB5F7"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 xml:space="preserve"> КОМ</w:t>
            </w:r>
          </w:p>
        </w:tc>
        <w:tc>
          <w:tcPr>
            <w:tcW w:w="1119" w:type="dxa"/>
            <w:shd w:val="clear" w:color="auto" w:fill="auto"/>
            <w:vAlign w:val="center"/>
            <w:hideMark/>
          </w:tcPr>
          <w:p w14:paraId="0714852C"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9</w:t>
            </w:r>
          </w:p>
        </w:tc>
      </w:tr>
      <w:tr w:rsidR="00877A39" w:rsidRPr="00877A39" w14:paraId="10CE4074" w14:textId="77777777" w:rsidTr="00877A39">
        <w:trPr>
          <w:trHeight w:val="765"/>
        </w:trPr>
        <w:tc>
          <w:tcPr>
            <w:tcW w:w="568" w:type="dxa"/>
            <w:shd w:val="clear" w:color="auto" w:fill="auto"/>
            <w:vAlign w:val="center"/>
            <w:hideMark/>
          </w:tcPr>
          <w:p w14:paraId="3FC69E92"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28</w:t>
            </w:r>
          </w:p>
        </w:tc>
        <w:tc>
          <w:tcPr>
            <w:tcW w:w="2126" w:type="dxa"/>
            <w:shd w:val="clear" w:color="auto" w:fill="auto"/>
            <w:vAlign w:val="center"/>
            <w:hideMark/>
          </w:tcPr>
          <w:p w14:paraId="41BE2FB7"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Метална акумулаторска ЛЕД лампа са сочивом отпорним на ударе</w:t>
            </w:r>
          </w:p>
        </w:tc>
        <w:tc>
          <w:tcPr>
            <w:tcW w:w="4961" w:type="dxa"/>
            <w:shd w:val="clear" w:color="auto" w:fill="auto"/>
            <w:vAlign w:val="center"/>
            <w:hideMark/>
          </w:tcPr>
          <w:p w14:paraId="38394FCE" w14:textId="77777777" w:rsidR="00877A39" w:rsidRPr="00877A39" w:rsidRDefault="00877A39" w:rsidP="00877A39">
            <w:pPr>
              <w:spacing w:before="0"/>
              <w:rPr>
                <w:rFonts w:cs="Arial"/>
                <w:color w:val="000000"/>
                <w:sz w:val="20"/>
                <w:szCs w:val="20"/>
              </w:rPr>
            </w:pPr>
            <w:r w:rsidRPr="00877A39">
              <w:rPr>
                <w:rFonts w:cs="Arial"/>
                <w:color w:val="000000"/>
                <w:sz w:val="20"/>
                <w:szCs w:val="20"/>
              </w:rPr>
              <w:t>Лампа аку ЛЕД 12V, мин. 750 лумена, светлосни сноп до мин. 600м, метално кућиште и сочиво отпорно на ударе, ергономски рукохват, тежина до 0.8кг, индикатор напуњености батерије, са батријом LiION 2Аh и брзим пуњачем. Доставити потврду о сервису.</w:t>
            </w:r>
          </w:p>
        </w:tc>
        <w:tc>
          <w:tcPr>
            <w:tcW w:w="940" w:type="dxa"/>
            <w:shd w:val="clear" w:color="auto" w:fill="auto"/>
            <w:vAlign w:val="center"/>
            <w:hideMark/>
          </w:tcPr>
          <w:p w14:paraId="09B760E4"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КОМ</w:t>
            </w:r>
          </w:p>
        </w:tc>
        <w:tc>
          <w:tcPr>
            <w:tcW w:w="1119" w:type="dxa"/>
            <w:shd w:val="clear" w:color="auto" w:fill="auto"/>
            <w:vAlign w:val="center"/>
            <w:hideMark/>
          </w:tcPr>
          <w:p w14:paraId="5B0CB024"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9</w:t>
            </w:r>
          </w:p>
        </w:tc>
      </w:tr>
      <w:tr w:rsidR="00877A39" w:rsidRPr="00877A39" w14:paraId="7B261135" w14:textId="77777777" w:rsidTr="00877A39">
        <w:trPr>
          <w:trHeight w:val="765"/>
        </w:trPr>
        <w:tc>
          <w:tcPr>
            <w:tcW w:w="568" w:type="dxa"/>
            <w:shd w:val="clear" w:color="auto" w:fill="auto"/>
            <w:vAlign w:val="center"/>
            <w:hideMark/>
          </w:tcPr>
          <w:p w14:paraId="538B60C8"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29</w:t>
            </w:r>
          </w:p>
        </w:tc>
        <w:tc>
          <w:tcPr>
            <w:tcW w:w="2126" w:type="dxa"/>
            <w:shd w:val="clear" w:color="auto" w:fill="auto"/>
            <w:vAlign w:val="center"/>
            <w:hideMark/>
          </w:tcPr>
          <w:p w14:paraId="250CACCD"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Пењалице за дрвене стубове ПДС 260 или одговарајуће</w:t>
            </w:r>
          </w:p>
        </w:tc>
        <w:tc>
          <w:tcPr>
            <w:tcW w:w="4961" w:type="dxa"/>
            <w:shd w:val="clear" w:color="auto" w:fill="auto"/>
            <w:vAlign w:val="center"/>
            <w:hideMark/>
          </w:tcPr>
          <w:p w14:paraId="724E0DA2" w14:textId="77777777" w:rsidR="00877A39" w:rsidRPr="00877A39" w:rsidRDefault="00877A39" w:rsidP="00877A39">
            <w:pPr>
              <w:spacing w:before="0"/>
              <w:rPr>
                <w:rFonts w:cs="Arial"/>
                <w:color w:val="000000"/>
                <w:sz w:val="20"/>
                <w:szCs w:val="20"/>
              </w:rPr>
            </w:pPr>
            <w:r w:rsidRPr="00877A39">
              <w:rPr>
                <w:rFonts w:cs="Arial"/>
                <w:color w:val="000000"/>
                <w:sz w:val="20"/>
                <w:szCs w:val="20"/>
              </w:rPr>
              <w:t>Пречник стуба 160-260мм.</w:t>
            </w:r>
          </w:p>
        </w:tc>
        <w:tc>
          <w:tcPr>
            <w:tcW w:w="940" w:type="dxa"/>
            <w:shd w:val="clear" w:color="auto" w:fill="auto"/>
            <w:vAlign w:val="center"/>
            <w:hideMark/>
          </w:tcPr>
          <w:p w14:paraId="376E05E6"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ПАР</w:t>
            </w:r>
          </w:p>
        </w:tc>
        <w:tc>
          <w:tcPr>
            <w:tcW w:w="1119" w:type="dxa"/>
            <w:shd w:val="clear" w:color="auto" w:fill="auto"/>
            <w:vAlign w:val="center"/>
            <w:hideMark/>
          </w:tcPr>
          <w:p w14:paraId="12E520C0"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18</w:t>
            </w:r>
          </w:p>
        </w:tc>
      </w:tr>
      <w:tr w:rsidR="00877A39" w:rsidRPr="00877A39" w14:paraId="126D75F5" w14:textId="77777777" w:rsidTr="00877A39">
        <w:trPr>
          <w:trHeight w:val="765"/>
        </w:trPr>
        <w:tc>
          <w:tcPr>
            <w:tcW w:w="568" w:type="dxa"/>
            <w:shd w:val="clear" w:color="auto" w:fill="auto"/>
            <w:vAlign w:val="center"/>
            <w:hideMark/>
          </w:tcPr>
          <w:p w14:paraId="7E6F0594"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30</w:t>
            </w:r>
          </w:p>
        </w:tc>
        <w:tc>
          <w:tcPr>
            <w:tcW w:w="2126" w:type="dxa"/>
            <w:shd w:val="clear" w:color="auto" w:fill="auto"/>
            <w:vAlign w:val="center"/>
            <w:hideMark/>
          </w:tcPr>
          <w:p w14:paraId="0435EB31"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Пењалице за бетонске стубове ПБ 310 или одговарајуће.</w:t>
            </w:r>
          </w:p>
        </w:tc>
        <w:tc>
          <w:tcPr>
            <w:tcW w:w="4961" w:type="dxa"/>
            <w:shd w:val="clear" w:color="auto" w:fill="auto"/>
            <w:vAlign w:val="center"/>
            <w:hideMark/>
          </w:tcPr>
          <w:p w14:paraId="238C63FC" w14:textId="77777777" w:rsidR="00877A39" w:rsidRPr="00877A39" w:rsidRDefault="00877A39" w:rsidP="00877A39">
            <w:pPr>
              <w:spacing w:before="0"/>
              <w:rPr>
                <w:rFonts w:cs="Arial"/>
                <w:color w:val="000000"/>
                <w:sz w:val="20"/>
                <w:szCs w:val="20"/>
              </w:rPr>
            </w:pPr>
            <w:r w:rsidRPr="00877A39">
              <w:rPr>
                <w:rFonts w:cs="Arial"/>
                <w:color w:val="000000"/>
                <w:sz w:val="20"/>
                <w:szCs w:val="20"/>
              </w:rPr>
              <w:t>Пречник стуба 140-280мм</w:t>
            </w:r>
          </w:p>
        </w:tc>
        <w:tc>
          <w:tcPr>
            <w:tcW w:w="940" w:type="dxa"/>
            <w:shd w:val="clear" w:color="auto" w:fill="auto"/>
            <w:vAlign w:val="center"/>
            <w:hideMark/>
          </w:tcPr>
          <w:p w14:paraId="5BE48254"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ПАР</w:t>
            </w:r>
          </w:p>
        </w:tc>
        <w:tc>
          <w:tcPr>
            <w:tcW w:w="1119" w:type="dxa"/>
            <w:shd w:val="clear" w:color="auto" w:fill="auto"/>
            <w:vAlign w:val="center"/>
            <w:hideMark/>
          </w:tcPr>
          <w:p w14:paraId="6868AACD"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18</w:t>
            </w:r>
          </w:p>
        </w:tc>
      </w:tr>
      <w:tr w:rsidR="00877A39" w:rsidRPr="00877A39" w14:paraId="39F6497C" w14:textId="77777777" w:rsidTr="00877A39">
        <w:trPr>
          <w:trHeight w:val="765"/>
        </w:trPr>
        <w:tc>
          <w:tcPr>
            <w:tcW w:w="568" w:type="dxa"/>
            <w:shd w:val="clear" w:color="auto" w:fill="auto"/>
            <w:vAlign w:val="center"/>
            <w:hideMark/>
          </w:tcPr>
          <w:p w14:paraId="0C52F8AC"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31</w:t>
            </w:r>
          </w:p>
        </w:tc>
        <w:tc>
          <w:tcPr>
            <w:tcW w:w="2126" w:type="dxa"/>
            <w:shd w:val="clear" w:color="auto" w:fill="auto"/>
            <w:vAlign w:val="center"/>
            <w:hideMark/>
          </w:tcPr>
          <w:p w14:paraId="661A8898"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Пењалице за бетонске стубове ПБ 400 или одговарајуће.</w:t>
            </w:r>
          </w:p>
        </w:tc>
        <w:tc>
          <w:tcPr>
            <w:tcW w:w="4961" w:type="dxa"/>
            <w:shd w:val="clear" w:color="auto" w:fill="auto"/>
            <w:vAlign w:val="center"/>
            <w:hideMark/>
          </w:tcPr>
          <w:p w14:paraId="22F70C35" w14:textId="77777777" w:rsidR="00877A39" w:rsidRPr="00877A39" w:rsidRDefault="00877A39" w:rsidP="00877A39">
            <w:pPr>
              <w:spacing w:before="0"/>
              <w:rPr>
                <w:rFonts w:cs="Arial"/>
                <w:color w:val="000000"/>
                <w:sz w:val="20"/>
                <w:szCs w:val="20"/>
              </w:rPr>
            </w:pPr>
            <w:r w:rsidRPr="00877A39">
              <w:rPr>
                <w:rFonts w:cs="Arial"/>
                <w:color w:val="000000"/>
                <w:sz w:val="20"/>
                <w:szCs w:val="20"/>
              </w:rPr>
              <w:t>Пречник стуба 220-380мм</w:t>
            </w:r>
          </w:p>
        </w:tc>
        <w:tc>
          <w:tcPr>
            <w:tcW w:w="940" w:type="dxa"/>
            <w:shd w:val="clear" w:color="auto" w:fill="auto"/>
            <w:vAlign w:val="center"/>
            <w:hideMark/>
          </w:tcPr>
          <w:p w14:paraId="7A9C10B0"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ПАР</w:t>
            </w:r>
          </w:p>
        </w:tc>
        <w:tc>
          <w:tcPr>
            <w:tcW w:w="1119" w:type="dxa"/>
            <w:shd w:val="clear" w:color="auto" w:fill="auto"/>
            <w:vAlign w:val="center"/>
            <w:hideMark/>
          </w:tcPr>
          <w:p w14:paraId="50391C0F"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18</w:t>
            </w:r>
          </w:p>
        </w:tc>
      </w:tr>
      <w:tr w:rsidR="00877A39" w:rsidRPr="00877A39" w14:paraId="5127F51F" w14:textId="77777777" w:rsidTr="00877A39">
        <w:trPr>
          <w:trHeight w:val="765"/>
        </w:trPr>
        <w:tc>
          <w:tcPr>
            <w:tcW w:w="568" w:type="dxa"/>
            <w:shd w:val="clear" w:color="auto" w:fill="auto"/>
            <w:vAlign w:val="center"/>
            <w:hideMark/>
          </w:tcPr>
          <w:p w14:paraId="386DF250"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32</w:t>
            </w:r>
          </w:p>
        </w:tc>
        <w:tc>
          <w:tcPr>
            <w:tcW w:w="2126" w:type="dxa"/>
            <w:shd w:val="clear" w:color="auto" w:fill="auto"/>
            <w:vAlign w:val="center"/>
            <w:hideMark/>
          </w:tcPr>
          <w:p w14:paraId="6CF5BFDA"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Сет магнетни носач битова</w:t>
            </w:r>
          </w:p>
        </w:tc>
        <w:tc>
          <w:tcPr>
            <w:tcW w:w="4961" w:type="dxa"/>
            <w:shd w:val="clear" w:color="auto" w:fill="auto"/>
            <w:vAlign w:val="center"/>
            <w:hideMark/>
          </w:tcPr>
          <w:p w14:paraId="2ACDF167" w14:textId="77777777" w:rsidR="00877A39" w:rsidRPr="00877A39" w:rsidRDefault="00877A39" w:rsidP="00877A39">
            <w:pPr>
              <w:spacing w:before="0"/>
              <w:rPr>
                <w:rFonts w:cs="Arial"/>
                <w:color w:val="000000"/>
                <w:sz w:val="20"/>
                <w:szCs w:val="20"/>
              </w:rPr>
            </w:pPr>
            <w:r w:rsidRPr="00877A39">
              <w:rPr>
                <w:rFonts w:cs="Arial"/>
                <w:color w:val="000000"/>
                <w:sz w:val="20"/>
                <w:szCs w:val="20"/>
              </w:rPr>
              <w:t>Са додатним фиксирањем бита, у сету са битсевима 1/4" у ПВЦ касети: Равни 0.6x4.5, 1.0x5.5, 1.2x6.5мм; инбус 3x 2.5, 3x 3, 3x 4, 2x 5мм; 3x PH1, 10xPH2, 2xPH3; 3xPZ1, 10xPZ2, 2xPZ3; Торx ТX 2x 10, 3x 15, 3x 20, 3x 25, 3x 30, 2x 40; дужина битсева 25мм.</w:t>
            </w:r>
          </w:p>
        </w:tc>
        <w:tc>
          <w:tcPr>
            <w:tcW w:w="940" w:type="dxa"/>
            <w:shd w:val="clear" w:color="auto" w:fill="auto"/>
            <w:vAlign w:val="center"/>
            <w:hideMark/>
          </w:tcPr>
          <w:p w14:paraId="39B2C2C7"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 xml:space="preserve"> СЕТ</w:t>
            </w:r>
          </w:p>
        </w:tc>
        <w:tc>
          <w:tcPr>
            <w:tcW w:w="1119" w:type="dxa"/>
            <w:shd w:val="clear" w:color="auto" w:fill="auto"/>
            <w:vAlign w:val="center"/>
            <w:hideMark/>
          </w:tcPr>
          <w:p w14:paraId="19E71547"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18</w:t>
            </w:r>
          </w:p>
        </w:tc>
      </w:tr>
      <w:tr w:rsidR="00877A39" w:rsidRPr="00877A39" w14:paraId="58E6B05E" w14:textId="77777777" w:rsidTr="00877A39">
        <w:trPr>
          <w:trHeight w:val="510"/>
        </w:trPr>
        <w:tc>
          <w:tcPr>
            <w:tcW w:w="568" w:type="dxa"/>
            <w:shd w:val="clear" w:color="auto" w:fill="auto"/>
            <w:vAlign w:val="center"/>
            <w:hideMark/>
          </w:tcPr>
          <w:p w14:paraId="04F3862D"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lastRenderedPageBreak/>
              <w:t>33</w:t>
            </w:r>
          </w:p>
        </w:tc>
        <w:tc>
          <w:tcPr>
            <w:tcW w:w="2126" w:type="dxa"/>
            <w:shd w:val="clear" w:color="auto" w:fill="auto"/>
            <w:vAlign w:val="center"/>
            <w:hideMark/>
          </w:tcPr>
          <w:p w14:paraId="0D6F0CA5"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Сет самооштрећих Секача и Шпицева</w:t>
            </w:r>
          </w:p>
        </w:tc>
        <w:tc>
          <w:tcPr>
            <w:tcW w:w="4961" w:type="dxa"/>
            <w:shd w:val="clear" w:color="auto" w:fill="auto"/>
            <w:vAlign w:val="center"/>
            <w:hideMark/>
          </w:tcPr>
          <w:p w14:paraId="7844D46E" w14:textId="77777777" w:rsidR="00877A39" w:rsidRPr="00877A39" w:rsidRDefault="00877A39" w:rsidP="00877A39">
            <w:pPr>
              <w:spacing w:before="0"/>
              <w:rPr>
                <w:rFonts w:cs="Arial"/>
                <w:color w:val="000000"/>
                <w:sz w:val="20"/>
                <w:szCs w:val="20"/>
              </w:rPr>
            </w:pPr>
            <w:r w:rsidRPr="00877A39">
              <w:rPr>
                <w:rFonts w:cs="Arial"/>
                <w:color w:val="000000"/>
                <w:sz w:val="20"/>
                <w:szCs w:val="20"/>
              </w:rPr>
              <w:t>Сет од 3 ком Секача и 3 ком Шпица, самооштрећи, са ојачаном главом, Л-400мм, прихват SDS–Маx</w:t>
            </w:r>
          </w:p>
        </w:tc>
        <w:tc>
          <w:tcPr>
            <w:tcW w:w="940" w:type="dxa"/>
            <w:shd w:val="clear" w:color="auto" w:fill="auto"/>
            <w:vAlign w:val="center"/>
            <w:hideMark/>
          </w:tcPr>
          <w:p w14:paraId="03966C89"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СЕТ</w:t>
            </w:r>
          </w:p>
        </w:tc>
        <w:tc>
          <w:tcPr>
            <w:tcW w:w="1119" w:type="dxa"/>
            <w:shd w:val="clear" w:color="auto" w:fill="auto"/>
            <w:vAlign w:val="center"/>
            <w:hideMark/>
          </w:tcPr>
          <w:p w14:paraId="3CCE7EE3"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2</w:t>
            </w:r>
          </w:p>
        </w:tc>
      </w:tr>
      <w:tr w:rsidR="00877A39" w:rsidRPr="00877A39" w14:paraId="2C6B4CBB" w14:textId="77777777" w:rsidTr="00877A39">
        <w:trPr>
          <w:trHeight w:val="765"/>
        </w:trPr>
        <w:tc>
          <w:tcPr>
            <w:tcW w:w="568" w:type="dxa"/>
            <w:shd w:val="clear" w:color="auto" w:fill="auto"/>
            <w:vAlign w:val="center"/>
            <w:hideMark/>
          </w:tcPr>
          <w:p w14:paraId="2508E130"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34</w:t>
            </w:r>
          </w:p>
        </w:tc>
        <w:tc>
          <w:tcPr>
            <w:tcW w:w="2126" w:type="dxa"/>
            <w:shd w:val="clear" w:color="auto" w:fill="auto"/>
            <w:vAlign w:val="center"/>
            <w:hideMark/>
          </w:tcPr>
          <w:p w14:paraId="60B3BC83"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Сет бургија СДС+ са варијабилном спиралом и 4-резном главом</w:t>
            </w:r>
          </w:p>
        </w:tc>
        <w:tc>
          <w:tcPr>
            <w:tcW w:w="4961" w:type="dxa"/>
            <w:shd w:val="clear" w:color="auto" w:fill="auto"/>
            <w:vAlign w:val="center"/>
            <w:hideMark/>
          </w:tcPr>
          <w:p w14:paraId="6A53D1C4" w14:textId="77777777" w:rsidR="00877A39" w:rsidRPr="00877A39" w:rsidRDefault="00877A39" w:rsidP="00877A39">
            <w:pPr>
              <w:spacing w:before="0"/>
              <w:rPr>
                <w:rFonts w:cs="Arial"/>
                <w:color w:val="000000"/>
                <w:sz w:val="20"/>
                <w:szCs w:val="20"/>
              </w:rPr>
            </w:pPr>
            <w:r w:rsidRPr="00877A39">
              <w:rPr>
                <w:rFonts w:cs="Arial"/>
                <w:color w:val="000000"/>
                <w:sz w:val="20"/>
                <w:szCs w:val="20"/>
              </w:rPr>
              <w:t>Димензије 5-12мм сет 7/1 (5/6/8 x 115мм, 6/8 x 165мм, 10/12 x 160мм, 14x210мм, шпиц СДС+ 250мм, секачи СДС+ дужине 250мм ширине 20 и 40мм.</w:t>
            </w:r>
          </w:p>
        </w:tc>
        <w:tc>
          <w:tcPr>
            <w:tcW w:w="940" w:type="dxa"/>
            <w:shd w:val="clear" w:color="auto" w:fill="auto"/>
            <w:vAlign w:val="center"/>
            <w:hideMark/>
          </w:tcPr>
          <w:p w14:paraId="2CA346CA"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 xml:space="preserve"> СЕТ</w:t>
            </w:r>
          </w:p>
        </w:tc>
        <w:tc>
          <w:tcPr>
            <w:tcW w:w="1119" w:type="dxa"/>
            <w:shd w:val="clear" w:color="auto" w:fill="auto"/>
            <w:vAlign w:val="center"/>
            <w:hideMark/>
          </w:tcPr>
          <w:p w14:paraId="0EDF6D28"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2</w:t>
            </w:r>
          </w:p>
        </w:tc>
      </w:tr>
      <w:tr w:rsidR="00877A39" w:rsidRPr="00877A39" w14:paraId="4E263EFE" w14:textId="77777777" w:rsidTr="00877A39">
        <w:trPr>
          <w:trHeight w:val="300"/>
        </w:trPr>
        <w:tc>
          <w:tcPr>
            <w:tcW w:w="568" w:type="dxa"/>
            <w:shd w:val="clear" w:color="auto" w:fill="auto"/>
            <w:vAlign w:val="center"/>
            <w:hideMark/>
          </w:tcPr>
          <w:p w14:paraId="2B6B7A6D"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35</w:t>
            </w:r>
          </w:p>
        </w:tc>
        <w:tc>
          <w:tcPr>
            <w:tcW w:w="2126" w:type="dxa"/>
            <w:shd w:val="clear" w:color="auto" w:fill="auto"/>
            <w:vAlign w:val="center"/>
            <w:hideMark/>
          </w:tcPr>
          <w:p w14:paraId="55446EEE"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Бургија SDS-Маx</w:t>
            </w:r>
          </w:p>
        </w:tc>
        <w:tc>
          <w:tcPr>
            <w:tcW w:w="4961" w:type="dxa"/>
            <w:shd w:val="clear" w:color="auto" w:fill="auto"/>
            <w:vAlign w:val="center"/>
            <w:hideMark/>
          </w:tcPr>
          <w:p w14:paraId="3D60774E" w14:textId="77777777" w:rsidR="00877A39" w:rsidRPr="00877A39" w:rsidRDefault="00877A39" w:rsidP="00877A39">
            <w:pPr>
              <w:spacing w:before="0"/>
              <w:rPr>
                <w:rFonts w:cs="Arial"/>
                <w:color w:val="000000"/>
                <w:sz w:val="20"/>
                <w:szCs w:val="20"/>
              </w:rPr>
            </w:pPr>
            <w:r w:rsidRPr="00877A39">
              <w:rPr>
                <w:rFonts w:cs="Arial"/>
                <w:color w:val="000000"/>
                <w:sz w:val="20"/>
                <w:szCs w:val="20"/>
              </w:rPr>
              <w:t>22x520мм са 4-резном карбидном главом.</w:t>
            </w:r>
          </w:p>
        </w:tc>
        <w:tc>
          <w:tcPr>
            <w:tcW w:w="940" w:type="dxa"/>
            <w:shd w:val="clear" w:color="auto" w:fill="auto"/>
            <w:vAlign w:val="center"/>
            <w:hideMark/>
          </w:tcPr>
          <w:p w14:paraId="38CDB2D1"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 xml:space="preserve"> КОМ</w:t>
            </w:r>
          </w:p>
        </w:tc>
        <w:tc>
          <w:tcPr>
            <w:tcW w:w="1119" w:type="dxa"/>
            <w:shd w:val="clear" w:color="auto" w:fill="auto"/>
            <w:vAlign w:val="center"/>
            <w:hideMark/>
          </w:tcPr>
          <w:p w14:paraId="4651E0B4"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2</w:t>
            </w:r>
          </w:p>
        </w:tc>
      </w:tr>
      <w:tr w:rsidR="00877A39" w:rsidRPr="00877A39" w14:paraId="748ED141" w14:textId="77777777" w:rsidTr="00877A39">
        <w:trPr>
          <w:trHeight w:val="300"/>
        </w:trPr>
        <w:tc>
          <w:tcPr>
            <w:tcW w:w="568" w:type="dxa"/>
            <w:shd w:val="clear" w:color="auto" w:fill="auto"/>
            <w:vAlign w:val="center"/>
            <w:hideMark/>
          </w:tcPr>
          <w:p w14:paraId="2C4B7BCE"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36</w:t>
            </w:r>
          </w:p>
        </w:tc>
        <w:tc>
          <w:tcPr>
            <w:tcW w:w="2126" w:type="dxa"/>
            <w:shd w:val="clear" w:color="auto" w:fill="auto"/>
            <w:vAlign w:val="center"/>
            <w:hideMark/>
          </w:tcPr>
          <w:p w14:paraId="66D94608"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Бургија SDS-Маx</w:t>
            </w:r>
          </w:p>
        </w:tc>
        <w:tc>
          <w:tcPr>
            <w:tcW w:w="4961" w:type="dxa"/>
            <w:shd w:val="clear" w:color="auto" w:fill="auto"/>
            <w:vAlign w:val="center"/>
            <w:hideMark/>
          </w:tcPr>
          <w:p w14:paraId="38608396" w14:textId="77777777" w:rsidR="00877A39" w:rsidRPr="00877A39" w:rsidRDefault="00877A39" w:rsidP="00877A39">
            <w:pPr>
              <w:spacing w:before="0"/>
              <w:rPr>
                <w:rFonts w:cs="Arial"/>
                <w:color w:val="000000"/>
                <w:sz w:val="20"/>
                <w:szCs w:val="20"/>
              </w:rPr>
            </w:pPr>
            <w:r w:rsidRPr="00877A39">
              <w:rPr>
                <w:rFonts w:cs="Arial"/>
                <w:color w:val="000000"/>
                <w:sz w:val="20"/>
                <w:szCs w:val="20"/>
              </w:rPr>
              <w:t>40x570мм са 4-резном карбидном главом.</w:t>
            </w:r>
          </w:p>
        </w:tc>
        <w:tc>
          <w:tcPr>
            <w:tcW w:w="940" w:type="dxa"/>
            <w:shd w:val="clear" w:color="auto" w:fill="auto"/>
            <w:vAlign w:val="center"/>
            <w:hideMark/>
          </w:tcPr>
          <w:p w14:paraId="69A4F3CC"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 xml:space="preserve"> КОМ</w:t>
            </w:r>
          </w:p>
        </w:tc>
        <w:tc>
          <w:tcPr>
            <w:tcW w:w="1119" w:type="dxa"/>
            <w:shd w:val="clear" w:color="auto" w:fill="auto"/>
            <w:vAlign w:val="center"/>
            <w:hideMark/>
          </w:tcPr>
          <w:p w14:paraId="7829BEEF"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2</w:t>
            </w:r>
          </w:p>
        </w:tc>
      </w:tr>
      <w:tr w:rsidR="00877A39" w:rsidRPr="00877A39" w14:paraId="794E4937" w14:textId="77777777" w:rsidTr="00877A39">
        <w:trPr>
          <w:trHeight w:val="525"/>
        </w:trPr>
        <w:tc>
          <w:tcPr>
            <w:tcW w:w="568" w:type="dxa"/>
            <w:shd w:val="clear" w:color="auto" w:fill="auto"/>
            <w:vAlign w:val="center"/>
            <w:hideMark/>
          </w:tcPr>
          <w:p w14:paraId="25FEA353"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37</w:t>
            </w:r>
          </w:p>
        </w:tc>
        <w:tc>
          <w:tcPr>
            <w:tcW w:w="2126" w:type="dxa"/>
            <w:shd w:val="clear" w:color="auto" w:fill="auto"/>
            <w:vAlign w:val="center"/>
            <w:hideMark/>
          </w:tcPr>
          <w:p w14:paraId="34CC729B"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Маказе за сечење гвожђа</w:t>
            </w:r>
          </w:p>
        </w:tc>
        <w:tc>
          <w:tcPr>
            <w:tcW w:w="4961" w:type="dxa"/>
            <w:shd w:val="clear" w:color="auto" w:fill="auto"/>
            <w:vAlign w:val="center"/>
            <w:hideMark/>
          </w:tcPr>
          <w:p w14:paraId="22557AC7" w14:textId="77777777" w:rsidR="00877A39" w:rsidRPr="00877A39" w:rsidRDefault="00877A39" w:rsidP="00877A39">
            <w:pPr>
              <w:spacing w:before="0"/>
              <w:rPr>
                <w:rFonts w:cs="Arial"/>
                <w:color w:val="000000"/>
                <w:sz w:val="20"/>
                <w:szCs w:val="20"/>
              </w:rPr>
            </w:pPr>
            <w:r w:rsidRPr="00877A39">
              <w:rPr>
                <w:rFonts w:cs="Arial"/>
                <w:color w:val="000000"/>
                <w:sz w:val="20"/>
                <w:szCs w:val="20"/>
              </w:rPr>
              <w:t>мин.9мм-19HRC / 7мм-48HRC, чељусти изменљиве и индукционо окаљене на мин.62HRC, укупна дужина 600-650мм, двокомпонентни рукохват.</w:t>
            </w:r>
          </w:p>
        </w:tc>
        <w:tc>
          <w:tcPr>
            <w:tcW w:w="940" w:type="dxa"/>
            <w:shd w:val="clear" w:color="auto" w:fill="auto"/>
            <w:vAlign w:val="center"/>
            <w:hideMark/>
          </w:tcPr>
          <w:p w14:paraId="4453EF4C"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КОМ</w:t>
            </w:r>
          </w:p>
        </w:tc>
        <w:tc>
          <w:tcPr>
            <w:tcW w:w="1119" w:type="dxa"/>
            <w:shd w:val="clear" w:color="auto" w:fill="auto"/>
            <w:vAlign w:val="center"/>
            <w:hideMark/>
          </w:tcPr>
          <w:p w14:paraId="631009A1" w14:textId="77777777" w:rsidR="00877A39" w:rsidRPr="00877A39" w:rsidRDefault="00877A39" w:rsidP="00877A39">
            <w:pPr>
              <w:spacing w:before="0"/>
              <w:jc w:val="center"/>
              <w:rPr>
                <w:rFonts w:cs="Arial"/>
                <w:color w:val="000000"/>
                <w:sz w:val="20"/>
                <w:szCs w:val="20"/>
              </w:rPr>
            </w:pPr>
            <w:r w:rsidRPr="00877A39">
              <w:rPr>
                <w:rFonts w:cs="Arial"/>
                <w:color w:val="000000"/>
                <w:sz w:val="20"/>
                <w:szCs w:val="20"/>
              </w:rPr>
              <w:t>9</w:t>
            </w:r>
          </w:p>
        </w:tc>
      </w:tr>
    </w:tbl>
    <w:p w14:paraId="7AC9D434" w14:textId="77777777" w:rsidR="008473CF" w:rsidRDefault="008473CF" w:rsidP="00A01D8C">
      <w:pPr>
        <w:spacing w:before="0"/>
        <w:jc w:val="left"/>
        <w:rPr>
          <w:rFonts w:cs="Arial"/>
        </w:rPr>
      </w:pPr>
    </w:p>
    <w:p w14:paraId="7EAF569F" w14:textId="77777777" w:rsidR="00C91983" w:rsidRDefault="00C91983" w:rsidP="00A01D8C">
      <w:pPr>
        <w:spacing w:before="0"/>
        <w:jc w:val="left"/>
        <w:rPr>
          <w:rFonts w:cs="Arial"/>
        </w:rPr>
      </w:pPr>
    </w:p>
    <w:p w14:paraId="453B846E" w14:textId="6D61F9D6" w:rsidR="00FB19D1" w:rsidRPr="00B7357A" w:rsidRDefault="00FB19D1" w:rsidP="00FB19D1">
      <w:pPr>
        <w:rPr>
          <w:u w:val="single"/>
        </w:rPr>
      </w:pPr>
      <w:r w:rsidRPr="00B7357A">
        <w:rPr>
          <w:u w:val="single"/>
        </w:rPr>
        <w:t>Наручилац  задржава право да, сходно своји</w:t>
      </w:r>
      <w:r w:rsidRPr="00B7357A">
        <w:rPr>
          <w:u w:val="single"/>
          <w:lang w:val="sr-Cyrl-RS"/>
        </w:rPr>
        <w:t>м</w:t>
      </w:r>
      <w:r w:rsidR="00C92446" w:rsidRPr="00B7357A">
        <w:rPr>
          <w:u w:val="single"/>
        </w:rPr>
        <w:t xml:space="preserve"> потребама, одступа од</w:t>
      </w:r>
      <w:r w:rsidRPr="00B7357A">
        <w:rPr>
          <w:u w:val="single"/>
          <w:lang w:val="sr-Cyrl-RS"/>
        </w:rPr>
        <w:t xml:space="preserve"> </w:t>
      </w:r>
      <w:r w:rsidRPr="00B7357A">
        <w:rPr>
          <w:u w:val="single"/>
        </w:rPr>
        <w:t>датих оквирних количина.</w:t>
      </w:r>
    </w:p>
    <w:p w14:paraId="58860C56" w14:textId="77777777" w:rsidR="00877A39" w:rsidRPr="00A01D8C" w:rsidRDefault="00877A39" w:rsidP="00A01D8C">
      <w:pPr>
        <w:spacing w:before="0"/>
        <w:jc w:val="left"/>
        <w:rPr>
          <w:rFonts w:cs="Arial"/>
        </w:rPr>
      </w:pPr>
    </w:p>
    <w:p w14:paraId="360C6445" w14:textId="77777777" w:rsidR="00B87623" w:rsidRPr="00206D84" w:rsidRDefault="00B87623" w:rsidP="00206D84">
      <w:pPr>
        <w:spacing w:before="0"/>
        <w:rPr>
          <w:rFonts w:cs="Arial"/>
        </w:rPr>
      </w:pPr>
    </w:p>
    <w:p w14:paraId="46A2D22E" w14:textId="34AB9806" w:rsidR="00647331" w:rsidRPr="00AC577C" w:rsidRDefault="00243803" w:rsidP="00647331">
      <w:pPr>
        <w:pStyle w:val="Heading10"/>
        <w:numPr>
          <w:ilvl w:val="1"/>
          <w:numId w:val="30"/>
        </w:numPr>
        <w:spacing w:before="0"/>
        <w:jc w:val="both"/>
        <w:rPr>
          <w:rFonts w:cs="Arial"/>
          <w:color w:val="000000" w:themeColor="text1"/>
          <w:lang w:val="sr-Cyrl-RS"/>
        </w:rPr>
      </w:pPr>
      <w:r w:rsidRPr="0036068E">
        <w:rPr>
          <w:rFonts w:cs="Arial"/>
          <w:color w:val="000000" w:themeColor="text1"/>
          <w:lang w:val="sr-Cyrl-RS"/>
        </w:rPr>
        <w:t>Рок испоруке добара</w:t>
      </w:r>
    </w:p>
    <w:p w14:paraId="30B6EEBD" w14:textId="5F22EC60" w:rsidR="003A2062" w:rsidRPr="0036068E" w:rsidRDefault="00AC577C" w:rsidP="00206D84">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Pr>
          <w:rFonts w:ascii="Arial" w:hAnsi="Arial" w:cs="Arial"/>
          <w:b/>
          <w:color w:val="000000" w:themeColor="text1"/>
          <w:lang w:val="sr-Cyrl-RS"/>
        </w:rPr>
        <w:t xml:space="preserve">За све </w:t>
      </w:r>
      <w:r w:rsidR="004E1518">
        <w:rPr>
          <w:rFonts w:ascii="Arial" w:hAnsi="Arial" w:cs="Arial"/>
          <w:b/>
          <w:color w:val="000000" w:themeColor="text1"/>
          <w:lang w:val="sr-Cyrl-RS"/>
        </w:rPr>
        <w:t>партије</w:t>
      </w:r>
      <w:r>
        <w:rPr>
          <w:rFonts w:ascii="Arial" w:hAnsi="Arial" w:cs="Arial"/>
          <w:b/>
          <w:color w:val="000000" w:themeColor="text1"/>
          <w:lang w:val="sr-Cyrl-RS"/>
        </w:rPr>
        <w:t>:</w:t>
      </w:r>
    </w:p>
    <w:p w14:paraId="4FCAE1E7" w14:textId="086CF89A" w:rsidR="003A2062" w:rsidRPr="0036068E" w:rsidRDefault="003A2062" w:rsidP="00206D84">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sidRPr="0036068E">
        <w:rPr>
          <w:rFonts w:ascii="Arial" w:hAnsi="Arial" w:cs="Arial"/>
          <w:color w:val="000000" w:themeColor="text1"/>
          <w:lang w:val="sr-Cyrl-RS"/>
        </w:rPr>
        <w:t xml:space="preserve">Рок испоруке добара: </w:t>
      </w:r>
      <w:r w:rsidR="00DB694B" w:rsidRPr="0043509F">
        <w:rPr>
          <w:rFonts w:ascii="Arial" w:hAnsi="Arial" w:cs="Arial"/>
          <w:color w:val="000000" w:themeColor="text1"/>
          <w:lang w:val="sr-Cyrl-RS"/>
        </w:rPr>
        <w:t xml:space="preserve">минимално 15 - максимално 60 дана од дана пријема </w:t>
      </w:r>
      <w:r w:rsidR="00647331" w:rsidRPr="0036068E">
        <w:rPr>
          <w:rFonts w:ascii="Arial" w:hAnsi="Arial" w:cs="Arial"/>
          <w:color w:val="000000" w:themeColor="text1"/>
          <w:lang w:val="sr-Cyrl-RS"/>
        </w:rPr>
        <w:t>налога за испоруку</w:t>
      </w:r>
      <w:r w:rsidR="00DB694B" w:rsidRPr="0043509F">
        <w:rPr>
          <w:rFonts w:ascii="Arial" w:hAnsi="Arial" w:cs="Arial"/>
          <w:color w:val="000000" w:themeColor="text1"/>
          <w:lang w:val="sr-Cyrl-RS"/>
        </w:rPr>
        <w:t xml:space="preserve"> по основу закљученог уговора.</w:t>
      </w:r>
      <w:r w:rsidR="006E6BE6" w:rsidRPr="0036068E">
        <w:rPr>
          <w:rFonts w:ascii="Arial" w:hAnsi="Arial" w:cs="Arial"/>
          <w:color w:val="000000" w:themeColor="text1"/>
          <w:lang w:val="sr-Cyrl-RS"/>
        </w:rPr>
        <w:t xml:space="preserve"> </w:t>
      </w:r>
    </w:p>
    <w:p w14:paraId="26C69A11" w14:textId="77777777" w:rsidR="00647331" w:rsidRDefault="00647331" w:rsidP="00647331">
      <w:pPr>
        <w:pStyle w:val="ListParagraph"/>
        <w:autoSpaceDE w:val="0"/>
        <w:autoSpaceDN w:val="0"/>
        <w:adjustRightInd w:val="0"/>
        <w:spacing w:before="0" w:after="0" w:line="240" w:lineRule="auto"/>
        <w:ind w:left="0"/>
        <w:contextualSpacing w:val="0"/>
        <w:rPr>
          <w:rFonts w:ascii="Arial" w:hAnsi="Arial" w:cs="Arial"/>
          <w:lang w:val="sr-Cyrl-RS"/>
        </w:rPr>
      </w:pPr>
    </w:p>
    <w:p w14:paraId="0C67A38A" w14:textId="77777777" w:rsidR="000A52D1" w:rsidRPr="00206D84" w:rsidRDefault="000A52D1" w:rsidP="00206D84">
      <w:pPr>
        <w:pStyle w:val="ListParagraph"/>
        <w:autoSpaceDE w:val="0"/>
        <w:autoSpaceDN w:val="0"/>
        <w:adjustRightInd w:val="0"/>
        <w:spacing w:before="0" w:after="0" w:line="240" w:lineRule="auto"/>
        <w:ind w:left="0"/>
        <w:contextualSpacing w:val="0"/>
        <w:rPr>
          <w:rFonts w:ascii="Arial" w:hAnsi="Arial" w:cs="Arial"/>
          <w:lang w:val="sr-Cyrl-RS"/>
        </w:rPr>
      </w:pPr>
    </w:p>
    <w:p w14:paraId="111962A9" w14:textId="09CB061B" w:rsidR="00647331" w:rsidRDefault="00243803" w:rsidP="009B56B8">
      <w:pPr>
        <w:pStyle w:val="Heading10"/>
        <w:numPr>
          <w:ilvl w:val="1"/>
          <w:numId w:val="30"/>
        </w:numPr>
        <w:spacing w:before="0"/>
        <w:rPr>
          <w:rFonts w:cs="Arial"/>
          <w:lang w:val="sr-Cyrl-RS"/>
        </w:rPr>
      </w:pPr>
      <w:bookmarkStart w:id="22" w:name="_Toc441651542"/>
      <w:bookmarkStart w:id="23" w:name="_Toc442559880"/>
      <w:r w:rsidRPr="00647331">
        <w:rPr>
          <w:rFonts w:cs="Arial"/>
        </w:rPr>
        <w:t>Место испоруке</w:t>
      </w:r>
      <w:r w:rsidR="003A2062" w:rsidRPr="00647331">
        <w:rPr>
          <w:rFonts w:cs="Arial"/>
          <w:lang w:val="sr-Cyrl-RS"/>
        </w:rPr>
        <w:t xml:space="preserve"> добара</w:t>
      </w:r>
      <w:bookmarkEnd w:id="22"/>
      <w:bookmarkEnd w:id="23"/>
    </w:p>
    <w:p w14:paraId="01D75C43" w14:textId="4E6DA36A" w:rsidR="004E1518" w:rsidRPr="004E1518" w:rsidRDefault="004E1518" w:rsidP="004E1518">
      <w:pPr>
        <w:autoSpaceDE w:val="0"/>
        <w:autoSpaceDN w:val="0"/>
        <w:adjustRightInd w:val="0"/>
        <w:spacing w:before="0"/>
        <w:rPr>
          <w:rFonts w:cs="Arial"/>
          <w:color w:val="000000" w:themeColor="text1"/>
          <w:lang w:val="sr-Cyrl-RS"/>
        </w:rPr>
      </w:pPr>
      <w:r w:rsidRPr="004E1518">
        <w:rPr>
          <w:rFonts w:cs="Arial"/>
          <w:b/>
          <w:color w:val="000000" w:themeColor="text1"/>
          <w:lang w:val="sr-Cyrl-RS"/>
        </w:rPr>
        <w:t>За све  партије:</w:t>
      </w:r>
    </w:p>
    <w:p w14:paraId="48B2A1FD" w14:textId="58CA65F4" w:rsidR="00EC6D9E" w:rsidRPr="0043509F" w:rsidRDefault="00647331" w:rsidP="00206D84">
      <w:pPr>
        <w:spacing w:before="0"/>
        <w:rPr>
          <w:rFonts w:cs="Arial"/>
          <w:lang w:val="sr-Cyrl-RS"/>
        </w:rPr>
      </w:pPr>
      <w:r w:rsidRPr="0043509F">
        <w:rPr>
          <w:rFonts w:cs="Arial"/>
          <w:lang w:val="sr-Cyrl-RS"/>
        </w:rPr>
        <w:t>Место испоруке</w:t>
      </w:r>
      <w:r w:rsidRPr="00647331">
        <w:rPr>
          <w:rFonts w:cs="Arial"/>
          <w:lang w:val="sr-Cyrl-RS"/>
        </w:rPr>
        <w:t xml:space="preserve"> добара</w:t>
      </w:r>
      <w:r>
        <w:rPr>
          <w:rFonts w:cs="Arial"/>
          <w:lang w:val="sr-Cyrl-RS"/>
        </w:rPr>
        <w:t>:</w:t>
      </w:r>
      <w:r w:rsidRPr="0043509F">
        <w:rPr>
          <w:lang w:val="sr-Cyrl-RS"/>
        </w:rPr>
        <w:t xml:space="preserve"> ЈП ЕПС Огранак ЕПС Снабдевање, Макензијева 37, Београд</w:t>
      </w:r>
    </w:p>
    <w:p w14:paraId="0F736380" w14:textId="77777777" w:rsidR="00647331" w:rsidRDefault="00647331" w:rsidP="008025FE">
      <w:pPr>
        <w:spacing w:before="0"/>
        <w:rPr>
          <w:rFonts w:cs="Arial"/>
          <w:lang w:val="sr-Cyrl-RS" w:eastAsia="ar-SA"/>
        </w:rPr>
      </w:pPr>
    </w:p>
    <w:p w14:paraId="3D5913D1" w14:textId="77777777" w:rsidR="008025FE" w:rsidRPr="00206D84" w:rsidRDefault="008025FE" w:rsidP="008025FE">
      <w:pPr>
        <w:spacing w:before="0"/>
        <w:rPr>
          <w:rFonts w:cs="Arial"/>
          <w:lang w:val="sr-Cyrl-CS" w:eastAsia="ar-SA"/>
        </w:rPr>
      </w:pPr>
    </w:p>
    <w:p w14:paraId="64B6D18C" w14:textId="022A6DA6" w:rsidR="00892B42" w:rsidRPr="004E1518" w:rsidRDefault="00243803" w:rsidP="00206D84">
      <w:pPr>
        <w:pStyle w:val="Heading10"/>
        <w:numPr>
          <w:ilvl w:val="1"/>
          <w:numId w:val="25"/>
        </w:numPr>
        <w:spacing w:before="0"/>
        <w:rPr>
          <w:rFonts w:cs="Arial"/>
        </w:rPr>
      </w:pPr>
      <w:r w:rsidRPr="0001021A">
        <w:rPr>
          <w:rFonts w:cs="Arial"/>
        </w:rPr>
        <w:t>Квалитативни и квантитативни пријем</w:t>
      </w:r>
    </w:p>
    <w:p w14:paraId="06DD6326" w14:textId="63C923A2" w:rsidR="00942C17" w:rsidRPr="00942C17" w:rsidRDefault="00942C17" w:rsidP="00942C17">
      <w:pPr>
        <w:autoSpaceDE w:val="0"/>
        <w:autoSpaceDN w:val="0"/>
        <w:adjustRightInd w:val="0"/>
        <w:spacing w:before="0"/>
        <w:rPr>
          <w:rFonts w:cs="Arial"/>
          <w:color w:val="000000" w:themeColor="text1"/>
          <w:lang w:val="sr-Cyrl-RS"/>
        </w:rPr>
      </w:pPr>
      <w:r w:rsidRPr="00942C17">
        <w:rPr>
          <w:rFonts w:cs="Arial"/>
          <w:b/>
          <w:color w:val="000000" w:themeColor="text1"/>
          <w:lang w:val="sr-Cyrl-RS"/>
        </w:rPr>
        <w:t>За све партије:</w:t>
      </w:r>
    </w:p>
    <w:p w14:paraId="10F77E3D" w14:textId="0B2A8C64" w:rsidR="00243803" w:rsidRPr="0043509F" w:rsidRDefault="00A32F43" w:rsidP="00206D84">
      <w:pPr>
        <w:pStyle w:val="ListParagraph"/>
        <w:autoSpaceDE w:val="0"/>
        <w:autoSpaceDN w:val="0"/>
        <w:adjustRightInd w:val="0"/>
        <w:spacing w:before="0" w:after="0" w:line="240" w:lineRule="auto"/>
        <w:ind w:left="0"/>
        <w:contextualSpacing w:val="0"/>
        <w:rPr>
          <w:rFonts w:ascii="Arial" w:eastAsia="Times New Roman" w:hAnsi="Arial" w:cs="Arial"/>
          <w:lang w:val="sr-Cyrl-RS"/>
        </w:rPr>
      </w:pPr>
      <w:r w:rsidRPr="0043509F">
        <w:rPr>
          <w:rFonts w:ascii="Arial" w:eastAsia="Times New Roman" w:hAnsi="Arial" w:cs="Arial"/>
          <w:lang w:val="sr-Cyrl-RS"/>
        </w:rPr>
        <w:t>Врши се од стране овлашћених/ог лица која/е именуј</w:t>
      </w:r>
      <w:r w:rsidRPr="00A32F43">
        <w:rPr>
          <w:rFonts w:ascii="Arial" w:eastAsia="Times New Roman" w:hAnsi="Arial" w:cs="Arial"/>
        </w:rPr>
        <w:t>e</w:t>
      </w:r>
      <w:r w:rsidRPr="0043509F">
        <w:rPr>
          <w:rFonts w:ascii="Arial" w:eastAsia="Times New Roman" w:hAnsi="Arial" w:cs="Arial"/>
          <w:lang w:val="sr-Cyrl-RS"/>
        </w:rPr>
        <w:t xml:space="preserve"> Директор Дирекције. Записник о квалитативном и квантитативном пријему услуге потписују</w:t>
      </w:r>
      <w:r w:rsidR="001E414A" w:rsidRPr="0043509F">
        <w:rPr>
          <w:rFonts w:ascii="Arial" w:eastAsia="Times New Roman" w:hAnsi="Arial" w:cs="Arial"/>
          <w:lang w:val="sr-Cyrl-RS"/>
        </w:rPr>
        <w:t>/</w:t>
      </w:r>
      <w:r w:rsidR="001E414A">
        <w:rPr>
          <w:rFonts w:ascii="Arial" w:eastAsia="Times New Roman" w:hAnsi="Arial" w:cs="Arial"/>
          <w:lang w:val="sr-Cyrl-RS"/>
        </w:rPr>
        <w:t>е</w:t>
      </w:r>
      <w:r w:rsidRPr="0043509F">
        <w:rPr>
          <w:rFonts w:ascii="Arial" w:eastAsia="Times New Roman" w:hAnsi="Arial" w:cs="Arial"/>
          <w:lang w:val="sr-Cyrl-RS"/>
        </w:rPr>
        <w:t xml:space="preserve"> овлашћена</w:t>
      </w:r>
      <w:r w:rsidR="001E414A">
        <w:rPr>
          <w:rFonts w:ascii="Arial" w:eastAsia="Times New Roman" w:hAnsi="Arial" w:cs="Arial"/>
          <w:lang w:val="sr-Cyrl-RS"/>
        </w:rPr>
        <w:t>/о</w:t>
      </w:r>
      <w:r w:rsidRPr="0043509F">
        <w:rPr>
          <w:rFonts w:ascii="Arial" w:eastAsia="Times New Roman" w:hAnsi="Arial" w:cs="Arial"/>
          <w:lang w:val="sr-Cyrl-RS"/>
        </w:rPr>
        <w:t xml:space="preserve"> лица</w:t>
      </w:r>
      <w:r w:rsidR="001E414A">
        <w:rPr>
          <w:rFonts w:ascii="Arial" w:eastAsia="Times New Roman" w:hAnsi="Arial" w:cs="Arial"/>
          <w:lang w:val="sr-Cyrl-RS"/>
        </w:rPr>
        <w:t>/е</w:t>
      </w:r>
      <w:r w:rsidRPr="0043509F">
        <w:rPr>
          <w:rFonts w:ascii="Arial" w:eastAsia="Times New Roman" w:hAnsi="Arial" w:cs="Arial"/>
          <w:lang w:val="sr-Cyrl-RS"/>
        </w:rPr>
        <w:t xml:space="preserve">. У случају било каквог квалитативног одступања, добављач има обавезу да исти отклони у року од 3 </w:t>
      </w:r>
      <w:r w:rsidR="002971C6">
        <w:rPr>
          <w:rFonts w:ascii="Arial" w:eastAsia="Times New Roman" w:hAnsi="Arial" w:cs="Arial"/>
          <w:lang w:val="sr-Cyrl-RS"/>
        </w:rPr>
        <w:t xml:space="preserve">(словима: три) </w:t>
      </w:r>
      <w:r w:rsidRPr="0043509F">
        <w:rPr>
          <w:rFonts w:ascii="Arial" w:eastAsia="Times New Roman" w:hAnsi="Arial" w:cs="Arial"/>
          <w:lang w:val="sr-Cyrl-RS"/>
        </w:rPr>
        <w:t>дана од дана пријема писмене рекламације.</w:t>
      </w:r>
    </w:p>
    <w:p w14:paraId="56251733" w14:textId="77777777" w:rsidR="00877A39" w:rsidRPr="0043509F" w:rsidRDefault="00877A39" w:rsidP="00206D84">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310A9C36" w14:textId="77777777" w:rsidR="00A32F43" w:rsidRPr="00206D84" w:rsidRDefault="00A32F43" w:rsidP="00206D84">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416D0AA2" w14:textId="761930ED" w:rsidR="0001021A" w:rsidRPr="00FC2382" w:rsidRDefault="00243803" w:rsidP="0001021A">
      <w:pPr>
        <w:pStyle w:val="Heading10"/>
        <w:numPr>
          <w:ilvl w:val="1"/>
          <w:numId w:val="25"/>
        </w:numPr>
        <w:spacing w:before="0"/>
        <w:rPr>
          <w:rFonts w:cs="Arial"/>
        </w:rPr>
      </w:pPr>
      <w:bookmarkStart w:id="24" w:name="_Toc441651543"/>
      <w:bookmarkStart w:id="25" w:name="_Toc442559881"/>
      <w:r w:rsidRPr="00206D84">
        <w:rPr>
          <w:rFonts w:cs="Arial"/>
        </w:rPr>
        <w:t>Гарантни рок</w:t>
      </w:r>
      <w:bookmarkEnd w:id="24"/>
      <w:bookmarkEnd w:id="25"/>
    </w:p>
    <w:p w14:paraId="3668F391" w14:textId="77777777" w:rsidR="00D7664B" w:rsidRDefault="00A32F43" w:rsidP="00A32F43">
      <w:pPr>
        <w:spacing w:before="0"/>
        <w:rPr>
          <w:rFonts w:cs="Arial"/>
          <w:b/>
          <w:lang w:val="sr-Cyrl-RS"/>
        </w:rPr>
      </w:pPr>
      <w:bookmarkStart w:id="26" w:name="_Toc441651544"/>
      <w:bookmarkStart w:id="27" w:name="_Toc442559882"/>
      <w:r>
        <w:rPr>
          <w:rFonts w:cs="Arial"/>
          <w:b/>
          <w:lang w:val="sr-Cyrl-RS"/>
        </w:rPr>
        <w:t>За све партије</w:t>
      </w:r>
      <w:r w:rsidR="00371D9D" w:rsidRPr="00206D84">
        <w:rPr>
          <w:rFonts w:cs="Arial"/>
          <w:b/>
          <w:lang w:val="sr-Cyrl-RS"/>
        </w:rPr>
        <w:t xml:space="preserve">: </w:t>
      </w:r>
    </w:p>
    <w:p w14:paraId="731F9B80" w14:textId="2C834590" w:rsidR="00A32F43" w:rsidRPr="00206D84" w:rsidRDefault="00D7664B" w:rsidP="00A32F43">
      <w:pPr>
        <w:spacing w:before="0"/>
        <w:rPr>
          <w:rFonts w:cs="Arial"/>
          <w:lang w:val="sr-Cyrl-RS" w:eastAsia="ar-SA"/>
        </w:rPr>
      </w:pPr>
      <w:r>
        <w:rPr>
          <w:rFonts w:cs="Arial"/>
          <w:lang w:val="sr-Cyrl-RS"/>
        </w:rPr>
        <w:t>З</w:t>
      </w:r>
      <w:r w:rsidR="00BA24C4" w:rsidRPr="0043509F">
        <w:rPr>
          <w:rFonts w:cs="Arial"/>
          <w:lang w:val="sr-Cyrl-CS"/>
        </w:rPr>
        <w:t>а испоручена добра минимум 24</w:t>
      </w:r>
      <w:r w:rsidR="00BA24C4" w:rsidRPr="00206D84">
        <w:rPr>
          <w:rFonts w:cs="Arial"/>
          <w:lang w:val="sr-Cyrl-RS"/>
        </w:rPr>
        <w:t xml:space="preserve"> (словима: двадесетчетири)</w:t>
      </w:r>
      <w:r w:rsidR="00BA24C4" w:rsidRPr="0043509F">
        <w:rPr>
          <w:rFonts w:cs="Arial"/>
          <w:lang w:val="sr-Cyrl-CS"/>
        </w:rPr>
        <w:t xml:space="preserve"> месеца од пријема испоруке. </w:t>
      </w:r>
    </w:p>
    <w:p w14:paraId="31C493BC" w14:textId="77777777" w:rsidR="00BA24C4" w:rsidRPr="00206D84" w:rsidRDefault="00BA24C4" w:rsidP="00206D84">
      <w:pPr>
        <w:spacing w:before="0"/>
        <w:rPr>
          <w:rFonts w:cs="Arial"/>
          <w:lang w:val="sr-Cyrl-RS" w:eastAsia="ar-SA"/>
        </w:rPr>
      </w:pPr>
    </w:p>
    <w:bookmarkEnd w:id="26"/>
    <w:bookmarkEnd w:id="27"/>
    <w:p w14:paraId="5F7960FE" w14:textId="37D83FA6" w:rsidR="00A32F43" w:rsidRPr="00E279DD" w:rsidRDefault="00380727" w:rsidP="00206D84">
      <w:pPr>
        <w:pStyle w:val="Heading10"/>
        <w:numPr>
          <w:ilvl w:val="1"/>
          <w:numId w:val="25"/>
        </w:numPr>
        <w:spacing w:before="0"/>
        <w:rPr>
          <w:rFonts w:cs="Arial"/>
        </w:rPr>
      </w:pPr>
      <w:r w:rsidRPr="00A32F43">
        <w:rPr>
          <w:rFonts w:cs="Arial"/>
          <w:lang w:val="sr-Cyrl-RS"/>
        </w:rPr>
        <w:t>Остало</w:t>
      </w:r>
    </w:p>
    <w:p w14:paraId="3007A2FC" w14:textId="77777777" w:rsidR="00A32F43" w:rsidRPr="00A32F43" w:rsidRDefault="00A32F43" w:rsidP="00206D84">
      <w:pPr>
        <w:spacing w:before="0"/>
        <w:rPr>
          <w:rFonts w:cs="Arial"/>
          <w:b/>
          <w:lang w:val="sr-Cyrl-RS"/>
        </w:rPr>
      </w:pPr>
      <w:r w:rsidRPr="00A32F43">
        <w:rPr>
          <w:rFonts w:cs="Arial"/>
          <w:b/>
          <w:lang w:val="sr-Cyrl-RS"/>
        </w:rPr>
        <w:t xml:space="preserve">Партија 2: </w:t>
      </w:r>
    </w:p>
    <w:p w14:paraId="67362C01" w14:textId="2A8D9628" w:rsidR="00F80DF3" w:rsidRDefault="00A32F43" w:rsidP="00206D84">
      <w:pPr>
        <w:spacing w:before="0"/>
        <w:rPr>
          <w:rFonts w:cs="Arial"/>
          <w:lang w:val="sr-Cyrl-RS"/>
        </w:rPr>
      </w:pPr>
      <w:r w:rsidRPr="0043509F">
        <w:rPr>
          <w:rFonts w:cs="Arial"/>
          <w:lang w:val="sr-Cyrl-RS"/>
        </w:rPr>
        <w:t>Изабрани понуђач је у обавези да организује и изврши бесплатну стручну обуку 25 до 30 непосредних извршиоца за рад на инструментима која су предмет набавке у периоду најкасније од 7 дана од дана испоруке предметних добара</w:t>
      </w:r>
      <w:r>
        <w:rPr>
          <w:rFonts w:cs="Arial"/>
          <w:lang w:val="sr-Cyrl-RS"/>
        </w:rPr>
        <w:t>.</w:t>
      </w:r>
    </w:p>
    <w:p w14:paraId="40D0EEAF" w14:textId="77432AC9" w:rsidR="00F80DF3" w:rsidRDefault="00F80DF3" w:rsidP="00206D84">
      <w:pPr>
        <w:spacing w:before="0"/>
        <w:rPr>
          <w:rFonts w:cs="Arial"/>
          <w:lang w:val="sr-Cyrl-RS"/>
        </w:rPr>
      </w:pPr>
      <w:r>
        <w:rPr>
          <w:rFonts w:cs="Arial"/>
          <w:lang w:val="sr-Cyrl-RS"/>
        </w:rPr>
        <w:t>Понуђач је дужан да за све понуђене артикле достави оригинал или копију званичног извода из каталога произвођача из којег се може јасно видети да понуђена добра задовољавају захтеване техничке карактеристике.</w:t>
      </w:r>
    </w:p>
    <w:p w14:paraId="761F6F5C" w14:textId="77777777" w:rsidR="00F80DF3" w:rsidRDefault="00F80DF3" w:rsidP="00206D84">
      <w:pPr>
        <w:spacing w:before="0"/>
        <w:rPr>
          <w:rFonts w:cs="Arial"/>
          <w:lang w:val="sr-Cyrl-RS"/>
        </w:rPr>
      </w:pPr>
      <w:r>
        <w:rPr>
          <w:rFonts w:cs="Arial"/>
          <w:lang w:val="sr-Cyrl-RS"/>
        </w:rPr>
        <w:t>За позиције за које се тражи потврда о сервису у понуди се мора доставити потврда произвођача или овлашћеног дистрибутера за Србију да за добра која се нуде по предметној јавној набавци постоји овлашћени сервис на територији Србије са адресом сервиса.</w:t>
      </w:r>
    </w:p>
    <w:p w14:paraId="500ABAF1" w14:textId="7354DEDD" w:rsidR="00F80DF3" w:rsidRDefault="00F80DF3" w:rsidP="00F80DF3">
      <w:pPr>
        <w:spacing w:before="0"/>
        <w:rPr>
          <w:rFonts w:cs="Arial"/>
          <w:lang w:val="sr-Cyrl-RS"/>
        </w:rPr>
      </w:pPr>
      <w:r>
        <w:rPr>
          <w:rFonts w:cs="Arial"/>
          <w:lang w:val="sr-Cyrl-RS"/>
        </w:rPr>
        <w:lastRenderedPageBreak/>
        <w:t>За позиције које се односе на понуђене изоловане алате у понуди се мора доставити копија важећих ВДЕ ИЕЦ 60900 или одговарајућих сертификата за исте.</w:t>
      </w:r>
    </w:p>
    <w:p w14:paraId="17398E84" w14:textId="7E0EA528" w:rsidR="00877A39" w:rsidRPr="0043509F" w:rsidRDefault="00877A39" w:rsidP="00F80DF3">
      <w:pPr>
        <w:spacing w:before="0"/>
        <w:rPr>
          <w:rFonts w:cs="Arial"/>
          <w:i/>
          <w:color w:val="00B0F0"/>
          <w:lang w:val="sr-Cyrl-RS" w:eastAsia="zh-CN"/>
        </w:rPr>
      </w:pPr>
    </w:p>
    <w:p w14:paraId="161D1A46" w14:textId="05337AC1" w:rsidR="00877A39" w:rsidRPr="00A32F43" w:rsidRDefault="00877A39" w:rsidP="00877A39">
      <w:pPr>
        <w:spacing w:before="0"/>
        <w:rPr>
          <w:rFonts w:cs="Arial"/>
          <w:b/>
          <w:lang w:val="sr-Cyrl-RS"/>
        </w:rPr>
      </w:pPr>
      <w:r>
        <w:rPr>
          <w:rFonts w:cs="Arial"/>
          <w:b/>
          <w:lang w:val="sr-Cyrl-RS"/>
        </w:rPr>
        <w:t>Партија 3</w:t>
      </w:r>
      <w:r w:rsidRPr="00A32F43">
        <w:rPr>
          <w:rFonts w:cs="Arial"/>
          <w:b/>
          <w:lang w:val="sr-Cyrl-RS"/>
        </w:rPr>
        <w:t xml:space="preserve">: </w:t>
      </w:r>
    </w:p>
    <w:p w14:paraId="090DFEAA" w14:textId="14C658FF" w:rsidR="00F80DF3" w:rsidRDefault="00877A39" w:rsidP="0036068E">
      <w:pPr>
        <w:spacing w:before="0"/>
        <w:rPr>
          <w:rFonts w:cs="Arial"/>
          <w:lang w:val="sr-Cyrl-RS"/>
        </w:rPr>
      </w:pPr>
      <w:r w:rsidRPr="0043509F">
        <w:rPr>
          <w:rFonts w:cs="Arial"/>
          <w:lang w:val="sr-Cyrl-RS"/>
        </w:rPr>
        <w:t>Изабрани понуђач је у обавези да организује и изврши бесплатну стручну обуку 25 до 30 непосредних извршиоца за рад на инструментима која су предмет набавке у периоду најкасније од 7 дана од дана испоруке предметних добара</w:t>
      </w:r>
      <w:r>
        <w:rPr>
          <w:rFonts w:cs="Arial"/>
          <w:lang w:val="sr-Cyrl-RS"/>
        </w:rPr>
        <w:t>.</w:t>
      </w:r>
    </w:p>
    <w:p w14:paraId="6EECA6E7" w14:textId="520DAA0F" w:rsidR="00F80DF3" w:rsidRDefault="00F80DF3" w:rsidP="0036068E">
      <w:pPr>
        <w:spacing w:before="0"/>
        <w:rPr>
          <w:rFonts w:cs="Arial"/>
          <w:lang w:val="sr-Cyrl-RS"/>
        </w:rPr>
      </w:pPr>
      <w:r>
        <w:rPr>
          <w:rFonts w:cs="Arial"/>
          <w:lang w:val="sr-Cyrl-RS"/>
        </w:rPr>
        <w:t>Понуђач је дужан да за све понуђене артикле достави оригинал или копију званичног извода из каталога произвођача из којег се може јасно видети да понуђена добра задовољавају захтеване техничке карактеристике.</w:t>
      </w:r>
    </w:p>
    <w:p w14:paraId="154FB488" w14:textId="77777777" w:rsidR="00F80DF3" w:rsidRDefault="00F80DF3" w:rsidP="0036068E">
      <w:pPr>
        <w:spacing w:before="0"/>
        <w:rPr>
          <w:rFonts w:cs="Arial"/>
          <w:lang w:val="sr-Cyrl-RS"/>
        </w:rPr>
      </w:pPr>
      <w:r>
        <w:rPr>
          <w:rFonts w:cs="Arial"/>
          <w:lang w:val="sr-Cyrl-RS"/>
        </w:rPr>
        <w:t>За позиције за које се тражи потврда о сервису у понуди се мора доставити потврда произвођача или овлашћеног дистрибутера за Србију да за добра која се нуде по предметној јавној набавци постоји овлашћени сервис на територији Србије са адресом сервиса.</w:t>
      </w:r>
    </w:p>
    <w:p w14:paraId="2DCD876B" w14:textId="77777777" w:rsidR="00F80DF3" w:rsidRDefault="00F80DF3" w:rsidP="0036068E">
      <w:pPr>
        <w:spacing w:before="0"/>
        <w:rPr>
          <w:rFonts w:cs="Arial"/>
          <w:lang w:val="sr-Cyrl-RS"/>
        </w:rPr>
      </w:pPr>
      <w:r>
        <w:rPr>
          <w:rFonts w:cs="Arial"/>
          <w:lang w:val="sr-Cyrl-RS"/>
        </w:rPr>
        <w:t>За позиције које се односе на понуђене изоловане алате у понуди се мора доставити копија важећих ВДЕ ИЕЦ 60900 или одговарајућих сертификата за исте.</w:t>
      </w:r>
    </w:p>
    <w:p w14:paraId="02A62268" w14:textId="78EF745B" w:rsidR="004975EB" w:rsidRPr="00206D84" w:rsidRDefault="004975EB" w:rsidP="00877A39">
      <w:pPr>
        <w:spacing w:before="0"/>
        <w:jc w:val="left"/>
        <w:rPr>
          <w:rFonts w:cs="Arial"/>
          <w:b/>
          <w:lang w:val="sr-Cyrl-RS" w:eastAsia="ar-SA"/>
        </w:rPr>
      </w:pPr>
      <w:r w:rsidRPr="00206D84">
        <w:rPr>
          <w:rFonts w:cs="Arial"/>
          <w:lang w:val="sr-Cyrl-RS"/>
        </w:rPr>
        <w:br w:type="page"/>
      </w:r>
    </w:p>
    <w:p w14:paraId="0C3DF53B" w14:textId="696DE6B4" w:rsidR="00525F20" w:rsidRDefault="00756A02" w:rsidP="00525F20">
      <w:pPr>
        <w:pStyle w:val="Heading10"/>
        <w:numPr>
          <w:ilvl w:val="0"/>
          <w:numId w:val="25"/>
        </w:numPr>
        <w:spacing w:before="0"/>
        <w:jc w:val="both"/>
        <w:rPr>
          <w:rFonts w:cs="Arial"/>
          <w:lang w:val="sr-Cyrl-RS"/>
        </w:rPr>
      </w:pPr>
      <w:r w:rsidRPr="00206D84">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p w14:paraId="0DB32411" w14:textId="77777777" w:rsidR="00DA029D" w:rsidRPr="00DA029D" w:rsidRDefault="00DA029D" w:rsidP="00DA029D">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6615F" w14:paraId="3315FEF3" w14:textId="77777777" w:rsidTr="00DA029D">
        <w:trPr>
          <w:trHeight w:val="575"/>
          <w:jc w:val="center"/>
        </w:trPr>
        <w:tc>
          <w:tcPr>
            <w:tcW w:w="729" w:type="dxa"/>
            <w:vAlign w:val="center"/>
          </w:tcPr>
          <w:p w14:paraId="427898BC" w14:textId="77777777" w:rsidR="00175774" w:rsidRPr="00B6615F" w:rsidRDefault="00175774" w:rsidP="00B6615F">
            <w:pPr>
              <w:spacing w:before="0"/>
              <w:jc w:val="center"/>
              <w:rPr>
                <w:rFonts w:cs="Arial"/>
                <w:b/>
              </w:rPr>
            </w:pPr>
            <w:r w:rsidRPr="00B6615F">
              <w:rPr>
                <w:rFonts w:cs="Arial"/>
                <w:b/>
              </w:rPr>
              <w:t>Ред. бр.</w:t>
            </w:r>
          </w:p>
        </w:tc>
        <w:tc>
          <w:tcPr>
            <w:tcW w:w="8430" w:type="dxa"/>
            <w:vAlign w:val="center"/>
          </w:tcPr>
          <w:p w14:paraId="27883FDC" w14:textId="77777777" w:rsidR="00175774" w:rsidRPr="00B6615F" w:rsidRDefault="00175774" w:rsidP="00B6615F">
            <w:pPr>
              <w:spacing w:before="0"/>
              <w:ind w:right="-180"/>
              <w:jc w:val="center"/>
              <w:rPr>
                <w:rFonts w:cs="Arial"/>
                <w:b/>
              </w:rPr>
            </w:pPr>
            <w:r w:rsidRPr="00B6615F">
              <w:rPr>
                <w:rStyle w:val="Heading1Char"/>
              </w:rPr>
              <w:t>4.1</w:t>
            </w:r>
            <w:r w:rsidRPr="00B6615F">
              <w:rPr>
                <w:rFonts w:cs="Arial"/>
                <w:b/>
              </w:rPr>
              <w:t xml:space="preserve">  ОБАВЕЗНИ УСЛОВИ </w:t>
            </w:r>
          </w:p>
          <w:p w14:paraId="691DB0D6" w14:textId="3F0A6AE2" w:rsidR="00175774" w:rsidRPr="00DA029D" w:rsidRDefault="00175774" w:rsidP="00DA029D">
            <w:pPr>
              <w:spacing w:before="0"/>
              <w:jc w:val="center"/>
              <w:rPr>
                <w:rFonts w:cs="Arial"/>
                <w:b/>
                <w:color w:val="FF0000"/>
                <w:lang w:val="sr-Cyrl-RS"/>
              </w:rPr>
            </w:pPr>
            <w:r w:rsidRPr="00B6615F">
              <w:rPr>
                <w:rFonts w:cs="Arial"/>
                <w:b/>
              </w:rPr>
              <w:t>ЗА УЧЕШЋЕ У ПОСТУПКУ ЈАВНЕ НАБАВКЕ ИЗ ЧЛАНА 75. З</w:t>
            </w:r>
            <w:r w:rsidR="005C7CDE" w:rsidRPr="00B6615F">
              <w:rPr>
                <w:rFonts w:cs="Arial"/>
                <w:b/>
                <w:lang w:val="sr-Cyrl-RS"/>
              </w:rPr>
              <w:t>АКОНА</w:t>
            </w:r>
          </w:p>
        </w:tc>
      </w:tr>
      <w:tr w:rsidR="00175774" w:rsidRPr="00B6615F" w14:paraId="7FB12295" w14:textId="77777777" w:rsidTr="008112A2">
        <w:trPr>
          <w:jc w:val="center"/>
        </w:trPr>
        <w:tc>
          <w:tcPr>
            <w:tcW w:w="729" w:type="dxa"/>
            <w:vAlign w:val="center"/>
          </w:tcPr>
          <w:p w14:paraId="6DE277C2" w14:textId="77777777" w:rsidR="00175774" w:rsidRPr="00B6615F" w:rsidRDefault="00175774" w:rsidP="00B6615F">
            <w:pPr>
              <w:spacing w:before="0"/>
              <w:jc w:val="center"/>
              <w:rPr>
                <w:rFonts w:cs="Arial"/>
              </w:rPr>
            </w:pPr>
            <w:r w:rsidRPr="00B6615F">
              <w:rPr>
                <w:rFonts w:cs="Arial"/>
              </w:rPr>
              <w:t>1.</w:t>
            </w:r>
          </w:p>
        </w:tc>
        <w:tc>
          <w:tcPr>
            <w:tcW w:w="8430" w:type="dxa"/>
            <w:vAlign w:val="center"/>
          </w:tcPr>
          <w:p w14:paraId="24193242" w14:textId="77777777" w:rsidR="00892B42" w:rsidRPr="00B6615F" w:rsidRDefault="00175774" w:rsidP="00B6615F">
            <w:pPr>
              <w:autoSpaceDE w:val="0"/>
              <w:autoSpaceDN w:val="0"/>
              <w:adjustRightInd w:val="0"/>
              <w:spacing w:before="0"/>
              <w:rPr>
                <w:rFonts w:cs="Arial"/>
                <w:b/>
                <w:u w:val="single"/>
              </w:rPr>
            </w:pPr>
            <w:r w:rsidRPr="00B6615F">
              <w:rPr>
                <w:rFonts w:cs="Arial"/>
                <w:b/>
                <w:u w:val="single"/>
              </w:rPr>
              <w:t>Услов:</w:t>
            </w:r>
          </w:p>
          <w:p w14:paraId="75A9CD4A" w14:textId="77777777" w:rsidR="00175774" w:rsidRPr="00B6615F" w:rsidRDefault="00175774" w:rsidP="00B6615F">
            <w:pPr>
              <w:autoSpaceDE w:val="0"/>
              <w:autoSpaceDN w:val="0"/>
              <w:adjustRightInd w:val="0"/>
              <w:spacing w:before="0"/>
              <w:rPr>
                <w:rFonts w:cs="Arial"/>
              </w:rPr>
            </w:pPr>
            <w:r w:rsidRPr="00B6615F">
              <w:rPr>
                <w:rFonts w:cs="Arial"/>
                <w:lang w:val="pl-PL"/>
              </w:rPr>
              <w:t>Да је понуђач регистрован код надлежног органа, односно уписан у одговарајући регистар;</w:t>
            </w:r>
          </w:p>
          <w:p w14:paraId="0E357C62" w14:textId="77777777" w:rsidR="00892B42" w:rsidRPr="00B6615F" w:rsidRDefault="00892B42" w:rsidP="00B6615F">
            <w:pPr>
              <w:autoSpaceDE w:val="0"/>
              <w:autoSpaceDN w:val="0"/>
              <w:adjustRightInd w:val="0"/>
              <w:spacing w:before="0"/>
              <w:rPr>
                <w:rFonts w:cs="Arial"/>
                <w:b/>
                <w:u w:val="single"/>
              </w:rPr>
            </w:pPr>
          </w:p>
          <w:p w14:paraId="34F16FAD" w14:textId="77777777" w:rsidR="00175774" w:rsidRPr="00B6615F" w:rsidRDefault="00175774" w:rsidP="00B6615F">
            <w:pPr>
              <w:autoSpaceDE w:val="0"/>
              <w:autoSpaceDN w:val="0"/>
              <w:adjustRightInd w:val="0"/>
              <w:spacing w:before="0"/>
              <w:rPr>
                <w:rFonts w:cs="Arial"/>
                <w:b/>
                <w:u w:val="single"/>
              </w:rPr>
            </w:pPr>
            <w:r w:rsidRPr="00B6615F">
              <w:rPr>
                <w:rFonts w:cs="Arial"/>
                <w:b/>
                <w:u w:val="single"/>
              </w:rPr>
              <w:t xml:space="preserve">Доказ: </w:t>
            </w:r>
          </w:p>
          <w:p w14:paraId="2D5622E8" w14:textId="77777777" w:rsidR="00175774" w:rsidRPr="00B6615F" w:rsidRDefault="00175774" w:rsidP="00B6615F">
            <w:pPr>
              <w:tabs>
                <w:tab w:val="left" w:pos="680"/>
              </w:tabs>
              <w:snapToGrid w:val="0"/>
              <w:spacing w:before="0"/>
              <w:rPr>
                <w:rFonts w:eastAsia="Calibri" w:cs="Arial"/>
              </w:rPr>
            </w:pPr>
            <w:r w:rsidRPr="00B6615F">
              <w:rPr>
                <w:rFonts w:eastAsia="Calibri" w:cs="Arial"/>
                <w:lang w:val="ru-RU"/>
              </w:rPr>
              <w:t xml:space="preserve">- </w:t>
            </w:r>
            <w:r w:rsidRPr="00B6615F">
              <w:rPr>
                <w:rFonts w:eastAsia="Calibri" w:cs="Arial"/>
                <w:b/>
              </w:rPr>
              <w:t>за правно лице:</w:t>
            </w:r>
            <w:r w:rsidRPr="00B6615F">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5C85D6B3" w14:textId="77777777" w:rsidR="00175774" w:rsidRPr="00B6615F" w:rsidRDefault="00175774" w:rsidP="00B6615F">
            <w:pPr>
              <w:tabs>
                <w:tab w:val="left" w:pos="680"/>
              </w:tabs>
              <w:snapToGrid w:val="0"/>
              <w:spacing w:before="0"/>
              <w:rPr>
                <w:rFonts w:eastAsia="Calibri" w:cs="Arial"/>
              </w:rPr>
            </w:pPr>
            <w:r w:rsidRPr="00B6615F">
              <w:rPr>
                <w:rFonts w:eastAsia="Calibri" w:cs="Arial"/>
              </w:rPr>
              <w:t xml:space="preserve">- </w:t>
            </w:r>
            <w:r w:rsidRPr="00B6615F">
              <w:rPr>
                <w:rFonts w:eastAsia="Calibri" w:cs="Arial"/>
                <w:b/>
              </w:rPr>
              <w:t xml:space="preserve">за предузетнике: </w:t>
            </w:r>
            <w:r w:rsidRPr="00B6615F">
              <w:rPr>
                <w:rFonts w:eastAsia="Calibri" w:cs="Arial"/>
              </w:rPr>
              <w:t>И</w:t>
            </w:r>
            <w:r w:rsidRPr="00B6615F">
              <w:rPr>
                <w:rFonts w:eastAsia="Calibri" w:cs="Arial"/>
                <w:lang w:val="ru-RU"/>
              </w:rPr>
              <w:t xml:space="preserve">звод из регистра Агенције за привредне регистре, односно извод из одговарајућег регистра </w:t>
            </w:r>
          </w:p>
          <w:p w14:paraId="158A889E" w14:textId="77777777" w:rsidR="00175774" w:rsidRPr="00B6615F" w:rsidRDefault="00175774" w:rsidP="00B6615F">
            <w:pPr>
              <w:autoSpaceDE w:val="0"/>
              <w:autoSpaceDN w:val="0"/>
              <w:adjustRightInd w:val="0"/>
              <w:spacing w:before="0"/>
              <w:rPr>
                <w:rFonts w:eastAsia="Calibri" w:cs="Arial"/>
                <w:i/>
              </w:rPr>
            </w:pPr>
            <w:r w:rsidRPr="00B6615F">
              <w:rPr>
                <w:rFonts w:eastAsia="Calibri" w:cs="Arial"/>
                <w:i/>
              </w:rPr>
              <w:t xml:space="preserve">Напомена: </w:t>
            </w:r>
          </w:p>
          <w:p w14:paraId="7EA7C4F9" w14:textId="77777777" w:rsidR="00175774" w:rsidRPr="00B6615F" w:rsidRDefault="00175774" w:rsidP="009B56B8">
            <w:pPr>
              <w:numPr>
                <w:ilvl w:val="0"/>
                <w:numId w:val="18"/>
              </w:numPr>
              <w:tabs>
                <w:tab w:val="left" w:pos="680"/>
              </w:tabs>
              <w:snapToGrid w:val="0"/>
              <w:spacing w:before="0"/>
              <w:ind w:left="714" w:hanging="357"/>
              <w:contextualSpacing/>
              <w:jc w:val="left"/>
              <w:rPr>
                <w:rFonts w:eastAsia="Calibri" w:cs="Arial"/>
                <w:i/>
              </w:rPr>
            </w:pPr>
            <w:r w:rsidRPr="00B6615F">
              <w:rPr>
                <w:rFonts w:eastAsia="Calibri" w:cs="Arial"/>
                <w:i/>
              </w:rPr>
              <w:t xml:space="preserve">У случају да понуду подноси група понуђача, овај доказ доставити за сваког </w:t>
            </w:r>
            <w:r w:rsidR="00B46D29" w:rsidRPr="00B6615F">
              <w:rPr>
                <w:rFonts w:eastAsia="Calibri" w:cs="Arial"/>
                <w:i/>
                <w:lang w:val="sr-Cyrl-CS"/>
              </w:rPr>
              <w:t>члана групе понуђача</w:t>
            </w:r>
          </w:p>
          <w:p w14:paraId="2C7B49FD" w14:textId="77777777" w:rsidR="00175774" w:rsidRPr="00DA029D" w:rsidRDefault="00175774" w:rsidP="009B56B8">
            <w:pPr>
              <w:numPr>
                <w:ilvl w:val="0"/>
                <w:numId w:val="18"/>
              </w:numPr>
              <w:tabs>
                <w:tab w:val="left" w:pos="680"/>
              </w:tabs>
              <w:snapToGrid w:val="0"/>
              <w:spacing w:before="0"/>
              <w:ind w:left="714" w:hanging="357"/>
              <w:contextualSpacing/>
              <w:jc w:val="left"/>
              <w:rPr>
                <w:rFonts w:cs="Arial"/>
              </w:rPr>
            </w:pPr>
            <w:r w:rsidRPr="00B6615F">
              <w:rPr>
                <w:rFonts w:eastAsia="Calibri" w:cs="Arial"/>
                <w:i/>
              </w:rPr>
              <w:t xml:space="preserve">У случају да понуђач подноси понуду са подизвођачем, овај доказ доставити и за сваког подизвођача </w:t>
            </w:r>
          </w:p>
          <w:p w14:paraId="053C91C7" w14:textId="77777777" w:rsidR="00DA029D" w:rsidRPr="00B6615F" w:rsidRDefault="00DA029D" w:rsidP="00DA029D">
            <w:pPr>
              <w:tabs>
                <w:tab w:val="left" w:pos="680"/>
              </w:tabs>
              <w:snapToGrid w:val="0"/>
              <w:spacing w:before="0"/>
              <w:ind w:left="714"/>
              <w:contextualSpacing/>
              <w:jc w:val="left"/>
              <w:rPr>
                <w:rFonts w:cs="Arial"/>
              </w:rPr>
            </w:pPr>
          </w:p>
        </w:tc>
      </w:tr>
      <w:tr w:rsidR="00175774" w:rsidRPr="00B6615F" w14:paraId="104066CC" w14:textId="77777777" w:rsidTr="00892B42">
        <w:trPr>
          <w:trHeight w:val="3500"/>
          <w:jc w:val="center"/>
        </w:trPr>
        <w:tc>
          <w:tcPr>
            <w:tcW w:w="729" w:type="dxa"/>
            <w:vAlign w:val="center"/>
          </w:tcPr>
          <w:p w14:paraId="49889D2C" w14:textId="77777777" w:rsidR="00175774" w:rsidRPr="00B6615F" w:rsidRDefault="00175774" w:rsidP="00B6615F">
            <w:pPr>
              <w:spacing w:before="0"/>
              <w:jc w:val="center"/>
              <w:rPr>
                <w:rFonts w:cs="Arial"/>
              </w:rPr>
            </w:pPr>
            <w:r w:rsidRPr="00B6615F">
              <w:rPr>
                <w:rFonts w:cs="Arial"/>
              </w:rPr>
              <w:t>2.</w:t>
            </w:r>
          </w:p>
        </w:tc>
        <w:tc>
          <w:tcPr>
            <w:tcW w:w="8430" w:type="dxa"/>
            <w:vAlign w:val="center"/>
          </w:tcPr>
          <w:p w14:paraId="19028252" w14:textId="77777777" w:rsidR="00892B42" w:rsidRPr="00B6615F" w:rsidRDefault="00175774" w:rsidP="00B6615F">
            <w:pPr>
              <w:autoSpaceDE w:val="0"/>
              <w:autoSpaceDN w:val="0"/>
              <w:adjustRightInd w:val="0"/>
              <w:spacing w:before="0"/>
              <w:rPr>
                <w:rFonts w:cs="Arial"/>
              </w:rPr>
            </w:pPr>
            <w:r w:rsidRPr="00B6615F">
              <w:rPr>
                <w:rFonts w:cs="Arial"/>
                <w:b/>
                <w:u w:val="single"/>
              </w:rPr>
              <w:t>Услов:</w:t>
            </w:r>
            <w:r w:rsidRPr="00B6615F">
              <w:rPr>
                <w:rFonts w:cs="Arial"/>
              </w:rPr>
              <w:t xml:space="preserve"> </w:t>
            </w:r>
          </w:p>
          <w:p w14:paraId="104E3565" w14:textId="77777777" w:rsidR="00175774" w:rsidRPr="00B6615F" w:rsidRDefault="00175774" w:rsidP="00B6615F">
            <w:pPr>
              <w:autoSpaceDE w:val="0"/>
              <w:autoSpaceDN w:val="0"/>
              <w:adjustRightInd w:val="0"/>
              <w:spacing w:before="0"/>
              <w:rPr>
                <w:rFonts w:cs="Arial"/>
              </w:rPr>
            </w:pPr>
            <w:r w:rsidRPr="00B6615F">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363209C" w14:textId="77777777" w:rsidR="00892B42" w:rsidRPr="00B6615F" w:rsidRDefault="00892B42" w:rsidP="00B6615F">
            <w:pPr>
              <w:autoSpaceDE w:val="0"/>
              <w:autoSpaceDN w:val="0"/>
              <w:adjustRightInd w:val="0"/>
              <w:spacing w:before="0"/>
              <w:rPr>
                <w:rFonts w:cs="Arial"/>
                <w:b/>
                <w:u w:val="single"/>
              </w:rPr>
            </w:pPr>
          </w:p>
          <w:p w14:paraId="2CE6CE00" w14:textId="77777777" w:rsidR="00175774" w:rsidRPr="00B6615F" w:rsidRDefault="00175774" w:rsidP="00B6615F">
            <w:pPr>
              <w:autoSpaceDE w:val="0"/>
              <w:autoSpaceDN w:val="0"/>
              <w:adjustRightInd w:val="0"/>
              <w:spacing w:before="0"/>
              <w:rPr>
                <w:rFonts w:cs="Arial"/>
                <w:b/>
                <w:u w:val="single"/>
              </w:rPr>
            </w:pPr>
            <w:r w:rsidRPr="00B6615F">
              <w:rPr>
                <w:rFonts w:cs="Arial"/>
                <w:b/>
                <w:u w:val="single"/>
              </w:rPr>
              <w:t>Доказ:</w:t>
            </w:r>
          </w:p>
          <w:p w14:paraId="2D799ADC" w14:textId="77777777" w:rsidR="00175774" w:rsidRPr="00B6615F" w:rsidRDefault="00175774" w:rsidP="00B6615F">
            <w:pPr>
              <w:autoSpaceDE w:val="0"/>
              <w:autoSpaceDN w:val="0"/>
              <w:adjustRightInd w:val="0"/>
              <w:spacing w:before="0"/>
              <w:rPr>
                <w:rFonts w:cs="Arial"/>
                <w:b/>
                <w:u w:val="single"/>
              </w:rPr>
            </w:pPr>
            <w:r w:rsidRPr="00B6615F">
              <w:rPr>
                <w:rFonts w:eastAsia="Calibri" w:cs="Arial"/>
                <w:lang w:val="ru-RU"/>
              </w:rPr>
              <w:t xml:space="preserve">- </w:t>
            </w:r>
            <w:r w:rsidRPr="00B6615F">
              <w:rPr>
                <w:rFonts w:eastAsia="Calibri" w:cs="Arial"/>
                <w:b/>
              </w:rPr>
              <w:t>за правно лице:</w:t>
            </w:r>
          </w:p>
          <w:p w14:paraId="2D36C0FD" w14:textId="77777777" w:rsidR="00175774" w:rsidRPr="00B6615F" w:rsidRDefault="00175774" w:rsidP="00B6615F">
            <w:pPr>
              <w:spacing w:before="0"/>
              <w:rPr>
                <w:rFonts w:cs="Arial"/>
              </w:rPr>
            </w:pPr>
            <w:r w:rsidRPr="00B6615F">
              <w:rPr>
                <w:rFonts w:cs="Arial"/>
              </w:rPr>
              <w:t>1) ЗА ЗАКОНСКОГ ЗАСТУПНИКА</w:t>
            </w:r>
            <w:r w:rsidRPr="00B6615F">
              <w:rPr>
                <w:rFonts w:cs="Arial"/>
                <w:b/>
              </w:rPr>
              <w:t xml:space="preserve"> – уверење из казнене евиденције надлежне полицијске управе Министарства унутрашњих послова</w:t>
            </w:r>
            <w:r w:rsidRPr="00B6615F">
              <w:rPr>
                <w:rFonts w:cs="Arial"/>
              </w:rPr>
              <w:t xml:space="preserve"> – захтев за издавање овог уверења може се поднети према </w:t>
            </w:r>
            <w:r w:rsidRPr="00B6615F">
              <w:rPr>
                <w:rFonts w:cs="Arial"/>
                <w:b/>
              </w:rPr>
              <w:t>месту рођења</w:t>
            </w:r>
            <w:r w:rsidRPr="00B6615F">
              <w:rPr>
                <w:rFonts w:cs="Arial"/>
              </w:rPr>
              <w:t xml:space="preserve"> или према </w:t>
            </w:r>
            <w:r w:rsidRPr="00B6615F">
              <w:rPr>
                <w:rFonts w:cs="Arial"/>
                <w:b/>
              </w:rPr>
              <w:t>месту пребивалишта</w:t>
            </w:r>
            <w:r w:rsidRPr="00B6615F">
              <w:rPr>
                <w:rFonts w:cs="Arial"/>
              </w:rPr>
              <w:t>.</w:t>
            </w:r>
          </w:p>
          <w:p w14:paraId="2896864C" w14:textId="7FFABA31" w:rsidR="00175774" w:rsidRPr="00B6615F" w:rsidRDefault="00175774" w:rsidP="00B6615F">
            <w:pPr>
              <w:spacing w:before="0"/>
              <w:rPr>
                <w:rFonts w:cs="Arial"/>
              </w:rPr>
            </w:pPr>
            <w:r w:rsidRPr="00B6615F">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003040AB" w:rsidRPr="00DD77BE">
                <w:rPr>
                  <w:rStyle w:val="Hyperlink"/>
                  <w:rFonts w:cs="Arial"/>
                </w:rPr>
                <w:t>http://www.bg.vi.sud.rs/lt/articles/o-visem-sudu/obavestenje-ke-za-pravna-lica.html</w:t>
              </w:r>
            </w:hyperlink>
          </w:p>
          <w:p w14:paraId="31AAEA07" w14:textId="77777777" w:rsidR="00175774" w:rsidRPr="00B6615F" w:rsidRDefault="00175774" w:rsidP="00B6615F">
            <w:pPr>
              <w:spacing w:before="0"/>
              <w:rPr>
                <w:rFonts w:cs="Arial"/>
              </w:rPr>
            </w:pPr>
            <w:r w:rsidRPr="00B6615F">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6615F">
              <w:rPr>
                <w:rFonts w:cs="Arial"/>
                <w:b/>
              </w:rPr>
              <w:t xml:space="preserve">Уверење Основног суда  </w:t>
            </w:r>
            <w:r w:rsidRPr="00B6615F">
              <w:rPr>
                <w:rFonts w:cs="Arial"/>
              </w:rPr>
              <w:t>(</w:t>
            </w:r>
            <w:r w:rsidRPr="00B6615F">
              <w:rPr>
                <w:rFonts w:cs="Arial"/>
                <w:b/>
              </w:rPr>
              <w:t>које обухвата и податке из казнене евиденције за кривична дела која су у надлежности редовног кривичног одељења Вишег суда</w:t>
            </w:r>
            <w:r w:rsidRPr="00B6615F">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4E0CEE9" w14:textId="77777777" w:rsidR="00175774" w:rsidRPr="00B6615F" w:rsidRDefault="00175774" w:rsidP="00B6615F">
            <w:pPr>
              <w:spacing w:before="0"/>
              <w:rPr>
                <w:rFonts w:cs="Arial"/>
                <w:b/>
              </w:rPr>
            </w:pPr>
            <w:r w:rsidRPr="00B6615F">
              <w:rPr>
                <w:rFonts w:cs="Arial"/>
                <w:i/>
              </w:rPr>
              <w:t>Посебна напомена:</w:t>
            </w:r>
            <w:r w:rsidR="00B46D29" w:rsidRPr="00B6615F">
              <w:rPr>
                <w:rFonts w:cs="Arial"/>
              </w:rPr>
              <w:t xml:space="preserve"> Уколико уверење </w:t>
            </w:r>
            <w:r w:rsidR="00B46D29" w:rsidRPr="00B6615F">
              <w:rPr>
                <w:rFonts w:cs="Arial"/>
                <w:lang w:val="sr-Cyrl-CS"/>
              </w:rPr>
              <w:t>О</w:t>
            </w:r>
            <w:r w:rsidRPr="00B6615F">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6615F">
              <w:rPr>
                <w:rFonts w:cs="Arial"/>
                <w:u w:val="single"/>
              </w:rPr>
              <w:t>и</w:t>
            </w:r>
            <w:r w:rsidRPr="00B6615F">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B6615F">
              <w:rPr>
                <w:rFonts w:cs="Arial"/>
              </w:rPr>
              <w:lastRenderedPageBreak/>
              <w:t xml:space="preserve">потврђује да понуђач (правно лице) није осуђиван за </w:t>
            </w:r>
            <w:r w:rsidRPr="00B6615F">
              <w:rPr>
                <w:rFonts w:cs="Arial"/>
                <w:b/>
              </w:rPr>
              <w:t>кривична дела против привреде и кривично дело примања мита.</w:t>
            </w:r>
          </w:p>
          <w:p w14:paraId="3F6E753F" w14:textId="77777777" w:rsidR="00175774" w:rsidRPr="00B6615F" w:rsidRDefault="00175774" w:rsidP="00B6615F">
            <w:pPr>
              <w:spacing w:before="0"/>
              <w:rPr>
                <w:rFonts w:cs="Arial"/>
              </w:rPr>
            </w:pPr>
            <w:r w:rsidRPr="00B6615F">
              <w:rPr>
                <w:rFonts w:cs="Arial"/>
                <w:b/>
              </w:rPr>
              <w:t>- за физичко лице и предузетника: Уверење из казнене евиденције надлежне полицијске управе Министарства унутрашњих послова</w:t>
            </w:r>
            <w:r w:rsidRPr="00B6615F">
              <w:rPr>
                <w:rFonts w:cs="Arial"/>
              </w:rPr>
              <w:t xml:space="preserve"> – захтев за издавање овог уверења може се поднети према </w:t>
            </w:r>
            <w:r w:rsidRPr="00B6615F">
              <w:rPr>
                <w:rFonts w:cs="Arial"/>
                <w:b/>
              </w:rPr>
              <w:t>месту рођења</w:t>
            </w:r>
            <w:r w:rsidRPr="00B6615F">
              <w:rPr>
                <w:rFonts w:cs="Arial"/>
              </w:rPr>
              <w:t xml:space="preserve"> или према </w:t>
            </w:r>
            <w:r w:rsidRPr="00B6615F">
              <w:rPr>
                <w:rFonts w:cs="Arial"/>
                <w:b/>
              </w:rPr>
              <w:t>месту пребивалишта</w:t>
            </w:r>
            <w:r w:rsidRPr="00B6615F">
              <w:rPr>
                <w:rFonts w:cs="Arial"/>
              </w:rPr>
              <w:t>.</w:t>
            </w:r>
          </w:p>
          <w:p w14:paraId="0B94B8FF" w14:textId="77777777" w:rsidR="00175774" w:rsidRPr="00B6615F" w:rsidRDefault="00175774" w:rsidP="00B6615F">
            <w:pPr>
              <w:autoSpaceDE w:val="0"/>
              <w:autoSpaceDN w:val="0"/>
              <w:adjustRightInd w:val="0"/>
              <w:spacing w:before="0"/>
              <w:rPr>
                <w:rFonts w:eastAsia="Calibri" w:cs="Arial"/>
                <w:i/>
              </w:rPr>
            </w:pPr>
            <w:r w:rsidRPr="00B6615F">
              <w:rPr>
                <w:rFonts w:eastAsia="Calibri" w:cs="Arial"/>
                <w:i/>
              </w:rPr>
              <w:t xml:space="preserve">Напомена: </w:t>
            </w:r>
          </w:p>
          <w:p w14:paraId="6389D092" w14:textId="77777777" w:rsidR="00175774" w:rsidRPr="00B6615F" w:rsidRDefault="00175774" w:rsidP="009B56B8">
            <w:pPr>
              <w:numPr>
                <w:ilvl w:val="0"/>
                <w:numId w:val="20"/>
              </w:numPr>
              <w:tabs>
                <w:tab w:val="left" w:pos="680"/>
              </w:tabs>
              <w:snapToGrid w:val="0"/>
              <w:spacing w:before="0"/>
              <w:ind w:left="714" w:hanging="357"/>
              <w:contextualSpacing/>
              <w:jc w:val="left"/>
              <w:rPr>
                <w:rFonts w:eastAsia="Calibri" w:cs="Arial"/>
                <w:i/>
              </w:rPr>
            </w:pPr>
            <w:r w:rsidRPr="00B6615F">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9136B3F" w14:textId="77777777" w:rsidR="00175774" w:rsidRPr="00B6615F" w:rsidRDefault="00175774" w:rsidP="009B56B8">
            <w:pPr>
              <w:numPr>
                <w:ilvl w:val="0"/>
                <w:numId w:val="20"/>
              </w:numPr>
              <w:tabs>
                <w:tab w:val="left" w:pos="680"/>
              </w:tabs>
              <w:snapToGrid w:val="0"/>
              <w:spacing w:before="0"/>
              <w:ind w:left="714" w:hanging="357"/>
              <w:contextualSpacing/>
              <w:jc w:val="left"/>
              <w:rPr>
                <w:rFonts w:eastAsia="Calibri" w:cs="Arial"/>
                <w:i/>
              </w:rPr>
            </w:pPr>
            <w:r w:rsidRPr="00B6615F">
              <w:rPr>
                <w:rFonts w:eastAsia="Calibri" w:cs="Arial"/>
                <w:i/>
              </w:rPr>
              <w:t>У случају да правно лице има више законских заступника, ове доказе доставити за сваког од њих</w:t>
            </w:r>
          </w:p>
          <w:p w14:paraId="3906338B" w14:textId="77777777" w:rsidR="00175774" w:rsidRPr="00B6615F" w:rsidRDefault="00175774" w:rsidP="009B56B8">
            <w:pPr>
              <w:numPr>
                <w:ilvl w:val="0"/>
                <w:numId w:val="20"/>
              </w:numPr>
              <w:tabs>
                <w:tab w:val="left" w:pos="680"/>
              </w:tabs>
              <w:snapToGrid w:val="0"/>
              <w:spacing w:before="0"/>
              <w:ind w:left="714" w:hanging="357"/>
              <w:contextualSpacing/>
              <w:jc w:val="left"/>
              <w:rPr>
                <w:rFonts w:eastAsia="Calibri" w:cs="Arial"/>
                <w:i/>
              </w:rPr>
            </w:pPr>
            <w:r w:rsidRPr="00B6615F">
              <w:rPr>
                <w:rFonts w:eastAsia="Calibri" w:cs="Arial"/>
                <w:i/>
              </w:rPr>
              <w:t xml:space="preserve">У случају да понуду подноси група понуђача, ове доказе доставити за сваког </w:t>
            </w:r>
            <w:r w:rsidR="00B46D29" w:rsidRPr="00B6615F">
              <w:rPr>
                <w:rFonts w:eastAsia="Calibri" w:cs="Arial"/>
                <w:i/>
                <w:lang w:val="sr-Cyrl-CS"/>
              </w:rPr>
              <w:t>члана групе понуђача</w:t>
            </w:r>
          </w:p>
          <w:p w14:paraId="3DF4254D" w14:textId="77777777" w:rsidR="00B46D29" w:rsidRPr="00B6615F" w:rsidRDefault="00175774" w:rsidP="009B56B8">
            <w:pPr>
              <w:numPr>
                <w:ilvl w:val="0"/>
                <w:numId w:val="20"/>
              </w:numPr>
              <w:tabs>
                <w:tab w:val="left" w:pos="680"/>
              </w:tabs>
              <w:snapToGrid w:val="0"/>
              <w:spacing w:before="0"/>
              <w:ind w:left="714" w:hanging="357"/>
              <w:contextualSpacing/>
              <w:jc w:val="left"/>
              <w:rPr>
                <w:rFonts w:cs="Arial"/>
              </w:rPr>
            </w:pPr>
            <w:r w:rsidRPr="00B6615F">
              <w:rPr>
                <w:rFonts w:eastAsia="Calibri" w:cs="Arial"/>
                <w:i/>
              </w:rPr>
              <w:t xml:space="preserve">У случају да понуђач подноси понуду са подизвођачем, ове доказе доставити и за </w:t>
            </w:r>
            <w:r w:rsidR="00B46D29" w:rsidRPr="00B6615F">
              <w:rPr>
                <w:rFonts w:eastAsia="Calibri" w:cs="Arial"/>
                <w:i/>
                <w:lang w:val="sr-Cyrl-CS"/>
              </w:rPr>
              <w:t xml:space="preserve">сваког </w:t>
            </w:r>
            <w:r w:rsidRPr="00B6615F">
              <w:rPr>
                <w:rFonts w:eastAsia="Calibri" w:cs="Arial"/>
                <w:i/>
              </w:rPr>
              <w:t xml:space="preserve">подизвођача </w:t>
            </w:r>
          </w:p>
          <w:p w14:paraId="10D23007" w14:textId="77777777" w:rsidR="00B46D29" w:rsidRDefault="00175774" w:rsidP="00B6615F">
            <w:pPr>
              <w:tabs>
                <w:tab w:val="left" w:pos="680"/>
              </w:tabs>
              <w:snapToGrid w:val="0"/>
              <w:spacing w:before="0"/>
              <w:contextualSpacing/>
              <w:jc w:val="left"/>
              <w:rPr>
                <w:rFonts w:eastAsia="Calibri" w:cs="Arial"/>
              </w:rPr>
            </w:pPr>
            <w:r w:rsidRPr="00B6615F">
              <w:rPr>
                <w:rFonts w:eastAsia="Calibri" w:cs="Arial"/>
                <w:b/>
              </w:rPr>
              <w:t>Ови докази не могу бити старији од два месеца пре отварања понуда</w:t>
            </w:r>
            <w:r w:rsidRPr="00B6615F">
              <w:rPr>
                <w:rFonts w:eastAsia="Calibri" w:cs="Arial"/>
              </w:rPr>
              <w:t>.</w:t>
            </w:r>
          </w:p>
          <w:p w14:paraId="5A47D197" w14:textId="77777777" w:rsidR="00DA029D" w:rsidRPr="00B6615F" w:rsidRDefault="00DA029D" w:rsidP="00B6615F">
            <w:pPr>
              <w:tabs>
                <w:tab w:val="left" w:pos="680"/>
              </w:tabs>
              <w:snapToGrid w:val="0"/>
              <w:spacing w:before="0"/>
              <w:contextualSpacing/>
              <w:jc w:val="left"/>
              <w:rPr>
                <w:rFonts w:cs="Arial"/>
                <w:lang w:val="sr-Cyrl-CS"/>
              </w:rPr>
            </w:pPr>
          </w:p>
        </w:tc>
      </w:tr>
      <w:tr w:rsidR="00175774" w:rsidRPr="00CE45DD" w14:paraId="3A24F1DC" w14:textId="77777777" w:rsidTr="008112A2">
        <w:trPr>
          <w:trHeight w:val="70"/>
          <w:jc w:val="center"/>
        </w:trPr>
        <w:tc>
          <w:tcPr>
            <w:tcW w:w="729" w:type="dxa"/>
            <w:vAlign w:val="center"/>
          </w:tcPr>
          <w:p w14:paraId="11B46AE4" w14:textId="77777777" w:rsidR="00175774" w:rsidRPr="00B6615F" w:rsidRDefault="00175774" w:rsidP="00B6615F">
            <w:pPr>
              <w:spacing w:before="0"/>
              <w:jc w:val="center"/>
              <w:rPr>
                <w:rFonts w:cs="Arial"/>
              </w:rPr>
            </w:pPr>
            <w:r w:rsidRPr="00B6615F">
              <w:rPr>
                <w:rFonts w:cs="Arial"/>
              </w:rPr>
              <w:lastRenderedPageBreak/>
              <w:t>3.</w:t>
            </w:r>
          </w:p>
        </w:tc>
        <w:tc>
          <w:tcPr>
            <w:tcW w:w="8430" w:type="dxa"/>
            <w:vAlign w:val="center"/>
          </w:tcPr>
          <w:p w14:paraId="51756AF1" w14:textId="77777777" w:rsidR="00892B42" w:rsidRPr="00B6615F" w:rsidRDefault="00175774" w:rsidP="00B6615F">
            <w:pPr>
              <w:snapToGrid w:val="0"/>
              <w:spacing w:before="0"/>
              <w:rPr>
                <w:rFonts w:cs="Arial"/>
              </w:rPr>
            </w:pPr>
            <w:r w:rsidRPr="00B6615F">
              <w:rPr>
                <w:rFonts w:cs="Arial"/>
                <w:b/>
                <w:u w:val="single"/>
              </w:rPr>
              <w:t>Услов</w:t>
            </w:r>
            <w:r w:rsidRPr="00B6615F">
              <w:rPr>
                <w:rFonts w:cs="Arial"/>
                <w:u w:val="single"/>
              </w:rPr>
              <w:t>:</w:t>
            </w:r>
            <w:r w:rsidRPr="00B6615F">
              <w:rPr>
                <w:rFonts w:cs="Arial"/>
              </w:rPr>
              <w:t xml:space="preserve"> </w:t>
            </w:r>
          </w:p>
          <w:p w14:paraId="20948FA5" w14:textId="77777777" w:rsidR="00175774" w:rsidRPr="00B6615F" w:rsidRDefault="00175774" w:rsidP="00B6615F">
            <w:pPr>
              <w:snapToGrid w:val="0"/>
              <w:spacing w:before="0"/>
              <w:rPr>
                <w:rFonts w:cs="Arial"/>
              </w:rPr>
            </w:pPr>
            <w:r w:rsidRPr="00B6615F">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E577C96" w14:textId="77777777" w:rsidR="00892B42" w:rsidRPr="00B6615F" w:rsidRDefault="00892B42" w:rsidP="00B6615F">
            <w:pPr>
              <w:autoSpaceDE w:val="0"/>
              <w:autoSpaceDN w:val="0"/>
              <w:adjustRightInd w:val="0"/>
              <w:spacing w:before="0"/>
              <w:rPr>
                <w:rFonts w:cs="Arial"/>
                <w:b/>
                <w:u w:val="single"/>
              </w:rPr>
            </w:pPr>
          </w:p>
          <w:p w14:paraId="7D5389EA" w14:textId="77777777" w:rsidR="00175774" w:rsidRPr="00B6615F" w:rsidRDefault="00175774" w:rsidP="00B6615F">
            <w:pPr>
              <w:autoSpaceDE w:val="0"/>
              <w:autoSpaceDN w:val="0"/>
              <w:adjustRightInd w:val="0"/>
              <w:spacing w:before="0"/>
              <w:rPr>
                <w:rFonts w:cs="Arial"/>
                <w:b/>
                <w:u w:val="single"/>
              </w:rPr>
            </w:pPr>
            <w:r w:rsidRPr="00B6615F">
              <w:rPr>
                <w:rFonts w:cs="Arial"/>
                <w:b/>
                <w:u w:val="single"/>
              </w:rPr>
              <w:t>Доказ:</w:t>
            </w:r>
          </w:p>
          <w:p w14:paraId="08DEC6EE" w14:textId="77777777" w:rsidR="00175774" w:rsidRPr="00B6615F" w:rsidRDefault="00175774" w:rsidP="00B6615F">
            <w:pPr>
              <w:snapToGrid w:val="0"/>
              <w:spacing w:before="0"/>
              <w:rPr>
                <w:rFonts w:eastAsia="Calibri" w:cs="Arial"/>
                <w:lang w:val="ru-RU"/>
              </w:rPr>
            </w:pPr>
            <w:r w:rsidRPr="00B6615F">
              <w:rPr>
                <w:rFonts w:eastAsia="Calibri" w:cs="Arial"/>
                <w:lang w:val="ru-RU"/>
              </w:rPr>
              <w:t xml:space="preserve">- </w:t>
            </w:r>
            <w:r w:rsidRPr="00B6615F">
              <w:rPr>
                <w:rFonts w:eastAsia="Calibri" w:cs="Arial"/>
                <w:b/>
                <w:lang w:val="ru-RU"/>
              </w:rPr>
              <w:t xml:space="preserve">за правно лице, предузетнике и физичка лица: </w:t>
            </w:r>
          </w:p>
          <w:p w14:paraId="658241BF" w14:textId="77777777" w:rsidR="00175774" w:rsidRPr="00B6615F" w:rsidRDefault="00175774" w:rsidP="00B6615F">
            <w:pPr>
              <w:snapToGrid w:val="0"/>
              <w:spacing w:before="0"/>
              <w:rPr>
                <w:rFonts w:eastAsia="Calibri" w:cs="Arial"/>
                <w:lang w:val="ru-RU"/>
              </w:rPr>
            </w:pPr>
            <w:r w:rsidRPr="00B6615F">
              <w:rPr>
                <w:rFonts w:eastAsia="Calibri" w:cs="Arial"/>
                <w:b/>
                <w:lang w:val="ru-RU"/>
              </w:rPr>
              <w:t>1.Уверење Пореске управе</w:t>
            </w:r>
            <w:r w:rsidRPr="00B6615F">
              <w:rPr>
                <w:rFonts w:eastAsia="Calibri" w:cs="Arial"/>
                <w:lang w:val="ru-RU"/>
              </w:rPr>
              <w:t xml:space="preserve"> Министарства финансија да је измирио доспеле </w:t>
            </w:r>
            <w:r w:rsidRPr="00B6615F">
              <w:rPr>
                <w:rFonts w:cs="Arial"/>
                <w:lang w:val="ru-RU"/>
              </w:rPr>
              <w:t xml:space="preserve">порезе и доприносе </w:t>
            </w:r>
            <w:r w:rsidRPr="00B6615F">
              <w:rPr>
                <w:rFonts w:eastAsia="Calibri" w:cs="Arial"/>
                <w:b/>
                <w:u w:val="single"/>
                <w:lang w:val="ru-RU"/>
              </w:rPr>
              <w:t>и</w:t>
            </w:r>
          </w:p>
          <w:p w14:paraId="51211972" w14:textId="77777777" w:rsidR="00175774" w:rsidRPr="00B6615F" w:rsidRDefault="00175774" w:rsidP="00B6615F">
            <w:pPr>
              <w:spacing w:before="0"/>
              <w:rPr>
                <w:rFonts w:cs="Arial"/>
                <w:lang w:val="ru-RU"/>
              </w:rPr>
            </w:pPr>
            <w:r w:rsidRPr="00B6615F">
              <w:rPr>
                <w:rFonts w:eastAsia="Calibri" w:cs="Arial"/>
                <w:b/>
                <w:lang w:val="ru-RU"/>
              </w:rPr>
              <w:t xml:space="preserve">2.Уверење Управе јавних прихода </w:t>
            </w:r>
            <w:r w:rsidR="00B24BAB" w:rsidRPr="00B6615F">
              <w:rPr>
                <w:rFonts w:eastAsia="Calibri" w:cs="Arial"/>
                <w:b/>
                <w:lang w:val="ru-RU"/>
              </w:rPr>
              <w:t>локалне самоуправе (</w:t>
            </w:r>
            <w:r w:rsidRPr="00B6615F">
              <w:rPr>
                <w:rFonts w:eastAsia="Calibri" w:cs="Arial"/>
                <w:b/>
                <w:lang w:val="ru-RU"/>
              </w:rPr>
              <w:t>града, односно општине</w:t>
            </w:r>
            <w:r w:rsidR="00B24BAB" w:rsidRPr="00B6615F">
              <w:rPr>
                <w:rFonts w:cs="Arial"/>
                <w:lang w:val="ru-RU"/>
              </w:rPr>
              <w:t xml:space="preserve">) </w:t>
            </w:r>
            <w:r w:rsidRPr="00B6615F">
              <w:rPr>
                <w:rFonts w:cs="Arial"/>
                <w:lang w:val="ru-RU"/>
              </w:rPr>
              <w:t>према месту седишта пореског обвезника правног лица</w:t>
            </w:r>
            <w:r w:rsidR="00B24BAB" w:rsidRPr="00B6615F">
              <w:rPr>
                <w:rFonts w:cs="Arial"/>
                <w:lang w:val="ru-RU"/>
              </w:rPr>
              <w:t xml:space="preserve"> и предузетника</w:t>
            </w:r>
            <w:r w:rsidRPr="00B6615F">
              <w:rPr>
                <w:rFonts w:cs="Arial"/>
                <w:lang w:val="ru-RU"/>
              </w:rPr>
              <w:t xml:space="preserve">, односно према пребивалишту физичког лица, </w:t>
            </w:r>
            <w:r w:rsidRPr="00B6615F">
              <w:rPr>
                <w:rFonts w:eastAsia="Calibri" w:cs="Arial"/>
                <w:lang w:val="ru-RU"/>
              </w:rPr>
              <w:t xml:space="preserve">да је измирио обавезе по основу изворних локалних јавних прихода </w:t>
            </w:r>
          </w:p>
          <w:p w14:paraId="7DDA1B2D" w14:textId="77777777" w:rsidR="00175774" w:rsidRPr="00B6615F" w:rsidRDefault="00175774" w:rsidP="00B6615F">
            <w:pPr>
              <w:spacing w:before="0"/>
              <w:ind w:right="122"/>
              <w:rPr>
                <w:rFonts w:cs="Arial"/>
                <w:lang w:val="ru-RU"/>
              </w:rPr>
            </w:pPr>
            <w:r w:rsidRPr="00B6615F">
              <w:rPr>
                <w:rFonts w:cs="Arial"/>
                <w:lang w:val="ru-RU"/>
              </w:rPr>
              <w:t>Напомена:</w:t>
            </w:r>
          </w:p>
          <w:p w14:paraId="33519BB6" w14:textId="77777777" w:rsidR="00175774" w:rsidRPr="0043509F" w:rsidRDefault="00B24BAB" w:rsidP="009B56B8">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43509F">
              <w:rPr>
                <w:rFonts w:eastAsia="TimesNewRomanPSMT" w:cs="Arial"/>
                <w:i/>
                <w:lang w:val="ru-RU"/>
              </w:rPr>
              <w:t>Уколико локална (општи</w:t>
            </w:r>
            <w:r w:rsidR="00175774" w:rsidRPr="0043509F">
              <w:rPr>
                <w:rFonts w:eastAsia="TimesNewRomanPSMT" w:cs="Arial"/>
                <w:i/>
                <w:lang w:val="ru-RU"/>
              </w:rPr>
              <w:t>н</w:t>
            </w:r>
            <w:r w:rsidRPr="00B6615F">
              <w:rPr>
                <w:rFonts w:eastAsia="TimesNewRomanPSMT" w:cs="Arial"/>
                <w:i/>
                <w:lang w:val="sr-Cyrl-CS"/>
              </w:rPr>
              <w:t>с</w:t>
            </w:r>
            <w:r w:rsidR="00175774" w:rsidRPr="0043509F">
              <w:rPr>
                <w:rFonts w:eastAsia="TimesNewRomanPSMT" w:cs="Arial"/>
                <w:i/>
                <w:lang w:val="ru-RU"/>
              </w:rPr>
              <w:t>ка) управа</w:t>
            </w:r>
            <w:r w:rsidRPr="00B6615F">
              <w:rPr>
                <w:rFonts w:eastAsia="TimesNewRomanPSMT" w:cs="Arial"/>
                <w:i/>
                <w:lang w:val="sr-Cyrl-CS"/>
              </w:rPr>
              <w:t xml:space="preserve"> јавних приход</w:t>
            </w:r>
            <w:r w:rsidR="00175774" w:rsidRPr="0043509F">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6615F">
              <w:rPr>
                <w:rFonts w:eastAsia="TimesNewRomanPSMT" w:cs="Arial"/>
                <w:i/>
                <w:lang w:val="sr-Cyrl-CS"/>
              </w:rPr>
              <w:t xml:space="preserve">јавних прихода </w:t>
            </w:r>
            <w:r w:rsidR="00175774" w:rsidRPr="0043509F">
              <w:rPr>
                <w:rFonts w:eastAsia="TimesNewRomanPSMT" w:cs="Arial"/>
                <w:i/>
                <w:lang w:val="ru-RU"/>
              </w:rPr>
              <w:t xml:space="preserve">приложи и потврде </w:t>
            </w:r>
            <w:r w:rsidRPr="00B6615F">
              <w:rPr>
                <w:rFonts w:eastAsia="TimesNewRomanPSMT" w:cs="Arial"/>
                <w:i/>
                <w:lang w:val="sr-Cyrl-CS"/>
              </w:rPr>
              <w:t xml:space="preserve">тих </w:t>
            </w:r>
            <w:r w:rsidR="00175774" w:rsidRPr="0043509F">
              <w:rPr>
                <w:rFonts w:eastAsia="TimesNewRomanPSMT" w:cs="Arial"/>
                <w:i/>
                <w:lang w:val="ru-RU"/>
              </w:rPr>
              <w:t>осталих лок</w:t>
            </w:r>
            <w:r w:rsidRPr="00B6615F">
              <w:rPr>
                <w:rFonts w:eastAsia="TimesNewRomanPSMT" w:cs="Arial"/>
                <w:i/>
                <w:lang w:val="sr-Cyrl-CS"/>
              </w:rPr>
              <w:t>а</w:t>
            </w:r>
            <w:r w:rsidR="00175774" w:rsidRPr="0043509F">
              <w:rPr>
                <w:rFonts w:eastAsia="TimesNewRomanPSMT" w:cs="Arial"/>
                <w:i/>
                <w:lang w:val="ru-RU"/>
              </w:rPr>
              <w:t xml:space="preserve">лних органа/организација/установа </w:t>
            </w:r>
          </w:p>
          <w:p w14:paraId="5CCF7373" w14:textId="77777777" w:rsidR="00175774" w:rsidRPr="0043509F" w:rsidRDefault="00175774" w:rsidP="009B56B8">
            <w:pPr>
              <w:numPr>
                <w:ilvl w:val="0"/>
                <w:numId w:val="14"/>
              </w:numPr>
              <w:autoSpaceDE w:val="0"/>
              <w:autoSpaceDN w:val="0"/>
              <w:adjustRightInd w:val="0"/>
              <w:snapToGrid w:val="0"/>
              <w:spacing w:before="0"/>
              <w:ind w:hanging="357"/>
              <w:contextualSpacing/>
              <w:jc w:val="left"/>
              <w:rPr>
                <w:rFonts w:eastAsia="Calibri" w:cs="Arial"/>
                <w:i/>
                <w:lang w:val="ru-RU"/>
              </w:rPr>
            </w:pPr>
            <w:r w:rsidRPr="0043509F">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43509F">
              <w:rPr>
                <w:rFonts w:eastAsia="TimesNewRomanPSMT" w:cs="Arial"/>
                <w:b/>
                <w:i/>
                <w:lang w:val="ru-RU"/>
              </w:rPr>
              <w:t>у</w:t>
            </w:r>
            <w:r w:rsidRPr="00B6615F">
              <w:rPr>
                <w:rFonts w:eastAsia="Calibri" w:cs="Arial"/>
                <w:b/>
                <w:i/>
                <w:lang w:val="ru-RU"/>
              </w:rPr>
              <w:t>верење Агенције за приватизацију да се налази у поступку приватизације</w:t>
            </w:r>
          </w:p>
          <w:p w14:paraId="1D8CF6EB" w14:textId="77777777" w:rsidR="00175774" w:rsidRPr="0043509F" w:rsidRDefault="00175774" w:rsidP="009B56B8">
            <w:pPr>
              <w:numPr>
                <w:ilvl w:val="0"/>
                <w:numId w:val="14"/>
              </w:numPr>
              <w:tabs>
                <w:tab w:val="left" w:pos="680"/>
              </w:tabs>
              <w:snapToGrid w:val="0"/>
              <w:spacing w:before="0"/>
              <w:ind w:hanging="357"/>
              <w:contextualSpacing/>
              <w:jc w:val="left"/>
              <w:rPr>
                <w:rFonts w:eastAsia="Calibri" w:cs="Arial"/>
                <w:i/>
                <w:lang w:val="ru-RU"/>
              </w:rPr>
            </w:pPr>
            <w:r w:rsidRPr="0043509F">
              <w:rPr>
                <w:rFonts w:eastAsia="Calibri" w:cs="Arial"/>
                <w:i/>
                <w:lang w:val="ru-RU"/>
              </w:rPr>
              <w:t>У случају да понуду подноси група понуђача, ове доказе доставити за сваког учесника из групе</w:t>
            </w:r>
          </w:p>
          <w:p w14:paraId="43E95DAD" w14:textId="77777777" w:rsidR="00175774" w:rsidRPr="0043509F" w:rsidRDefault="00175774" w:rsidP="009B56B8">
            <w:pPr>
              <w:numPr>
                <w:ilvl w:val="0"/>
                <w:numId w:val="19"/>
              </w:numPr>
              <w:tabs>
                <w:tab w:val="left" w:pos="680"/>
              </w:tabs>
              <w:snapToGrid w:val="0"/>
              <w:spacing w:before="0"/>
              <w:contextualSpacing/>
              <w:jc w:val="left"/>
              <w:rPr>
                <w:rFonts w:cs="Arial"/>
                <w:lang w:val="ru-RU"/>
              </w:rPr>
            </w:pPr>
            <w:r w:rsidRPr="0043509F">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A892A19" w14:textId="77777777" w:rsidR="00175774" w:rsidRDefault="00175774" w:rsidP="00B6615F">
            <w:pPr>
              <w:tabs>
                <w:tab w:val="left" w:pos="680"/>
              </w:tabs>
              <w:snapToGrid w:val="0"/>
              <w:spacing w:before="0"/>
              <w:contextualSpacing/>
              <w:rPr>
                <w:rFonts w:eastAsia="Calibri" w:cs="Arial"/>
                <w:lang w:val="ru-RU"/>
              </w:rPr>
            </w:pPr>
            <w:r w:rsidRPr="0043509F">
              <w:rPr>
                <w:rFonts w:eastAsia="Calibri" w:cs="Arial"/>
                <w:b/>
                <w:lang w:val="ru-RU"/>
              </w:rPr>
              <w:t xml:space="preserve">Ови докази не могу бити старији од два месеца </w:t>
            </w:r>
            <w:r w:rsidR="00B24BAB" w:rsidRPr="00B6615F">
              <w:rPr>
                <w:rFonts w:eastAsia="Calibri" w:cs="Arial"/>
                <w:b/>
                <w:lang w:val="sr-Cyrl-CS"/>
              </w:rPr>
              <w:t>пре</w:t>
            </w:r>
            <w:r w:rsidRPr="0043509F">
              <w:rPr>
                <w:rFonts w:eastAsia="Calibri" w:cs="Arial"/>
                <w:b/>
                <w:lang w:val="ru-RU"/>
              </w:rPr>
              <w:t xml:space="preserve"> отварања понуда</w:t>
            </w:r>
            <w:r w:rsidRPr="0043509F">
              <w:rPr>
                <w:rFonts w:eastAsia="Calibri" w:cs="Arial"/>
                <w:lang w:val="ru-RU"/>
              </w:rPr>
              <w:t>.</w:t>
            </w:r>
          </w:p>
          <w:p w14:paraId="6ABB9A8D" w14:textId="77777777" w:rsidR="00DA029D" w:rsidRPr="0043509F" w:rsidRDefault="00DA029D" w:rsidP="00B6615F">
            <w:pPr>
              <w:tabs>
                <w:tab w:val="left" w:pos="680"/>
              </w:tabs>
              <w:snapToGrid w:val="0"/>
              <w:spacing w:before="0"/>
              <w:contextualSpacing/>
              <w:rPr>
                <w:rFonts w:cs="Arial"/>
                <w:i/>
                <w:lang w:val="ru-RU"/>
              </w:rPr>
            </w:pPr>
          </w:p>
        </w:tc>
      </w:tr>
      <w:tr w:rsidR="00175774" w:rsidRPr="00CE45DD" w14:paraId="11ACB8B4" w14:textId="77777777" w:rsidTr="008112A2">
        <w:trPr>
          <w:jc w:val="center"/>
        </w:trPr>
        <w:tc>
          <w:tcPr>
            <w:tcW w:w="729" w:type="dxa"/>
            <w:vAlign w:val="center"/>
          </w:tcPr>
          <w:p w14:paraId="365F4835" w14:textId="77777777" w:rsidR="00175774" w:rsidRPr="00B6615F" w:rsidRDefault="00175774" w:rsidP="00B6615F">
            <w:pPr>
              <w:spacing w:before="0"/>
              <w:jc w:val="center"/>
              <w:rPr>
                <w:rFonts w:cs="Arial"/>
              </w:rPr>
            </w:pPr>
            <w:r w:rsidRPr="00B6615F">
              <w:rPr>
                <w:rFonts w:cs="Arial"/>
              </w:rPr>
              <w:t xml:space="preserve">4. </w:t>
            </w:r>
          </w:p>
        </w:tc>
        <w:tc>
          <w:tcPr>
            <w:tcW w:w="8430" w:type="dxa"/>
          </w:tcPr>
          <w:p w14:paraId="0061F771" w14:textId="77777777" w:rsidR="00892B42" w:rsidRPr="00B6615F" w:rsidRDefault="00175774" w:rsidP="00B6615F">
            <w:pPr>
              <w:snapToGrid w:val="0"/>
              <w:spacing w:before="0"/>
              <w:rPr>
                <w:rFonts w:cs="Arial"/>
                <w:b/>
                <w:u w:val="single"/>
              </w:rPr>
            </w:pPr>
            <w:r w:rsidRPr="00B6615F">
              <w:rPr>
                <w:rFonts w:cs="Arial"/>
                <w:b/>
                <w:u w:val="single"/>
              </w:rPr>
              <w:t>Услов:</w:t>
            </w:r>
          </w:p>
          <w:p w14:paraId="495E69E4" w14:textId="77777777" w:rsidR="00175774" w:rsidRPr="00B6615F" w:rsidRDefault="00175774" w:rsidP="00B6615F">
            <w:pPr>
              <w:snapToGrid w:val="0"/>
              <w:spacing w:before="0"/>
              <w:rPr>
                <w:rFonts w:cs="Arial"/>
              </w:rPr>
            </w:pPr>
            <w:r w:rsidRPr="00B6615F">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6112061" w14:textId="77777777" w:rsidR="00892B42" w:rsidRPr="00B6615F" w:rsidRDefault="00892B42" w:rsidP="00B6615F">
            <w:pPr>
              <w:autoSpaceDE w:val="0"/>
              <w:autoSpaceDN w:val="0"/>
              <w:adjustRightInd w:val="0"/>
              <w:spacing w:before="0"/>
              <w:rPr>
                <w:rFonts w:cs="Arial"/>
                <w:b/>
                <w:u w:val="single"/>
              </w:rPr>
            </w:pPr>
          </w:p>
          <w:p w14:paraId="1A13F538" w14:textId="77777777" w:rsidR="00175774" w:rsidRPr="00B6615F" w:rsidRDefault="00175774" w:rsidP="00B6615F">
            <w:pPr>
              <w:autoSpaceDE w:val="0"/>
              <w:autoSpaceDN w:val="0"/>
              <w:adjustRightInd w:val="0"/>
              <w:spacing w:before="0"/>
              <w:rPr>
                <w:rFonts w:cs="Arial"/>
                <w:b/>
                <w:u w:val="single"/>
              </w:rPr>
            </w:pPr>
            <w:r w:rsidRPr="00B6615F">
              <w:rPr>
                <w:rFonts w:cs="Arial"/>
                <w:b/>
                <w:u w:val="single"/>
              </w:rPr>
              <w:t>Доказ:</w:t>
            </w:r>
          </w:p>
          <w:p w14:paraId="0AB31FDE" w14:textId="77777777" w:rsidR="00175774" w:rsidRPr="00B6615F" w:rsidRDefault="00175774" w:rsidP="00B6615F">
            <w:pPr>
              <w:spacing w:before="0"/>
              <w:rPr>
                <w:rFonts w:cs="Arial"/>
                <w:b/>
              </w:rPr>
            </w:pPr>
            <w:r w:rsidRPr="00B6615F">
              <w:rPr>
                <w:rFonts w:cs="Arial"/>
              </w:rPr>
              <w:t>Потписан и оверен Образац изјаве на основу члана 75. став 2. ЗЈН</w:t>
            </w:r>
            <w:r w:rsidR="00BF39C7" w:rsidRPr="00B6615F">
              <w:rPr>
                <w:rFonts w:cs="Arial"/>
                <w:lang w:val="sr-Cyrl-RS"/>
              </w:rPr>
              <w:t xml:space="preserve"> </w:t>
            </w:r>
          </w:p>
          <w:p w14:paraId="14DA35CF" w14:textId="77777777" w:rsidR="005E487E" w:rsidRPr="00B6615F" w:rsidRDefault="00175774" w:rsidP="00B6615F">
            <w:pPr>
              <w:snapToGrid w:val="0"/>
              <w:spacing w:before="0"/>
              <w:rPr>
                <w:rFonts w:cs="Arial"/>
                <w:lang w:val="sr-Cyrl-CS"/>
              </w:rPr>
            </w:pPr>
            <w:r w:rsidRPr="00B6615F">
              <w:rPr>
                <w:rFonts w:cs="Arial"/>
                <w:i/>
              </w:rPr>
              <w:t>Напомена:</w:t>
            </w:r>
          </w:p>
          <w:p w14:paraId="124EF57B" w14:textId="77777777" w:rsidR="005E487E" w:rsidRPr="00B6615F" w:rsidRDefault="00175774" w:rsidP="009B56B8">
            <w:pPr>
              <w:numPr>
                <w:ilvl w:val="0"/>
                <w:numId w:val="21"/>
              </w:numPr>
              <w:snapToGrid w:val="0"/>
              <w:spacing w:before="0"/>
              <w:rPr>
                <w:rFonts w:cs="Arial"/>
                <w:i/>
                <w:lang w:val="sr-Cyrl-CS"/>
              </w:rPr>
            </w:pPr>
            <w:r w:rsidRPr="0043509F">
              <w:rPr>
                <w:rFonts w:cs="Arial"/>
                <w:i/>
                <w:lang w:val="sr-Cyrl-CS"/>
              </w:rPr>
              <w:lastRenderedPageBreak/>
              <w:t xml:space="preserve">Изјава мора да буде потписана од стране овалшћеног лица </w:t>
            </w:r>
            <w:r w:rsidR="005E487E" w:rsidRPr="00B6615F">
              <w:rPr>
                <w:rFonts w:cs="Arial"/>
                <w:i/>
                <w:lang w:val="sr-Cyrl-CS"/>
              </w:rPr>
              <w:t>за заступање понуђача</w:t>
            </w:r>
            <w:r w:rsidRPr="0043509F">
              <w:rPr>
                <w:rFonts w:cs="Arial"/>
                <w:i/>
                <w:lang w:val="sr-Cyrl-CS"/>
              </w:rPr>
              <w:t xml:space="preserve"> и оверена печатом. </w:t>
            </w:r>
          </w:p>
          <w:p w14:paraId="7A2C3AC2" w14:textId="77777777" w:rsidR="00175774" w:rsidRPr="0043509F" w:rsidRDefault="00175774" w:rsidP="009B56B8">
            <w:pPr>
              <w:numPr>
                <w:ilvl w:val="0"/>
                <w:numId w:val="21"/>
              </w:numPr>
              <w:snapToGrid w:val="0"/>
              <w:spacing w:before="0"/>
              <w:rPr>
                <w:rFonts w:cs="Arial"/>
                <w:i/>
                <w:lang w:val="sr-Cyrl-CS"/>
              </w:rPr>
            </w:pPr>
            <w:r w:rsidRPr="0043509F">
              <w:rPr>
                <w:rFonts w:cs="Arial"/>
                <w:i/>
                <w:lang w:val="sr-Cyrl-CS"/>
              </w:rPr>
              <w:t xml:space="preserve">Уколико понуду подноси група понуђача Изјава мора бити </w:t>
            </w:r>
            <w:r w:rsidR="005E487E" w:rsidRPr="00B6615F">
              <w:rPr>
                <w:rFonts w:cs="Arial"/>
                <w:i/>
                <w:lang w:val="sr-Cyrl-CS"/>
              </w:rPr>
              <w:t>достављена за сваког члана групе понуђача. Изјава мора бити</w:t>
            </w:r>
            <w:r w:rsidRPr="0043509F">
              <w:rPr>
                <w:rFonts w:cs="Arial"/>
                <w:i/>
                <w:lang w:val="sr-Cyrl-CS"/>
              </w:rPr>
              <w:t xml:space="preserve"> потписана од стране овлашћеног лица </w:t>
            </w:r>
            <w:r w:rsidR="005E487E" w:rsidRPr="00B6615F">
              <w:rPr>
                <w:rFonts w:cs="Arial"/>
                <w:i/>
                <w:lang w:val="sr-Cyrl-CS"/>
              </w:rPr>
              <w:t xml:space="preserve">за заступање </w:t>
            </w:r>
            <w:r w:rsidRPr="0043509F">
              <w:rPr>
                <w:rFonts w:cs="Arial"/>
                <w:i/>
                <w:lang w:val="sr-Cyrl-CS"/>
              </w:rPr>
              <w:t xml:space="preserve">понуђача из групе понуђача и оверена печатом.  </w:t>
            </w:r>
          </w:p>
          <w:p w14:paraId="0DD724D5" w14:textId="77777777" w:rsidR="005E487E" w:rsidRPr="0043509F" w:rsidRDefault="005E487E" w:rsidP="00B6615F">
            <w:pPr>
              <w:snapToGrid w:val="0"/>
              <w:spacing w:before="0"/>
              <w:ind w:left="720"/>
              <w:rPr>
                <w:rFonts w:cs="Arial"/>
                <w:lang w:val="sr-Cyrl-CS"/>
              </w:rPr>
            </w:pPr>
          </w:p>
        </w:tc>
      </w:tr>
      <w:tr w:rsidR="00175774" w:rsidRPr="00B6615F" w14:paraId="602A0F45" w14:textId="77777777" w:rsidTr="008112A2">
        <w:trPr>
          <w:jc w:val="center"/>
        </w:trPr>
        <w:tc>
          <w:tcPr>
            <w:tcW w:w="729" w:type="dxa"/>
            <w:vAlign w:val="center"/>
          </w:tcPr>
          <w:p w14:paraId="2A368325" w14:textId="52A800DE" w:rsidR="00175774" w:rsidRPr="00877A39" w:rsidRDefault="00D1079B" w:rsidP="00B6615F">
            <w:pPr>
              <w:spacing w:before="0"/>
              <w:jc w:val="center"/>
              <w:rPr>
                <w:rFonts w:cs="Arial"/>
              </w:rPr>
            </w:pPr>
            <w:r w:rsidRPr="00877A39">
              <w:rPr>
                <w:rFonts w:cs="Arial"/>
              </w:rPr>
              <w:lastRenderedPageBreak/>
              <w:t>Ред. бр.</w:t>
            </w:r>
          </w:p>
        </w:tc>
        <w:tc>
          <w:tcPr>
            <w:tcW w:w="8430" w:type="dxa"/>
          </w:tcPr>
          <w:p w14:paraId="5A8372CB" w14:textId="77777777" w:rsidR="00D1079B" w:rsidRPr="00877A39" w:rsidRDefault="00D1079B" w:rsidP="00D1079B">
            <w:pPr>
              <w:snapToGrid w:val="0"/>
              <w:spacing w:before="0"/>
              <w:jc w:val="center"/>
              <w:rPr>
                <w:rFonts w:cs="Arial"/>
                <w:b/>
                <w:lang w:val="sr-Cyrl-RS"/>
              </w:rPr>
            </w:pPr>
            <w:r w:rsidRPr="00877A39">
              <w:rPr>
                <w:rFonts w:cs="Arial"/>
                <w:b/>
                <w:lang w:val="sr-Cyrl-RS"/>
              </w:rPr>
              <w:t xml:space="preserve">4.2  ДОДАТНИ УСЛОВИ </w:t>
            </w:r>
          </w:p>
          <w:p w14:paraId="4A0941B1" w14:textId="7FD7C9E2" w:rsidR="00175774" w:rsidRPr="00877A39" w:rsidRDefault="00D1079B" w:rsidP="00D1079B">
            <w:pPr>
              <w:snapToGrid w:val="0"/>
              <w:spacing w:before="0"/>
              <w:jc w:val="center"/>
              <w:rPr>
                <w:rFonts w:cs="Arial"/>
                <w:b/>
                <w:lang w:val="sr-Cyrl-RS"/>
              </w:rPr>
            </w:pPr>
            <w:r w:rsidRPr="00877A39">
              <w:rPr>
                <w:rFonts w:cs="Arial"/>
                <w:b/>
                <w:lang w:val="sr-Cyrl-RS"/>
              </w:rPr>
              <w:t>ЗА УЧЕШЋЕ У ПОСТУПКУ ЈАВНЕ НАБАВКЕ ИЗ ЧЛАНА 76. ЗЈН</w:t>
            </w:r>
          </w:p>
        </w:tc>
      </w:tr>
      <w:tr w:rsidR="00175774" w:rsidRPr="00CE45DD" w14:paraId="3CE071D3" w14:textId="77777777" w:rsidTr="008112A2">
        <w:trPr>
          <w:jc w:val="center"/>
        </w:trPr>
        <w:tc>
          <w:tcPr>
            <w:tcW w:w="729" w:type="dxa"/>
            <w:vAlign w:val="center"/>
          </w:tcPr>
          <w:p w14:paraId="4898C074" w14:textId="2A384D34" w:rsidR="00175774" w:rsidRPr="00D1079B" w:rsidRDefault="00D1079B" w:rsidP="00B6615F">
            <w:pPr>
              <w:spacing w:before="0"/>
              <w:jc w:val="center"/>
              <w:rPr>
                <w:rFonts w:cs="Arial"/>
                <w:lang w:val="sr-Cyrl-RS"/>
              </w:rPr>
            </w:pPr>
            <w:r>
              <w:rPr>
                <w:rFonts w:cs="Arial"/>
                <w:lang w:val="sr-Cyrl-RS"/>
              </w:rPr>
              <w:t>5.</w:t>
            </w:r>
          </w:p>
        </w:tc>
        <w:tc>
          <w:tcPr>
            <w:tcW w:w="8430" w:type="dxa"/>
          </w:tcPr>
          <w:p w14:paraId="4867AADD" w14:textId="77777777" w:rsidR="00091538" w:rsidRPr="0043509F" w:rsidRDefault="00091538" w:rsidP="00F57327">
            <w:pPr>
              <w:autoSpaceDE w:val="0"/>
              <w:autoSpaceDN w:val="0"/>
              <w:adjustRightInd w:val="0"/>
              <w:spacing w:before="0"/>
              <w:rPr>
                <w:rFonts w:cs="Arial"/>
                <w:u w:val="single"/>
                <w:lang w:val="sr-Cyrl-RS"/>
              </w:rPr>
            </w:pPr>
          </w:p>
          <w:p w14:paraId="10DAFBC9" w14:textId="77777777" w:rsidR="00D1079B" w:rsidRPr="00BD50F6" w:rsidRDefault="00D1079B" w:rsidP="00F57327">
            <w:pPr>
              <w:autoSpaceDE w:val="0"/>
              <w:autoSpaceDN w:val="0"/>
              <w:adjustRightInd w:val="0"/>
              <w:spacing w:before="0"/>
              <w:rPr>
                <w:rFonts w:cs="Arial"/>
                <w:b/>
                <w:u w:val="single"/>
                <w:lang w:val="sr-Cyrl-RS"/>
              </w:rPr>
            </w:pPr>
            <w:r w:rsidRPr="00BD50F6">
              <w:rPr>
                <w:rFonts w:cs="Arial"/>
                <w:b/>
                <w:u w:val="single"/>
                <w:lang w:val="sr-Cyrl-RS"/>
              </w:rPr>
              <w:t>Финансијски капацитет:</w:t>
            </w:r>
          </w:p>
          <w:p w14:paraId="3BFA114E" w14:textId="77777777" w:rsidR="00D1079B" w:rsidRPr="0043509F" w:rsidRDefault="00D1079B" w:rsidP="00F57327">
            <w:pPr>
              <w:autoSpaceDE w:val="0"/>
              <w:autoSpaceDN w:val="0"/>
              <w:adjustRightInd w:val="0"/>
              <w:spacing w:before="0"/>
              <w:rPr>
                <w:rFonts w:cs="Arial"/>
                <w:b/>
                <w:u w:val="single"/>
                <w:lang w:val="sr-Cyrl-RS"/>
              </w:rPr>
            </w:pPr>
          </w:p>
          <w:p w14:paraId="0376BB86" w14:textId="4CEAD04B" w:rsidR="00D1079B" w:rsidRPr="0043509F" w:rsidRDefault="006D0BD6" w:rsidP="00F57327">
            <w:pPr>
              <w:autoSpaceDE w:val="0"/>
              <w:autoSpaceDN w:val="0"/>
              <w:adjustRightInd w:val="0"/>
              <w:spacing w:before="0"/>
              <w:rPr>
                <w:rFonts w:cs="Arial"/>
                <w:b/>
                <w:lang w:val="sr-Cyrl-RS"/>
              </w:rPr>
            </w:pPr>
            <w:r>
              <w:rPr>
                <w:rFonts w:cs="Arial"/>
                <w:b/>
                <w:lang w:val="sr-Cyrl-RS"/>
              </w:rPr>
              <w:t>За све партије (партија 1, партија 2, п</w:t>
            </w:r>
            <w:r w:rsidR="00D1079B" w:rsidRPr="0043509F">
              <w:rPr>
                <w:rFonts w:cs="Arial"/>
                <w:b/>
                <w:lang w:val="sr-Cyrl-RS"/>
              </w:rPr>
              <w:t>артија 3)</w:t>
            </w:r>
          </w:p>
          <w:p w14:paraId="7D04C384" w14:textId="77777777" w:rsidR="00D1079B" w:rsidRPr="0043509F" w:rsidRDefault="00D1079B" w:rsidP="00F57327">
            <w:pPr>
              <w:autoSpaceDE w:val="0"/>
              <w:autoSpaceDN w:val="0"/>
              <w:adjustRightInd w:val="0"/>
              <w:spacing w:before="0"/>
              <w:rPr>
                <w:rFonts w:cs="Arial"/>
                <w:b/>
                <w:u w:val="single"/>
                <w:lang w:val="sr-Cyrl-RS"/>
              </w:rPr>
            </w:pPr>
          </w:p>
          <w:p w14:paraId="3ACD95DD" w14:textId="77777777" w:rsidR="00D1079B" w:rsidRDefault="00D1079B" w:rsidP="00F57327">
            <w:pPr>
              <w:autoSpaceDE w:val="0"/>
              <w:autoSpaceDN w:val="0"/>
              <w:adjustRightInd w:val="0"/>
              <w:spacing w:before="0"/>
              <w:rPr>
                <w:rFonts w:cs="Arial"/>
                <w:b/>
                <w:u w:val="single"/>
                <w:lang w:val="sr-Cyrl-RS"/>
              </w:rPr>
            </w:pPr>
            <w:r w:rsidRPr="0043509F">
              <w:rPr>
                <w:rFonts w:cs="Arial"/>
                <w:b/>
                <w:u w:val="single"/>
                <w:lang w:val="sr-Cyrl-RS"/>
              </w:rPr>
              <w:t>Услови:</w:t>
            </w:r>
          </w:p>
          <w:p w14:paraId="2B96ABE2" w14:textId="77777777" w:rsidR="00EA7BAB" w:rsidRDefault="00EA7BAB" w:rsidP="00EA7BAB">
            <w:pPr>
              <w:autoSpaceDE w:val="0"/>
              <w:autoSpaceDN w:val="0"/>
              <w:adjustRightInd w:val="0"/>
              <w:spacing w:before="0"/>
              <w:rPr>
                <w:lang w:val="sr-Cyrl-RS"/>
              </w:rPr>
            </w:pPr>
            <w:r w:rsidRPr="00665C76">
              <w:rPr>
                <w:spacing w:val="-1"/>
                <w:lang w:val="sr-Cyrl-RS"/>
              </w:rPr>
              <w:t>Понуђач</w:t>
            </w:r>
            <w:r w:rsidRPr="00665C76">
              <w:rPr>
                <w:spacing w:val="37"/>
                <w:lang w:val="sr-Cyrl-RS"/>
              </w:rPr>
              <w:t xml:space="preserve"> </w:t>
            </w:r>
            <w:r w:rsidRPr="00665C76">
              <w:rPr>
                <w:spacing w:val="-1"/>
                <w:lang w:val="sr-Cyrl-RS"/>
              </w:rPr>
              <w:t>располаже</w:t>
            </w:r>
            <w:r w:rsidRPr="00665C76">
              <w:rPr>
                <w:spacing w:val="37"/>
                <w:lang w:val="sr-Cyrl-RS"/>
              </w:rPr>
              <w:t xml:space="preserve"> </w:t>
            </w:r>
            <w:r w:rsidRPr="00665C76">
              <w:rPr>
                <w:spacing w:val="-1"/>
                <w:lang w:val="sr-Cyrl-RS"/>
              </w:rPr>
              <w:t>неопходним</w:t>
            </w:r>
            <w:r w:rsidRPr="00665C76">
              <w:rPr>
                <w:spacing w:val="41"/>
                <w:w w:val="99"/>
                <w:lang w:val="sr-Cyrl-RS"/>
              </w:rPr>
              <w:t xml:space="preserve"> </w:t>
            </w:r>
            <w:r w:rsidRPr="00665C76">
              <w:rPr>
                <w:b/>
                <w:spacing w:val="-1"/>
                <w:lang w:val="sr-Cyrl-RS"/>
              </w:rPr>
              <w:t>финансијским</w:t>
            </w:r>
            <w:r w:rsidRPr="00665C76">
              <w:rPr>
                <w:b/>
                <w:spacing w:val="39"/>
                <w:lang w:val="sr-Cyrl-RS"/>
              </w:rPr>
              <w:t xml:space="preserve"> </w:t>
            </w:r>
            <w:r w:rsidRPr="00665C76">
              <w:rPr>
                <w:b/>
                <w:lang w:val="sr-Cyrl-RS"/>
              </w:rPr>
              <w:t>капацитетом</w:t>
            </w:r>
            <w:r w:rsidRPr="00665C76">
              <w:rPr>
                <w:spacing w:val="38"/>
                <w:lang w:val="sr-Cyrl-RS"/>
              </w:rPr>
              <w:t xml:space="preserve"> </w:t>
            </w:r>
            <w:r w:rsidRPr="00665C76">
              <w:rPr>
                <w:spacing w:val="-1"/>
                <w:lang w:val="sr-Cyrl-RS"/>
              </w:rPr>
              <w:t>ако</w:t>
            </w:r>
            <w:r w:rsidRPr="00665C76">
              <w:rPr>
                <w:spacing w:val="43"/>
                <w:lang w:val="sr-Cyrl-RS"/>
              </w:rPr>
              <w:t xml:space="preserve"> </w:t>
            </w:r>
            <w:r w:rsidRPr="00665C76">
              <w:rPr>
                <w:lang w:val="sr-Cyrl-RS"/>
              </w:rPr>
              <w:t>је</w:t>
            </w:r>
            <w:r>
              <w:rPr>
                <w:lang w:val="sr-Cyrl-RS"/>
              </w:rPr>
              <w:t>:</w:t>
            </w:r>
          </w:p>
          <w:p w14:paraId="7BFB2350" w14:textId="768665DB" w:rsidR="00D1079B" w:rsidRPr="0043509F" w:rsidRDefault="00EA7BAB" w:rsidP="00F57327">
            <w:pPr>
              <w:autoSpaceDE w:val="0"/>
              <w:autoSpaceDN w:val="0"/>
              <w:adjustRightInd w:val="0"/>
              <w:spacing w:before="0"/>
              <w:rPr>
                <w:rFonts w:cs="Arial"/>
                <w:lang w:val="sr-Cyrl-RS"/>
              </w:rPr>
            </w:pPr>
            <w:r>
              <w:rPr>
                <w:rFonts w:cs="Arial"/>
                <w:lang w:val="sr-Cyrl-RS"/>
              </w:rPr>
              <w:t xml:space="preserve"> - </w:t>
            </w:r>
            <w:r w:rsidR="00D1079B" w:rsidRPr="0043509F">
              <w:rPr>
                <w:rFonts w:cs="Arial"/>
                <w:lang w:val="sr-Cyrl-RS"/>
              </w:rPr>
              <w:t>понуђач</w:t>
            </w:r>
            <w:r w:rsidR="00D1079B" w:rsidRPr="008A0C2F">
              <w:rPr>
                <w:rFonts w:cs="Arial"/>
                <w:lang w:val="sr-Latn-CS"/>
              </w:rPr>
              <w:t xml:space="preserve"> био ликвидан у последњих 12 месеци до дана објављивања позива</w:t>
            </w:r>
            <w:r w:rsidR="00D1079B" w:rsidRPr="0043509F">
              <w:rPr>
                <w:rFonts w:cs="Arial"/>
                <w:lang w:val="sr-Cyrl-RS"/>
              </w:rPr>
              <w:t xml:space="preserve"> за подношење понуда на Порталу јавних набавки.</w:t>
            </w:r>
          </w:p>
          <w:p w14:paraId="6C86A0B5" w14:textId="77777777" w:rsidR="00D1079B" w:rsidRPr="0043509F" w:rsidRDefault="00D1079B" w:rsidP="00F57327">
            <w:pPr>
              <w:autoSpaceDE w:val="0"/>
              <w:autoSpaceDN w:val="0"/>
              <w:adjustRightInd w:val="0"/>
              <w:spacing w:before="0"/>
              <w:rPr>
                <w:rFonts w:cs="Arial"/>
                <w:lang w:val="sr-Cyrl-RS"/>
              </w:rPr>
            </w:pPr>
            <w:r w:rsidRPr="0043509F">
              <w:rPr>
                <w:rFonts w:cs="Arial"/>
                <w:lang w:val="sr-Cyrl-RS"/>
              </w:rPr>
              <w:t>- да над њим није покренут поступак стечаја или ликвидације, односно претходни стечајни поступак, нити је престао да постоји услед судске или одлуке другог органа са обавезујућом снагом.</w:t>
            </w:r>
          </w:p>
          <w:p w14:paraId="0D589813" w14:textId="77777777" w:rsidR="00F57327" w:rsidRPr="0043509F" w:rsidRDefault="00F57327" w:rsidP="00F57327">
            <w:pPr>
              <w:autoSpaceDE w:val="0"/>
              <w:autoSpaceDN w:val="0"/>
              <w:adjustRightInd w:val="0"/>
              <w:spacing w:before="0"/>
              <w:rPr>
                <w:rFonts w:cs="Arial"/>
                <w:lang w:val="sr-Cyrl-RS"/>
              </w:rPr>
            </w:pPr>
          </w:p>
          <w:p w14:paraId="03D02848" w14:textId="77777777" w:rsidR="00D1079B" w:rsidRPr="0043509F" w:rsidRDefault="00D1079B" w:rsidP="00F57327">
            <w:pPr>
              <w:autoSpaceDE w:val="0"/>
              <w:autoSpaceDN w:val="0"/>
              <w:adjustRightInd w:val="0"/>
              <w:spacing w:before="0"/>
              <w:rPr>
                <w:rFonts w:cs="Arial"/>
                <w:b/>
                <w:u w:val="single"/>
                <w:lang w:val="sr-Cyrl-RS"/>
              </w:rPr>
            </w:pPr>
            <w:r w:rsidRPr="0043509F">
              <w:rPr>
                <w:rFonts w:cs="Arial"/>
                <w:b/>
                <w:u w:val="single"/>
                <w:lang w:val="sr-Cyrl-RS"/>
              </w:rPr>
              <w:t xml:space="preserve">Докази: </w:t>
            </w:r>
          </w:p>
          <w:p w14:paraId="63A6149E" w14:textId="77777777" w:rsidR="00D1079B" w:rsidRPr="0043509F" w:rsidRDefault="00D1079B" w:rsidP="00F57327">
            <w:pPr>
              <w:autoSpaceDE w:val="0"/>
              <w:autoSpaceDN w:val="0"/>
              <w:adjustRightInd w:val="0"/>
              <w:spacing w:before="0"/>
              <w:rPr>
                <w:rFonts w:cs="Arial"/>
                <w:lang w:val="sr-Cyrl-RS"/>
              </w:rPr>
            </w:pPr>
            <w:r w:rsidRPr="0043509F">
              <w:rPr>
                <w:rFonts w:cs="Arial"/>
                <w:lang w:val="sr-Cyrl-RS"/>
              </w:rPr>
              <w:t>- Потврда НБС о ликвидности за наведени период или изјава понуђача у којој се наводи интернет страница на којој су захтевани подаци јавно доступни.</w:t>
            </w:r>
          </w:p>
          <w:p w14:paraId="4C12B734" w14:textId="77777777" w:rsidR="00175774" w:rsidRPr="0043509F" w:rsidRDefault="00D1079B" w:rsidP="00F57327">
            <w:pPr>
              <w:autoSpaceDE w:val="0"/>
              <w:autoSpaceDN w:val="0"/>
              <w:adjustRightInd w:val="0"/>
              <w:spacing w:before="0"/>
              <w:rPr>
                <w:rFonts w:cs="Arial"/>
                <w:lang w:val="sr-Cyrl-RS"/>
              </w:rPr>
            </w:pPr>
            <w:r w:rsidRPr="0043509F">
              <w:rPr>
                <w:rFonts w:cs="Arial"/>
                <w:lang w:val="sr-Cyrl-RS"/>
              </w:rPr>
              <w:t>- Потврда Агенције за привредне регистре да над понуђачем  није покренут поступак стечаја или ликвидације, односно претходни стечајни поступак, нити је престао да постоји услед судске или одлуке другог органа са обавезујућом снагом.</w:t>
            </w:r>
          </w:p>
          <w:p w14:paraId="3EAAE358" w14:textId="7571CFA8" w:rsidR="00091538" w:rsidRPr="00D1079B" w:rsidRDefault="00091538" w:rsidP="00F57327">
            <w:pPr>
              <w:autoSpaceDE w:val="0"/>
              <w:autoSpaceDN w:val="0"/>
              <w:adjustRightInd w:val="0"/>
              <w:spacing w:before="0"/>
              <w:rPr>
                <w:rFonts w:cs="Arial"/>
                <w:color w:val="00B0F0"/>
                <w:lang w:val="ru-RU"/>
              </w:rPr>
            </w:pPr>
          </w:p>
        </w:tc>
      </w:tr>
      <w:tr w:rsidR="00175774" w:rsidRPr="00CE45DD" w14:paraId="744DE70A" w14:textId="77777777" w:rsidTr="008112A2">
        <w:trPr>
          <w:jc w:val="center"/>
        </w:trPr>
        <w:tc>
          <w:tcPr>
            <w:tcW w:w="729" w:type="dxa"/>
            <w:vAlign w:val="center"/>
          </w:tcPr>
          <w:p w14:paraId="097B70BD" w14:textId="7715AF2F" w:rsidR="00175774" w:rsidRPr="00F57327" w:rsidRDefault="00F57327" w:rsidP="00B6615F">
            <w:pPr>
              <w:spacing w:before="0"/>
              <w:jc w:val="center"/>
              <w:rPr>
                <w:rFonts w:cs="Arial"/>
                <w:lang w:val="sr-Cyrl-RS"/>
              </w:rPr>
            </w:pPr>
            <w:r>
              <w:rPr>
                <w:rFonts w:cs="Arial"/>
                <w:lang w:val="sr-Cyrl-RS"/>
              </w:rPr>
              <w:t>6.</w:t>
            </w:r>
          </w:p>
        </w:tc>
        <w:tc>
          <w:tcPr>
            <w:tcW w:w="8430" w:type="dxa"/>
          </w:tcPr>
          <w:p w14:paraId="7F5E2AE2" w14:textId="77777777" w:rsidR="00F57327" w:rsidRPr="009D47F3" w:rsidRDefault="00F57327" w:rsidP="00F57327">
            <w:pPr>
              <w:autoSpaceDE w:val="0"/>
              <w:autoSpaceDN w:val="0"/>
              <w:adjustRightInd w:val="0"/>
              <w:spacing w:before="0"/>
              <w:rPr>
                <w:rFonts w:cs="Arial"/>
                <w:b/>
                <w:u w:val="single"/>
                <w:lang w:val="sr-Cyrl-RS"/>
              </w:rPr>
            </w:pPr>
            <w:r w:rsidRPr="009D47F3">
              <w:rPr>
                <w:rFonts w:cs="Arial"/>
                <w:b/>
                <w:u w:val="single"/>
                <w:lang w:val="sr-Cyrl-RS"/>
              </w:rPr>
              <w:t>Кадровски капацитет:</w:t>
            </w:r>
          </w:p>
          <w:p w14:paraId="5AA02134" w14:textId="77777777" w:rsidR="00F57327" w:rsidRPr="0043509F" w:rsidRDefault="00F57327" w:rsidP="00F57327">
            <w:pPr>
              <w:autoSpaceDE w:val="0"/>
              <w:autoSpaceDN w:val="0"/>
              <w:adjustRightInd w:val="0"/>
              <w:spacing w:before="0"/>
              <w:rPr>
                <w:rFonts w:cs="Arial"/>
                <w:lang w:val="sr-Cyrl-RS"/>
              </w:rPr>
            </w:pPr>
          </w:p>
          <w:p w14:paraId="4C26A088" w14:textId="0444672B" w:rsidR="00F57327" w:rsidRPr="0043509F" w:rsidRDefault="00F57327" w:rsidP="00F57327">
            <w:pPr>
              <w:autoSpaceDE w:val="0"/>
              <w:autoSpaceDN w:val="0"/>
              <w:adjustRightInd w:val="0"/>
              <w:spacing w:before="0"/>
              <w:rPr>
                <w:rFonts w:cs="Arial"/>
                <w:b/>
                <w:lang w:val="sr-Cyrl-RS"/>
              </w:rPr>
            </w:pPr>
            <w:r w:rsidRPr="0043509F">
              <w:rPr>
                <w:rFonts w:cs="Arial"/>
                <w:b/>
                <w:lang w:val="sr-Cyrl-RS"/>
              </w:rPr>
              <w:t xml:space="preserve">За све </w:t>
            </w:r>
            <w:r w:rsidR="00605474">
              <w:rPr>
                <w:rFonts w:cs="Arial"/>
                <w:b/>
                <w:lang w:val="sr-Cyrl-RS"/>
              </w:rPr>
              <w:t>п</w:t>
            </w:r>
            <w:r w:rsidRPr="0043509F">
              <w:rPr>
                <w:rFonts w:cs="Arial"/>
                <w:b/>
                <w:lang w:val="sr-Cyrl-RS"/>
              </w:rPr>
              <w:t>артије (</w:t>
            </w:r>
            <w:r w:rsidR="00605474">
              <w:rPr>
                <w:rFonts w:cs="Arial"/>
                <w:b/>
                <w:lang w:val="sr-Cyrl-RS"/>
              </w:rPr>
              <w:t>п</w:t>
            </w:r>
            <w:r w:rsidRPr="0043509F">
              <w:rPr>
                <w:rFonts w:cs="Arial"/>
                <w:b/>
                <w:lang w:val="sr-Cyrl-RS"/>
              </w:rPr>
              <w:t xml:space="preserve">артија 1, </w:t>
            </w:r>
            <w:r w:rsidR="00605474">
              <w:rPr>
                <w:rFonts w:cs="Arial"/>
                <w:b/>
                <w:lang w:val="sr-Cyrl-RS"/>
              </w:rPr>
              <w:t>п</w:t>
            </w:r>
            <w:r w:rsidRPr="0043509F">
              <w:rPr>
                <w:rFonts w:cs="Arial"/>
                <w:b/>
                <w:lang w:val="sr-Cyrl-RS"/>
              </w:rPr>
              <w:t xml:space="preserve">артија 2, </w:t>
            </w:r>
            <w:r w:rsidR="00605474">
              <w:rPr>
                <w:rFonts w:cs="Arial"/>
                <w:b/>
                <w:lang w:val="sr-Cyrl-RS"/>
              </w:rPr>
              <w:t>п</w:t>
            </w:r>
            <w:r w:rsidRPr="0043509F">
              <w:rPr>
                <w:rFonts w:cs="Arial"/>
                <w:b/>
                <w:lang w:val="sr-Cyrl-RS"/>
              </w:rPr>
              <w:t>артија 3)</w:t>
            </w:r>
          </w:p>
          <w:p w14:paraId="00E956AE" w14:textId="77777777" w:rsidR="00F57327" w:rsidRPr="0043509F" w:rsidRDefault="00F57327" w:rsidP="00F57327">
            <w:pPr>
              <w:autoSpaceDE w:val="0"/>
              <w:autoSpaceDN w:val="0"/>
              <w:adjustRightInd w:val="0"/>
              <w:spacing w:before="0"/>
              <w:rPr>
                <w:rFonts w:cs="Arial"/>
                <w:lang w:val="sr-Cyrl-RS"/>
              </w:rPr>
            </w:pPr>
          </w:p>
          <w:p w14:paraId="4FDC9F8F" w14:textId="5DE216A0" w:rsidR="00FE6682" w:rsidRDefault="00F57327" w:rsidP="00F57327">
            <w:pPr>
              <w:autoSpaceDE w:val="0"/>
              <w:autoSpaceDN w:val="0"/>
              <w:adjustRightInd w:val="0"/>
              <w:spacing w:before="0"/>
              <w:rPr>
                <w:rFonts w:cs="Arial"/>
                <w:b/>
                <w:lang w:val="sr-Cyrl-RS"/>
              </w:rPr>
            </w:pPr>
            <w:r w:rsidRPr="0043509F">
              <w:rPr>
                <w:rFonts w:cs="Arial"/>
                <w:b/>
                <w:lang w:val="sr-Cyrl-RS"/>
              </w:rPr>
              <w:t>Услови:</w:t>
            </w:r>
          </w:p>
          <w:p w14:paraId="458AE49F" w14:textId="15FB54F9" w:rsidR="00FE6682" w:rsidRPr="00FE6682" w:rsidRDefault="00FE6682" w:rsidP="00FE6682">
            <w:pPr>
              <w:snapToGrid w:val="0"/>
              <w:spacing w:before="0"/>
              <w:rPr>
                <w:spacing w:val="-1"/>
                <w:lang w:val="sr-Cyrl-RS"/>
              </w:rPr>
            </w:pPr>
            <w:r w:rsidRPr="009969A2">
              <w:rPr>
                <w:spacing w:val="-1"/>
                <w:lang w:val="sr-Latn-CS"/>
              </w:rPr>
              <w:t>Понуђач</w:t>
            </w:r>
            <w:r w:rsidRPr="009969A2">
              <w:rPr>
                <w:spacing w:val="-16"/>
                <w:lang w:val="sr-Latn-CS"/>
              </w:rPr>
              <w:t xml:space="preserve"> </w:t>
            </w:r>
            <w:r w:rsidRPr="009969A2">
              <w:rPr>
                <w:spacing w:val="-1"/>
                <w:lang w:val="sr-Latn-CS"/>
              </w:rPr>
              <w:t>располаже</w:t>
            </w:r>
            <w:r w:rsidRPr="009969A2">
              <w:rPr>
                <w:spacing w:val="-17"/>
                <w:lang w:val="sr-Latn-CS"/>
              </w:rPr>
              <w:t xml:space="preserve"> </w:t>
            </w:r>
            <w:r w:rsidRPr="009969A2">
              <w:rPr>
                <w:lang w:val="sr-Latn-CS"/>
              </w:rPr>
              <w:t>довољним</w:t>
            </w:r>
            <w:r w:rsidRPr="009969A2">
              <w:rPr>
                <w:spacing w:val="25"/>
                <w:w w:val="99"/>
                <w:lang w:val="sr-Latn-CS"/>
              </w:rPr>
              <w:t xml:space="preserve"> </w:t>
            </w:r>
            <w:r w:rsidRPr="00924C8E">
              <w:rPr>
                <w:b/>
                <w:spacing w:val="-1"/>
                <w:lang w:val="sr-Latn-CS"/>
              </w:rPr>
              <w:t>кадровским</w:t>
            </w:r>
            <w:r w:rsidRPr="00924C8E">
              <w:rPr>
                <w:b/>
                <w:spacing w:val="-13"/>
                <w:lang w:val="sr-Latn-CS"/>
              </w:rPr>
              <w:t xml:space="preserve"> </w:t>
            </w:r>
            <w:r w:rsidRPr="00924C8E">
              <w:rPr>
                <w:b/>
                <w:spacing w:val="-1"/>
                <w:lang w:val="sr-Latn-CS"/>
              </w:rPr>
              <w:t>капацитетом</w:t>
            </w:r>
            <w:r w:rsidRPr="009969A2">
              <w:rPr>
                <w:spacing w:val="-10"/>
                <w:lang w:val="sr-Latn-CS"/>
              </w:rPr>
              <w:t xml:space="preserve"> </w:t>
            </w:r>
            <w:r w:rsidRPr="009969A2">
              <w:rPr>
                <w:spacing w:val="-1"/>
                <w:lang w:val="sr-Latn-CS"/>
              </w:rPr>
              <w:t>ако</w:t>
            </w:r>
            <w:r w:rsidRPr="009969A2">
              <w:rPr>
                <w:spacing w:val="-1"/>
                <w:lang w:val="sr-Cyrl-RS"/>
              </w:rPr>
              <w:t xml:space="preserve"> има:</w:t>
            </w:r>
          </w:p>
          <w:p w14:paraId="5DA47902" w14:textId="0F2794E7" w:rsidR="00F57327" w:rsidRPr="0043509F" w:rsidRDefault="00FE6682" w:rsidP="00F57327">
            <w:pPr>
              <w:autoSpaceDE w:val="0"/>
              <w:autoSpaceDN w:val="0"/>
              <w:adjustRightInd w:val="0"/>
              <w:spacing w:before="0"/>
              <w:rPr>
                <w:rFonts w:cs="Arial"/>
                <w:lang w:val="sr-Cyrl-RS"/>
              </w:rPr>
            </w:pPr>
            <w:r>
              <w:rPr>
                <w:rFonts w:cs="Arial"/>
                <w:lang w:val="sr-Cyrl-RS"/>
              </w:rPr>
              <w:t xml:space="preserve">- </w:t>
            </w:r>
            <w:r w:rsidR="00506240" w:rsidRPr="0043509F">
              <w:rPr>
                <w:rFonts w:cs="Arial"/>
                <w:lang w:val="sr-Cyrl-RS"/>
              </w:rPr>
              <w:t>најмање 2</w:t>
            </w:r>
            <w:r w:rsidR="00F57327" w:rsidRPr="0043509F">
              <w:rPr>
                <w:rFonts w:cs="Arial"/>
                <w:lang w:val="sr-Cyrl-RS"/>
              </w:rPr>
              <w:t xml:space="preserve"> </w:t>
            </w:r>
            <w:r w:rsidR="00506240" w:rsidRPr="0043509F">
              <w:rPr>
                <w:rFonts w:cs="Arial"/>
                <w:lang w:val="sr-Cyrl-RS"/>
              </w:rPr>
              <w:t>запослена</w:t>
            </w:r>
            <w:r>
              <w:rPr>
                <w:rFonts w:cs="Arial"/>
                <w:lang w:val="sr-Cyrl-RS"/>
              </w:rPr>
              <w:t xml:space="preserve"> или на други начин ангажована</w:t>
            </w:r>
            <w:r w:rsidR="00F57327" w:rsidRPr="0043509F">
              <w:rPr>
                <w:rFonts w:cs="Arial"/>
                <w:lang w:val="sr-Cyrl-RS"/>
              </w:rPr>
              <w:t xml:space="preserve"> лиц</w:t>
            </w:r>
            <w:r>
              <w:rPr>
                <w:rFonts w:cs="Arial"/>
                <w:lang w:val="sr-Cyrl-RS"/>
              </w:rPr>
              <w:t>а</w:t>
            </w:r>
            <w:r w:rsidR="00F57327" w:rsidRPr="0043509F">
              <w:rPr>
                <w:rFonts w:cs="Arial"/>
                <w:lang w:val="sr-Cyrl-RS"/>
              </w:rPr>
              <w:t xml:space="preserve"> у складу са Законом </w:t>
            </w:r>
            <w:r w:rsidR="00506240" w:rsidRPr="0043509F">
              <w:rPr>
                <w:rFonts w:cs="Arial"/>
                <w:lang w:val="sr-Cyrl-RS"/>
              </w:rPr>
              <w:t>о раду на пуно радно време, који</w:t>
            </w:r>
            <w:r w:rsidR="00F57327" w:rsidRPr="0043509F">
              <w:rPr>
                <w:rFonts w:cs="Arial"/>
                <w:lang w:val="sr-Cyrl-RS"/>
              </w:rPr>
              <w:t xml:space="preserve"> ће бити </w:t>
            </w:r>
            <w:r w:rsidR="00506240">
              <w:rPr>
                <w:rFonts w:cs="Arial"/>
                <w:lang w:val="sr-Cyrl-RS"/>
              </w:rPr>
              <w:t>одговорни</w:t>
            </w:r>
            <w:r w:rsidR="00F57327">
              <w:rPr>
                <w:rFonts w:cs="Arial"/>
                <w:lang w:val="sr-Cyrl-RS"/>
              </w:rPr>
              <w:t xml:space="preserve"> за извршење предметне набавке</w:t>
            </w:r>
            <w:r w:rsidR="00F57327" w:rsidRPr="0043509F">
              <w:rPr>
                <w:rFonts w:cs="Arial"/>
                <w:lang w:val="sr-Cyrl-RS"/>
              </w:rPr>
              <w:t>.</w:t>
            </w:r>
          </w:p>
          <w:p w14:paraId="1ACED9BC" w14:textId="77777777" w:rsidR="00F57327" w:rsidRPr="0043509F" w:rsidRDefault="00F57327" w:rsidP="00F57327">
            <w:pPr>
              <w:autoSpaceDE w:val="0"/>
              <w:autoSpaceDN w:val="0"/>
              <w:adjustRightInd w:val="0"/>
              <w:spacing w:before="0"/>
              <w:rPr>
                <w:rFonts w:cs="Arial"/>
                <w:lang w:val="sr-Cyrl-RS"/>
              </w:rPr>
            </w:pPr>
          </w:p>
          <w:p w14:paraId="09C32AF8" w14:textId="77777777" w:rsidR="00F57327" w:rsidRPr="0043509F" w:rsidRDefault="00F57327" w:rsidP="00F57327">
            <w:pPr>
              <w:autoSpaceDE w:val="0"/>
              <w:autoSpaceDN w:val="0"/>
              <w:adjustRightInd w:val="0"/>
              <w:spacing w:before="0"/>
              <w:rPr>
                <w:rFonts w:cs="Arial"/>
                <w:b/>
                <w:lang w:val="sr-Cyrl-RS"/>
              </w:rPr>
            </w:pPr>
            <w:r w:rsidRPr="0043509F">
              <w:rPr>
                <w:rFonts w:cs="Arial"/>
                <w:b/>
                <w:lang w:val="sr-Cyrl-RS"/>
              </w:rPr>
              <w:t>Докази:</w:t>
            </w:r>
          </w:p>
          <w:p w14:paraId="1F5410D0" w14:textId="7F19EA8B" w:rsidR="00F57327" w:rsidRPr="004D679A" w:rsidRDefault="00F57327" w:rsidP="004D679A">
            <w:pPr>
              <w:widowControl w:val="0"/>
              <w:spacing w:before="0" w:line="239" w:lineRule="auto"/>
              <w:ind w:left="104" w:right="314"/>
              <w:rPr>
                <w:rFonts w:eastAsia="Arial" w:cs="Arial"/>
                <w:lang w:val="sr-Cyrl-RS"/>
              </w:rPr>
            </w:pPr>
            <w:r w:rsidRPr="0043509F">
              <w:rPr>
                <w:rFonts w:cs="Arial"/>
                <w:lang w:val="sr-Cyrl-RS"/>
              </w:rPr>
              <w:t xml:space="preserve"> </w:t>
            </w:r>
            <w:r w:rsidR="004D679A" w:rsidRPr="00C2070D">
              <w:rPr>
                <w:rFonts w:eastAsiaTheme="minorHAnsi" w:cstheme="minorBidi"/>
                <w:spacing w:val="-1"/>
                <w:lang w:val="sr-Cyrl-RS"/>
              </w:rPr>
              <w:t>-</w:t>
            </w:r>
            <w:r w:rsidR="004D679A">
              <w:rPr>
                <w:rFonts w:eastAsiaTheme="minorHAnsi" w:cstheme="minorBidi"/>
                <w:spacing w:val="-1"/>
                <w:lang w:val="sr-Cyrl-RS"/>
              </w:rPr>
              <w:t xml:space="preserve"> </w:t>
            </w:r>
            <w:r w:rsidR="004D679A" w:rsidRPr="00C2070D">
              <w:rPr>
                <w:rFonts w:eastAsiaTheme="minorHAnsi" w:cstheme="minorBidi"/>
                <w:spacing w:val="-1"/>
                <w:lang w:val="sr-Cyrl-RS"/>
              </w:rPr>
              <w:t>Фотокопија</w:t>
            </w:r>
            <w:r w:rsidR="004D679A" w:rsidRPr="00C2070D">
              <w:rPr>
                <w:rFonts w:eastAsiaTheme="minorHAnsi" w:cstheme="minorBidi"/>
                <w:spacing w:val="25"/>
                <w:w w:val="99"/>
                <w:lang w:val="sr-Cyrl-RS"/>
              </w:rPr>
              <w:t xml:space="preserve"> </w:t>
            </w:r>
            <w:r w:rsidR="004D679A" w:rsidRPr="00C2070D">
              <w:rPr>
                <w:rFonts w:eastAsiaTheme="minorHAnsi" w:cstheme="minorBidi"/>
                <w:lang w:val="sr-Cyrl-RS"/>
              </w:rPr>
              <w:t>пријаве</w:t>
            </w:r>
            <w:r w:rsidR="004D679A" w:rsidRPr="00C2070D">
              <w:rPr>
                <w:rFonts w:eastAsiaTheme="minorHAnsi" w:cstheme="minorBidi"/>
                <w:spacing w:val="-10"/>
                <w:lang w:val="sr-Cyrl-RS"/>
              </w:rPr>
              <w:t xml:space="preserve"> </w:t>
            </w:r>
            <w:r w:rsidR="004D679A" w:rsidRPr="00C2070D">
              <w:rPr>
                <w:rFonts w:eastAsiaTheme="minorHAnsi" w:cstheme="minorBidi"/>
                <w:lang w:val="sr-Cyrl-RS"/>
              </w:rPr>
              <w:t>-</w:t>
            </w:r>
            <w:r w:rsidR="004D679A" w:rsidRPr="00C2070D">
              <w:rPr>
                <w:rFonts w:eastAsiaTheme="minorHAnsi" w:cstheme="minorBidi"/>
                <w:spacing w:val="-9"/>
                <w:lang w:val="sr-Cyrl-RS"/>
              </w:rPr>
              <w:t xml:space="preserve"> </w:t>
            </w:r>
            <w:r w:rsidR="004D679A" w:rsidRPr="00C2070D">
              <w:rPr>
                <w:rFonts w:eastAsiaTheme="minorHAnsi" w:cstheme="minorBidi"/>
                <w:lang w:val="sr-Cyrl-RS"/>
              </w:rPr>
              <w:t>одјаве</w:t>
            </w:r>
            <w:r w:rsidR="004D679A" w:rsidRPr="00C2070D">
              <w:rPr>
                <w:rFonts w:eastAsiaTheme="minorHAnsi" w:cstheme="minorBidi"/>
                <w:spacing w:val="-10"/>
                <w:lang w:val="sr-Cyrl-RS"/>
              </w:rPr>
              <w:t xml:space="preserve"> </w:t>
            </w:r>
            <w:r w:rsidR="004D679A" w:rsidRPr="00C2070D">
              <w:rPr>
                <w:rFonts w:eastAsiaTheme="minorHAnsi" w:cstheme="minorBidi"/>
                <w:lang w:val="sr-Cyrl-RS"/>
              </w:rPr>
              <w:t>на</w:t>
            </w:r>
            <w:r w:rsidR="004D679A" w:rsidRPr="00C2070D">
              <w:rPr>
                <w:rFonts w:eastAsiaTheme="minorHAnsi" w:cstheme="minorBidi"/>
                <w:spacing w:val="-9"/>
                <w:lang w:val="sr-Cyrl-RS"/>
              </w:rPr>
              <w:t xml:space="preserve"> </w:t>
            </w:r>
            <w:r w:rsidR="004D679A" w:rsidRPr="00C2070D">
              <w:rPr>
                <w:rFonts w:eastAsiaTheme="minorHAnsi" w:cstheme="minorBidi"/>
                <w:lang w:val="sr-Cyrl-RS"/>
              </w:rPr>
              <w:t>обавезно</w:t>
            </w:r>
            <w:r w:rsidR="004D679A" w:rsidRPr="00C2070D">
              <w:rPr>
                <w:rFonts w:eastAsiaTheme="minorHAnsi" w:cstheme="minorBidi"/>
                <w:spacing w:val="-9"/>
                <w:lang w:val="sr-Cyrl-RS"/>
              </w:rPr>
              <w:t xml:space="preserve"> </w:t>
            </w:r>
            <w:r w:rsidR="004D679A" w:rsidRPr="00C2070D">
              <w:rPr>
                <w:rFonts w:eastAsiaTheme="minorHAnsi" w:cstheme="minorBidi"/>
                <w:spacing w:val="-1"/>
                <w:lang w:val="sr-Cyrl-RS"/>
              </w:rPr>
              <w:t>социјално</w:t>
            </w:r>
            <w:r w:rsidR="004D679A" w:rsidRPr="00C2070D">
              <w:rPr>
                <w:rFonts w:eastAsiaTheme="minorHAnsi" w:cstheme="minorBidi"/>
                <w:spacing w:val="27"/>
                <w:w w:val="99"/>
                <w:lang w:val="sr-Cyrl-RS"/>
              </w:rPr>
              <w:t xml:space="preserve"> </w:t>
            </w:r>
            <w:r w:rsidR="004D679A" w:rsidRPr="00C2070D">
              <w:rPr>
                <w:rFonts w:eastAsiaTheme="minorHAnsi" w:cstheme="minorBidi"/>
                <w:spacing w:val="-1"/>
                <w:lang w:val="sr-Cyrl-RS"/>
              </w:rPr>
              <w:t>осигурање</w:t>
            </w:r>
            <w:r w:rsidR="004D679A" w:rsidRPr="00C2070D">
              <w:rPr>
                <w:rFonts w:eastAsiaTheme="minorHAnsi" w:cstheme="minorBidi"/>
                <w:spacing w:val="-10"/>
                <w:lang w:val="sr-Cyrl-RS"/>
              </w:rPr>
              <w:t xml:space="preserve"> </w:t>
            </w:r>
            <w:r w:rsidR="004D679A" w:rsidRPr="00C2070D">
              <w:rPr>
                <w:rFonts w:eastAsiaTheme="minorHAnsi" w:cstheme="minorBidi"/>
                <w:spacing w:val="-1"/>
                <w:lang w:val="sr-Cyrl-RS"/>
              </w:rPr>
              <w:t>издате</w:t>
            </w:r>
            <w:r w:rsidR="004D679A" w:rsidRPr="00C2070D">
              <w:rPr>
                <w:rFonts w:eastAsiaTheme="minorHAnsi" w:cstheme="minorBidi"/>
                <w:spacing w:val="-11"/>
                <w:lang w:val="sr-Cyrl-RS"/>
              </w:rPr>
              <w:t xml:space="preserve"> </w:t>
            </w:r>
            <w:r w:rsidR="004D679A" w:rsidRPr="00C2070D">
              <w:rPr>
                <w:rFonts w:eastAsiaTheme="minorHAnsi" w:cstheme="minorBidi"/>
                <w:lang w:val="sr-Cyrl-RS"/>
              </w:rPr>
              <w:t>од</w:t>
            </w:r>
            <w:r w:rsidR="004D679A" w:rsidRPr="00C2070D">
              <w:rPr>
                <w:rFonts w:eastAsiaTheme="minorHAnsi" w:cstheme="minorBidi"/>
                <w:spacing w:val="-12"/>
                <w:lang w:val="sr-Cyrl-RS"/>
              </w:rPr>
              <w:t xml:space="preserve"> </w:t>
            </w:r>
            <w:r w:rsidR="004D679A" w:rsidRPr="00C2070D">
              <w:rPr>
                <w:rFonts w:eastAsiaTheme="minorHAnsi" w:cstheme="minorBidi"/>
                <w:spacing w:val="-1"/>
                <w:lang w:val="sr-Cyrl-RS"/>
              </w:rPr>
              <w:t>надлежног</w:t>
            </w:r>
            <w:r w:rsidR="004D679A" w:rsidRPr="00C2070D">
              <w:rPr>
                <w:rFonts w:eastAsiaTheme="minorHAnsi" w:cstheme="minorBidi"/>
                <w:spacing w:val="-11"/>
                <w:lang w:val="sr-Cyrl-RS"/>
              </w:rPr>
              <w:t xml:space="preserve"> </w:t>
            </w:r>
            <w:r w:rsidR="004D679A" w:rsidRPr="00C2070D">
              <w:rPr>
                <w:rFonts w:eastAsiaTheme="minorHAnsi" w:cstheme="minorBidi"/>
                <w:lang w:val="sr-Cyrl-RS"/>
              </w:rPr>
              <w:t>Фонда</w:t>
            </w:r>
            <w:r w:rsidR="004D679A" w:rsidRPr="00C2070D">
              <w:rPr>
                <w:rFonts w:eastAsiaTheme="minorHAnsi" w:cstheme="minorBidi"/>
                <w:spacing w:val="39"/>
                <w:w w:val="99"/>
                <w:lang w:val="sr-Cyrl-RS"/>
              </w:rPr>
              <w:t xml:space="preserve"> </w:t>
            </w:r>
            <w:r w:rsidR="004D679A" w:rsidRPr="00C2070D">
              <w:rPr>
                <w:rFonts w:eastAsiaTheme="minorHAnsi" w:cstheme="minorBidi"/>
                <w:spacing w:val="-1"/>
                <w:lang w:val="sr-Cyrl-RS"/>
              </w:rPr>
              <w:t>ПИО</w:t>
            </w:r>
            <w:r w:rsidR="004D679A" w:rsidRPr="00C2070D">
              <w:rPr>
                <w:rFonts w:eastAsiaTheme="minorHAnsi" w:cstheme="minorBidi"/>
                <w:spacing w:val="-5"/>
                <w:lang w:val="sr-Cyrl-RS"/>
              </w:rPr>
              <w:t xml:space="preserve"> </w:t>
            </w:r>
            <w:r w:rsidR="004D679A" w:rsidRPr="00C2070D">
              <w:rPr>
                <w:rFonts w:eastAsiaTheme="minorHAnsi" w:cstheme="minorBidi"/>
                <w:spacing w:val="-1"/>
                <w:lang w:val="sr-Cyrl-RS"/>
              </w:rPr>
              <w:t>(образац</w:t>
            </w:r>
            <w:r w:rsidR="004D679A" w:rsidRPr="00C2070D">
              <w:rPr>
                <w:rFonts w:eastAsiaTheme="minorHAnsi" w:cstheme="minorBidi"/>
                <w:spacing w:val="-7"/>
                <w:lang w:val="sr-Cyrl-RS"/>
              </w:rPr>
              <w:t xml:space="preserve"> </w:t>
            </w:r>
            <w:r w:rsidR="004D679A" w:rsidRPr="00C2070D">
              <w:rPr>
                <w:rFonts w:eastAsiaTheme="minorHAnsi" w:cstheme="minorBidi"/>
                <w:lang w:val="sr-Cyrl-RS"/>
              </w:rPr>
              <w:t>М</w:t>
            </w:r>
            <w:r w:rsidR="004D679A" w:rsidRPr="00C2070D">
              <w:rPr>
                <w:rFonts w:eastAsiaTheme="minorHAnsi" w:cstheme="minorBidi"/>
                <w:spacing w:val="-7"/>
                <w:lang w:val="sr-Cyrl-RS"/>
              </w:rPr>
              <w:t xml:space="preserve"> </w:t>
            </w:r>
            <w:r w:rsidR="004D679A" w:rsidRPr="00C2070D">
              <w:rPr>
                <w:rFonts w:eastAsiaTheme="minorHAnsi" w:cstheme="minorBidi"/>
                <w:spacing w:val="-1"/>
                <w:lang w:val="sr-Cyrl-RS"/>
              </w:rPr>
              <w:t>(или</w:t>
            </w:r>
            <w:r w:rsidR="004D679A" w:rsidRPr="00C2070D">
              <w:rPr>
                <w:rFonts w:eastAsiaTheme="minorHAnsi" w:cstheme="minorBidi"/>
                <w:spacing w:val="-6"/>
                <w:lang w:val="sr-Cyrl-RS"/>
              </w:rPr>
              <w:t xml:space="preserve"> </w:t>
            </w:r>
            <w:r w:rsidR="004D679A" w:rsidRPr="00C2070D">
              <w:rPr>
                <w:rFonts w:eastAsiaTheme="minorHAnsi" w:cstheme="minorBidi"/>
                <w:spacing w:val="-1"/>
                <w:lang w:val="sr-Cyrl-RS"/>
              </w:rPr>
              <w:t>М3А),</w:t>
            </w:r>
            <w:r w:rsidR="004D679A" w:rsidRPr="00C2070D">
              <w:rPr>
                <w:rFonts w:eastAsiaTheme="minorHAnsi" w:cstheme="minorBidi"/>
                <w:spacing w:val="-7"/>
                <w:lang w:val="sr-Cyrl-RS"/>
              </w:rPr>
              <w:t xml:space="preserve"> </w:t>
            </w:r>
            <w:r w:rsidR="004D679A" w:rsidRPr="00C2070D">
              <w:rPr>
                <w:rFonts w:eastAsiaTheme="minorHAnsi" w:cstheme="minorBidi"/>
                <w:spacing w:val="-1"/>
                <w:lang w:val="sr-Cyrl-RS"/>
              </w:rPr>
              <w:t>којом</w:t>
            </w:r>
            <w:r w:rsidR="004D679A" w:rsidRPr="00C2070D">
              <w:rPr>
                <w:rFonts w:eastAsiaTheme="minorHAnsi" w:cstheme="minorBidi"/>
                <w:spacing w:val="-8"/>
                <w:lang w:val="sr-Cyrl-RS"/>
              </w:rPr>
              <w:t xml:space="preserve"> </w:t>
            </w:r>
            <w:r w:rsidR="004D679A" w:rsidRPr="00C2070D">
              <w:rPr>
                <w:rFonts w:eastAsiaTheme="minorHAnsi" w:cstheme="minorBidi"/>
                <w:lang w:val="sr-Cyrl-RS"/>
              </w:rPr>
              <w:t>се</w:t>
            </w:r>
            <w:r w:rsidR="004D679A" w:rsidRPr="00C2070D">
              <w:rPr>
                <w:rFonts w:eastAsiaTheme="minorHAnsi" w:cstheme="minorBidi"/>
                <w:spacing w:val="35"/>
                <w:w w:val="99"/>
                <w:lang w:val="sr-Cyrl-RS"/>
              </w:rPr>
              <w:t xml:space="preserve"> </w:t>
            </w:r>
            <w:r w:rsidR="004D679A" w:rsidRPr="00C2070D">
              <w:rPr>
                <w:rFonts w:eastAsiaTheme="minorHAnsi" w:cstheme="minorBidi"/>
                <w:spacing w:val="-1"/>
                <w:lang w:val="sr-Cyrl-RS"/>
              </w:rPr>
              <w:t>потврђује</w:t>
            </w:r>
            <w:r w:rsidR="004D679A" w:rsidRPr="00C2070D">
              <w:rPr>
                <w:rFonts w:eastAsiaTheme="minorHAnsi" w:cstheme="minorBidi"/>
                <w:spacing w:val="-8"/>
                <w:lang w:val="sr-Cyrl-RS"/>
              </w:rPr>
              <w:t xml:space="preserve"> </w:t>
            </w:r>
            <w:r w:rsidR="004D679A" w:rsidRPr="00C2070D">
              <w:rPr>
                <w:rFonts w:eastAsiaTheme="minorHAnsi" w:cstheme="minorBidi"/>
                <w:lang w:val="sr-Cyrl-RS"/>
              </w:rPr>
              <w:t>да</w:t>
            </w:r>
            <w:r w:rsidR="004D679A" w:rsidRPr="00C2070D">
              <w:rPr>
                <w:rFonts w:eastAsiaTheme="minorHAnsi" w:cstheme="minorBidi"/>
                <w:spacing w:val="-12"/>
                <w:lang w:val="sr-Cyrl-RS"/>
              </w:rPr>
              <w:t xml:space="preserve"> </w:t>
            </w:r>
            <w:r w:rsidR="004D679A" w:rsidRPr="00C2070D">
              <w:rPr>
                <w:rFonts w:eastAsiaTheme="minorHAnsi" w:cstheme="minorBidi"/>
                <w:spacing w:val="1"/>
                <w:lang w:val="sr-Cyrl-RS"/>
              </w:rPr>
              <w:t>су</w:t>
            </w:r>
            <w:r w:rsidR="004D679A" w:rsidRPr="00C2070D">
              <w:rPr>
                <w:rFonts w:eastAsiaTheme="minorHAnsi" w:cstheme="minorBidi"/>
                <w:spacing w:val="-12"/>
                <w:lang w:val="sr-Cyrl-RS"/>
              </w:rPr>
              <w:t xml:space="preserve"> </w:t>
            </w:r>
            <w:r w:rsidR="004D679A" w:rsidRPr="00C2070D">
              <w:rPr>
                <w:rFonts w:eastAsiaTheme="minorHAnsi" w:cstheme="minorBidi"/>
                <w:spacing w:val="-1"/>
                <w:lang w:val="sr-Cyrl-RS"/>
              </w:rPr>
              <w:t>запослени</w:t>
            </w:r>
            <w:r w:rsidR="004D679A" w:rsidRPr="00C2070D">
              <w:rPr>
                <w:rFonts w:eastAsiaTheme="minorHAnsi" w:cstheme="minorBidi"/>
                <w:spacing w:val="-10"/>
                <w:lang w:val="sr-Cyrl-RS"/>
              </w:rPr>
              <w:t xml:space="preserve"> </w:t>
            </w:r>
            <w:r w:rsidR="004D679A" w:rsidRPr="00C2070D">
              <w:rPr>
                <w:rFonts w:eastAsiaTheme="minorHAnsi" w:cstheme="minorBidi"/>
                <w:spacing w:val="-1"/>
                <w:lang w:val="sr-Cyrl-RS"/>
              </w:rPr>
              <w:t>радници,</w:t>
            </w:r>
            <w:r w:rsidR="004D679A" w:rsidRPr="00C2070D">
              <w:rPr>
                <w:rFonts w:eastAsiaTheme="minorHAnsi" w:cstheme="minorBidi"/>
                <w:spacing w:val="41"/>
                <w:w w:val="99"/>
                <w:lang w:val="sr-Cyrl-RS"/>
              </w:rPr>
              <w:t xml:space="preserve"> </w:t>
            </w:r>
            <w:r w:rsidR="004D679A" w:rsidRPr="00C2070D">
              <w:rPr>
                <w:rFonts w:eastAsiaTheme="minorHAnsi" w:cstheme="minorBidi"/>
                <w:lang w:val="sr-Cyrl-RS"/>
              </w:rPr>
              <w:t>запослени</w:t>
            </w:r>
            <w:r w:rsidR="004D679A" w:rsidRPr="00C2070D">
              <w:rPr>
                <w:rFonts w:eastAsiaTheme="minorHAnsi" w:cstheme="minorBidi"/>
                <w:spacing w:val="-7"/>
                <w:lang w:val="sr-Cyrl-RS"/>
              </w:rPr>
              <w:t xml:space="preserve"> </w:t>
            </w:r>
            <w:r w:rsidR="004D679A" w:rsidRPr="00C2070D">
              <w:rPr>
                <w:rFonts w:eastAsiaTheme="minorHAnsi" w:cstheme="minorBidi"/>
                <w:spacing w:val="-1"/>
                <w:lang w:val="sr-Cyrl-RS"/>
              </w:rPr>
              <w:t>код</w:t>
            </w:r>
            <w:r w:rsidR="004D679A" w:rsidRPr="00C2070D">
              <w:rPr>
                <w:rFonts w:eastAsiaTheme="minorHAnsi" w:cstheme="minorBidi"/>
                <w:spacing w:val="-6"/>
                <w:lang w:val="sr-Cyrl-RS"/>
              </w:rPr>
              <w:t xml:space="preserve"> </w:t>
            </w:r>
            <w:r w:rsidR="004D679A" w:rsidRPr="00C2070D">
              <w:rPr>
                <w:rFonts w:eastAsiaTheme="minorHAnsi" w:cstheme="minorBidi"/>
                <w:spacing w:val="-1"/>
                <w:lang w:val="sr-Cyrl-RS"/>
              </w:rPr>
              <w:t>понуђача</w:t>
            </w:r>
            <w:r w:rsidR="004D679A" w:rsidRPr="00C2070D">
              <w:rPr>
                <w:rFonts w:eastAsiaTheme="minorHAnsi" w:cstheme="minorBidi"/>
                <w:spacing w:val="-6"/>
                <w:lang w:val="sr-Cyrl-RS"/>
              </w:rPr>
              <w:t xml:space="preserve"> </w:t>
            </w:r>
            <w:r w:rsidR="004D679A" w:rsidRPr="00C2070D">
              <w:rPr>
                <w:rFonts w:eastAsiaTheme="minorHAnsi" w:cstheme="minorBidi"/>
                <w:lang w:val="sr-Cyrl-RS"/>
              </w:rPr>
              <w:t>-</w:t>
            </w:r>
            <w:r w:rsidR="004D679A" w:rsidRPr="00C2070D">
              <w:rPr>
                <w:rFonts w:eastAsiaTheme="minorHAnsi" w:cstheme="minorBidi"/>
                <w:spacing w:val="-7"/>
                <w:lang w:val="sr-Cyrl-RS"/>
              </w:rPr>
              <w:t xml:space="preserve"> </w:t>
            </w:r>
            <w:r w:rsidR="004D679A" w:rsidRPr="00C2070D">
              <w:rPr>
                <w:rFonts w:eastAsiaTheme="minorHAnsi" w:cstheme="minorBidi"/>
                <w:lang w:val="sr-Cyrl-RS"/>
              </w:rPr>
              <w:t>за</w:t>
            </w:r>
            <w:r w:rsidR="004D679A" w:rsidRPr="00C2070D">
              <w:rPr>
                <w:rFonts w:eastAsiaTheme="minorHAnsi" w:cstheme="minorBidi"/>
                <w:spacing w:val="-8"/>
                <w:lang w:val="sr-Cyrl-RS"/>
              </w:rPr>
              <w:t xml:space="preserve"> </w:t>
            </w:r>
            <w:r w:rsidR="004D679A" w:rsidRPr="00C2070D">
              <w:rPr>
                <w:rFonts w:eastAsiaTheme="minorHAnsi" w:cstheme="minorBidi"/>
                <w:spacing w:val="-1"/>
                <w:lang w:val="sr-Cyrl-RS"/>
              </w:rPr>
              <w:t>лица</w:t>
            </w:r>
            <w:r w:rsidR="004D679A" w:rsidRPr="00C2070D">
              <w:rPr>
                <w:rFonts w:eastAsiaTheme="minorHAnsi" w:cstheme="minorBidi"/>
                <w:spacing w:val="-7"/>
                <w:lang w:val="sr-Cyrl-RS"/>
              </w:rPr>
              <w:t xml:space="preserve"> </w:t>
            </w:r>
            <w:r w:rsidR="004D679A" w:rsidRPr="00C2070D">
              <w:rPr>
                <w:rFonts w:eastAsiaTheme="minorHAnsi" w:cstheme="minorBidi"/>
                <w:lang w:val="sr-Cyrl-RS"/>
              </w:rPr>
              <w:t>у</w:t>
            </w:r>
            <w:r w:rsidR="004D679A" w:rsidRPr="00C2070D">
              <w:rPr>
                <w:rFonts w:eastAsiaTheme="minorHAnsi" w:cstheme="minorBidi"/>
                <w:spacing w:val="25"/>
                <w:w w:val="99"/>
                <w:lang w:val="sr-Cyrl-RS"/>
              </w:rPr>
              <w:t xml:space="preserve"> </w:t>
            </w:r>
            <w:r w:rsidR="004D679A" w:rsidRPr="00C2070D">
              <w:rPr>
                <w:rFonts w:eastAsiaTheme="minorHAnsi" w:cstheme="minorBidi"/>
                <w:lang w:val="sr-Cyrl-RS"/>
              </w:rPr>
              <w:t>радном</w:t>
            </w:r>
            <w:r w:rsidR="004D679A" w:rsidRPr="00C2070D">
              <w:rPr>
                <w:rFonts w:eastAsiaTheme="minorHAnsi" w:cstheme="minorBidi"/>
                <w:spacing w:val="-18"/>
                <w:lang w:val="sr-Cyrl-RS"/>
              </w:rPr>
              <w:t xml:space="preserve"> </w:t>
            </w:r>
            <w:r w:rsidR="004D679A" w:rsidRPr="00C2070D">
              <w:rPr>
                <w:rFonts w:eastAsiaTheme="minorHAnsi" w:cstheme="minorBidi"/>
                <w:spacing w:val="-1"/>
                <w:lang w:val="sr-Cyrl-RS"/>
              </w:rPr>
              <w:t>односу</w:t>
            </w:r>
            <w:r w:rsidR="004D679A">
              <w:rPr>
                <w:rFonts w:eastAsiaTheme="minorHAnsi" w:cstheme="minorBidi"/>
                <w:spacing w:val="-1"/>
                <w:lang w:val="sr-Cyrl-RS"/>
              </w:rPr>
              <w:t xml:space="preserve"> </w:t>
            </w:r>
            <w:r w:rsidR="004D679A" w:rsidRPr="00C2070D">
              <w:rPr>
                <w:rFonts w:eastAsiaTheme="minorHAnsi" w:cstheme="minorBidi"/>
                <w:spacing w:val="-1"/>
                <w:lang w:val="sr-Cyrl-RS"/>
              </w:rPr>
              <w:t>или</w:t>
            </w:r>
            <w:r w:rsidR="004D679A">
              <w:rPr>
                <w:rFonts w:eastAsia="Arial" w:cs="Arial"/>
                <w:lang w:val="sr-Cyrl-RS"/>
              </w:rPr>
              <w:t xml:space="preserve"> </w:t>
            </w:r>
            <w:r w:rsidR="004D679A" w:rsidRPr="00C2070D">
              <w:rPr>
                <w:rFonts w:eastAsiaTheme="minorHAnsi" w:cstheme="minorBidi"/>
                <w:spacing w:val="-1"/>
                <w:lang w:val="sr-Cyrl-RS"/>
              </w:rPr>
              <w:t>Фотокопија</w:t>
            </w:r>
            <w:r w:rsidR="004D679A" w:rsidRPr="00C2070D">
              <w:rPr>
                <w:rFonts w:eastAsiaTheme="minorHAnsi" w:cstheme="minorBidi"/>
                <w:spacing w:val="-12"/>
                <w:lang w:val="sr-Cyrl-RS"/>
              </w:rPr>
              <w:t xml:space="preserve"> </w:t>
            </w:r>
            <w:r w:rsidR="004D679A" w:rsidRPr="00C2070D">
              <w:rPr>
                <w:rFonts w:eastAsiaTheme="minorHAnsi" w:cstheme="minorBidi"/>
                <w:lang w:val="sr-Cyrl-RS"/>
              </w:rPr>
              <w:t>важећег</w:t>
            </w:r>
            <w:r w:rsidR="004D679A" w:rsidRPr="00C2070D">
              <w:rPr>
                <w:rFonts w:eastAsiaTheme="minorHAnsi" w:cstheme="minorBidi"/>
                <w:spacing w:val="-12"/>
                <w:lang w:val="sr-Cyrl-RS"/>
              </w:rPr>
              <w:t xml:space="preserve"> </w:t>
            </w:r>
            <w:r w:rsidR="004D679A" w:rsidRPr="00C2070D">
              <w:rPr>
                <w:rFonts w:eastAsiaTheme="minorHAnsi" w:cstheme="minorBidi"/>
                <w:spacing w:val="-1"/>
                <w:lang w:val="sr-Cyrl-RS"/>
              </w:rPr>
              <w:t>уговора</w:t>
            </w:r>
            <w:r w:rsidR="004D679A" w:rsidRPr="00C2070D">
              <w:rPr>
                <w:rFonts w:eastAsiaTheme="minorHAnsi" w:cstheme="minorBidi"/>
                <w:spacing w:val="-12"/>
                <w:lang w:val="sr-Cyrl-RS"/>
              </w:rPr>
              <w:t xml:space="preserve"> </w:t>
            </w:r>
            <w:r w:rsidR="004D679A" w:rsidRPr="00C2070D">
              <w:rPr>
                <w:rFonts w:eastAsiaTheme="minorHAnsi" w:cstheme="minorBidi"/>
                <w:lang w:val="sr-Cyrl-RS"/>
              </w:rPr>
              <w:t>о</w:t>
            </w:r>
            <w:r w:rsidR="004D679A" w:rsidRPr="00C2070D">
              <w:rPr>
                <w:rFonts w:eastAsiaTheme="minorHAnsi" w:cstheme="minorBidi"/>
                <w:spacing w:val="32"/>
                <w:w w:val="99"/>
                <w:lang w:val="sr-Cyrl-RS"/>
              </w:rPr>
              <w:t xml:space="preserve"> </w:t>
            </w:r>
            <w:r w:rsidR="004D679A" w:rsidRPr="00C2070D">
              <w:rPr>
                <w:rFonts w:eastAsiaTheme="minorHAnsi" w:cstheme="minorBidi"/>
                <w:lang w:val="sr-Cyrl-RS"/>
              </w:rPr>
              <w:t>ангажовању</w:t>
            </w:r>
            <w:r w:rsidR="004D679A" w:rsidRPr="00C2070D">
              <w:rPr>
                <w:rFonts w:eastAsiaTheme="minorHAnsi" w:cstheme="minorBidi"/>
                <w:spacing w:val="-13"/>
                <w:lang w:val="sr-Cyrl-RS"/>
              </w:rPr>
              <w:t xml:space="preserve"> </w:t>
            </w:r>
            <w:r w:rsidR="004D679A" w:rsidRPr="00C2070D">
              <w:rPr>
                <w:rFonts w:eastAsiaTheme="minorHAnsi" w:cstheme="minorBidi"/>
                <w:lang w:val="sr-Cyrl-RS"/>
              </w:rPr>
              <w:t>(за</w:t>
            </w:r>
            <w:r w:rsidR="004D679A" w:rsidRPr="00C2070D">
              <w:rPr>
                <w:rFonts w:eastAsiaTheme="minorHAnsi" w:cstheme="minorBidi"/>
                <w:spacing w:val="-11"/>
                <w:lang w:val="sr-Cyrl-RS"/>
              </w:rPr>
              <w:t xml:space="preserve"> </w:t>
            </w:r>
            <w:r w:rsidR="004D679A" w:rsidRPr="00C2070D">
              <w:rPr>
                <w:rFonts w:eastAsiaTheme="minorHAnsi" w:cstheme="minorBidi"/>
                <w:spacing w:val="-1"/>
                <w:lang w:val="sr-Cyrl-RS"/>
              </w:rPr>
              <w:t>лица</w:t>
            </w:r>
            <w:r w:rsidR="004D679A" w:rsidRPr="00C2070D">
              <w:rPr>
                <w:rFonts w:eastAsiaTheme="minorHAnsi" w:cstheme="minorBidi"/>
                <w:spacing w:val="-11"/>
                <w:lang w:val="sr-Cyrl-RS"/>
              </w:rPr>
              <w:t xml:space="preserve"> </w:t>
            </w:r>
            <w:r w:rsidR="004D679A" w:rsidRPr="00C2070D">
              <w:rPr>
                <w:rFonts w:eastAsiaTheme="minorHAnsi" w:cstheme="minorBidi"/>
                <w:lang w:val="sr-Cyrl-RS"/>
              </w:rPr>
              <w:t>ангажована</w:t>
            </w:r>
            <w:r w:rsidR="004D679A" w:rsidRPr="00C2070D">
              <w:rPr>
                <w:rFonts w:eastAsiaTheme="minorHAnsi" w:cstheme="minorBidi"/>
                <w:spacing w:val="-11"/>
                <w:lang w:val="sr-Cyrl-RS"/>
              </w:rPr>
              <w:t xml:space="preserve"> </w:t>
            </w:r>
            <w:r w:rsidR="004D679A" w:rsidRPr="00C2070D">
              <w:rPr>
                <w:rFonts w:eastAsiaTheme="minorHAnsi" w:cstheme="minorBidi"/>
                <w:lang w:val="sr-Cyrl-RS"/>
              </w:rPr>
              <w:t>ван</w:t>
            </w:r>
            <w:r w:rsidR="004D679A" w:rsidRPr="00C2070D">
              <w:rPr>
                <w:rFonts w:eastAsiaTheme="minorHAnsi" w:cstheme="minorBidi"/>
                <w:spacing w:val="25"/>
                <w:w w:val="99"/>
                <w:lang w:val="sr-Cyrl-RS"/>
              </w:rPr>
              <w:t xml:space="preserve"> </w:t>
            </w:r>
            <w:r w:rsidR="004D679A" w:rsidRPr="00C2070D">
              <w:rPr>
                <w:rFonts w:eastAsiaTheme="minorHAnsi" w:cstheme="minorBidi"/>
                <w:lang w:val="sr-Cyrl-RS"/>
              </w:rPr>
              <w:t>радног</w:t>
            </w:r>
            <w:r w:rsidR="004D679A" w:rsidRPr="00C2070D">
              <w:rPr>
                <w:rFonts w:eastAsiaTheme="minorHAnsi" w:cstheme="minorBidi"/>
                <w:spacing w:val="-19"/>
                <w:lang w:val="sr-Cyrl-RS"/>
              </w:rPr>
              <w:t xml:space="preserve"> </w:t>
            </w:r>
            <w:r w:rsidR="004D679A" w:rsidRPr="00C2070D">
              <w:rPr>
                <w:rFonts w:eastAsiaTheme="minorHAnsi" w:cstheme="minorBidi"/>
                <w:lang w:val="sr-Cyrl-RS"/>
              </w:rPr>
              <w:t>односа).</w:t>
            </w:r>
          </w:p>
          <w:p w14:paraId="496DFF1D" w14:textId="100AB9E4" w:rsidR="007A7DC7" w:rsidRPr="00B370CC" w:rsidRDefault="007A7DC7" w:rsidP="007A7DC7">
            <w:pPr>
              <w:widowControl w:val="0"/>
              <w:tabs>
                <w:tab w:val="left" w:pos="418"/>
              </w:tabs>
              <w:spacing w:before="0"/>
              <w:ind w:left="104" w:right="94"/>
              <w:rPr>
                <w:rFonts w:eastAsia="Arial" w:cs="Arial"/>
                <w:lang w:val="ru-RU"/>
              </w:rPr>
            </w:pPr>
            <w:r w:rsidRPr="00B370CC">
              <w:rPr>
                <w:rFonts w:eastAsiaTheme="minorHAnsi" w:cstheme="minorBidi"/>
                <w:lang w:val="ru-RU"/>
              </w:rPr>
              <w:t>- Изјава</w:t>
            </w:r>
            <w:r w:rsidRPr="00B370CC">
              <w:rPr>
                <w:rFonts w:eastAsiaTheme="minorHAnsi" w:cstheme="minorBidi"/>
                <w:spacing w:val="3"/>
                <w:lang w:val="ru-RU"/>
              </w:rPr>
              <w:t xml:space="preserve"> </w:t>
            </w:r>
            <w:r w:rsidRPr="00B370CC">
              <w:rPr>
                <w:rFonts w:eastAsiaTheme="minorHAnsi" w:cstheme="minorBidi"/>
                <w:spacing w:val="-1"/>
                <w:lang w:val="ru-RU"/>
              </w:rPr>
              <w:t>понуђача</w:t>
            </w:r>
            <w:r w:rsidRPr="00B370CC">
              <w:rPr>
                <w:rFonts w:eastAsiaTheme="minorHAnsi" w:cstheme="minorBidi"/>
                <w:spacing w:val="1"/>
                <w:lang w:val="ru-RU"/>
              </w:rPr>
              <w:t xml:space="preserve"> </w:t>
            </w:r>
            <w:r w:rsidRPr="00B370CC">
              <w:rPr>
                <w:rFonts w:eastAsiaTheme="minorHAnsi" w:cstheme="minorBidi"/>
                <w:lang w:val="ru-RU"/>
              </w:rPr>
              <w:t>о</w:t>
            </w:r>
            <w:r w:rsidRPr="00B370CC">
              <w:rPr>
                <w:rFonts w:eastAsiaTheme="minorHAnsi" w:cstheme="minorBidi"/>
                <w:spacing w:val="6"/>
                <w:lang w:val="ru-RU"/>
              </w:rPr>
              <w:t xml:space="preserve"> </w:t>
            </w:r>
            <w:r w:rsidRPr="00B370CC">
              <w:rPr>
                <w:rFonts w:eastAsiaTheme="minorHAnsi" w:cstheme="minorBidi"/>
                <w:spacing w:val="-1"/>
                <w:lang w:val="ru-RU"/>
              </w:rPr>
              <w:t>кадровском капацитету.</w:t>
            </w:r>
            <w:r w:rsidRPr="00B370CC">
              <w:rPr>
                <w:rFonts w:eastAsiaTheme="minorHAnsi" w:cstheme="minorBidi"/>
                <w:spacing w:val="17"/>
                <w:lang w:val="ru-RU"/>
              </w:rPr>
              <w:t xml:space="preserve"> </w:t>
            </w:r>
            <w:r w:rsidRPr="00B370CC">
              <w:rPr>
                <w:rFonts w:eastAsiaTheme="minorHAnsi" w:cstheme="minorBidi"/>
                <w:spacing w:val="-1"/>
                <w:lang w:val="ru-RU"/>
              </w:rPr>
              <w:t>Образац</w:t>
            </w:r>
            <w:r w:rsidRPr="00B370CC">
              <w:rPr>
                <w:rFonts w:eastAsiaTheme="minorHAnsi" w:cstheme="minorBidi"/>
                <w:spacing w:val="15"/>
                <w:lang w:val="ru-RU"/>
              </w:rPr>
              <w:t xml:space="preserve"> </w:t>
            </w:r>
            <w:r w:rsidRPr="00B370CC">
              <w:rPr>
                <w:rFonts w:eastAsiaTheme="minorHAnsi" w:cstheme="minorBidi"/>
                <w:spacing w:val="-1"/>
                <w:lang w:val="ru-RU"/>
              </w:rPr>
              <w:t>попуњен,</w:t>
            </w:r>
            <w:r w:rsidRPr="00B370CC">
              <w:rPr>
                <w:rFonts w:eastAsiaTheme="minorHAnsi" w:cstheme="minorBidi"/>
                <w:spacing w:val="17"/>
                <w:lang w:val="ru-RU"/>
              </w:rPr>
              <w:t xml:space="preserve"> </w:t>
            </w:r>
            <w:r w:rsidRPr="00B370CC">
              <w:rPr>
                <w:rFonts w:eastAsiaTheme="minorHAnsi" w:cstheme="minorBidi"/>
                <w:lang w:val="ru-RU"/>
              </w:rPr>
              <w:t>оверен</w:t>
            </w:r>
            <w:r w:rsidRPr="00B370CC">
              <w:rPr>
                <w:rFonts w:eastAsiaTheme="minorHAnsi" w:cstheme="minorBidi"/>
                <w:spacing w:val="17"/>
                <w:lang w:val="ru-RU"/>
              </w:rPr>
              <w:t xml:space="preserve"> </w:t>
            </w:r>
            <w:r w:rsidRPr="00B370CC">
              <w:rPr>
                <w:rFonts w:eastAsiaTheme="minorHAnsi" w:cstheme="minorBidi"/>
                <w:lang w:val="ru-RU"/>
              </w:rPr>
              <w:t>и</w:t>
            </w:r>
            <w:r w:rsidRPr="00B370CC">
              <w:rPr>
                <w:rFonts w:eastAsiaTheme="minorHAnsi" w:cstheme="minorBidi"/>
                <w:spacing w:val="33"/>
                <w:w w:val="99"/>
                <w:lang w:val="ru-RU"/>
              </w:rPr>
              <w:t xml:space="preserve"> </w:t>
            </w:r>
            <w:r w:rsidRPr="00B370CC">
              <w:rPr>
                <w:rFonts w:eastAsiaTheme="minorHAnsi" w:cstheme="minorBidi"/>
                <w:spacing w:val="-1"/>
                <w:lang w:val="ru-RU"/>
              </w:rPr>
              <w:t>потписан</w:t>
            </w:r>
            <w:r w:rsidRPr="00B370CC">
              <w:rPr>
                <w:rFonts w:eastAsiaTheme="minorHAnsi" w:cstheme="minorBidi"/>
                <w:spacing w:val="-12"/>
                <w:lang w:val="ru-RU"/>
              </w:rPr>
              <w:t xml:space="preserve"> </w:t>
            </w:r>
            <w:r w:rsidRPr="00B370CC">
              <w:rPr>
                <w:rFonts w:eastAsiaTheme="minorHAnsi" w:cstheme="minorBidi"/>
                <w:lang w:val="ru-RU"/>
              </w:rPr>
              <w:t>од</w:t>
            </w:r>
            <w:r w:rsidRPr="00B370CC">
              <w:rPr>
                <w:rFonts w:eastAsiaTheme="minorHAnsi" w:cstheme="minorBidi"/>
                <w:spacing w:val="-9"/>
                <w:lang w:val="ru-RU"/>
              </w:rPr>
              <w:t xml:space="preserve"> </w:t>
            </w:r>
            <w:r w:rsidRPr="00B370CC">
              <w:rPr>
                <w:rFonts w:eastAsiaTheme="minorHAnsi" w:cstheme="minorBidi"/>
                <w:spacing w:val="-1"/>
                <w:lang w:val="ru-RU"/>
              </w:rPr>
              <w:t>стране</w:t>
            </w:r>
            <w:r w:rsidRPr="00B370CC">
              <w:rPr>
                <w:rFonts w:eastAsiaTheme="minorHAnsi" w:cstheme="minorBidi"/>
                <w:spacing w:val="-12"/>
                <w:lang w:val="ru-RU"/>
              </w:rPr>
              <w:t xml:space="preserve"> </w:t>
            </w:r>
            <w:r w:rsidRPr="00B370CC">
              <w:rPr>
                <w:rFonts w:eastAsiaTheme="minorHAnsi" w:cstheme="minorBidi"/>
                <w:spacing w:val="-1"/>
                <w:lang w:val="ru-RU"/>
              </w:rPr>
              <w:t>овлашћеног</w:t>
            </w:r>
            <w:r w:rsidRPr="00B370CC">
              <w:rPr>
                <w:rFonts w:eastAsiaTheme="minorHAnsi" w:cstheme="minorBidi"/>
                <w:spacing w:val="-12"/>
                <w:lang w:val="ru-RU"/>
              </w:rPr>
              <w:t xml:space="preserve"> </w:t>
            </w:r>
            <w:r w:rsidRPr="00B370CC">
              <w:rPr>
                <w:rFonts w:eastAsiaTheme="minorHAnsi" w:cstheme="minorBidi"/>
                <w:spacing w:val="-1"/>
                <w:lang w:val="ru-RU"/>
              </w:rPr>
              <w:t>лица (</w:t>
            </w:r>
            <w:r w:rsidRPr="00575858">
              <w:rPr>
                <w:rFonts w:eastAsiaTheme="minorHAnsi" w:cstheme="minorBidi"/>
                <w:spacing w:val="-1"/>
              </w:rPr>
              <w:t>O</w:t>
            </w:r>
            <w:r w:rsidRPr="00575858">
              <w:rPr>
                <w:rFonts w:eastAsiaTheme="minorHAnsi" w:cstheme="minorBidi"/>
                <w:spacing w:val="-1"/>
                <w:lang w:val="ru-RU"/>
              </w:rPr>
              <w:t>бразац бр.</w:t>
            </w:r>
            <w:r w:rsidR="00575858" w:rsidRPr="00575858">
              <w:rPr>
                <w:rFonts w:eastAsiaTheme="minorHAnsi" w:cstheme="minorBidi"/>
                <w:spacing w:val="-1"/>
                <w:lang w:val="ru-RU"/>
              </w:rPr>
              <w:t>5</w:t>
            </w:r>
            <w:r w:rsidRPr="00575858">
              <w:rPr>
                <w:rFonts w:eastAsiaTheme="minorHAnsi" w:cstheme="minorBidi"/>
                <w:spacing w:val="-1"/>
                <w:lang w:val="ru-RU"/>
              </w:rPr>
              <w:t>)</w:t>
            </w:r>
          </w:p>
          <w:p w14:paraId="0A5B86C5" w14:textId="3518AD16" w:rsidR="00175774" w:rsidRPr="00B6615F" w:rsidRDefault="00175774" w:rsidP="00402AD0">
            <w:pPr>
              <w:autoSpaceDE w:val="0"/>
              <w:autoSpaceDN w:val="0"/>
              <w:adjustRightInd w:val="0"/>
              <w:spacing w:before="0"/>
              <w:rPr>
                <w:rFonts w:eastAsia="Calibri" w:cs="Arial"/>
                <w:color w:val="00B0F0"/>
                <w:lang w:val="ru-RU"/>
              </w:rPr>
            </w:pPr>
          </w:p>
        </w:tc>
      </w:tr>
      <w:tr w:rsidR="00175774" w:rsidRPr="00CE45DD" w14:paraId="54352206" w14:textId="77777777" w:rsidTr="008112A2">
        <w:trPr>
          <w:jc w:val="center"/>
        </w:trPr>
        <w:tc>
          <w:tcPr>
            <w:tcW w:w="729" w:type="dxa"/>
            <w:vAlign w:val="center"/>
          </w:tcPr>
          <w:p w14:paraId="6BA562AA" w14:textId="362AA02D" w:rsidR="00175774" w:rsidRPr="00F57327" w:rsidRDefault="00F57327" w:rsidP="00B6615F">
            <w:pPr>
              <w:spacing w:before="0"/>
              <w:jc w:val="center"/>
              <w:rPr>
                <w:rFonts w:cs="Arial"/>
                <w:lang w:val="sr-Cyrl-RS"/>
              </w:rPr>
            </w:pPr>
            <w:r>
              <w:rPr>
                <w:rFonts w:cs="Arial"/>
                <w:lang w:val="sr-Cyrl-RS"/>
              </w:rPr>
              <w:t>7.</w:t>
            </w:r>
          </w:p>
        </w:tc>
        <w:tc>
          <w:tcPr>
            <w:tcW w:w="8430" w:type="dxa"/>
          </w:tcPr>
          <w:p w14:paraId="19AD7BBB" w14:textId="77777777" w:rsidR="00F57327" w:rsidRPr="004D679A" w:rsidRDefault="00F57327" w:rsidP="00F57327">
            <w:pPr>
              <w:autoSpaceDE w:val="0"/>
              <w:autoSpaceDN w:val="0"/>
              <w:adjustRightInd w:val="0"/>
              <w:spacing w:before="0"/>
              <w:rPr>
                <w:rFonts w:cs="Arial"/>
                <w:b/>
                <w:u w:val="single"/>
                <w:lang w:val="sr-Cyrl-RS"/>
              </w:rPr>
            </w:pPr>
            <w:r w:rsidRPr="004D679A">
              <w:rPr>
                <w:rFonts w:cs="Arial"/>
                <w:b/>
                <w:u w:val="single"/>
                <w:lang w:val="sr-Cyrl-RS"/>
              </w:rPr>
              <w:t>Технички капацитет:</w:t>
            </w:r>
          </w:p>
          <w:p w14:paraId="2F707500" w14:textId="77777777" w:rsidR="00F57327" w:rsidRPr="0043509F" w:rsidRDefault="00F57327" w:rsidP="00F57327">
            <w:pPr>
              <w:autoSpaceDE w:val="0"/>
              <w:autoSpaceDN w:val="0"/>
              <w:adjustRightInd w:val="0"/>
              <w:spacing w:before="0"/>
              <w:rPr>
                <w:rFonts w:cs="Arial"/>
                <w:lang w:val="sr-Cyrl-RS"/>
              </w:rPr>
            </w:pPr>
          </w:p>
          <w:p w14:paraId="4D6A05ED" w14:textId="344DD14A" w:rsidR="00F57327" w:rsidRPr="0043509F" w:rsidRDefault="00F57327" w:rsidP="00F57327">
            <w:pPr>
              <w:autoSpaceDE w:val="0"/>
              <w:autoSpaceDN w:val="0"/>
              <w:adjustRightInd w:val="0"/>
              <w:spacing w:before="0"/>
              <w:rPr>
                <w:rFonts w:cs="Arial"/>
                <w:b/>
                <w:lang w:val="sr-Cyrl-RS"/>
              </w:rPr>
            </w:pPr>
            <w:r w:rsidRPr="0043509F">
              <w:rPr>
                <w:rFonts w:cs="Arial"/>
                <w:b/>
                <w:lang w:val="sr-Cyrl-RS"/>
              </w:rPr>
              <w:t xml:space="preserve">За све </w:t>
            </w:r>
            <w:r w:rsidR="00F5634B">
              <w:rPr>
                <w:rFonts w:cs="Arial"/>
                <w:b/>
                <w:lang w:val="sr-Cyrl-RS"/>
              </w:rPr>
              <w:t>п</w:t>
            </w:r>
            <w:r w:rsidRPr="0043509F">
              <w:rPr>
                <w:rFonts w:cs="Arial"/>
                <w:b/>
                <w:lang w:val="sr-Cyrl-RS"/>
              </w:rPr>
              <w:t>артије (</w:t>
            </w:r>
            <w:r w:rsidR="00F5634B">
              <w:rPr>
                <w:rFonts w:cs="Arial"/>
                <w:b/>
                <w:lang w:val="sr-Cyrl-RS"/>
              </w:rPr>
              <w:t>п</w:t>
            </w:r>
            <w:r w:rsidRPr="0043509F">
              <w:rPr>
                <w:rFonts w:cs="Arial"/>
                <w:b/>
                <w:lang w:val="sr-Cyrl-RS"/>
              </w:rPr>
              <w:t xml:space="preserve">артија 1, </w:t>
            </w:r>
            <w:r w:rsidR="00F5634B">
              <w:rPr>
                <w:rFonts w:cs="Arial"/>
                <w:b/>
                <w:lang w:val="sr-Cyrl-RS"/>
              </w:rPr>
              <w:t>п</w:t>
            </w:r>
            <w:r w:rsidRPr="0043509F">
              <w:rPr>
                <w:rFonts w:cs="Arial"/>
                <w:b/>
                <w:lang w:val="sr-Cyrl-RS"/>
              </w:rPr>
              <w:t xml:space="preserve">артија 2, </w:t>
            </w:r>
            <w:r w:rsidR="00F5634B">
              <w:rPr>
                <w:rFonts w:cs="Arial"/>
                <w:b/>
                <w:lang w:val="sr-Cyrl-RS"/>
              </w:rPr>
              <w:t>п</w:t>
            </w:r>
            <w:r w:rsidRPr="0043509F">
              <w:rPr>
                <w:rFonts w:cs="Arial"/>
                <w:b/>
                <w:lang w:val="sr-Cyrl-RS"/>
              </w:rPr>
              <w:t>артија 3</w:t>
            </w:r>
            <w:r>
              <w:rPr>
                <w:rFonts w:cs="Arial"/>
                <w:b/>
                <w:lang w:val="sr-Cyrl-RS"/>
              </w:rPr>
              <w:t>)</w:t>
            </w:r>
          </w:p>
          <w:p w14:paraId="63B889F2" w14:textId="77777777" w:rsidR="00F57327" w:rsidRDefault="00F57327" w:rsidP="00F57327">
            <w:pPr>
              <w:autoSpaceDE w:val="0"/>
              <w:autoSpaceDN w:val="0"/>
              <w:adjustRightInd w:val="0"/>
              <w:spacing w:before="0"/>
              <w:rPr>
                <w:rFonts w:cs="Arial"/>
                <w:b/>
                <w:lang w:val="sr-Cyrl-RS"/>
              </w:rPr>
            </w:pPr>
            <w:r w:rsidRPr="0043509F">
              <w:rPr>
                <w:rFonts w:cs="Arial"/>
                <w:b/>
                <w:lang w:val="sr-Cyrl-RS"/>
              </w:rPr>
              <w:t>Услови:</w:t>
            </w:r>
          </w:p>
          <w:p w14:paraId="136F9C27" w14:textId="77777777" w:rsidR="00162F23" w:rsidRDefault="00E53FCD" w:rsidP="00E53FCD">
            <w:pPr>
              <w:widowControl w:val="0"/>
              <w:spacing w:before="0"/>
              <w:ind w:right="509"/>
              <w:jc w:val="left"/>
              <w:rPr>
                <w:rFonts w:eastAsiaTheme="minorHAnsi" w:cstheme="minorBidi"/>
                <w:spacing w:val="-21"/>
                <w:lang w:val="sr-Latn-CS"/>
              </w:rPr>
            </w:pPr>
            <w:r w:rsidRPr="00C0459E">
              <w:rPr>
                <w:rFonts w:eastAsiaTheme="minorHAnsi" w:cstheme="minorBidi"/>
                <w:spacing w:val="-1"/>
                <w:lang w:val="sr-Latn-CS"/>
              </w:rPr>
              <w:t>Понуђач</w:t>
            </w:r>
            <w:r w:rsidRPr="00C0459E">
              <w:rPr>
                <w:rFonts w:eastAsiaTheme="minorHAnsi" w:cstheme="minorBidi"/>
                <w:spacing w:val="-16"/>
                <w:lang w:val="sr-Latn-CS"/>
              </w:rPr>
              <w:t xml:space="preserve"> </w:t>
            </w:r>
            <w:r w:rsidRPr="00C0459E">
              <w:rPr>
                <w:rFonts w:eastAsiaTheme="minorHAnsi" w:cstheme="minorBidi"/>
                <w:spacing w:val="-1"/>
                <w:lang w:val="sr-Latn-CS"/>
              </w:rPr>
              <w:t>располаже</w:t>
            </w:r>
            <w:r w:rsidRPr="00C0459E">
              <w:rPr>
                <w:rFonts w:eastAsiaTheme="minorHAnsi" w:cstheme="minorBidi"/>
                <w:spacing w:val="-17"/>
                <w:lang w:val="sr-Latn-CS"/>
              </w:rPr>
              <w:t xml:space="preserve"> </w:t>
            </w:r>
            <w:r w:rsidRPr="00C0459E">
              <w:rPr>
                <w:rFonts w:eastAsiaTheme="minorHAnsi" w:cstheme="minorBidi"/>
                <w:lang w:val="sr-Latn-CS"/>
              </w:rPr>
              <w:t>довољним</w:t>
            </w:r>
            <w:r w:rsidRPr="00C0459E">
              <w:rPr>
                <w:rFonts w:eastAsiaTheme="minorHAnsi" w:cstheme="minorBidi"/>
                <w:spacing w:val="25"/>
                <w:w w:val="99"/>
                <w:lang w:val="sr-Latn-CS"/>
              </w:rPr>
              <w:t xml:space="preserve"> </w:t>
            </w:r>
            <w:r w:rsidRPr="00C0459E">
              <w:rPr>
                <w:rFonts w:eastAsiaTheme="minorHAnsi" w:cstheme="minorBidi"/>
                <w:b/>
                <w:spacing w:val="-1"/>
                <w:lang w:val="sr-Latn-CS"/>
              </w:rPr>
              <w:t>техничким</w:t>
            </w:r>
            <w:r w:rsidRPr="00C0459E">
              <w:rPr>
                <w:rFonts w:eastAsiaTheme="minorHAnsi" w:cstheme="minorBidi"/>
                <w:b/>
                <w:spacing w:val="-16"/>
                <w:lang w:val="sr-Latn-CS"/>
              </w:rPr>
              <w:t xml:space="preserve"> </w:t>
            </w:r>
            <w:r w:rsidRPr="00C0459E">
              <w:rPr>
                <w:rFonts w:eastAsiaTheme="minorHAnsi" w:cstheme="minorBidi"/>
                <w:b/>
                <w:spacing w:val="-1"/>
                <w:lang w:val="sr-Latn-CS"/>
              </w:rPr>
              <w:t>капацитетом</w:t>
            </w:r>
            <w:r w:rsidRPr="00C0459E">
              <w:rPr>
                <w:rFonts w:eastAsiaTheme="minorHAnsi" w:cstheme="minorBidi"/>
                <w:spacing w:val="-16"/>
                <w:lang w:val="sr-Latn-CS"/>
              </w:rPr>
              <w:t xml:space="preserve"> </w:t>
            </w:r>
            <w:r w:rsidRPr="00C0459E">
              <w:rPr>
                <w:rFonts w:eastAsiaTheme="minorHAnsi" w:cstheme="minorBidi"/>
                <w:lang w:val="sr-Latn-CS"/>
              </w:rPr>
              <w:t>ако</w:t>
            </w:r>
            <w:r w:rsidRPr="00C0459E">
              <w:rPr>
                <w:rFonts w:eastAsiaTheme="minorHAnsi" w:cstheme="minorBidi"/>
                <w:spacing w:val="31"/>
                <w:w w:val="99"/>
                <w:lang w:val="sr-Latn-CS"/>
              </w:rPr>
              <w:t xml:space="preserve"> </w:t>
            </w:r>
            <w:r w:rsidRPr="00C0459E">
              <w:rPr>
                <w:rFonts w:eastAsiaTheme="minorHAnsi" w:cstheme="minorBidi"/>
                <w:spacing w:val="-1"/>
                <w:lang w:val="sr-Latn-CS"/>
              </w:rPr>
              <w:t>поседује</w:t>
            </w:r>
          </w:p>
          <w:p w14:paraId="5624E350" w14:textId="40F50839" w:rsidR="00E53FCD" w:rsidRPr="00162F23" w:rsidRDefault="00E53FCD" w:rsidP="00162F23">
            <w:pPr>
              <w:widowControl w:val="0"/>
              <w:spacing w:before="0"/>
              <w:ind w:right="509"/>
              <w:jc w:val="left"/>
              <w:rPr>
                <w:rFonts w:eastAsia="Arial" w:cs="Arial"/>
                <w:lang w:val="sr-Latn-CS"/>
              </w:rPr>
            </w:pPr>
            <w:r w:rsidRPr="00C0459E">
              <w:rPr>
                <w:rFonts w:eastAsiaTheme="minorHAnsi" w:cstheme="minorBidi"/>
                <w:lang w:val="sr-Latn-CS"/>
              </w:rPr>
              <w:lastRenderedPageBreak/>
              <w:t>следеће:</w:t>
            </w:r>
          </w:p>
          <w:p w14:paraId="3990EFB7" w14:textId="6E20FA2F" w:rsidR="00F57327" w:rsidRPr="0043509F" w:rsidRDefault="00E53FCD" w:rsidP="00F57327">
            <w:pPr>
              <w:autoSpaceDE w:val="0"/>
              <w:autoSpaceDN w:val="0"/>
              <w:adjustRightInd w:val="0"/>
              <w:spacing w:before="0"/>
              <w:rPr>
                <w:rFonts w:cs="Arial"/>
                <w:lang w:val="sr-Cyrl-RS"/>
              </w:rPr>
            </w:pPr>
            <w:r>
              <w:rPr>
                <w:rFonts w:cs="Arial"/>
                <w:lang w:val="sr-Cyrl-RS"/>
              </w:rPr>
              <w:t xml:space="preserve">- да </w:t>
            </w:r>
            <w:r w:rsidR="00F57327" w:rsidRPr="0043509F">
              <w:rPr>
                <w:rFonts w:cs="Arial"/>
                <w:lang w:val="sr-Cyrl-RS"/>
              </w:rPr>
              <w:t xml:space="preserve">има </w:t>
            </w:r>
            <w:r w:rsidR="00506240" w:rsidRPr="0043509F">
              <w:rPr>
                <w:rFonts w:cs="Arial"/>
                <w:lang w:val="sr-Cyrl-RS"/>
              </w:rPr>
              <w:t>на располагању најмање 2 доставна возила</w:t>
            </w:r>
            <w:r w:rsidR="00F57327" w:rsidRPr="0043509F">
              <w:rPr>
                <w:rFonts w:cs="Arial"/>
                <w:lang w:val="sr-Cyrl-RS"/>
              </w:rPr>
              <w:t>, које ће се користити за испоруку</w:t>
            </w:r>
            <w:r w:rsidR="00F57327">
              <w:rPr>
                <w:rFonts w:cs="Arial"/>
                <w:lang w:val="sr-Cyrl-RS"/>
              </w:rPr>
              <w:t xml:space="preserve"> предметних</w:t>
            </w:r>
            <w:r w:rsidR="00F57327" w:rsidRPr="0043509F">
              <w:rPr>
                <w:rFonts w:cs="Arial"/>
                <w:lang w:val="sr-Cyrl-RS"/>
              </w:rPr>
              <w:t xml:space="preserve"> добара.</w:t>
            </w:r>
          </w:p>
          <w:p w14:paraId="0849216A" w14:textId="77777777" w:rsidR="00F57327" w:rsidRPr="0043509F" w:rsidRDefault="00F57327" w:rsidP="00F57327">
            <w:pPr>
              <w:autoSpaceDE w:val="0"/>
              <w:autoSpaceDN w:val="0"/>
              <w:adjustRightInd w:val="0"/>
              <w:spacing w:before="0"/>
              <w:rPr>
                <w:rFonts w:cs="Arial"/>
                <w:lang w:val="sr-Cyrl-RS"/>
              </w:rPr>
            </w:pPr>
          </w:p>
          <w:p w14:paraId="7893A27E" w14:textId="77777777" w:rsidR="00F57327" w:rsidRPr="0043509F" w:rsidRDefault="00F57327" w:rsidP="00F57327">
            <w:pPr>
              <w:autoSpaceDE w:val="0"/>
              <w:autoSpaceDN w:val="0"/>
              <w:adjustRightInd w:val="0"/>
              <w:spacing w:before="0"/>
              <w:rPr>
                <w:rFonts w:cs="Arial"/>
                <w:b/>
                <w:lang w:val="sr-Cyrl-RS"/>
              </w:rPr>
            </w:pPr>
            <w:r w:rsidRPr="0043509F">
              <w:rPr>
                <w:rFonts w:cs="Arial"/>
                <w:b/>
                <w:lang w:val="sr-Cyrl-RS"/>
              </w:rPr>
              <w:t>Докази:</w:t>
            </w:r>
          </w:p>
          <w:p w14:paraId="52CDA473" w14:textId="77777777" w:rsidR="00F57327" w:rsidRDefault="00F57327" w:rsidP="00F57327">
            <w:pPr>
              <w:autoSpaceDE w:val="0"/>
              <w:autoSpaceDN w:val="0"/>
              <w:adjustRightInd w:val="0"/>
              <w:spacing w:before="0"/>
              <w:rPr>
                <w:rFonts w:cs="Arial"/>
                <w:lang w:val="sr-Cyrl-RS"/>
              </w:rPr>
            </w:pPr>
            <w:r w:rsidRPr="0043509F">
              <w:rPr>
                <w:rFonts w:cs="Arial"/>
                <w:lang w:val="sr-Cyrl-RS"/>
              </w:rPr>
              <w:t>- очитана саобраћајна дозвола уколико је возило у власништву, односно очитана саобраћајна дозвола и копија уговора о закупу или лизингу закљученог са власником возила уколико понуђач није власник возила.</w:t>
            </w:r>
          </w:p>
          <w:p w14:paraId="134942BC" w14:textId="38F390AC" w:rsidR="00162F23" w:rsidRPr="0043509F" w:rsidRDefault="00162F23" w:rsidP="00F57327">
            <w:pPr>
              <w:autoSpaceDE w:val="0"/>
              <w:autoSpaceDN w:val="0"/>
              <w:adjustRightInd w:val="0"/>
              <w:spacing w:before="0"/>
              <w:rPr>
                <w:rFonts w:cs="Arial"/>
                <w:lang w:val="sr-Cyrl-RS"/>
              </w:rPr>
            </w:pPr>
            <w:r>
              <w:rPr>
                <w:rFonts w:cs="Arial"/>
                <w:lang w:val="sr-Cyrl-RS"/>
              </w:rPr>
              <w:t xml:space="preserve">- </w:t>
            </w:r>
            <w:r w:rsidRPr="00B370CC">
              <w:rPr>
                <w:rFonts w:eastAsiaTheme="minorHAnsi" w:cstheme="minorBidi"/>
                <w:lang w:val="ru-RU"/>
              </w:rPr>
              <w:t>Изјава</w:t>
            </w:r>
            <w:r w:rsidRPr="00B370CC">
              <w:rPr>
                <w:rFonts w:eastAsiaTheme="minorHAnsi" w:cstheme="minorBidi"/>
                <w:spacing w:val="3"/>
                <w:lang w:val="ru-RU"/>
              </w:rPr>
              <w:t xml:space="preserve"> </w:t>
            </w:r>
            <w:r w:rsidRPr="00B370CC">
              <w:rPr>
                <w:rFonts w:eastAsiaTheme="minorHAnsi" w:cstheme="minorBidi"/>
                <w:spacing w:val="-1"/>
                <w:lang w:val="ru-RU"/>
              </w:rPr>
              <w:t>понуђача</w:t>
            </w:r>
            <w:r w:rsidRPr="00B370CC">
              <w:rPr>
                <w:rFonts w:eastAsiaTheme="minorHAnsi" w:cstheme="minorBidi"/>
                <w:spacing w:val="1"/>
                <w:lang w:val="ru-RU"/>
              </w:rPr>
              <w:t xml:space="preserve"> </w:t>
            </w:r>
            <w:r w:rsidRPr="00B370CC">
              <w:rPr>
                <w:rFonts w:eastAsiaTheme="minorHAnsi" w:cstheme="minorBidi"/>
                <w:lang w:val="ru-RU"/>
              </w:rPr>
              <w:t>о</w:t>
            </w:r>
            <w:r w:rsidRPr="00B370CC">
              <w:rPr>
                <w:rFonts w:eastAsiaTheme="minorHAnsi" w:cstheme="minorBidi"/>
                <w:spacing w:val="6"/>
                <w:lang w:val="ru-RU"/>
              </w:rPr>
              <w:t xml:space="preserve"> </w:t>
            </w:r>
            <w:r>
              <w:rPr>
                <w:rFonts w:eastAsiaTheme="minorHAnsi" w:cstheme="minorBidi"/>
                <w:spacing w:val="-1"/>
                <w:lang w:val="ru-RU"/>
              </w:rPr>
              <w:t xml:space="preserve">техничком </w:t>
            </w:r>
            <w:r w:rsidRPr="00B370CC">
              <w:rPr>
                <w:rFonts w:eastAsiaTheme="minorHAnsi" w:cstheme="minorBidi"/>
                <w:spacing w:val="-1"/>
                <w:lang w:val="ru-RU"/>
              </w:rPr>
              <w:t xml:space="preserve"> капацитету.</w:t>
            </w:r>
            <w:r w:rsidRPr="00B370CC">
              <w:rPr>
                <w:rFonts w:eastAsiaTheme="minorHAnsi" w:cstheme="minorBidi"/>
                <w:spacing w:val="17"/>
                <w:lang w:val="ru-RU"/>
              </w:rPr>
              <w:t xml:space="preserve"> </w:t>
            </w:r>
            <w:r w:rsidRPr="00B370CC">
              <w:rPr>
                <w:rFonts w:eastAsiaTheme="minorHAnsi" w:cstheme="minorBidi"/>
                <w:spacing w:val="-1"/>
                <w:lang w:val="ru-RU"/>
              </w:rPr>
              <w:t>Образац</w:t>
            </w:r>
            <w:r w:rsidRPr="00B370CC">
              <w:rPr>
                <w:rFonts w:eastAsiaTheme="minorHAnsi" w:cstheme="minorBidi"/>
                <w:spacing w:val="15"/>
                <w:lang w:val="ru-RU"/>
              </w:rPr>
              <w:t xml:space="preserve"> </w:t>
            </w:r>
            <w:r w:rsidRPr="00B370CC">
              <w:rPr>
                <w:rFonts w:eastAsiaTheme="minorHAnsi" w:cstheme="minorBidi"/>
                <w:spacing w:val="-1"/>
                <w:lang w:val="ru-RU"/>
              </w:rPr>
              <w:t>попуњен,</w:t>
            </w:r>
            <w:r w:rsidRPr="00B370CC">
              <w:rPr>
                <w:rFonts w:eastAsiaTheme="minorHAnsi" w:cstheme="minorBidi"/>
                <w:spacing w:val="17"/>
                <w:lang w:val="ru-RU"/>
              </w:rPr>
              <w:t xml:space="preserve"> </w:t>
            </w:r>
            <w:r w:rsidRPr="00B370CC">
              <w:rPr>
                <w:rFonts w:eastAsiaTheme="minorHAnsi" w:cstheme="minorBidi"/>
                <w:lang w:val="ru-RU"/>
              </w:rPr>
              <w:t>оверен</w:t>
            </w:r>
            <w:r w:rsidRPr="00B370CC">
              <w:rPr>
                <w:rFonts w:eastAsiaTheme="minorHAnsi" w:cstheme="minorBidi"/>
                <w:spacing w:val="17"/>
                <w:lang w:val="ru-RU"/>
              </w:rPr>
              <w:t xml:space="preserve"> </w:t>
            </w:r>
            <w:r w:rsidRPr="00B370CC">
              <w:rPr>
                <w:rFonts w:eastAsiaTheme="minorHAnsi" w:cstheme="minorBidi"/>
                <w:lang w:val="ru-RU"/>
              </w:rPr>
              <w:t>и</w:t>
            </w:r>
            <w:r w:rsidRPr="00B370CC">
              <w:rPr>
                <w:rFonts w:eastAsiaTheme="minorHAnsi" w:cstheme="minorBidi"/>
                <w:spacing w:val="33"/>
                <w:w w:val="99"/>
                <w:lang w:val="ru-RU"/>
              </w:rPr>
              <w:t xml:space="preserve"> </w:t>
            </w:r>
            <w:r w:rsidRPr="00B370CC">
              <w:rPr>
                <w:rFonts w:eastAsiaTheme="minorHAnsi" w:cstheme="minorBidi"/>
                <w:spacing w:val="-1"/>
                <w:lang w:val="ru-RU"/>
              </w:rPr>
              <w:t>потписан</w:t>
            </w:r>
            <w:r w:rsidRPr="00B370CC">
              <w:rPr>
                <w:rFonts w:eastAsiaTheme="minorHAnsi" w:cstheme="minorBidi"/>
                <w:spacing w:val="-12"/>
                <w:lang w:val="ru-RU"/>
              </w:rPr>
              <w:t xml:space="preserve"> </w:t>
            </w:r>
            <w:r w:rsidRPr="00B370CC">
              <w:rPr>
                <w:rFonts w:eastAsiaTheme="minorHAnsi" w:cstheme="minorBidi"/>
                <w:lang w:val="ru-RU"/>
              </w:rPr>
              <w:t>од</w:t>
            </w:r>
            <w:r w:rsidRPr="00B370CC">
              <w:rPr>
                <w:rFonts w:eastAsiaTheme="minorHAnsi" w:cstheme="minorBidi"/>
                <w:spacing w:val="-9"/>
                <w:lang w:val="ru-RU"/>
              </w:rPr>
              <w:t xml:space="preserve"> </w:t>
            </w:r>
            <w:r w:rsidRPr="00B370CC">
              <w:rPr>
                <w:rFonts w:eastAsiaTheme="minorHAnsi" w:cstheme="minorBidi"/>
                <w:spacing w:val="-1"/>
                <w:lang w:val="ru-RU"/>
              </w:rPr>
              <w:t>стране</w:t>
            </w:r>
            <w:r w:rsidRPr="00B370CC">
              <w:rPr>
                <w:rFonts w:eastAsiaTheme="minorHAnsi" w:cstheme="minorBidi"/>
                <w:spacing w:val="-12"/>
                <w:lang w:val="ru-RU"/>
              </w:rPr>
              <w:t xml:space="preserve"> </w:t>
            </w:r>
            <w:r w:rsidRPr="00B370CC">
              <w:rPr>
                <w:rFonts w:eastAsiaTheme="minorHAnsi" w:cstheme="minorBidi"/>
                <w:spacing w:val="-1"/>
                <w:lang w:val="ru-RU"/>
              </w:rPr>
              <w:t>овлашћеног</w:t>
            </w:r>
            <w:r w:rsidRPr="00B370CC">
              <w:rPr>
                <w:rFonts w:eastAsiaTheme="minorHAnsi" w:cstheme="minorBidi"/>
                <w:spacing w:val="-12"/>
                <w:lang w:val="ru-RU"/>
              </w:rPr>
              <w:t xml:space="preserve"> </w:t>
            </w:r>
            <w:r w:rsidRPr="00B370CC">
              <w:rPr>
                <w:rFonts w:eastAsiaTheme="minorHAnsi" w:cstheme="minorBidi"/>
                <w:spacing w:val="-1"/>
                <w:lang w:val="ru-RU"/>
              </w:rPr>
              <w:t>лица (</w:t>
            </w:r>
            <w:r w:rsidRPr="00575858">
              <w:rPr>
                <w:rFonts w:eastAsiaTheme="minorHAnsi" w:cstheme="minorBidi"/>
                <w:spacing w:val="-1"/>
              </w:rPr>
              <w:t>O</w:t>
            </w:r>
            <w:r w:rsidRPr="00575858">
              <w:rPr>
                <w:rFonts w:eastAsiaTheme="minorHAnsi" w:cstheme="minorBidi"/>
                <w:spacing w:val="-1"/>
                <w:lang w:val="ru-RU"/>
              </w:rPr>
              <w:t>бразац бр.</w:t>
            </w:r>
            <w:r>
              <w:rPr>
                <w:rFonts w:eastAsiaTheme="minorHAnsi" w:cstheme="minorBidi"/>
                <w:spacing w:val="-1"/>
                <w:lang w:val="ru-RU"/>
              </w:rPr>
              <w:t>6</w:t>
            </w:r>
            <w:r w:rsidRPr="00575858">
              <w:rPr>
                <w:rFonts w:eastAsiaTheme="minorHAnsi" w:cstheme="minorBidi"/>
                <w:spacing w:val="-1"/>
                <w:lang w:val="ru-RU"/>
              </w:rPr>
              <w:t>)</w:t>
            </w:r>
          </w:p>
          <w:p w14:paraId="4B3F3DDD" w14:textId="77777777" w:rsidR="00175774" w:rsidRPr="00B6615F" w:rsidRDefault="00175774" w:rsidP="00B6615F">
            <w:pPr>
              <w:spacing w:before="0"/>
              <w:ind w:left="176"/>
              <w:rPr>
                <w:rFonts w:eastAsia="Calibri" w:cs="Arial"/>
                <w:lang w:val="ru-RU"/>
              </w:rPr>
            </w:pPr>
          </w:p>
        </w:tc>
      </w:tr>
      <w:tr w:rsidR="00175774" w:rsidRPr="00CE45DD" w14:paraId="29F13BE2" w14:textId="77777777" w:rsidTr="00D1079B">
        <w:trPr>
          <w:trHeight w:val="221"/>
          <w:jc w:val="center"/>
        </w:trPr>
        <w:tc>
          <w:tcPr>
            <w:tcW w:w="729" w:type="dxa"/>
            <w:vAlign w:val="center"/>
          </w:tcPr>
          <w:p w14:paraId="798B2348" w14:textId="77777777" w:rsidR="00F57327" w:rsidRDefault="00F57327" w:rsidP="00B6615F">
            <w:pPr>
              <w:spacing w:before="0"/>
              <w:jc w:val="center"/>
              <w:rPr>
                <w:rFonts w:cs="Arial"/>
                <w:lang w:val="sr-Cyrl-RS"/>
              </w:rPr>
            </w:pPr>
          </w:p>
          <w:p w14:paraId="69D56D0D" w14:textId="77777777" w:rsidR="00F57327" w:rsidRDefault="00F57327" w:rsidP="00B6615F">
            <w:pPr>
              <w:spacing w:before="0"/>
              <w:jc w:val="center"/>
              <w:rPr>
                <w:rFonts w:cs="Arial"/>
                <w:lang w:val="sr-Cyrl-RS"/>
              </w:rPr>
            </w:pPr>
          </w:p>
          <w:p w14:paraId="3BC57B24" w14:textId="77777777" w:rsidR="00F57327" w:rsidRDefault="00F57327" w:rsidP="00B6615F">
            <w:pPr>
              <w:spacing w:before="0"/>
              <w:jc w:val="center"/>
              <w:rPr>
                <w:rFonts w:cs="Arial"/>
                <w:lang w:val="sr-Cyrl-RS"/>
              </w:rPr>
            </w:pPr>
          </w:p>
          <w:p w14:paraId="2211F1BE" w14:textId="77777777" w:rsidR="00F57327" w:rsidRDefault="00F57327" w:rsidP="00B6615F">
            <w:pPr>
              <w:spacing w:before="0"/>
              <w:jc w:val="center"/>
              <w:rPr>
                <w:rFonts w:cs="Arial"/>
                <w:lang w:val="sr-Cyrl-RS"/>
              </w:rPr>
            </w:pPr>
          </w:p>
          <w:p w14:paraId="156718BF" w14:textId="57CD2D06" w:rsidR="00175774" w:rsidRPr="00F57327" w:rsidRDefault="00F57327" w:rsidP="00B6615F">
            <w:pPr>
              <w:spacing w:before="0"/>
              <w:jc w:val="center"/>
              <w:rPr>
                <w:rFonts w:cs="Arial"/>
                <w:lang w:val="sr-Cyrl-RS"/>
              </w:rPr>
            </w:pPr>
            <w:r>
              <w:rPr>
                <w:rFonts w:cs="Arial"/>
                <w:lang w:val="sr-Cyrl-RS"/>
              </w:rPr>
              <w:t>8.</w:t>
            </w:r>
          </w:p>
        </w:tc>
        <w:tc>
          <w:tcPr>
            <w:tcW w:w="8430" w:type="dxa"/>
          </w:tcPr>
          <w:p w14:paraId="294AB645" w14:textId="77777777" w:rsidR="00F57327" w:rsidRPr="00131762" w:rsidRDefault="00F57327" w:rsidP="00F57327">
            <w:pPr>
              <w:autoSpaceDE w:val="0"/>
              <w:autoSpaceDN w:val="0"/>
              <w:adjustRightInd w:val="0"/>
              <w:spacing w:before="0"/>
              <w:rPr>
                <w:rFonts w:cs="Arial"/>
                <w:b/>
                <w:u w:val="single"/>
                <w:lang w:val="sr-Cyrl-RS"/>
              </w:rPr>
            </w:pPr>
            <w:r w:rsidRPr="00131762">
              <w:rPr>
                <w:rFonts w:cs="Arial"/>
                <w:b/>
                <w:u w:val="single"/>
                <w:lang w:val="sr-Cyrl-RS"/>
              </w:rPr>
              <w:t>Пословни капацитет:</w:t>
            </w:r>
          </w:p>
          <w:p w14:paraId="323F38CE" w14:textId="77777777" w:rsidR="00F57327" w:rsidRPr="0043509F" w:rsidRDefault="00F57327" w:rsidP="00F57327">
            <w:pPr>
              <w:autoSpaceDE w:val="0"/>
              <w:autoSpaceDN w:val="0"/>
              <w:adjustRightInd w:val="0"/>
              <w:spacing w:before="0"/>
              <w:rPr>
                <w:rFonts w:cs="Arial"/>
                <w:u w:val="single"/>
                <w:lang w:val="sr-Cyrl-RS"/>
              </w:rPr>
            </w:pPr>
          </w:p>
          <w:p w14:paraId="3E72F21B" w14:textId="1013C704" w:rsidR="00F57327" w:rsidRPr="008D5C02" w:rsidRDefault="00FE025B" w:rsidP="00F57327">
            <w:pPr>
              <w:autoSpaceDE w:val="0"/>
              <w:autoSpaceDN w:val="0"/>
              <w:adjustRightInd w:val="0"/>
              <w:spacing w:before="0"/>
              <w:rPr>
                <w:rFonts w:cs="Arial"/>
                <w:b/>
                <w:lang w:val="sr-Cyrl-RS"/>
              </w:rPr>
            </w:pPr>
            <w:r w:rsidRPr="0043509F">
              <w:rPr>
                <w:rFonts w:cs="Arial"/>
                <w:b/>
                <w:lang w:val="sr-Cyrl-RS"/>
              </w:rPr>
              <w:t xml:space="preserve">За све </w:t>
            </w:r>
            <w:r w:rsidR="007C3872">
              <w:rPr>
                <w:rFonts w:cs="Arial"/>
                <w:b/>
                <w:lang w:val="sr-Cyrl-RS"/>
              </w:rPr>
              <w:t>п</w:t>
            </w:r>
            <w:r w:rsidRPr="0043509F">
              <w:rPr>
                <w:rFonts w:cs="Arial"/>
                <w:b/>
                <w:lang w:val="sr-Cyrl-RS"/>
              </w:rPr>
              <w:t>артије (</w:t>
            </w:r>
            <w:r w:rsidR="007C3872">
              <w:rPr>
                <w:rFonts w:cs="Arial"/>
                <w:b/>
                <w:lang w:val="sr-Cyrl-RS"/>
              </w:rPr>
              <w:t>п</w:t>
            </w:r>
            <w:r w:rsidRPr="0043509F">
              <w:rPr>
                <w:rFonts w:cs="Arial"/>
                <w:b/>
                <w:lang w:val="sr-Cyrl-RS"/>
              </w:rPr>
              <w:t xml:space="preserve">артија 1, </w:t>
            </w:r>
            <w:r w:rsidR="007C3872">
              <w:rPr>
                <w:rFonts w:cs="Arial"/>
                <w:b/>
                <w:lang w:val="sr-Cyrl-RS"/>
              </w:rPr>
              <w:t>п</w:t>
            </w:r>
            <w:r w:rsidRPr="0043509F">
              <w:rPr>
                <w:rFonts w:cs="Arial"/>
                <w:b/>
                <w:lang w:val="sr-Cyrl-RS"/>
              </w:rPr>
              <w:t xml:space="preserve">артија 2, </w:t>
            </w:r>
            <w:r w:rsidR="007C3872">
              <w:rPr>
                <w:rFonts w:cs="Arial"/>
                <w:b/>
                <w:lang w:val="sr-Cyrl-RS"/>
              </w:rPr>
              <w:t>п</w:t>
            </w:r>
            <w:r w:rsidRPr="0043509F">
              <w:rPr>
                <w:rFonts w:cs="Arial"/>
                <w:b/>
                <w:lang w:val="sr-Cyrl-RS"/>
              </w:rPr>
              <w:t>артија 3</w:t>
            </w:r>
            <w:r>
              <w:rPr>
                <w:rFonts w:cs="Arial"/>
                <w:b/>
                <w:lang w:val="sr-Cyrl-RS"/>
              </w:rPr>
              <w:t>)</w:t>
            </w:r>
          </w:p>
          <w:p w14:paraId="5ABEC348" w14:textId="77777777" w:rsidR="00F57327" w:rsidRPr="0043509F" w:rsidRDefault="00F57327" w:rsidP="00F57327">
            <w:pPr>
              <w:autoSpaceDE w:val="0"/>
              <w:autoSpaceDN w:val="0"/>
              <w:adjustRightInd w:val="0"/>
              <w:spacing w:before="0"/>
              <w:rPr>
                <w:rFonts w:cs="Arial"/>
                <w:u w:val="single"/>
                <w:lang w:val="sr-Cyrl-RS"/>
              </w:rPr>
            </w:pPr>
          </w:p>
          <w:p w14:paraId="63569A50" w14:textId="77777777" w:rsidR="00F57327" w:rsidRDefault="00F57327" w:rsidP="00F57327">
            <w:pPr>
              <w:autoSpaceDE w:val="0"/>
              <w:autoSpaceDN w:val="0"/>
              <w:adjustRightInd w:val="0"/>
              <w:spacing w:before="0"/>
              <w:rPr>
                <w:rFonts w:cs="Arial"/>
                <w:b/>
                <w:lang w:val="sr-Cyrl-RS"/>
              </w:rPr>
            </w:pPr>
            <w:r w:rsidRPr="0043509F">
              <w:rPr>
                <w:rFonts w:cs="Arial"/>
                <w:b/>
                <w:lang w:val="sr-Cyrl-RS"/>
              </w:rPr>
              <w:t>Услов:</w:t>
            </w:r>
          </w:p>
          <w:p w14:paraId="5CD3E07A" w14:textId="70EF0736" w:rsidR="00EB499B" w:rsidRPr="00EB499B" w:rsidRDefault="00EB499B" w:rsidP="00F57327">
            <w:pPr>
              <w:autoSpaceDE w:val="0"/>
              <w:autoSpaceDN w:val="0"/>
              <w:adjustRightInd w:val="0"/>
              <w:spacing w:before="0"/>
              <w:rPr>
                <w:rFonts w:cs="Arial"/>
                <w:b/>
                <w:lang w:val="sr-Cyrl-RS"/>
              </w:rPr>
            </w:pPr>
            <w:r w:rsidRPr="00C0459E">
              <w:rPr>
                <w:rFonts w:eastAsiaTheme="minorHAnsi" w:cstheme="minorBidi"/>
                <w:spacing w:val="-1"/>
                <w:lang w:val="sr-Latn-CS"/>
              </w:rPr>
              <w:t>Понуђач</w:t>
            </w:r>
            <w:r w:rsidRPr="00C0459E">
              <w:rPr>
                <w:rFonts w:eastAsiaTheme="minorHAnsi" w:cstheme="minorBidi"/>
                <w:spacing w:val="-16"/>
                <w:lang w:val="sr-Latn-CS"/>
              </w:rPr>
              <w:t xml:space="preserve"> </w:t>
            </w:r>
            <w:r w:rsidRPr="00C0459E">
              <w:rPr>
                <w:rFonts w:eastAsiaTheme="minorHAnsi" w:cstheme="minorBidi"/>
                <w:spacing w:val="-1"/>
                <w:lang w:val="sr-Latn-CS"/>
              </w:rPr>
              <w:t>располаже</w:t>
            </w:r>
            <w:r w:rsidRPr="00C0459E">
              <w:rPr>
                <w:rFonts w:eastAsiaTheme="minorHAnsi" w:cstheme="minorBidi"/>
                <w:spacing w:val="-17"/>
                <w:lang w:val="sr-Latn-CS"/>
              </w:rPr>
              <w:t xml:space="preserve"> </w:t>
            </w:r>
            <w:r w:rsidRPr="00C0459E">
              <w:rPr>
                <w:rFonts w:eastAsiaTheme="minorHAnsi" w:cstheme="minorBidi"/>
                <w:lang w:val="sr-Latn-CS"/>
              </w:rPr>
              <w:t>довољним</w:t>
            </w:r>
            <w:r w:rsidRPr="00C0459E">
              <w:rPr>
                <w:rFonts w:eastAsiaTheme="minorHAnsi" w:cstheme="minorBidi"/>
                <w:spacing w:val="25"/>
                <w:w w:val="99"/>
                <w:lang w:val="sr-Latn-CS"/>
              </w:rPr>
              <w:t xml:space="preserve"> </w:t>
            </w:r>
            <w:r>
              <w:rPr>
                <w:rFonts w:eastAsiaTheme="minorHAnsi" w:cstheme="minorBidi"/>
                <w:b/>
                <w:spacing w:val="-1"/>
                <w:lang w:val="sr-Cyrl-RS"/>
              </w:rPr>
              <w:t>пословним</w:t>
            </w:r>
            <w:r w:rsidRPr="00C0459E">
              <w:rPr>
                <w:rFonts w:eastAsiaTheme="minorHAnsi" w:cstheme="minorBidi"/>
                <w:b/>
                <w:spacing w:val="-16"/>
                <w:lang w:val="sr-Latn-CS"/>
              </w:rPr>
              <w:t xml:space="preserve"> </w:t>
            </w:r>
            <w:r w:rsidRPr="00C0459E">
              <w:rPr>
                <w:rFonts w:eastAsiaTheme="minorHAnsi" w:cstheme="minorBidi"/>
                <w:b/>
                <w:spacing w:val="-1"/>
                <w:lang w:val="sr-Latn-CS"/>
              </w:rPr>
              <w:t>капацитетом</w:t>
            </w:r>
            <w:r w:rsidRPr="00C0459E">
              <w:rPr>
                <w:rFonts w:eastAsiaTheme="minorHAnsi" w:cstheme="minorBidi"/>
                <w:spacing w:val="-16"/>
                <w:lang w:val="sr-Latn-CS"/>
              </w:rPr>
              <w:t xml:space="preserve"> </w:t>
            </w:r>
            <w:r w:rsidRPr="00C0459E">
              <w:rPr>
                <w:rFonts w:eastAsiaTheme="minorHAnsi" w:cstheme="minorBidi"/>
                <w:lang w:val="sr-Latn-CS"/>
              </w:rPr>
              <w:t>ако</w:t>
            </w:r>
            <w:r>
              <w:rPr>
                <w:rFonts w:eastAsiaTheme="minorHAnsi" w:cstheme="minorBidi"/>
                <w:lang w:val="sr-Cyrl-RS"/>
              </w:rPr>
              <w:t>:</w:t>
            </w:r>
          </w:p>
          <w:p w14:paraId="0C6AE441" w14:textId="1CF48CCB" w:rsidR="00F57327" w:rsidRDefault="00F57327" w:rsidP="00F57327">
            <w:pPr>
              <w:autoSpaceDE w:val="0"/>
              <w:autoSpaceDN w:val="0"/>
              <w:adjustRightInd w:val="0"/>
              <w:spacing w:before="0"/>
              <w:rPr>
                <w:rFonts w:cs="Arial"/>
                <w:lang w:val="sr-Cyrl-RS"/>
              </w:rPr>
            </w:pPr>
            <w:r w:rsidRPr="0043509F">
              <w:rPr>
                <w:rFonts w:cs="Arial"/>
                <w:lang w:val="sr-Cyrl-RS"/>
              </w:rPr>
              <w:t xml:space="preserve">- </w:t>
            </w:r>
            <w:r>
              <w:rPr>
                <w:rFonts w:cs="Arial"/>
                <w:lang w:val="sr-Cyrl-RS"/>
              </w:rPr>
              <w:t xml:space="preserve"> је понуђач у свом пословању имплементирао и поседује следеће сертификате:</w:t>
            </w:r>
          </w:p>
          <w:p w14:paraId="7BC34862" w14:textId="7E118766" w:rsidR="00F57327" w:rsidRPr="0043509F" w:rsidRDefault="00F57327" w:rsidP="00F57327">
            <w:pPr>
              <w:autoSpaceDE w:val="0"/>
              <w:autoSpaceDN w:val="0"/>
              <w:adjustRightInd w:val="0"/>
              <w:spacing w:before="0"/>
              <w:rPr>
                <w:rFonts w:cs="Arial"/>
                <w:lang w:val="sr-Cyrl-RS"/>
              </w:rPr>
            </w:pPr>
            <w:r w:rsidRPr="000E18BA">
              <w:rPr>
                <w:rFonts w:cs="Arial"/>
              </w:rPr>
              <w:t>QMS</w:t>
            </w:r>
            <w:r w:rsidRPr="0043509F">
              <w:rPr>
                <w:rFonts w:cs="Arial"/>
                <w:lang w:val="sr-Cyrl-RS"/>
              </w:rPr>
              <w:t xml:space="preserve"> – Систем мен</w:t>
            </w:r>
            <w:r w:rsidR="00CB3A63" w:rsidRPr="0043509F">
              <w:rPr>
                <w:rFonts w:cs="Arial"/>
                <w:lang w:val="sr-Cyrl-RS"/>
              </w:rPr>
              <w:t xml:space="preserve">аџмента квалитетом </w:t>
            </w:r>
            <w:r w:rsidR="00CB3A63">
              <w:rPr>
                <w:rFonts w:cs="Arial"/>
              </w:rPr>
              <w:t>ISO</w:t>
            </w:r>
            <w:r w:rsidR="00CB3A63" w:rsidRPr="0043509F">
              <w:rPr>
                <w:rFonts w:cs="Arial"/>
                <w:lang w:val="sr-Cyrl-RS"/>
              </w:rPr>
              <w:t xml:space="preserve"> 9001</w:t>
            </w:r>
          </w:p>
          <w:p w14:paraId="0DBCCF57" w14:textId="4EC920E4" w:rsidR="00F57327" w:rsidRPr="0043509F" w:rsidRDefault="00F57327" w:rsidP="00F57327">
            <w:pPr>
              <w:autoSpaceDE w:val="0"/>
              <w:autoSpaceDN w:val="0"/>
              <w:adjustRightInd w:val="0"/>
              <w:spacing w:before="0"/>
              <w:rPr>
                <w:rFonts w:cs="Arial"/>
                <w:lang w:val="sr-Cyrl-RS"/>
              </w:rPr>
            </w:pPr>
            <w:r w:rsidRPr="0043509F">
              <w:rPr>
                <w:rFonts w:cs="Arial"/>
                <w:lang w:val="sr-Cyrl-RS"/>
              </w:rPr>
              <w:t>Систем менаџмента животном средином</w:t>
            </w:r>
            <w:r w:rsidR="00CB3A63" w:rsidRPr="0043509F">
              <w:rPr>
                <w:rFonts w:cs="Arial"/>
                <w:lang w:val="sr-Cyrl-RS"/>
              </w:rPr>
              <w:t xml:space="preserve"> </w:t>
            </w:r>
            <w:r w:rsidR="00CB3A63" w:rsidRPr="0043509F">
              <w:rPr>
                <w:rFonts w:cs="Arial"/>
                <w:lang w:val="sr-Cyrl-RS"/>
              </w:rPr>
              <w:tab/>
            </w:r>
            <w:r w:rsidR="00CB3A63">
              <w:rPr>
                <w:rFonts w:cs="Arial"/>
              </w:rPr>
              <w:t>ISO</w:t>
            </w:r>
            <w:r w:rsidR="00CB3A63" w:rsidRPr="0043509F">
              <w:rPr>
                <w:rFonts w:cs="Arial"/>
                <w:lang w:val="sr-Cyrl-RS"/>
              </w:rPr>
              <w:t xml:space="preserve"> 14001</w:t>
            </w:r>
          </w:p>
          <w:p w14:paraId="1F6AFA46" w14:textId="317F0D2D" w:rsidR="00F57327" w:rsidRPr="0043509F" w:rsidRDefault="00F57327" w:rsidP="00F57327">
            <w:pPr>
              <w:autoSpaceDE w:val="0"/>
              <w:autoSpaceDN w:val="0"/>
              <w:adjustRightInd w:val="0"/>
              <w:spacing w:before="0"/>
              <w:rPr>
                <w:rFonts w:cs="Arial"/>
                <w:lang w:val="sr-Cyrl-RS"/>
              </w:rPr>
            </w:pPr>
            <w:r w:rsidRPr="0043509F">
              <w:rPr>
                <w:rFonts w:cs="Arial"/>
                <w:lang w:val="sr-Cyrl-RS"/>
              </w:rPr>
              <w:t>Систем управљања заштитом здравља и безб</w:t>
            </w:r>
            <w:r w:rsidR="00CB3A63" w:rsidRPr="0043509F">
              <w:rPr>
                <w:rFonts w:cs="Arial"/>
                <w:lang w:val="sr-Cyrl-RS"/>
              </w:rPr>
              <w:t>едношћу на раду О</w:t>
            </w:r>
            <w:r w:rsidR="00CB3A63">
              <w:rPr>
                <w:rFonts w:cs="Arial"/>
              </w:rPr>
              <w:t>HSAS</w:t>
            </w:r>
            <w:r w:rsidR="00CB3A63" w:rsidRPr="0043509F">
              <w:rPr>
                <w:rFonts w:cs="Arial"/>
                <w:lang w:val="sr-Cyrl-RS"/>
              </w:rPr>
              <w:t xml:space="preserve"> 18001</w:t>
            </w:r>
          </w:p>
          <w:p w14:paraId="661015B6" w14:textId="77777777" w:rsidR="00F57327" w:rsidRPr="0043509F" w:rsidRDefault="00F57327" w:rsidP="00F57327">
            <w:pPr>
              <w:autoSpaceDE w:val="0"/>
              <w:autoSpaceDN w:val="0"/>
              <w:adjustRightInd w:val="0"/>
              <w:spacing w:before="0"/>
              <w:rPr>
                <w:rFonts w:cs="Arial"/>
                <w:u w:val="single"/>
                <w:lang w:val="sr-Cyrl-RS"/>
              </w:rPr>
            </w:pPr>
          </w:p>
          <w:p w14:paraId="121DCF7F" w14:textId="77777777" w:rsidR="00F57327" w:rsidRPr="0043509F" w:rsidRDefault="00F57327" w:rsidP="00F57327">
            <w:pPr>
              <w:autoSpaceDE w:val="0"/>
              <w:autoSpaceDN w:val="0"/>
              <w:adjustRightInd w:val="0"/>
              <w:spacing w:before="0"/>
              <w:rPr>
                <w:rFonts w:cs="Arial"/>
                <w:b/>
                <w:lang w:val="sr-Cyrl-RS"/>
              </w:rPr>
            </w:pPr>
            <w:r w:rsidRPr="0043509F">
              <w:rPr>
                <w:rFonts w:cs="Arial"/>
                <w:b/>
                <w:lang w:val="sr-Cyrl-RS"/>
              </w:rPr>
              <w:t>Доказ:</w:t>
            </w:r>
          </w:p>
          <w:p w14:paraId="6F2C24AB" w14:textId="35E0C7FB" w:rsidR="00FE025B" w:rsidRPr="0043509F" w:rsidRDefault="00F57327" w:rsidP="00F57327">
            <w:pPr>
              <w:autoSpaceDE w:val="0"/>
              <w:autoSpaceDN w:val="0"/>
              <w:adjustRightInd w:val="0"/>
              <w:spacing w:before="0"/>
              <w:rPr>
                <w:rFonts w:cs="Arial"/>
                <w:lang w:val="sr-Cyrl-RS"/>
              </w:rPr>
            </w:pPr>
            <w:r w:rsidRPr="0043509F">
              <w:rPr>
                <w:rFonts w:cs="Arial"/>
                <w:lang w:val="sr-Cyrl-RS"/>
              </w:rPr>
              <w:t xml:space="preserve">- </w:t>
            </w:r>
            <w:r>
              <w:rPr>
                <w:rFonts w:cs="Arial"/>
                <w:lang w:val="sr-Cyrl-RS"/>
              </w:rPr>
              <w:t>Копије захтеваних важећих Сертификата на име понуђача</w:t>
            </w:r>
            <w:r w:rsidRPr="0043509F">
              <w:rPr>
                <w:rFonts w:cs="Arial"/>
                <w:lang w:val="sr-Cyrl-RS"/>
              </w:rPr>
              <w:t>.</w:t>
            </w:r>
          </w:p>
          <w:p w14:paraId="1600536F" w14:textId="77777777" w:rsidR="00091538" w:rsidRPr="0043509F" w:rsidRDefault="00091538" w:rsidP="00F57327">
            <w:pPr>
              <w:autoSpaceDE w:val="0"/>
              <w:autoSpaceDN w:val="0"/>
              <w:adjustRightInd w:val="0"/>
              <w:spacing w:before="0"/>
              <w:rPr>
                <w:rFonts w:cs="Arial"/>
                <w:lang w:val="sr-Cyrl-RS"/>
              </w:rPr>
            </w:pPr>
          </w:p>
          <w:p w14:paraId="0B8794EF" w14:textId="62C085FA" w:rsidR="00FE025B" w:rsidRPr="00091538" w:rsidRDefault="00FE025B" w:rsidP="00F57327">
            <w:pPr>
              <w:autoSpaceDE w:val="0"/>
              <w:autoSpaceDN w:val="0"/>
              <w:adjustRightInd w:val="0"/>
              <w:spacing w:before="0"/>
              <w:rPr>
                <w:rFonts w:cs="Arial"/>
                <w:b/>
                <w:lang w:val="sr-Cyrl-RS"/>
              </w:rPr>
            </w:pPr>
            <w:r w:rsidRPr="00091538">
              <w:rPr>
                <w:rFonts w:cs="Arial"/>
                <w:b/>
                <w:lang w:val="sr-Cyrl-RS"/>
              </w:rPr>
              <w:t xml:space="preserve">За </w:t>
            </w:r>
            <w:r w:rsidR="000B2F08">
              <w:rPr>
                <w:rFonts w:cs="Arial"/>
                <w:b/>
                <w:lang w:val="sr-Cyrl-RS"/>
              </w:rPr>
              <w:t>п</w:t>
            </w:r>
            <w:r w:rsidRPr="00091538">
              <w:rPr>
                <w:rFonts w:cs="Arial"/>
                <w:b/>
                <w:lang w:val="sr-Cyrl-RS"/>
              </w:rPr>
              <w:t>артију 1</w:t>
            </w:r>
          </w:p>
          <w:p w14:paraId="057C85C5" w14:textId="77777777" w:rsidR="00FE025B" w:rsidRPr="0043509F" w:rsidRDefault="00FE025B" w:rsidP="00FE025B">
            <w:pPr>
              <w:autoSpaceDE w:val="0"/>
              <w:autoSpaceDN w:val="0"/>
              <w:adjustRightInd w:val="0"/>
              <w:spacing w:before="0"/>
              <w:rPr>
                <w:rFonts w:cs="Arial"/>
                <w:b/>
                <w:lang w:val="sr-Cyrl-RS"/>
              </w:rPr>
            </w:pPr>
            <w:r w:rsidRPr="0043509F">
              <w:rPr>
                <w:rFonts w:cs="Arial"/>
                <w:b/>
                <w:lang w:val="sr-Cyrl-RS"/>
              </w:rPr>
              <w:t>Услов:</w:t>
            </w:r>
          </w:p>
          <w:p w14:paraId="10A9E4A8" w14:textId="4D39B8CD" w:rsidR="00FE025B" w:rsidRPr="0043509F" w:rsidRDefault="00FE025B" w:rsidP="00FE025B">
            <w:pPr>
              <w:autoSpaceDE w:val="0"/>
              <w:autoSpaceDN w:val="0"/>
              <w:adjustRightInd w:val="0"/>
              <w:spacing w:before="0"/>
              <w:rPr>
                <w:rFonts w:cs="Arial"/>
                <w:lang w:val="sr-Cyrl-RS"/>
              </w:rPr>
            </w:pPr>
            <w:r w:rsidRPr="0043509F">
              <w:rPr>
                <w:rFonts w:cs="Arial"/>
                <w:lang w:val="sr-Cyrl-RS"/>
              </w:rPr>
              <w:t xml:space="preserve">- </w:t>
            </w:r>
            <w:r w:rsidR="00091538">
              <w:rPr>
                <w:rFonts w:cs="Arial"/>
                <w:lang w:val="sr-Cyrl-RS"/>
              </w:rPr>
              <w:t xml:space="preserve">да је понуђач у претходне три године од дана објављивања јавног позива остварио пословне приходе по основу продаје истих или сличних производа која су предмет јавне набавке, у минималном </w:t>
            </w:r>
            <w:r w:rsidR="0001408C">
              <w:rPr>
                <w:rFonts w:cs="Arial"/>
                <w:lang w:val="sr-Cyrl-RS"/>
              </w:rPr>
              <w:t xml:space="preserve">износу од </w:t>
            </w:r>
            <w:r w:rsidR="0001408C" w:rsidRPr="00A81C06">
              <w:rPr>
                <w:rFonts w:cs="Arial"/>
                <w:lang w:val="sr-Cyrl-RS"/>
              </w:rPr>
              <w:t>4</w:t>
            </w:r>
            <w:r w:rsidR="00091538" w:rsidRPr="00A871D3">
              <w:rPr>
                <w:rFonts w:cs="Arial"/>
                <w:lang w:val="sr-Cyrl-RS"/>
              </w:rPr>
              <w:t>0.000.000,00</w:t>
            </w:r>
            <w:r w:rsidR="00091538">
              <w:rPr>
                <w:rFonts w:cs="Arial"/>
                <w:lang w:val="sr-Cyrl-RS"/>
              </w:rPr>
              <w:t xml:space="preserve"> </w:t>
            </w:r>
            <w:r w:rsidR="00C91DF0">
              <w:rPr>
                <w:rFonts w:cs="Arial"/>
                <w:lang w:val="sr-Cyrl-RS"/>
              </w:rPr>
              <w:t>РСД</w:t>
            </w:r>
            <w:r w:rsidR="00091538">
              <w:rPr>
                <w:rFonts w:cs="Arial"/>
                <w:lang w:val="sr-Cyrl-RS"/>
              </w:rPr>
              <w:t xml:space="preserve"> кумулативно за захтевани период.</w:t>
            </w:r>
          </w:p>
          <w:p w14:paraId="60B5C4EA" w14:textId="77777777" w:rsidR="00FE025B" w:rsidRPr="0043509F" w:rsidRDefault="00FE025B" w:rsidP="00FE025B">
            <w:pPr>
              <w:autoSpaceDE w:val="0"/>
              <w:autoSpaceDN w:val="0"/>
              <w:adjustRightInd w:val="0"/>
              <w:spacing w:before="0"/>
              <w:rPr>
                <w:rFonts w:cs="Arial"/>
                <w:u w:val="single"/>
                <w:lang w:val="sr-Cyrl-RS"/>
              </w:rPr>
            </w:pPr>
          </w:p>
          <w:p w14:paraId="38503494" w14:textId="77777777" w:rsidR="00FE025B" w:rsidRPr="0043509F" w:rsidRDefault="00FE025B" w:rsidP="00FE025B">
            <w:pPr>
              <w:autoSpaceDE w:val="0"/>
              <w:autoSpaceDN w:val="0"/>
              <w:adjustRightInd w:val="0"/>
              <w:spacing w:before="0"/>
              <w:rPr>
                <w:rFonts w:cs="Arial"/>
                <w:b/>
                <w:lang w:val="sr-Cyrl-RS"/>
              </w:rPr>
            </w:pPr>
            <w:r w:rsidRPr="0043509F">
              <w:rPr>
                <w:rFonts w:cs="Arial"/>
                <w:b/>
                <w:lang w:val="sr-Cyrl-RS"/>
              </w:rPr>
              <w:t>Доказ:</w:t>
            </w:r>
          </w:p>
          <w:p w14:paraId="4BC90957" w14:textId="456C4F65" w:rsidR="0003442A" w:rsidRPr="000C4B21" w:rsidRDefault="00FE025B" w:rsidP="0003442A">
            <w:pPr>
              <w:spacing w:before="0"/>
              <w:rPr>
                <w:rFonts w:cs="Arial"/>
                <w:lang w:val="sr-Cyrl-RS"/>
              </w:rPr>
            </w:pPr>
            <w:r w:rsidRPr="000C4B21">
              <w:rPr>
                <w:rFonts w:cs="Arial"/>
                <w:lang w:val="sr-Cyrl-RS"/>
              </w:rPr>
              <w:t xml:space="preserve">- </w:t>
            </w:r>
            <w:r w:rsidR="008D38C0" w:rsidRPr="000C4B21">
              <w:rPr>
                <w:rFonts w:cs="Arial"/>
                <w:lang w:val="sr-Cyrl-RS"/>
              </w:rPr>
              <w:t xml:space="preserve">Референц листе  (списак испоручених добара) </w:t>
            </w:r>
            <w:r w:rsidR="0003442A" w:rsidRPr="000C4B21">
              <w:rPr>
                <w:rFonts w:cs="Arial"/>
                <w:lang w:val="sr-Cyrl-RS"/>
              </w:rPr>
              <w:t xml:space="preserve">за 2016., 2017. и 2018. годину. </w:t>
            </w:r>
            <w:r w:rsidR="0003442A" w:rsidRPr="000C4B21">
              <w:rPr>
                <w:rFonts w:cs="Arial"/>
                <w:bCs/>
                <w:lang w:val="sr-Cyrl-RS"/>
              </w:rPr>
              <w:t xml:space="preserve">(Образац  </w:t>
            </w:r>
            <w:r w:rsidR="0003442A" w:rsidRPr="000C4B21">
              <w:rPr>
                <w:bCs/>
                <w:lang w:val="sr-Cyrl-RS"/>
              </w:rPr>
              <w:t>8</w:t>
            </w:r>
            <w:r w:rsidR="0003442A" w:rsidRPr="000C4B21">
              <w:rPr>
                <w:rFonts w:cs="Arial"/>
                <w:bCs/>
                <w:lang w:val="sr-Cyrl-RS"/>
              </w:rPr>
              <w:t>)</w:t>
            </w:r>
            <w:r w:rsidR="0003442A" w:rsidRPr="000C4B21">
              <w:rPr>
                <w:rFonts w:cs="Arial"/>
                <w:lang w:val="sr-Cyrl-RS"/>
              </w:rPr>
              <w:t>. Референц листа мора бити потписана и оверена од стране овлашћеног лица понуђача.</w:t>
            </w:r>
          </w:p>
          <w:p w14:paraId="7A782D89" w14:textId="4478C8D1" w:rsidR="0003442A" w:rsidRPr="000C4B21" w:rsidRDefault="0003442A" w:rsidP="0003442A">
            <w:pPr>
              <w:spacing w:before="0"/>
              <w:rPr>
                <w:rFonts w:cs="Arial"/>
                <w:b/>
                <w:bCs/>
                <w:lang w:val="sr-Cyrl-RS"/>
              </w:rPr>
            </w:pPr>
            <w:r w:rsidRPr="000C4B21">
              <w:rPr>
                <w:rFonts w:cs="Arial"/>
                <w:b/>
                <w:lang w:val="sr-Cyrl-RS"/>
              </w:rPr>
              <w:t>-</w:t>
            </w:r>
            <w:r w:rsidRPr="000C4B21">
              <w:rPr>
                <w:rFonts w:cs="Arial"/>
                <w:lang w:val="sr-Cyrl-RS"/>
              </w:rPr>
              <w:t xml:space="preserve"> Потписане и оверене потврде купаца, </w:t>
            </w:r>
            <w:r w:rsidR="00722034" w:rsidRPr="000C4B21">
              <w:rPr>
                <w:rFonts w:cs="Arial"/>
                <w:lang w:val="sr-Cyrl-RS"/>
              </w:rPr>
              <w:t xml:space="preserve">за испоручена добра </w:t>
            </w:r>
            <w:r w:rsidRPr="000C4B21">
              <w:rPr>
                <w:rFonts w:cs="Arial"/>
                <w:lang w:val="sr-Cyrl-RS"/>
              </w:rPr>
              <w:t xml:space="preserve">а које је понуђач </w:t>
            </w:r>
            <w:r w:rsidR="00722034" w:rsidRPr="000C4B21">
              <w:rPr>
                <w:rFonts w:cs="Arial"/>
                <w:lang w:val="sr-Cyrl-RS"/>
              </w:rPr>
              <w:t>испоручио</w:t>
            </w:r>
            <w:r w:rsidRPr="000C4B21">
              <w:rPr>
                <w:rFonts w:cs="Arial"/>
                <w:lang w:val="sr-Cyrl-RS"/>
              </w:rPr>
              <w:t xml:space="preserve"> купцу </w:t>
            </w:r>
            <w:r w:rsidRPr="000C4B21">
              <w:rPr>
                <w:rFonts w:cs="Arial"/>
                <w:bCs/>
                <w:lang w:val="sr-Cyrl-RS"/>
              </w:rPr>
              <w:t>(Образац 9).</w:t>
            </w:r>
          </w:p>
          <w:p w14:paraId="258D9348" w14:textId="77777777" w:rsidR="00091538" w:rsidRPr="000C4B21" w:rsidRDefault="00091538" w:rsidP="00F57327">
            <w:pPr>
              <w:autoSpaceDE w:val="0"/>
              <w:autoSpaceDN w:val="0"/>
              <w:adjustRightInd w:val="0"/>
              <w:spacing w:before="0"/>
              <w:rPr>
                <w:rFonts w:cs="Arial"/>
                <w:lang w:val="sr-Cyrl-RS"/>
              </w:rPr>
            </w:pPr>
          </w:p>
          <w:p w14:paraId="46203A23" w14:textId="5A8143BF" w:rsidR="00091538" w:rsidRPr="000C4B21" w:rsidRDefault="00091538" w:rsidP="00091538">
            <w:pPr>
              <w:autoSpaceDE w:val="0"/>
              <w:autoSpaceDN w:val="0"/>
              <w:adjustRightInd w:val="0"/>
              <w:spacing w:before="0"/>
              <w:rPr>
                <w:rFonts w:cs="Arial"/>
                <w:b/>
                <w:lang w:val="sr-Cyrl-RS"/>
              </w:rPr>
            </w:pPr>
            <w:r w:rsidRPr="000C4B21">
              <w:rPr>
                <w:rFonts w:cs="Arial"/>
                <w:b/>
                <w:lang w:val="sr-Cyrl-RS"/>
              </w:rPr>
              <w:t xml:space="preserve">За </w:t>
            </w:r>
            <w:r w:rsidR="000B2F08" w:rsidRPr="000C4B21">
              <w:rPr>
                <w:rFonts w:cs="Arial"/>
                <w:b/>
                <w:lang w:val="sr-Cyrl-RS"/>
              </w:rPr>
              <w:t>п</w:t>
            </w:r>
            <w:r w:rsidRPr="000C4B21">
              <w:rPr>
                <w:rFonts w:cs="Arial"/>
                <w:b/>
                <w:lang w:val="sr-Cyrl-RS"/>
              </w:rPr>
              <w:t>артију 2</w:t>
            </w:r>
          </w:p>
          <w:p w14:paraId="5D6323BC" w14:textId="77777777" w:rsidR="00091538" w:rsidRPr="000C4B21" w:rsidRDefault="00091538" w:rsidP="00091538">
            <w:pPr>
              <w:autoSpaceDE w:val="0"/>
              <w:autoSpaceDN w:val="0"/>
              <w:adjustRightInd w:val="0"/>
              <w:spacing w:before="0"/>
              <w:rPr>
                <w:rFonts w:cs="Arial"/>
                <w:b/>
                <w:lang w:val="sr-Cyrl-RS"/>
              </w:rPr>
            </w:pPr>
            <w:r w:rsidRPr="000C4B21">
              <w:rPr>
                <w:rFonts w:cs="Arial"/>
                <w:b/>
                <w:lang w:val="sr-Cyrl-RS"/>
              </w:rPr>
              <w:t>Услов:</w:t>
            </w:r>
          </w:p>
          <w:p w14:paraId="3F5EC707" w14:textId="7815D87E" w:rsidR="00091538" w:rsidRPr="000C4B21" w:rsidRDefault="00091538" w:rsidP="00091538">
            <w:pPr>
              <w:autoSpaceDE w:val="0"/>
              <w:autoSpaceDN w:val="0"/>
              <w:adjustRightInd w:val="0"/>
              <w:spacing w:before="0"/>
              <w:rPr>
                <w:rFonts w:cs="Arial"/>
                <w:lang w:val="sr-Cyrl-RS"/>
              </w:rPr>
            </w:pPr>
            <w:r w:rsidRPr="000C4B21">
              <w:rPr>
                <w:rFonts w:cs="Arial"/>
                <w:lang w:val="sr-Cyrl-RS"/>
              </w:rPr>
              <w:t>- да је понуђач у претходне три године од дана објављивања јавног позива остварио пословне приходе по основу продаје истих или сличних производа која су предмет јавне н</w:t>
            </w:r>
            <w:r w:rsidR="0001408C">
              <w:rPr>
                <w:rFonts w:cs="Arial"/>
                <w:lang w:val="sr-Cyrl-RS"/>
              </w:rPr>
              <w:t xml:space="preserve">абавке, у минималном износу од </w:t>
            </w:r>
            <w:r w:rsidR="0001408C" w:rsidRPr="00A81C06">
              <w:rPr>
                <w:rFonts w:cs="Arial"/>
                <w:lang w:val="sr-Cyrl-RS"/>
              </w:rPr>
              <w:t>9</w:t>
            </w:r>
            <w:r w:rsidRPr="000C4B21">
              <w:rPr>
                <w:rFonts w:cs="Arial"/>
                <w:lang w:val="sr-Cyrl-RS"/>
              </w:rPr>
              <w:t>0.000.000,00</w:t>
            </w:r>
            <w:r w:rsidR="0072372E" w:rsidRPr="000C4B21">
              <w:rPr>
                <w:rFonts w:cs="Arial"/>
                <w:lang w:val="sr-Cyrl-RS"/>
              </w:rPr>
              <w:t xml:space="preserve"> РСД </w:t>
            </w:r>
            <w:r w:rsidRPr="000C4B21">
              <w:rPr>
                <w:rFonts w:cs="Arial"/>
                <w:lang w:val="sr-Cyrl-RS"/>
              </w:rPr>
              <w:t xml:space="preserve"> кумулативно за захтевани период.</w:t>
            </w:r>
          </w:p>
          <w:p w14:paraId="32062851" w14:textId="77777777" w:rsidR="00091538" w:rsidRPr="000C4B21" w:rsidRDefault="00091538" w:rsidP="00091538">
            <w:pPr>
              <w:autoSpaceDE w:val="0"/>
              <w:autoSpaceDN w:val="0"/>
              <w:adjustRightInd w:val="0"/>
              <w:spacing w:before="0"/>
              <w:rPr>
                <w:rFonts w:cs="Arial"/>
                <w:u w:val="single"/>
                <w:lang w:val="sr-Cyrl-RS"/>
              </w:rPr>
            </w:pPr>
          </w:p>
          <w:p w14:paraId="31457DEC" w14:textId="77777777" w:rsidR="00091538" w:rsidRPr="000C4B21" w:rsidRDefault="00091538" w:rsidP="00091538">
            <w:pPr>
              <w:autoSpaceDE w:val="0"/>
              <w:autoSpaceDN w:val="0"/>
              <w:adjustRightInd w:val="0"/>
              <w:spacing w:before="0"/>
              <w:rPr>
                <w:rFonts w:cs="Arial"/>
                <w:b/>
                <w:lang w:val="sr-Cyrl-RS"/>
              </w:rPr>
            </w:pPr>
            <w:r w:rsidRPr="000C4B21">
              <w:rPr>
                <w:rFonts w:cs="Arial"/>
                <w:b/>
                <w:lang w:val="sr-Cyrl-RS"/>
              </w:rPr>
              <w:t>Доказ:</w:t>
            </w:r>
          </w:p>
          <w:p w14:paraId="57380F82" w14:textId="77777777" w:rsidR="005B451E" w:rsidRPr="000C4B21" w:rsidRDefault="005B451E" w:rsidP="005B451E">
            <w:pPr>
              <w:spacing w:before="0"/>
              <w:rPr>
                <w:rFonts w:cs="Arial"/>
                <w:lang w:val="sr-Cyrl-RS"/>
              </w:rPr>
            </w:pPr>
            <w:r w:rsidRPr="000C4B21">
              <w:rPr>
                <w:rFonts w:cs="Arial"/>
                <w:lang w:val="sr-Cyrl-RS"/>
              </w:rPr>
              <w:t xml:space="preserve">- Референц листе  (списак испоручених добара) за 2016., 2017. и 2018. годину. </w:t>
            </w:r>
            <w:r w:rsidRPr="000C4B21">
              <w:rPr>
                <w:rFonts w:cs="Arial"/>
                <w:bCs/>
                <w:lang w:val="sr-Cyrl-RS"/>
              </w:rPr>
              <w:t xml:space="preserve">(Образац  </w:t>
            </w:r>
            <w:r w:rsidRPr="000C4B21">
              <w:rPr>
                <w:bCs/>
                <w:lang w:val="sr-Cyrl-RS"/>
              </w:rPr>
              <w:t>8</w:t>
            </w:r>
            <w:r w:rsidRPr="000C4B21">
              <w:rPr>
                <w:rFonts w:cs="Arial"/>
                <w:bCs/>
                <w:lang w:val="sr-Cyrl-RS"/>
              </w:rPr>
              <w:t>)</w:t>
            </w:r>
            <w:r w:rsidRPr="000C4B21">
              <w:rPr>
                <w:rFonts w:cs="Arial"/>
                <w:lang w:val="sr-Cyrl-RS"/>
              </w:rPr>
              <w:t>. Референц листа мора бити потписана и оверена од стране овлашћеног лица понуђача.</w:t>
            </w:r>
          </w:p>
          <w:p w14:paraId="1CB7DC13" w14:textId="77777777" w:rsidR="005B451E" w:rsidRDefault="005B451E" w:rsidP="005B451E">
            <w:pPr>
              <w:spacing w:before="0"/>
              <w:rPr>
                <w:rFonts w:cs="Arial"/>
                <w:b/>
                <w:bCs/>
                <w:lang w:val="sr-Cyrl-RS"/>
              </w:rPr>
            </w:pPr>
            <w:r w:rsidRPr="000C4B21">
              <w:rPr>
                <w:rFonts w:cs="Arial"/>
                <w:b/>
                <w:lang w:val="sr-Cyrl-RS"/>
              </w:rPr>
              <w:t>-</w:t>
            </w:r>
            <w:r w:rsidRPr="000C4B21">
              <w:rPr>
                <w:rFonts w:cs="Arial"/>
                <w:lang w:val="sr-Cyrl-RS"/>
              </w:rPr>
              <w:t xml:space="preserve"> Потписане и оверене потврде купаца, за испоручена добра а које је понуђач испоручио купцу </w:t>
            </w:r>
            <w:r w:rsidRPr="000C4B21">
              <w:rPr>
                <w:rFonts w:cs="Arial"/>
                <w:bCs/>
                <w:lang w:val="sr-Cyrl-RS"/>
              </w:rPr>
              <w:t>(Образац 9).</w:t>
            </w:r>
          </w:p>
          <w:p w14:paraId="4357EF59" w14:textId="77777777" w:rsidR="00091538" w:rsidRDefault="00091538" w:rsidP="00F57327">
            <w:pPr>
              <w:autoSpaceDE w:val="0"/>
              <w:autoSpaceDN w:val="0"/>
              <w:adjustRightInd w:val="0"/>
              <w:spacing w:before="0"/>
              <w:rPr>
                <w:rFonts w:cs="Arial"/>
                <w:lang w:val="sr-Cyrl-RS"/>
              </w:rPr>
            </w:pPr>
          </w:p>
          <w:p w14:paraId="54828351" w14:textId="77777777" w:rsidR="005B451E" w:rsidRDefault="005B451E" w:rsidP="00F57327">
            <w:pPr>
              <w:autoSpaceDE w:val="0"/>
              <w:autoSpaceDN w:val="0"/>
              <w:adjustRightInd w:val="0"/>
              <w:spacing w:before="0"/>
              <w:rPr>
                <w:rFonts w:cs="Arial"/>
                <w:lang w:val="sr-Cyrl-RS"/>
              </w:rPr>
            </w:pPr>
          </w:p>
          <w:p w14:paraId="2DF4A008" w14:textId="77777777" w:rsidR="005B451E" w:rsidRDefault="005B451E" w:rsidP="00F57327">
            <w:pPr>
              <w:autoSpaceDE w:val="0"/>
              <w:autoSpaceDN w:val="0"/>
              <w:adjustRightInd w:val="0"/>
              <w:spacing w:before="0"/>
              <w:rPr>
                <w:rFonts w:cs="Arial"/>
                <w:lang w:val="sr-Cyrl-RS"/>
              </w:rPr>
            </w:pPr>
          </w:p>
          <w:p w14:paraId="0841ED7C" w14:textId="5596886C" w:rsidR="00091538" w:rsidRPr="00091538" w:rsidRDefault="00091538" w:rsidP="00091538">
            <w:pPr>
              <w:autoSpaceDE w:val="0"/>
              <w:autoSpaceDN w:val="0"/>
              <w:adjustRightInd w:val="0"/>
              <w:spacing w:before="0"/>
              <w:rPr>
                <w:rFonts w:cs="Arial"/>
                <w:b/>
                <w:lang w:val="sr-Cyrl-RS"/>
              </w:rPr>
            </w:pPr>
            <w:r w:rsidRPr="00091538">
              <w:rPr>
                <w:rFonts w:cs="Arial"/>
                <w:b/>
                <w:lang w:val="sr-Cyrl-RS"/>
              </w:rPr>
              <w:lastRenderedPageBreak/>
              <w:t>За Партију 3</w:t>
            </w:r>
          </w:p>
          <w:p w14:paraId="64406305" w14:textId="77777777" w:rsidR="00091538" w:rsidRPr="0043509F" w:rsidRDefault="00091538" w:rsidP="00091538">
            <w:pPr>
              <w:autoSpaceDE w:val="0"/>
              <w:autoSpaceDN w:val="0"/>
              <w:adjustRightInd w:val="0"/>
              <w:spacing w:before="0"/>
              <w:rPr>
                <w:rFonts w:cs="Arial"/>
                <w:b/>
                <w:lang w:val="sr-Cyrl-RS"/>
              </w:rPr>
            </w:pPr>
            <w:r w:rsidRPr="0043509F">
              <w:rPr>
                <w:rFonts w:cs="Arial"/>
                <w:b/>
                <w:lang w:val="sr-Cyrl-RS"/>
              </w:rPr>
              <w:t>Услов:</w:t>
            </w:r>
          </w:p>
          <w:p w14:paraId="1523A0C5" w14:textId="5716FC46" w:rsidR="00091538" w:rsidRPr="0043509F" w:rsidRDefault="00091538" w:rsidP="00091538">
            <w:pPr>
              <w:autoSpaceDE w:val="0"/>
              <w:autoSpaceDN w:val="0"/>
              <w:adjustRightInd w:val="0"/>
              <w:spacing w:before="0"/>
              <w:rPr>
                <w:rFonts w:cs="Arial"/>
                <w:lang w:val="sr-Cyrl-RS"/>
              </w:rPr>
            </w:pPr>
            <w:r w:rsidRPr="0043509F">
              <w:rPr>
                <w:rFonts w:cs="Arial"/>
                <w:lang w:val="sr-Cyrl-RS"/>
              </w:rPr>
              <w:t xml:space="preserve">- </w:t>
            </w:r>
            <w:r>
              <w:rPr>
                <w:rFonts w:cs="Arial"/>
                <w:lang w:val="sr-Cyrl-RS"/>
              </w:rPr>
              <w:t>да је понуђач у претходне три године од дана објављивања јавног позива остварио пословне приходе по основу продаје истих или сличних производа која су предмет јавне набавке, у минима</w:t>
            </w:r>
            <w:r w:rsidR="0072372E">
              <w:rPr>
                <w:rFonts w:cs="Arial"/>
                <w:lang w:val="sr-Cyrl-RS"/>
              </w:rPr>
              <w:t xml:space="preserve">лном износу од </w:t>
            </w:r>
            <w:r w:rsidR="0072372E" w:rsidRPr="00C52FE4">
              <w:rPr>
                <w:rFonts w:cs="Arial"/>
                <w:lang w:val="sr-Cyrl-RS"/>
              </w:rPr>
              <w:t>20.000.000,00</w:t>
            </w:r>
            <w:r w:rsidR="0072372E">
              <w:rPr>
                <w:rFonts w:cs="Arial"/>
                <w:lang w:val="sr-Cyrl-RS"/>
              </w:rPr>
              <w:t xml:space="preserve"> РСД</w:t>
            </w:r>
            <w:r>
              <w:rPr>
                <w:rFonts w:cs="Arial"/>
                <w:lang w:val="sr-Cyrl-RS"/>
              </w:rPr>
              <w:t xml:space="preserve"> кумулативно за захтевани период.</w:t>
            </w:r>
          </w:p>
          <w:p w14:paraId="12DB52E7" w14:textId="77777777" w:rsidR="00091538" w:rsidRPr="0043509F" w:rsidRDefault="00091538" w:rsidP="00091538">
            <w:pPr>
              <w:autoSpaceDE w:val="0"/>
              <w:autoSpaceDN w:val="0"/>
              <w:adjustRightInd w:val="0"/>
              <w:spacing w:before="0"/>
              <w:rPr>
                <w:rFonts w:cs="Arial"/>
                <w:u w:val="single"/>
                <w:lang w:val="sr-Cyrl-RS"/>
              </w:rPr>
            </w:pPr>
          </w:p>
          <w:p w14:paraId="03081747" w14:textId="77777777" w:rsidR="00091538" w:rsidRPr="005B451E" w:rsidRDefault="00091538" w:rsidP="00091538">
            <w:pPr>
              <w:autoSpaceDE w:val="0"/>
              <w:autoSpaceDN w:val="0"/>
              <w:adjustRightInd w:val="0"/>
              <w:spacing w:before="0"/>
              <w:rPr>
                <w:rFonts w:cs="Arial"/>
                <w:b/>
                <w:lang w:val="sr-Cyrl-RS"/>
              </w:rPr>
            </w:pPr>
            <w:r w:rsidRPr="005B451E">
              <w:rPr>
                <w:rFonts w:cs="Arial"/>
                <w:b/>
                <w:lang w:val="sr-Cyrl-RS"/>
              </w:rPr>
              <w:t>Доказ:</w:t>
            </w:r>
          </w:p>
          <w:p w14:paraId="1426DD1A" w14:textId="03E8F729" w:rsidR="005B451E" w:rsidRPr="000C4B21" w:rsidRDefault="005B451E" w:rsidP="005B451E">
            <w:pPr>
              <w:spacing w:before="0"/>
              <w:rPr>
                <w:rFonts w:cs="Arial"/>
                <w:lang w:val="sr-Cyrl-RS"/>
              </w:rPr>
            </w:pPr>
            <w:r w:rsidRPr="000C4B21">
              <w:rPr>
                <w:rFonts w:cs="Arial"/>
                <w:lang w:val="sr-Cyrl-RS"/>
              </w:rPr>
              <w:t xml:space="preserve">- Референц листе  (списак испоручених добара) за 2016., 2017. и 2018. годину. </w:t>
            </w:r>
            <w:r w:rsidRPr="000C4B21">
              <w:rPr>
                <w:rFonts w:cs="Arial"/>
                <w:bCs/>
                <w:lang w:val="sr-Cyrl-RS"/>
              </w:rPr>
              <w:t xml:space="preserve">(Образац  </w:t>
            </w:r>
            <w:r w:rsidRPr="000C4B21">
              <w:rPr>
                <w:bCs/>
                <w:lang w:val="sr-Cyrl-RS"/>
              </w:rPr>
              <w:t>8</w:t>
            </w:r>
            <w:r w:rsidRPr="000C4B21">
              <w:rPr>
                <w:rFonts w:cs="Arial"/>
                <w:bCs/>
                <w:lang w:val="sr-Cyrl-RS"/>
              </w:rPr>
              <w:t>)</w:t>
            </w:r>
            <w:r w:rsidRPr="000C4B21">
              <w:rPr>
                <w:rFonts w:cs="Arial"/>
                <w:lang w:val="sr-Cyrl-RS"/>
              </w:rPr>
              <w:t>. Референц листа мора бити потписана и оверена од стране овлашћеног лица понуђача.</w:t>
            </w:r>
          </w:p>
          <w:p w14:paraId="7D06C85F" w14:textId="05DDF0F3" w:rsidR="00091538" w:rsidRPr="005B451E" w:rsidRDefault="005B451E" w:rsidP="005B451E">
            <w:pPr>
              <w:spacing w:before="0"/>
              <w:rPr>
                <w:rFonts w:cs="Arial"/>
                <w:b/>
                <w:bCs/>
                <w:lang w:val="sr-Cyrl-RS"/>
              </w:rPr>
            </w:pPr>
            <w:r w:rsidRPr="000C4B21">
              <w:rPr>
                <w:rFonts w:cs="Arial"/>
                <w:b/>
                <w:lang w:val="sr-Cyrl-RS"/>
              </w:rPr>
              <w:t>-</w:t>
            </w:r>
            <w:r w:rsidRPr="000C4B21">
              <w:rPr>
                <w:rFonts w:cs="Arial"/>
                <w:lang w:val="sr-Cyrl-RS"/>
              </w:rPr>
              <w:t xml:space="preserve"> Потписане и оверене потврде купаца, за испоручена добра а које је понуђач испоручио купцу </w:t>
            </w:r>
            <w:r w:rsidRPr="000C4B21">
              <w:rPr>
                <w:rFonts w:cs="Arial"/>
                <w:bCs/>
                <w:lang w:val="sr-Cyrl-RS"/>
              </w:rPr>
              <w:t>(Образац 9).</w:t>
            </w:r>
          </w:p>
          <w:p w14:paraId="3C9136D4" w14:textId="69C02C07" w:rsidR="00175774" w:rsidRPr="00D1079B" w:rsidRDefault="00175774" w:rsidP="00D1079B">
            <w:pPr>
              <w:tabs>
                <w:tab w:val="left" w:pos="122"/>
                <w:tab w:val="left" w:pos="287"/>
              </w:tabs>
              <w:spacing w:before="0"/>
              <w:rPr>
                <w:rFonts w:cs="Arial"/>
                <w:b/>
                <w:lang w:val="sr-Latn-CS"/>
              </w:rPr>
            </w:pPr>
          </w:p>
        </w:tc>
      </w:tr>
    </w:tbl>
    <w:p w14:paraId="75793EFE" w14:textId="3F3018DB" w:rsidR="00EF4901" w:rsidRPr="005B451E" w:rsidRDefault="00EF4901" w:rsidP="00206D84">
      <w:pPr>
        <w:spacing w:before="0"/>
        <w:rPr>
          <w:rFonts w:cs="Arial"/>
          <w:lang w:val="sr-Cyrl-RS" w:eastAsia="zh-CN"/>
        </w:rPr>
      </w:pPr>
    </w:p>
    <w:p w14:paraId="269310EA" w14:textId="77777777" w:rsidR="00B13CD3" w:rsidRPr="00135F7D" w:rsidRDefault="00B13CD3" w:rsidP="00206D84">
      <w:pPr>
        <w:spacing w:before="0"/>
        <w:rPr>
          <w:rFonts w:cs="Arial"/>
          <w:lang w:val="sr-Cyrl-RS" w:eastAsia="zh-CN"/>
        </w:rPr>
      </w:pPr>
      <w:r w:rsidRPr="00135F7D">
        <w:rPr>
          <w:rFonts w:cs="Arial"/>
          <w:lang w:val="sr-Cyrl-RS" w:eastAsia="zh-CN"/>
        </w:rPr>
        <w:t xml:space="preserve">Понуда понуђача који не докаже да испуњава наведене обавезне и додатне услове из тачака 1. </w:t>
      </w:r>
      <w:r w:rsidR="007F582B" w:rsidRPr="00135F7D">
        <w:rPr>
          <w:rFonts w:cs="Arial"/>
          <w:lang w:val="sr-Cyrl-RS" w:eastAsia="zh-CN"/>
        </w:rPr>
        <w:t>д</w:t>
      </w:r>
      <w:r w:rsidRPr="00135F7D">
        <w:rPr>
          <w:rFonts w:cs="Arial"/>
          <w:lang w:val="sr-Cyrl-RS" w:eastAsia="zh-CN"/>
        </w:rPr>
        <w:t>о</w:t>
      </w:r>
      <w:r w:rsidR="007F582B" w:rsidRPr="00206D84">
        <w:rPr>
          <w:rFonts w:cs="Arial"/>
          <w:lang w:val="sr-Cyrl-RS" w:eastAsia="zh-CN"/>
        </w:rPr>
        <w:t xml:space="preserve"> </w:t>
      </w:r>
      <w:r w:rsidR="00B6615F">
        <w:rPr>
          <w:rFonts w:cs="Arial"/>
          <w:lang w:val="sr-Cyrl-RS" w:eastAsia="zh-CN"/>
        </w:rPr>
        <w:t>8</w:t>
      </w:r>
      <w:r w:rsidRPr="00135F7D">
        <w:rPr>
          <w:rFonts w:cs="Arial"/>
          <w:lang w:val="sr-Cyrl-RS" w:eastAsia="zh-CN"/>
        </w:rPr>
        <w:t xml:space="preserve"> овог обрасца, биће одбијена као неприхватљива.</w:t>
      </w:r>
    </w:p>
    <w:p w14:paraId="72FCA33E" w14:textId="77777777" w:rsidR="00C10575" w:rsidRPr="00135F7D" w:rsidRDefault="007F582B" w:rsidP="00206D84">
      <w:pPr>
        <w:spacing w:before="0"/>
        <w:rPr>
          <w:rFonts w:cs="Arial"/>
          <w:lang w:val="sr-Cyrl-RS"/>
        </w:rPr>
      </w:pPr>
      <w:r w:rsidRPr="00206D84">
        <w:rPr>
          <w:rFonts w:cs="Arial"/>
          <w:lang w:val="sr-Cyrl-RS"/>
        </w:rPr>
        <w:t xml:space="preserve">1. </w:t>
      </w:r>
      <w:r w:rsidR="00C10575" w:rsidRPr="00135F7D">
        <w:rPr>
          <w:rFonts w:cs="Arial"/>
          <w:lang w:val="sr-Cyrl-RS"/>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10F713D" w14:textId="77777777" w:rsidR="00C10575" w:rsidRPr="00135F7D" w:rsidRDefault="007F582B" w:rsidP="00206D84">
      <w:pPr>
        <w:spacing w:before="0"/>
        <w:rPr>
          <w:rFonts w:cs="Arial"/>
          <w:lang w:val="sr-Cyrl-RS" w:eastAsia="zh-CN"/>
        </w:rPr>
      </w:pPr>
      <w:r w:rsidRPr="00206D84">
        <w:rPr>
          <w:rFonts w:cs="Arial"/>
          <w:lang w:val="sr-Cyrl-RS" w:eastAsia="zh-CN"/>
        </w:rPr>
        <w:t xml:space="preserve">2. </w:t>
      </w:r>
      <w:r w:rsidR="00C10575" w:rsidRPr="00135F7D">
        <w:rPr>
          <w:rFonts w:cs="Arial"/>
          <w:lang w:val="sr-Cyrl-RS"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8782AC5" w14:textId="77777777" w:rsidR="00B13CD3" w:rsidRPr="00135F7D" w:rsidRDefault="007F582B" w:rsidP="00206D84">
      <w:pPr>
        <w:spacing w:before="0"/>
        <w:rPr>
          <w:rFonts w:cs="Arial"/>
          <w:lang w:val="sr-Cyrl-RS" w:eastAsia="zh-CN"/>
        </w:rPr>
      </w:pPr>
      <w:r w:rsidRPr="00206D84">
        <w:rPr>
          <w:rFonts w:cs="Arial"/>
          <w:lang w:val="sr-Cyrl-RS" w:eastAsia="zh-CN"/>
        </w:rPr>
        <w:t xml:space="preserve">3. </w:t>
      </w:r>
      <w:r w:rsidR="00B13CD3" w:rsidRPr="00135F7D">
        <w:rPr>
          <w:rFonts w:cs="Arial"/>
          <w:lang w:val="sr-Cyrl-RS" w:eastAsia="zh-CN"/>
        </w:rPr>
        <w:t>Докази о испуњености услова из члана 77. З</w:t>
      </w:r>
      <w:r w:rsidRPr="00206D84">
        <w:rPr>
          <w:rFonts w:cs="Arial"/>
          <w:lang w:val="sr-Cyrl-RS" w:eastAsia="zh-CN"/>
        </w:rPr>
        <w:t>акона</w:t>
      </w:r>
      <w:r w:rsidR="00B13CD3" w:rsidRPr="00135F7D">
        <w:rPr>
          <w:rFonts w:cs="Arial"/>
          <w:lang w:val="sr-Cyrl-RS" w:eastAsia="zh-CN"/>
        </w:rPr>
        <w:t xml:space="preserve"> могу се достављати у неовереним копијама. Наручилац може пре доношења одлуке о додели </w:t>
      </w:r>
      <w:r w:rsidR="00C22B24" w:rsidRPr="00206D84">
        <w:rPr>
          <w:rFonts w:cs="Arial"/>
          <w:lang w:val="sr-Cyrl-RS" w:eastAsia="zh-CN"/>
        </w:rPr>
        <w:t>оквирног споразума</w:t>
      </w:r>
      <w:r w:rsidR="00B13CD3" w:rsidRPr="00135F7D">
        <w:rPr>
          <w:rFonts w:cs="Arial"/>
          <w:lang w:val="sr-Cyrl-RS"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50D99D7" w14:textId="77777777" w:rsidR="00B13CD3" w:rsidRPr="00135F7D" w:rsidRDefault="00B13CD3" w:rsidP="00206D84">
      <w:pPr>
        <w:spacing w:before="0"/>
        <w:rPr>
          <w:rFonts w:cs="Arial"/>
          <w:lang w:val="sr-Cyrl-RS" w:eastAsia="zh-CN"/>
        </w:rPr>
      </w:pPr>
      <w:r w:rsidRPr="00135F7D">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5D39185" w14:textId="77777777" w:rsidR="007F582B" w:rsidRPr="00206D84" w:rsidRDefault="007F582B" w:rsidP="00206D84">
      <w:pPr>
        <w:spacing w:before="0"/>
        <w:rPr>
          <w:rFonts w:cs="Arial"/>
          <w:lang w:val="sr-Cyrl-RS" w:eastAsia="zh-CN"/>
        </w:rPr>
      </w:pPr>
      <w:r w:rsidRPr="00206D84">
        <w:rPr>
          <w:rFonts w:cs="Arial"/>
          <w:lang w:val="sr-Cyrl-RS" w:eastAsia="zh-CN"/>
        </w:rPr>
        <w:t>4.</w:t>
      </w:r>
      <w:r w:rsidR="00B13CD3" w:rsidRPr="00206D84">
        <w:rPr>
          <w:rFonts w:cs="Arial"/>
          <w:lang w:val="sr-Cyrl-RS" w:eastAsia="zh-CN"/>
        </w:rPr>
        <w:t xml:space="preserve"> </w:t>
      </w:r>
      <w:r w:rsidRPr="00206D84">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206D84">
        <w:rPr>
          <w:rFonts w:cs="Arial"/>
          <w:lang w:val="sr-Cyrl-RS" w:eastAsia="zh-CN"/>
        </w:rPr>
        <w:t xml:space="preserve">пожељно на меморандуму, </w:t>
      </w:r>
      <w:r w:rsidRPr="00206D84">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0824892" w14:textId="77777777" w:rsidR="00D96616" w:rsidRPr="0043509F" w:rsidRDefault="00D96616" w:rsidP="00206D84">
      <w:pPr>
        <w:spacing w:before="0"/>
        <w:rPr>
          <w:rFonts w:cs="Arial"/>
          <w:lang w:val="sr-Cyrl-RS" w:eastAsia="zh-CN"/>
        </w:rPr>
      </w:pPr>
      <w:r w:rsidRPr="0043509F">
        <w:rPr>
          <w:rFonts w:cs="Arial"/>
          <w:lang w:val="sr-Cyrl-RS" w:eastAsia="zh-CN"/>
        </w:rPr>
        <w:t>На основу члана 79. став 5. З</w:t>
      </w:r>
      <w:r w:rsidR="007F582B" w:rsidRPr="00206D84">
        <w:rPr>
          <w:rFonts w:cs="Arial"/>
          <w:lang w:val="sr-Cyrl-RS" w:eastAsia="zh-CN"/>
        </w:rPr>
        <w:t>акона</w:t>
      </w:r>
      <w:r w:rsidRPr="0043509F">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14:paraId="5126FE27" w14:textId="77777777" w:rsidR="00D96616" w:rsidRPr="0043509F" w:rsidRDefault="00D96616" w:rsidP="00206D84">
      <w:pPr>
        <w:spacing w:before="0"/>
        <w:ind w:firstLine="720"/>
        <w:rPr>
          <w:rFonts w:cs="Arial"/>
          <w:lang w:val="sr-Cyrl-RS" w:eastAsia="zh-CN"/>
        </w:rPr>
      </w:pPr>
      <w:r w:rsidRPr="0043509F">
        <w:rPr>
          <w:rFonts w:cs="Arial"/>
          <w:lang w:val="sr-Cyrl-RS" w:eastAsia="zh-CN"/>
        </w:rPr>
        <w:t>1)извод из регистра надлежног органа:</w:t>
      </w:r>
    </w:p>
    <w:p w14:paraId="5FF0F469" w14:textId="77777777" w:rsidR="00D96616" w:rsidRPr="0043509F" w:rsidRDefault="00D96616" w:rsidP="00206D84">
      <w:pPr>
        <w:spacing w:before="0"/>
        <w:ind w:firstLine="720"/>
        <w:rPr>
          <w:rFonts w:cs="Arial"/>
          <w:lang w:val="sr-Cyrl-RS" w:eastAsia="zh-CN"/>
        </w:rPr>
      </w:pPr>
      <w:r w:rsidRPr="0043509F">
        <w:rPr>
          <w:rFonts w:cs="Arial"/>
          <w:lang w:val="sr-Cyrl-RS" w:eastAsia="zh-CN"/>
        </w:rPr>
        <w:t xml:space="preserve">-извод из регистра АПР: </w:t>
      </w:r>
      <w:hyperlink r:id="rId167" w:history="1">
        <w:r w:rsidRPr="00206D84">
          <w:rPr>
            <w:rFonts w:cs="Arial"/>
            <w:lang w:eastAsia="zh-CN"/>
          </w:rPr>
          <w:t>www</w:t>
        </w:r>
        <w:r w:rsidRPr="0043509F">
          <w:rPr>
            <w:rFonts w:cs="Arial"/>
            <w:lang w:val="sr-Cyrl-RS" w:eastAsia="zh-CN"/>
          </w:rPr>
          <w:t>.</w:t>
        </w:r>
        <w:r w:rsidRPr="00206D84">
          <w:rPr>
            <w:rFonts w:cs="Arial"/>
            <w:lang w:eastAsia="zh-CN"/>
          </w:rPr>
          <w:t>apr</w:t>
        </w:r>
        <w:r w:rsidRPr="0043509F">
          <w:rPr>
            <w:rFonts w:cs="Arial"/>
            <w:lang w:val="sr-Cyrl-RS" w:eastAsia="zh-CN"/>
          </w:rPr>
          <w:t>.</w:t>
        </w:r>
        <w:r w:rsidRPr="00206D84">
          <w:rPr>
            <w:rFonts w:cs="Arial"/>
            <w:lang w:eastAsia="zh-CN"/>
          </w:rPr>
          <w:t>gov</w:t>
        </w:r>
        <w:r w:rsidRPr="0043509F">
          <w:rPr>
            <w:rFonts w:cs="Arial"/>
            <w:lang w:val="sr-Cyrl-RS" w:eastAsia="zh-CN"/>
          </w:rPr>
          <w:t>.</w:t>
        </w:r>
        <w:r w:rsidRPr="00206D84">
          <w:rPr>
            <w:rFonts w:cs="Arial"/>
            <w:lang w:eastAsia="zh-CN"/>
          </w:rPr>
          <w:t>rs</w:t>
        </w:r>
      </w:hyperlink>
    </w:p>
    <w:p w14:paraId="39DD3C9B" w14:textId="77777777" w:rsidR="007F582B" w:rsidRPr="00206D84" w:rsidRDefault="007F582B" w:rsidP="00206D84">
      <w:pPr>
        <w:spacing w:before="0"/>
        <w:ind w:firstLine="720"/>
        <w:rPr>
          <w:rFonts w:cs="Arial"/>
          <w:lang w:val="sr-Cyrl-RS" w:eastAsia="zh-CN"/>
        </w:rPr>
      </w:pPr>
      <w:r w:rsidRPr="0043509F">
        <w:rPr>
          <w:rFonts w:cs="Arial"/>
          <w:lang w:val="sr-Cyrl-RS" w:eastAsia="zh-CN"/>
        </w:rPr>
        <w:t>2)докази из члана 75. став 1. тачка 1) ,2) и 4) З</w:t>
      </w:r>
      <w:r w:rsidR="00D16608" w:rsidRPr="00206D84">
        <w:rPr>
          <w:rFonts w:cs="Arial"/>
          <w:lang w:val="sr-Cyrl-RS" w:eastAsia="zh-CN"/>
        </w:rPr>
        <w:t>акона</w:t>
      </w:r>
    </w:p>
    <w:p w14:paraId="776AE5B0" w14:textId="77777777" w:rsidR="007F582B" w:rsidRPr="0043509F" w:rsidRDefault="007F582B" w:rsidP="00206D84">
      <w:pPr>
        <w:spacing w:before="0"/>
        <w:ind w:firstLine="720"/>
        <w:rPr>
          <w:rFonts w:cs="Arial"/>
          <w:lang w:val="sr-Cyrl-RS" w:eastAsia="zh-CN"/>
        </w:rPr>
      </w:pPr>
      <w:r w:rsidRPr="0043509F">
        <w:rPr>
          <w:rFonts w:cs="Arial"/>
          <w:lang w:val="sr-Cyrl-RS" w:eastAsia="zh-CN"/>
        </w:rPr>
        <w:t xml:space="preserve">-регистар понуђача: </w:t>
      </w:r>
      <w:hyperlink r:id="rId168" w:history="1">
        <w:r w:rsidRPr="00206D84">
          <w:rPr>
            <w:rFonts w:cs="Arial"/>
            <w:lang w:eastAsia="zh-CN"/>
          </w:rPr>
          <w:t>www</w:t>
        </w:r>
        <w:r w:rsidRPr="0043509F">
          <w:rPr>
            <w:rFonts w:cs="Arial"/>
            <w:lang w:val="sr-Cyrl-RS" w:eastAsia="zh-CN"/>
          </w:rPr>
          <w:t>.</w:t>
        </w:r>
        <w:r w:rsidRPr="00206D84">
          <w:rPr>
            <w:rFonts w:cs="Arial"/>
            <w:lang w:eastAsia="zh-CN"/>
          </w:rPr>
          <w:t>apr</w:t>
        </w:r>
        <w:r w:rsidRPr="0043509F">
          <w:rPr>
            <w:rFonts w:cs="Arial"/>
            <w:lang w:val="sr-Cyrl-RS" w:eastAsia="zh-CN"/>
          </w:rPr>
          <w:t>.</w:t>
        </w:r>
        <w:r w:rsidRPr="00206D84">
          <w:rPr>
            <w:rFonts w:cs="Arial"/>
            <w:lang w:eastAsia="zh-CN"/>
          </w:rPr>
          <w:t>gov</w:t>
        </w:r>
        <w:r w:rsidRPr="0043509F">
          <w:rPr>
            <w:rFonts w:cs="Arial"/>
            <w:lang w:val="sr-Cyrl-RS" w:eastAsia="zh-CN"/>
          </w:rPr>
          <w:t>.</w:t>
        </w:r>
        <w:r w:rsidRPr="00206D84">
          <w:rPr>
            <w:rFonts w:cs="Arial"/>
            <w:lang w:eastAsia="zh-CN"/>
          </w:rPr>
          <w:t>rs</w:t>
        </w:r>
      </w:hyperlink>
    </w:p>
    <w:p w14:paraId="5AFA99E8" w14:textId="77777777" w:rsidR="00B13CD3" w:rsidRPr="00206D84" w:rsidRDefault="00C10575" w:rsidP="00206D84">
      <w:pPr>
        <w:spacing w:before="0"/>
        <w:rPr>
          <w:rFonts w:cs="Arial"/>
          <w:lang w:val="sr-Cyrl-CS" w:eastAsia="zh-CN"/>
        </w:rPr>
      </w:pPr>
      <w:r w:rsidRPr="00206D84">
        <w:rPr>
          <w:rFonts w:cs="Arial"/>
          <w:lang w:val="sr-Cyrl-CS" w:eastAsia="zh-CN"/>
        </w:rPr>
        <w:t>5</w:t>
      </w:r>
      <w:r w:rsidR="00B13CD3" w:rsidRPr="0043509F">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43509F">
        <w:rPr>
          <w:rFonts w:cs="Arial"/>
          <w:lang w:val="sr-Cyrl-RS" w:eastAsia="zh-CN"/>
        </w:rPr>
        <w:t>е уређује електронски документ</w:t>
      </w:r>
      <w:r w:rsidRPr="00206D84">
        <w:rPr>
          <w:rFonts w:cs="Arial"/>
          <w:lang w:val="sr-Cyrl-CS" w:eastAsia="zh-CN"/>
        </w:rPr>
        <w:t>.</w:t>
      </w:r>
    </w:p>
    <w:p w14:paraId="5AEF349E" w14:textId="77777777" w:rsidR="00B13CD3" w:rsidRPr="0043509F" w:rsidRDefault="00C10575" w:rsidP="00206D84">
      <w:pPr>
        <w:spacing w:before="0"/>
        <w:rPr>
          <w:rFonts w:cs="Arial"/>
          <w:lang w:val="sr-Cyrl-CS" w:eastAsia="zh-CN"/>
        </w:rPr>
      </w:pPr>
      <w:r w:rsidRPr="00206D84">
        <w:rPr>
          <w:rFonts w:cs="Arial"/>
          <w:lang w:val="sr-Cyrl-CS" w:eastAsia="zh-CN"/>
        </w:rPr>
        <w:t>6</w:t>
      </w:r>
      <w:r w:rsidR="00B13CD3" w:rsidRPr="0043509F">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C27B59" w14:textId="77777777" w:rsidR="00B13CD3" w:rsidRPr="00206D84" w:rsidRDefault="00C10575" w:rsidP="00206D84">
      <w:pPr>
        <w:spacing w:before="0"/>
        <w:rPr>
          <w:rFonts w:cs="Arial"/>
          <w:lang w:val="sr-Cyrl-CS" w:eastAsia="zh-CN"/>
        </w:rPr>
      </w:pPr>
      <w:r w:rsidRPr="00206D84">
        <w:rPr>
          <w:rFonts w:cs="Arial"/>
          <w:lang w:val="sr-Cyrl-CS" w:eastAsia="zh-CN"/>
        </w:rPr>
        <w:lastRenderedPageBreak/>
        <w:t>7</w:t>
      </w:r>
      <w:r w:rsidR="00B13CD3" w:rsidRPr="0043509F">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102D907" w14:textId="77777777" w:rsidR="00B13CD3" w:rsidRPr="00206D84" w:rsidRDefault="00A50A82" w:rsidP="00206D84">
      <w:pPr>
        <w:spacing w:before="0"/>
        <w:rPr>
          <w:rFonts w:cs="Arial"/>
          <w:lang w:val="sr-Cyrl-CS" w:eastAsia="zh-CN"/>
        </w:rPr>
      </w:pPr>
      <w:r w:rsidRPr="0043509F">
        <w:rPr>
          <w:rFonts w:cs="Arial"/>
          <w:lang w:val="sr-Cyrl-CS" w:eastAsia="zh-CN"/>
        </w:rPr>
        <w:t>8</w:t>
      </w:r>
      <w:r w:rsidR="00B13CD3" w:rsidRPr="0043509F">
        <w:rPr>
          <w:rFonts w:cs="Arial"/>
          <w:lang w:val="sr-Cyrl-CS" w:eastAsia="zh-CN"/>
        </w:rPr>
        <w:t xml:space="preserve">. Ако се у држави у којој понуђач има седиште не издају докази из члана 77. </w:t>
      </w:r>
      <w:r w:rsidR="00C10575" w:rsidRPr="00206D84">
        <w:rPr>
          <w:rFonts w:cs="Arial"/>
          <w:lang w:val="sr-Cyrl-CS" w:eastAsia="zh-CN"/>
        </w:rPr>
        <w:t xml:space="preserve">став 1. </w:t>
      </w:r>
      <w:r w:rsidR="00B13CD3" w:rsidRPr="0043509F">
        <w:rPr>
          <w:rFonts w:cs="Arial"/>
          <w:lang w:val="sr-Cyrl-CS" w:eastAsia="zh-CN"/>
        </w:rPr>
        <w:t>З</w:t>
      </w:r>
      <w:r w:rsidR="007F582B" w:rsidRPr="00206D84">
        <w:rPr>
          <w:rFonts w:cs="Arial"/>
          <w:lang w:val="sr-Cyrl-RS" w:eastAsia="zh-CN"/>
        </w:rPr>
        <w:t>акона</w:t>
      </w:r>
      <w:r w:rsidR="00B13CD3" w:rsidRPr="0043509F">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54CB743" w14:textId="77777777" w:rsidR="00B13CD3" w:rsidRPr="00206D84" w:rsidRDefault="00A50A82" w:rsidP="00206D84">
      <w:pPr>
        <w:spacing w:before="0"/>
        <w:rPr>
          <w:rFonts w:cs="Arial"/>
          <w:lang w:val="sr-Cyrl-CS" w:eastAsia="zh-CN"/>
        </w:rPr>
      </w:pPr>
      <w:r w:rsidRPr="0043509F">
        <w:rPr>
          <w:rFonts w:cs="Arial"/>
          <w:lang w:val="sr-Cyrl-CS" w:eastAsia="zh-CN"/>
        </w:rPr>
        <w:t>9</w:t>
      </w:r>
      <w:r w:rsidR="00B13CD3" w:rsidRPr="0043509F">
        <w:rPr>
          <w:rFonts w:cs="Arial"/>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B1F5762" w14:textId="77777777" w:rsidR="00B6615F" w:rsidRPr="0043509F" w:rsidRDefault="00B6615F">
      <w:pPr>
        <w:spacing w:before="0"/>
        <w:jc w:val="left"/>
        <w:rPr>
          <w:rFonts w:cs="Arial"/>
          <w:b/>
          <w:lang w:val="sr-Cyrl-CS"/>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43509F">
        <w:rPr>
          <w:rFonts w:cs="Arial"/>
          <w:lang w:val="sr-Cyrl-CS"/>
        </w:rPr>
        <w:br w:type="page"/>
      </w:r>
    </w:p>
    <w:p w14:paraId="7C6846D4" w14:textId="77777777" w:rsidR="00621752" w:rsidRDefault="008D2B23" w:rsidP="00207004">
      <w:pPr>
        <w:pStyle w:val="KDPodnaslov1"/>
        <w:spacing w:before="0"/>
        <w:rPr>
          <w:rFonts w:cs="Arial"/>
          <w:lang w:val="sr-Cyrl-RS"/>
        </w:rPr>
      </w:pPr>
      <w:r w:rsidRPr="0043509F">
        <w:rPr>
          <w:rFonts w:cs="Arial"/>
          <w:lang w:val="sr-Cyrl-CS"/>
        </w:rPr>
        <w:lastRenderedPageBreak/>
        <w:t xml:space="preserve">5. </w:t>
      </w:r>
      <w:r w:rsidR="00322313" w:rsidRPr="0043509F">
        <w:rPr>
          <w:rFonts w:cs="Arial"/>
          <w:lang w:val="sr-Cyrl-CS"/>
        </w:rPr>
        <w:t xml:space="preserve">КРИТЕРИЈУМ ЗА ДОДЕЛУ </w:t>
      </w:r>
      <w:bookmarkEnd w:id="196"/>
      <w:r w:rsidR="00F9654A" w:rsidRPr="00207004">
        <w:rPr>
          <w:rFonts w:cs="Arial"/>
          <w:lang w:val="sr-Cyrl-RS"/>
        </w:rPr>
        <w:t>ОКВИРНОГ СПОРАЗУМА</w:t>
      </w:r>
    </w:p>
    <w:p w14:paraId="388E3C34" w14:textId="77777777" w:rsidR="00177012" w:rsidRPr="00207004" w:rsidRDefault="00177012" w:rsidP="00207004">
      <w:pPr>
        <w:pStyle w:val="KDPodnaslov1"/>
        <w:spacing w:before="0"/>
        <w:rPr>
          <w:rFonts w:cs="Arial"/>
          <w:lang w:val="sr-Cyrl-RS"/>
        </w:rPr>
      </w:pPr>
    </w:p>
    <w:p w14:paraId="47723983" w14:textId="77777777" w:rsidR="00986498" w:rsidRPr="00207004" w:rsidRDefault="00986498" w:rsidP="00207004">
      <w:pPr>
        <w:tabs>
          <w:tab w:val="left" w:pos="1134"/>
        </w:tabs>
        <w:spacing w:before="0"/>
        <w:rPr>
          <w:rFonts w:cs="Arial"/>
          <w:b/>
          <w:u w:val="single"/>
          <w:lang w:val="sr-Cyrl-RS"/>
        </w:rPr>
      </w:pPr>
      <w:r w:rsidRPr="00207004">
        <w:rPr>
          <w:rFonts w:cs="Arial"/>
          <w:b/>
          <w:u w:val="single"/>
          <w:lang w:val="sr-Cyrl-RS"/>
        </w:rPr>
        <w:t>Избор најповољније понуде</w:t>
      </w:r>
      <w:r w:rsidR="00207004" w:rsidRPr="00207004">
        <w:rPr>
          <w:rFonts w:cs="Arial"/>
          <w:b/>
          <w:u w:val="single"/>
          <w:lang w:val="sr-Cyrl-RS"/>
        </w:rPr>
        <w:t xml:space="preserve"> – ПАРТИЈА 1</w:t>
      </w:r>
    </w:p>
    <w:p w14:paraId="0415323B" w14:textId="77777777" w:rsidR="00986498" w:rsidRPr="0036068E" w:rsidRDefault="00986498" w:rsidP="00207004">
      <w:pPr>
        <w:tabs>
          <w:tab w:val="left" w:pos="1134"/>
        </w:tabs>
        <w:spacing w:before="0"/>
        <w:rPr>
          <w:rFonts w:cs="Arial"/>
          <w:color w:val="000000" w:themeColor="text1"/>
          <w:lang w:val="sr-Cyrl-CS"/>
        </w:rPr>
      </w:pPr>
      <w:r w:rsidRPr="0036068E">
        <w:rPr>
          <w:rFonts w:cs="Arial"/>
          <w:color w:val="000000" w:themeColor="text1"/>
          <w:lang w:val="ru-RU"/>
        </w:rPr>
        <w:t xml:space="preserve">Критеријум за оцењивање понуда је </w:t>
      </w:r>
      <w:r w:rsidRPr="0036068E">
        <w:rPr>
          <w:rFonts w:cs="Arial"/>
          <w:b/>
          <w:color w:val="000000" w:themeColor="text1"/>
          <w:lang w:val="ru-RU"/>
        </w:rPr>
        <w:t>Економски најповољнија понуда</w:t>
      </w:r>
      <w:r w:rsidRPr="0036068E">
        <w:rPr>
          <w:rFonts w:cs="Arial"/>
          <w:color w:val="000000" w:themeColor="text1"/>
          <w:lang w:val="ru-RU"/>
        </w:rPr>
        <w:t xml:space="preserve"> и заснива се на следећим </w:t>
      </w:r>
      <w:r w:rsidRPr="0036068E">
        <w:rPr>
          <w:rFonts w:cs="Arial"/>
          <w:color w:val="000000" w:themeColor="text1"/>
          <w:lang w:val="sr-Cyrl-CS"/>
        </w:rPr>
        <w:t xml:space="preserve">елементима </w:t>
      </w:r>
      <w:r w:rsidRPr="0036068E">
        <w:rPr>
          <w:rFonts w:cs="Arial"/>
          <w:color w:val="000000" w:themeColor="text1"/>
          <w:lang w:val="ru-RU"/>
        </w:rPr>
        <w:t>критеријума:</w:t>
      </w:r>
    </w:p>
    <w:p w14:paraId="3C34BA88" w14:textId="77777777" w:rsidR="00986498" w:rsidRPr="0036068E" w:rsidRDefault="00986498" w:rsidP="00207004">
      <w:pPr>
        <w:tabs>
          <w:tab w:val="num" w:pos="567"/>
          <w:tab w:val="num" w:pos="630"/>
        </w:tabs>
        <w:spacing w:before="0"/>
        <w:ind w:left="568" w:hanging="284"/>
        <w:rPr>
          <w:rFonts w:cs="Arial"/>
          <w:color w:val="000000" w:themeColor="text1"/>
          <w:lang w:val="sr-Cyrl-CS"/>
        </w:rPr>
      </w:pPr>
    </w:p>
    <w:p w14:paraId="4DE4B69E" w14:textId="77777777" w:rsidR="00207004" w:rsidRPr="0043509F" w:rsidRDefault="00207004" w:rsidP="00580964">
      <w:pPr>
        <w:spacing w:before="0" w:line="360" w:lineRule="auto"/>
        <w:rPr>
          <w:rFonts w:cs="Arial"/>
          <w:color w:val="000000" w:themeColor="text1"/>
          <w:lang w:val="sr-Cyrl-CS"/>
        </w:rPr>
      </w:pPr>
      <w:r w:rsidRPr="0043509F">
        <w:rPr>
          <w:rFonts w:cs="Arial"/>
          <w:color w:val="000000" w:themeColor="text1"/>
          <w:lang w:val="sr-Cyrl-CS"/>
        </w:rPr>
        <w:t xml:space="preserve">Понуђена цена добара – </w:t>
      </w:r>
      <w:r w:rsidRPr="0069341F">
        <w:rPr>
          <w:rFonts w:cs="Arial"/>
          <w:color w:val="000000" w:themeColor="text1"/>
          <w:u w:val="single"/>
          <w:lang w:val="sr-Cyrl-CS"/>
        </w:rPr>
        <w:t>80 пондера</w:t>
      </w:r>
    </w:p>
    <w:p w14:paraId="1E331F93" w14:textId="376077E1" w:rsidR="00B1444F" w:rsidRPr="0043509F" w:rsidRDefault="00580964" w:rsidP="00606A5D">
      <w:pPr>
        <w:spacing w:before="0" w:line="360" w:lineRule="auto"/>
        <w:rPr>
          <w:rFonts w:cs="Arial"/>
          <w:color w:val="000000" w:themeColor="text1"/>
          <w:lang w:val="sr-Cyrl-CS"/>
        </w:rPr>
      </w:pPr>
      <w:r w:rsidRPr="0036068E">
        <w:rPr>
          <w:rFonts w:cs="Arial"/>
          <w:color w:val="000000" w:themeColor="text1"/>
          <w:lang w:val="sr-Cyrl-RS"/>
        </w:rPr>
        <w:t>Понуђен р</w:t>
      </w:r>
      <w:r w:rsidR="00207004" w:rsidRPr="0043509F">
        <w:rPr>
          <w:rFonts w:cs="Arial"/>
          <w:color w:val="000000" w:themeColor="text1"/>
          <w:lang w:val="sr-Cyrl-CS"/>
        </w:rPr>
        <w:t>ок испоруке (</w:t>
      </w:r>
      <w:r w:rsidR="00177012" w:rsidRPr="0043509F">
        <w:rPr>
          <w:rFonts w:cs="Arial"/>
          <w:color w:val="000000" w:themeColor="text1"/>
          <w:lang w:val="sr-Cyrl-CS"/>
        </w:rPr>
        <w:t xml:space="preserve">мин. 15 дана, макс. 60 дана) </w:t>
      </w:r>
      <w:r w:rsidR="00177012" w:rsidRPr="0069341F">
        <w:rPr>
          <w:rFonts w:cs="Arial"/>
          <w:color w:val="000000" w:themeColor="text1"/>
          <w:u w:val="single"/>
          <w:lang w:val="sr-Cyrl-CS"/>
        </w:rPr>
        <w:t>– 20</w:t>
      </w:r>
      <w:r w:rsidR="00207004" w:rsidRPr="0069341F">
        <w:rPr>
          <w:rFonts w:cs="Arial"/>
          <w:color w:val="000000" w:themeColor="text1"/>
          <w:u w:val="single"/>
          <w:lang w:val="sr-Cyrl-CS"/>
        </w:rPr>
        <w:t xml:space="preserve"> пондера</w:t>
      </w:r>
    </w:p>
    <w:p w14:paraId="0996EB33" w14:textId="77777777" w:rsidR="00580964" w:rsidRPr="0036068E" w:rsidRDefault="00580964" w:rsidP="00580964">
      <w:pPr>
        <w:rPr>
          <w:bCs/>
          <w:iCs/>
          <w:color w:val="000000" w:themeColor="text1"/>
          <w:lang w:val="sr-Cyrl-CS"/>
        </w:rPr>
      </w:pPr>
      <w:r w:rsidRPr="0036068E">
        <w:rPr>
          <w:bCs/>
          <w:iCs/>
          <w:color w:val="000000" w:themeColor="text1"/>
          <w:lang w:val="sr-Cyrl-CS"/>
        </w:rPr>
        <w:t>Укупна оцена (ОЦ) ће се формирати збиром пондера добијених на основу сваког појединачног елемента критеријума:</w:t>
      </w:r>
    </w:p>
    <w:p w14:paraId="7DC9C90F" w14:textId="03996060" w:rsidR="00580964" w:rsidRPr="0036068E" w:rsidRDefault="00177012" w:rsidP="00580964">
      <w:pPr>
        <w:rPr>
          <w:b/>
          <w:bCs/>
          <w:iCs/>
          <w:color w:val="000000" w:themeColor="text1"/>
          <w:lang w:val="sr-Cyrl-CS"/>
        </w:rPr>
      </w:pPr>
      <w:r w:rsidRPr="0036068E">
        <w:rPr>
          <w:b/>
          <w:bCs/>
          <w:iCs/>
          <w:color w:val="000000" w:themeColor="text1"/>
          <w:lang w:val="sr-Cyrl-CS"/>
        </w:rPr>
        <w:t xml:space="preserve">ОЦ = ПЦД + </w:t>
      </w:r>
      <w:r w:rsidR="00580964" w:rsidRPr="0036068E">
        <w:rPr>
          <w:b/>
          <w:bCs/>
          <w:iCs/>
          <w:color w:val="000000" w:themeColor="text1"/>
          <w:lang w:val="sr-Cyrl-CS"/>
        </w:rPr>
        <w:t>ПРИ</w:t>
      </w:r>
    </w:p>
    <w:p w14:paraId="6459A962" w14:textId="77777777" w:rsidR="00580964" w:rsidRPr="0036068E" w:rsidRDefault="00580964" w:rsidP="00580964">
      <w:pPr>
        <w:rPr>
          <w:bCs/>
          <w:iCs/>
          <w:color w:val="000000" w:themeColor="text1"/>
          <w:lang w:val="sr-Cyrl-CS"/>
        </w:rPr>
      </w:pPr>
    </w:p>
    <w:p w14:paraId="5EC3F75B" w14:textId="54A754B6" w:rsidR="00580964" w:rsidRPr="0036068E" w:rsidRDefault="00580964" w:rsidP="009B56B8">
      <w:pPr>
        <w:pStyle w:val="ListParagraph"/>
        <w:numPr>
          <w:ilvl w:val="0"/>
          <w:numId w:val="32"/>
        </w:numPr>
        <w:rPr>
          <w:rFonts w:ascii="Arial" w:hAnsi="Arial"/>
          <w:b/>
          <w:bCs/>
          <w:iCs/>
          <w:color w:val="000000" w:themeColor="text1"/>
          <w:lang w:val="sr-Cyrl-CS"/>
        </w:rPr>
      </w:pPr>
      <w:r w:rsidRPr="0036068E">
        <w:rPr>
          <w:rFonts w:ascii="Arial" w:hAnsi="Arial"/>
          <w:b/>
          <w:bCs/>
          <w:iCs/>
          <w:color w:val="000000" w:themeColor="text1"/>
          <w:lang w:val="sr-Cyrl-CS"/>
        </w:rPr>
        <w:t>Понуђена цена добара (ПЦД)</w:t>
      </w:r>
    </w:p>
    <w:p w14:paraId="1EF54756" w14:textId="1837EE75" w:rsidR="00580964" w:rsidRPr="0036068E" w:rsidRDefault="00580964" w:rsidP="00580964">
      <w:pPr>
        <w:rPr>
          <w:bCs/>
          <w:iCs/>
          <w:color w:val="000000" w:themeColor="text1"/>
          <w:lang w:val="sr-Cyrl-CS"/>
        </w:rPr>
      </w:pPr>
      <w:r w:rsidRPr="0036068E">
        <w:rPr>
          <w:bCs/>
          <w:iCs/>
          <w:color w:val="000000" w:themeColor="text1"/>
          <w:lang w:val="sr-Cyrl-CS"/>
        </w:rPr>
        <w:t xml:space="preserve">Максималан број пондера по овом елементу критеријума добија понуђач са понуђеном најнижом укупном понуђеном ценом добара која су предмет ове јавне набавке. </w:t>
      </w:r>
    </w:p>
    <w:p w14:paraId="42BE6996" w14:textId="77777777" w:rsidR="00580964" w:rsidRPr="0036068E" w:rsidRDefault="00580964" w:rsidP="00580964">
      <w:pPr>
        <w:rPr>
          <w:bCs/>
          <w:iCs/>
          <w:color w:val="000000" w:themeColor="text1"/>
          <w:lang w:val="sr-Cyrl-CS"/>
        </w:rPr>
      </w:pPr>
      <w:r w:rsidRPr="0036068E">
        <w:rPr>
          <w:bCs/>
          <w:iCs/>
          <w:color w:val="000000" w:themeColor="text1"/>
          <w:lang w:val="sr-Cyrl-CS"/>
        </w:rPr>
        <w:t>Број пондера за остале понуђаче, за овај елемент критеријума утврдиће се по формули:</w:t>
      </w:r>
    </w:p>
    <w:p w14:paraId="1DE573F0" w14:textId="77777777" w:rsidR="00580964" w:rsidRPr="0036068E" w:rsidRDefault="00580964" w:rsidP="00580964">
      <w:pPr>
        <w:rPr>
          <w:bCs/>
          <w:iCs/>
          <w:color w:val="000000" w:themeColor="text1"/>
          <w:lang w:val="sr-Cyrl-CS"/>
        </w:rPr>
      </w:pPr>
    </w:p>
    <w:p w14:paraId="069D8CDE" w14:textId="424CBA5D" w:rsidR="00580964" w:rsidRPr="0036068E" w:rsidRDefault="00580964" w:rsidP="00580964">
      <w:pPr>
        <w:rPr>
          <w:bCs/>
          <w:iCs/>
          <w:color w:val="000000" w:themeColor="text1"/>
          <w:lang w:val="sr-Cyrl-CS"/>
        </w:rPr>
      </w:pPr>
      <w:r w:rsidRPr="0036068E">
        <w:rPr>
          <w:b/>
          <w:bCs/>
          <w:iCs/>
          <w:color w:val="000000" w:themeColor="text1"/>
          <w:lang w:val="sr-Cyrl-CS"/>
        </w:rPr>
        <w:t>ПЦД</w:t>
      </w:r>
      <w:r w:rsidRPr="0036068E">
        <w:rPr>
          <w:bCs/>
          <w:iCs/>
          <w:color w:val="000000" w:themeColor="text1"/>
          <w:lang w:val="sr-Cyrl-CS"/>
        </w:rPr>
        <w:t xml:space="preserve"> = (најнижа понуђена укупна цена </w:t>
      </w:r>
      <w:bookmarkStart w:id="202" w:name="_Hlk512341648"/>
      <w:r w:rsidRPr="0036068E">
        <w:rPr>
          <w:bCs/>
          <w:iCs/>
          <w:color w:val="000000" w:themeColor="text1"/>
          <w:lang w:val="sr-Cyrl-CS"/>
        </w:rPr>
        <w:t xml:space="preserve">добара  </w:t>
      </w:r>
      <w:bookmarkEnd w:id="202"/>
      <w:r w:rsidRPr="0036068E">
        <w:rPr>
          <w:bCs/>
          <w:iCs/>
          <w:color w:val="000000" w:themeColor="text1"/>
          <w:lang w:val="sr-Cyrl-CS"/>
        </w:rPr>
        <w:t xml:space="preserve">/ понуђена </w:t>
      </w:r>
      <w:r w:rsidR="006C6DA6" w:rsidRPr="0036068E">
        <w:rPr>
          <w:bCs/>
          <w:iCs/>
          <w:color w:val="000000" w:themeColor="text1"/>
          <w:lang w:val="sr-Cyrl-CS"/>
        </w:rPr>
        <w:t xml:space="preserve">укупна </w:t>
      </w:r>
      <w:r w:rsidRPr="0036068E">
        <w:rPr>
          <w:bCs/>
          <w:iCs/>
          <w:color w:val="000000" w:themeColor="text1"/>
          <w:lang w:val="sr-Cyrl-CS"/>
        </w:rPr>
        <w:t>цена добара оцењиваног понуђача) x 80</w:t>
      </w:r>
    </w:p>
    <w:p w14:paraId="6531C97B" w14:textId="77777777" w:rsidR="00580964" w:rsidRPr="0036068E" w:rsidRDefault="00580964" w:rsidP="00580964">
      <w:pPr>
        <w:rPr>
          <w:bCs/>
          <w:iCs/>
          <w:color w:val="000000" w:themeColor="text1"/>
          <w:lang w:val="sr-Cyrl-CS"/>
        </w:rPr>
      </w:pPr>
    </w:p>
    <w:p w14:paraId="420B73A9" w14:textId="45F89D36" w:rsidR="00580964" w:rsidRPr="0036068E" w:rsidRDefault="00580964" w:rsidP="00580964">
      <w:pPr>
        <w:rPr>
          <w:bCs/>
          <w:iCs/>
          <w:color w:val="000000" w:themeColor="text1"/>
          <w:lang w:val="sr-Cyrl-CS"/>
        </w:rPr>
      </w:pPr>
      <w:r w:rsidRPr="0036068E">
        <w:rPr>
          <w:bCs/>
          <w:iCs/>
          <w:color w:val="000000" w:themeColor="text1"/>
          <w:lang w:val="sr-Cyrl-CS"/>
        </w:rPr>
        <w:t xml:space="preserve">Укупно понуђена цена добара је вредност која се израчунава на основу </w:t>
      </w:r>
      <w:r w:rsidRPr="0036068E">
        <w:rPr>
          <w:color w:val="000000" w:themeColor="text1"/>
          <w:lang w:val="sr-Cyrl-CS"/>
        </w:rPr>
        <w:t xml:space="preserve">јединичних цена </w:t>
      </w:r>
      <w:r w:rsidRPr="0036068E">
        <w:rPr>
          <w:color w:val="000000" w:themeColor="text1"/>
          <w:lang w:val="ru-RU"/>
        </w:rPr>
        <w:t xml:space="preserve">без ПДВ </w:t>
      </w:r>
      <w:r w:rsidRPr="0036068E">
        <w:rPr>
          <w:color w:val="000000" w:themeColor="text1"/>
          <w:lang w:val="sr-Cyrl-CS"/>
        </w:rPr>
        <w:t xml:space="preserve">и датих </w:t>
      </w:r>
      <w:r w:rsidRPr="0036068E">
        <w:rPr>
          <w:bCs/>
          <w:iCs/>
          <w:color w:val="000000" w:themeColor="text1"/>
          <w:lang w:val="sr-Cyrl-CS"/>
        </w:rPr>
        <w:t>оквирних количина (по упутству из Обрасца структуре цене) и може бити већа од процењене вредности на коју се закључује Уговор/Оквирни споразум.</w:t>
      </w:r>
    </w:p>
    <w:p w14:paraId="4C60FD86" w14:textId="77777777" w:rsidR="00580964" w:rsidRPr="0036068E" w:rsidRDefault="00580964" w:rsidP="00580964">
      <w:pPr>
        <w:ind w:firstLine="720"/>
        <w:rPr>
          <w:bCs/>
          <w:iCs/>
          <w:color w:val="000000" w:themeColor="text1"/>
          <w:lang w:val="ru-RU"/>
        </w:rPr>
      </w:pPr>
      <w:r w:rsidRPr="0036068E">
        <w:rPr>
          <w:bCs/>
          <w:iCs/>
          <w:color w:val="000000" w:themeColor="text1"/>
          <w:lang w:val="sr-Cyrl-CS"/>
        </w:rPr>
        <w:t>Доказ: - Образац понуде, Образац структуре цене.</w:t>
      </w:r>
    </w:p>
    <w:p w14:paraId="79362A32" w14:textId="77777777" w:rsidR="00580964" w:rsidRPr="0036068E" w:rsidRDefault="00580964" w:rsidP="00580964">
      <w:pPr>
        <w:rPr>
          <w:bCs/>
          <w:iCs/>
          <w:color w:val="000000" w:themeColor="text1"/>
          <w:highlight w:val="yellow"/>
          <w:lang w:val="sr-Cyrl-CS"/>
        </w:rPr>
      </w:pPr>
    </w:p>
    <w:p w14:paraId="2DFDBA60" w14:textId="1ED325A1" w:rsidR="00580964" w:rsidRPr="0036068E" w:rsidRDefault="00580964" w:rsidP="009B56B8">
      <w:pPr>
        <w:pStyle w:val="ListParagraph"/>
        <w:numPr>
          <w:ilvl w:val="0"/>
          <w:numId w:val="32"/>
        </w:numPr>
        <w:rPr>
          <w:rFonts w:ascii="Arial" w:hAnsi="Arial"/>
          <w:b/>
          <w:bCs/>
          <w:iCs/>
          <w:color w:val="000000" w:themeColor="text1"/>
          <w:lang w:val="sr-Cyrl-CS"/>
        </w:rPr>
      </w:pPr>
      <w:r w:rsidRPr="0036068E">
        <w:rPr>
          <w:rFonts w:ascii="Arial" w:hAnsi="Arial"/>
          <w:b/>
          <w:bCs/>
          <w:iCs/>
          <w:color w:val="000000" w:themeColor="text1"/>
          <w:lang w:val="sr-Cyrl-CS"/>
        </w:rPr>
        <w:t>Понуђен рок испоруке (ПРИ)</w:t>
      </w:r>
    </w:p>
    <w:p w14:paraId="79E3B23D" w14:textId="6C4DD07A" w:rsidR="00580964" w:rsidRPr="0036068E" w:rsidRDefault="00580964" w:rsidP="00580964">
      <w:pPr>
        <w:rPr>
          <w:bCs/>
          <w:iCs/>
          <w:color w:val="000000" w:themeColor="text1"/>
          <w:lang w:val="sr-Cyrl-CS"/>
        </w:rPr>
      </w:pPr>
      <w:r w:rsidRPr="0036068E">
        <w:rPr>
          <w:bCs/>
          <w:iCs/>
          <w:color w:val="000000" w:themeColor="text1"/>
          <w:lang w:val="sr-Cyrl-CS"/>
        </w:rPr>
        <w:t>Максималан број пондера по овом елементу критеријума добија понуђач са понуђеним најнижим роком испоруке. Број пондера за остале понуђаче, за овај елемент критеријума, утврдиће се по формули:</w:t>
      </w:r>
    </w:p>
    <w:p w14:paraId="2F39C54C" w14:textId="77777777" w:rsidR="00580964" w:rsidRPr="0036068E" w:rsidRDefault="00580964" w:rsidP="00580964">
      <w:pPr>
        <w:rPr>
          <w:bCs/>
          <w:iCs/>
          <w:color w:val="000000" w:themeColor="text1"/>
          <w:lang w:val="sr-Cyrl-CS"/>
        </w:rPr>
      </w:pPr>
    </w:p>
    <w:p w14:paraId="40B2EFDD" w14:textId="2898AB56" w:rsidR="00580964" w:rsidRPr="0036068E" w:rsidRDefault="00580964" w:rsidP="00580964">
      <w:pPr>
        <w:rPr>
          <w:bCs/>
          <w:iCs/>
          <w:color w:val="000000" w:themeColor="text1"/>
          <w:lang w:val="sr-Cyrl-CS"/>
        </w:rPr>
      </w:pPr>
      <w:r w:rsidRPr="0036068E">
        <w:rPr>
          <w:b/>
          <w:bCs/>
          <w:iCs/>
          <w:color w:val="000000" w:themeColor="text1"/>
          <w:lang w:val="sr-Cyrl-CS"/>
        </w:rPr>
        <w:t>ПРИ</w:t>
      </w:r>
      <w:r w:rsidRPr="0036068E">
        <w:rPr>
          <w:bCs/>
          <w:iCs/>
          <w:color w:val="000000" w:themeColor="text1"/>
          <w:lang w:val="sr-Cyrl-CS"/>
        </w:rPr>
        <w:t xml:space="preserve"> = (Најнижи понуђени рок испоруке / понуђени рок испоруке оцењиваног </w:t>
      </w:r>
      <w:r w:rsidR="00177012" w:rsidRPr="0036068E">
        <w:rPr>
          <w:bCs/>
          <w:iCs/>
          <w:color w:val="000000" w:themeColor="text1"/>
          <w:lang w:val="sr-Cyrl-CS"/>
        </w:rPr>
        <w:t>понуђача) x 20</w:t>
      </w:r>
    </w:p>
    <w:p w14:paraId="2A4F15DB" w14:textId="2BA8D6AA" w:rsidR="00B1444F" w:rsidRPr="0036068E" w:rsidRDefault="00580964" w:rsidP="00580964">
      <w:pPr>
        <w:spacing w:before="0"/>
        <w:rPr>
          <w:bCs/>
          <w:iCs/>
          <w:color w:val="000000" w:themeColor="text1"/>
          <w:lang w:val="sr-Cyrl-CS"/>
        </w:rPr>
      </w:pPr>
      <w:r w:rsidRPr="0036068E">
        <w:rPr>
          <w:bCs/>
          <w:iCs/>
          <w:color w:val="000000" w:themeColor="text1"/>
          <w:lang w:val="sr-Cyrl-CS"/>
        </w:rPr>
        <w:t xml:space="preserve">                Доказ: </w:t>
      </w:r>
      <w:r w:rsidRPr="0036068E">
        <w:rPr>
          <w:color w:val="000000" w:themeColor="text1"/>
          <w:lang w:val="ru-RU"/>
        </w:rPr>
        <w:t xml:space="preserve">- </w:t>
      </w:r>
      <w:r w:rsidRPr="0036068E">
        <w:rPr>
          <w:bCs/>
          <w:iCs/>
          <w:color w:val="000000" w:themeColor="text1"/>
          <w:lang w:val="sr-Cyrl-CS"/>
        </w:rPr>
        <w:t>Образац понуде.</w:t>
      </w:r>
    </w:p>
    <w:p w14:paraId="37064907" w14:textId="77777777" w:rsidR="00B1444F" w:rsidRPr="0043509F" w:rsidRDefault="00B1444F" w:rsidP="00207004">
      <w:pPr>
        <w:spacing w:before="0"/>
        <w:rPr>
          <w:rFonts w:cs="Arial"/>
          <w:lang w:val="sr-Cyrl-CS"/>
        </w:rPr>
      </w:pPr>
    </w:p>
    <w:p w14:paraId="4BE739E1" w14:textId="77777777" w:rsidR="00B1444F" w:rsidRPr="0043509F" w:rsidRDefault="00B1444F" w:rsidP="00207004">
      <w:pPr>
        <w:spacing w:before="0"/>
        <w:rPr>
          <w:rFonts w:cs="Arial"/>
          <w:lang w:val="sr-Cyrl-CS"/>
        </w:rPr>
      </w:pPr>
    </w:p>
    <w:p w14:paraId="512E94C0" w14:textId="77777777" w:rsidR="00207004" w:rsidRPr="0036068E" w:rsidRDefault="00207004" w:rsidP="00207004">
      <w:pPr>
        <w:tabs>
          <w:tab w:val="left" w:pos="1134"/>
        </w:tabs>
        <w:spacing w:before="0"/>
        <w:rPr>
          <w:rFonts w:cs="Arial"/>
          <w:b/>
          <w:color w:val="000000" w:themeColor="text1"/>
          <w:u w:val="single"/>
          <w:lang w:val="sr-Cyrl-RS"/>
        </w:rPr>
      </w:pPr>
      <w:r w:rsidRPr="0036068E">
        <w:rPr>
          <w:rFonts w:cs="Arial"/>
          <w:b/>
          <w:color w:val="000000" w:themeColor="text1"/>
          <w:u w:val="single"/>
          <w:lang w:val="sr-Cyrl-RS"/>
        </w:rPr>
        <w:t>Избор најповољније понуде – ПАРТИЈА 2</w:t>
      </w:r>
    </w:p>
    <w:p w14:paraId="04A795D6" w14:textId="10CC032F" w:rsidR="00CE743E" w:rsidRPr="0036068E" w:rsidRDefault="00091538" w:rsidP="00CE743E">
      <w:pPr>
        <w:tabs>
          <w:tab w:val="left" w:pos="1134"/>
        </w:tabs>
        <w:spacing w:before="0"/>
        <w:rPr>
          <w:rFonts w:cs="Arial"/>
          <w:color w:val="000000" w:themeColor="text1"/>
          <w:lang w:val="ru-RU"/>
        </w:rPr>
      </w:pPr>
      <w:r w:rsidRPr="0036068E">
        <w:rPr>
          <w:rFonts w:cs="Arial"/>
          <w:color w:val="000000" w:themeColor="text1"/>
          <w:lang w:val="ru-RU"/>
        </w:rPr>
        <w:t>Критеријум за оцењивање понуда је</w:t>
      </w:r>
      <w:r w:rsidR="00E00546" w:rsidRPr="0036068E">
        <w:rPr>
          <w:rFonts w:cs="Arial"/>
          <w:color w:val="000000" w:themeColor="text1"/>
          <w:lang w:val="ru-RU"/>
        </w:rPr>
        <w:t>:</w:t>
      </w:r>
      <w:r w:rsidRPr="0036068E">
        <w:rPr>
          <w:rFonts w:cs="Arial"/>
          <w:color w:val="000000" w:themeColor="text1"/>
          <w:lang w:val="ru-RU"/>
        </w:rPr>
        <w:t xml:space="preserve"> </w:t>
      </w:r>
      <w:r w:rsidRPr="0036068E">
        <w:rPr>
          <w:rFonts w:cs="Arial"/>
          <w:b/>
          <w:color w:val="000000" w:themeColor="text1"/>
          <w:lang w:val="ru-RU"/>
        </w:rPr>
        <w:t>Економски најповољнија понуда</w:t>
      </w:r>
      <w:r w:rsidRPr="0036068E">
        <w:rPr>
          <w:rFonts w:cs="Arial"/>
          <w:color w:val="000000" w:themeColor="text1"/>
          <w:lang w:val="ru-RU"/>
        </w:rPr>
        <w:t xml:space="preserve"> и заснива се на следећим </w:t>
      </w:r>
      <w:r w:rsidRPr="0036068E">
        <w:rPr>
          <w:rFonts w:cs="Arial"/>
          <w:color w:val="000000" w:themeColor="text1"/>
          <w:lang w:val="sr-Cyrl-CS"/>
        </w:rPr>
        <w:t xml:space="preserve">елементима </w:t>
      </w:r>
      <w:r w:rsidRPr="0036068E">
        <w:rPr>
          <w:rFonts w:cs="Arial"/>
          <w:color w:val="000000" w:themeColor="text1"/>
          <w:lang w:val="ru-RU"/>
        </w:rPr>
        <w:t>критеријума:</w:t>
      </w:r>
    </w:p>
    <w:p w14:paraId="2C2BEA1E" w14:textId="77777777" w:rsidR="00CE743E" w:rsidRPr="0036068E" w:rsidRDefault="00CE743E" w:rsidP="00CE743E">
      <w:pPr>
        <w:tabs>
          <w:tab w:val="left" w:pos="1134"/>
        </w:tabs>
        <w:spacing w:before="0"/>
        <w:rPr>
          <w:rFonts w:cs="Arial"/>
          <w:color w:val="000000" w:themeColor="text1"/>
          <w:lang w:val="ru-RU"/>
        </w:rPr>
      </w:pPr>
    </w:p>
    <w:p w14:paraId="2BC13D4B" w14:textId="77777777" w:rsidR="00CE743E" w:rsidRPr="0036068E" w:rsidRDefault="00CE743E" w:rsidP="00CE743E">
      <w:pPr>
        <w:tabs>
          <w:tab w:val="left" w:pos="1134"/>
        </w:tabs>
        <w:spacing w:before="0"/>
        <w:rPr>
          <w:rFonts w:cs="Arial"/>
          <w:color w:val="000000" w:themeColor="text1"/>
          <w:lang w:val="ru-RU"/>
        </w:rPr>
      </w:pPr>
      <w:r w:rsidRPr="0036068E">
        <w:rPr>
          <w:rFonts w:cs="Arial"/>
          <w:color w:val="000000" w:themeColor="text1"/>
          <w:lang w:val="ru-RU"/>
        </w:rPr>
        <w:t>Понуђена цена добара – 80 пондера</w:t>
      </w:r>
    </w:p>
    <w:p w14:paraId="2F592929" w14:textId="77777777" w:rsidR="00CE743E" w:rsidRPr="0036068E" w:rsidRDefault="00CE743E" w:rsidP="00CE743E">
      <w:pPr>
        <w:tabs>
          <w:tab w:val="left" w:pos="1134"/>
        </w:tabs>
        <w:spacing w:before="0"/>
        <w:rPr>
          <w:rFonts w:cs="Arial"/>
          <w:color w:val="000000" w:themeColor="text1"/>
          <w:lang w:val="ru-RU"/>
        </w:rPr>
      </w:pPr>
      <w:r w:rsidRPr="0036068E">
        <w:rPr>
          <w:rFonts w:cs="Arial"/>
          <w:color w:val="000000" w:themeColor="text1"/>
          <w:lang w:val="ru-RU"/>
        </w:rPr>
        <w:t>Понуђен рок испоруке (мин. 15 дана, макс. 60 дана) – 20 пондера</w:t>
      </w:r>
    </w:p>
    <w:p w14:paraId="0A8CC53E" w14:textId="77777777" w:rsidR="00CE743E" w:rsidRPr="0036068E" w:rsidRDefault="00CE743E" w:rsidP="00CE743E">
      <w:pPr>
        <w:tabs>
          <w:tab w:val="left" w:pos="1134"/>
        </w:tabs>
        <w:spacing w:before="0"/>
        <w:rPr>
          <w:rFonts w:cs="Arial"/>
          <w:color w:val="000000" w:themeColor="text1"/>
          <w:lang w:val="ru-RU"/>
        </w:rPr>
      </w:pPr>
    </w:p>
    <w:p w14:paraId="5577899A" w14:textId="77777777" w:rsidR="00CE743E" w:rsidRPr="0036068E" w:rsidRDefault="00CE743E" w:rsidP="00CE743E">
      <w:pPr>
        <w:tabs>
          <w:tab w:val="left" w:pos="1134"/>
        </w:tabs>
        <w:spacing w:before="0"/>
        <w:rPr>
          <w:rFonts w:cs="Arial"/>
          <w:color w:val="000000" w:themeColor="text1"/>
          <w:lang w:val="ru-RU"/>
        </w:rPr>
      </w:pPr>
      <w:r w:rsidRPr="0036068E">
        <w:rPr>
          <w:rFonts w:cs="Arial"/>
          <w:color w:val="000000" w:themeColor="text1"/>
          <w:lang w:val="ru-RU"/>
        </w:rPr>
        <w:t>Укупна оцена (ОЦ) ће се формирати збиром пондера добијених на основу сваког појединачног елемента критеријума:</w:t>
      </w:r>
    </w:p>
    <w:p w14:paraId="62790BBF" w14:textId="18F3FE88" w:rsidR="00CE743E" w:rsidRPr="00172762" w:rsidRDefault="00CE743E" w:rsidP="00CE743E">
      <w:pPr>
        <w:tabs>
          <w:tab w:val="left" w:pos="1134"/>
        </w:tabs>
        <w:spacing w:before="0"/>
        <w:rPr>
          <w:rFonts w:cs="Arial"/>
          <w:b/>
          <w:color w:val="000000" w:themeColor="text1"/>
          <w:lang w:val="ru-RU"/>
        </w:rPr>
      </w:pPr>
      <w:r w:rsidRPr="005F417C">
        <w:rPr>
          <w:rFonts w:cs="Arial"/>
          <w:b/>
          <w:color w:val="000000" w:themeColor="text1"/>
          <w:lang w:val="ru-RU"/>
        </w:rPr>
        <w:t>ОЦ = ПЦД + ПРИ</w:t>
      </w:r>
    </w:p>
    <w:p w14:paraId="58C47800" w14:textId="77777777" w:rsidR="00CE743E" w:rsidRPr="0036068E" w:rsidRDefault="00CE743E" w:rsidP="00CE743E">
      <w:pPr>
        <w:tabs>
          <w:tab w:val="left" w:pos="1134"/>
        </w:tabs>
        <w:spacing w:before="0"/>
        <w:rPr>
          <w:rFonts w:cs="Arial"/>
          <w:color w:val="000000" w:themeColor="text1"/>
          <w:lang w:val="ru-RU"/>
        </w:rPr>
      </w:pPr>
      <w:r w:rsidRPr="00006E51">
        <w:rPr>
          <w:rFonts w:cs="Arial"/>
          <w:b/>
          <w:color w:val="000000" w:themeColor="text1"/>
          <w:lang w:val="ru-RU"/>
        </w:rPr>
        <w:lastRenderedPageBreak/>
        <w:t>Понуђена цена добара (ПЦД)</w:t>
      </w:r>
    </w:p>
    <w:p w14:paraId="043C7B22" w14:textId="77777777" w:rsidR="00CE743E" w:rsidRPr="0036068E" w:rsidRDefault="00CE743E" w:rsidP="00CE743E">
      <w:pPr>
        <w:tabs>
          <w:tab w:val="left" w:pos="1134"/>
        </w:tabs>
        <w:spacing w:before="0"/>
        <w:rPr>
          <w:rFonts w:cs="Arial"/>
          <w:color w:val="000000" w:themeColor="text1"/>
          <w:lang w:val="ru-RU"/>
        </w:rPr>
      </w:pPr>
      <w:r w:rsidRPr="0036068E">
        <w:rPr>
          <w:rFonts w:cs="Arial"/>
          <w:color w:val="000000" w:themeColor="text1"/>
          <w:lang w:val="ru-RU"/>
        </w:rPr>
        <w:t xml:space="preserve">Максималан број пондера по овом елементу критеријума добија понуђач са понуђеном најнижом укупном понуђеном ценом добара која су предмет ове јавне набавке. </w:t>
      </w:r>
    </w:p>
    <w:p w14:paraId="1F4C86BE" w14:textId="77777777" w:rsidR="00CE743E" w:rsidRPr="0036068E" w:rsidRDefault="00CE743E" w:rsidP="00CE743E">
      <w:pPr>
        <w:tabs>
          <w:tab w:val="left" w:pos="1134"/>
        </w:tabs>
        <w:spacing w:before="0"/>
        <w:rPr>
          <w:rFonts w:cs="Arial"/>
          <w:color w:val="000000" w:themeColor="text1"/>
          <w:lang w:val="ru-RU"/>
        </w:rPr>
      </w:pPr>
      <w:r w:rsidRPr="0036068E">
        <w:rPr>
          <w:rFonts w:cs="Arial"/>
          <w:color w:val="000000" w:themeColor="text1"/>
          <w:lang w:val="ru-RU"/>
        </w:rPr>
        <w:t>Број пондера за остале понуђаче, за овај елемент критеријума утврдиће се по формули:</w:t>
      </w:r>
    </w:p>
    <w:p w14:paraId="55D9F420" w14:textId="77777777" w:rsidR="00CE743E" w:rsidRPr="0036068E" w:rsidRDefault="00CE743E" w:rsidP="00CE743E">
      <w:pPr>
        <w:tabs>
          <w:tab w:val="left" w:pos="1134"/>
        </w:tabs>
        <w:spacing w:before="0"/>
        <w:rPr>
          <w:rFonts w:cs="Arial"/>
          <w:color w:val="000000" w:themeColor="text1"/>
          <w:lang w:val="ru-RU"/>
        </w:rPr>
      </w:pPr>
    </w:p>
    <w:p w14:paraId="257745F2" w14:textId="77777777" w:rsidR="00CE743E" w:rsidRPr="0036068E" w:rsidRDefault="00CE743E" w:rsidP="00CE743E">
      <w:pPr>
        <w:tabs>
          <w:tab w:val="left" w:pos="1134"/>
        </w:tabs>
        <w:spacing w:before="0"/>
        <w:rPr>
          <w:rFonts w:cs="Arial"/>
          <w:color w:val="000000" w:themeColor="text1"/>
          <w:lang w:val="ru-RU"/>
        </w:rPr>
      </w:pPr>
      <w:r w:rsidRPr="00006E51">
        <w:rPr>
          <w:rFonts w:cs="Arial"/>
          <w:b/>
          <w:color w:val="000000" w:themeColor="text1"/>
          <w:lang w:val="ru-RU"/>
        </w:rPr>
        <w:t>ПЦД =</w:t>
      </w:r>
      <w:r w:rsidRPr="0036068E">
        <w:rPr>
          <w:rFonts w:cs="Arial"/>
          <w:color w:val="000000" w:themeColor="text1"/>
          <w:lang w:val="ru-RU"/>
        </w:rPr>
        <w:t xml:space="preserve"> (најнижа понуђена укупна цена добара  / понуђена укупна цена добара оцењиваног понуђача) x 80</w:t>
      </w:r>
    </w:p>
    <w:p w14:paraId="6BC311FA" w14:textId="77777777" w:rsidR="00CE743E" w:rsidRPr="0036068E" w:rsidRDefault="00CE743E" w:rsidP="00CE743E">
      <w:pPr>
        <w:tabs>
          <w:tab w:val="left" w:pos="1134"/>
        </w:tabs>
        <w:spacing w:before="0"/>
        <w:rPr>
          <w:rFonts w:cs="Arial"/>
          <w:color w:val="000000" w:themeColor="text1"/>
          <w:lang w:val="ru-RU"/>
        </w:rPr>
      </w:pPr>
    </w:p>
    <w:p w14:paraId="3595A572" w14:textId="77777777" w:rsidR="00CE743E" w:rsidRPr="0036068E" w:rsidRDefault="00CE743E" w:rsidP="00CE743E">
      <w:pPr>
        <w:tabs>
          <w:tab w:val="left" w:pos="1134"/>
        </w:tabs>
        <w:spacing w:before="0"/>
        <w:rPr>
          <w:rFonts w:cs="Arial"/>
          <w:color w:val="000000" w:themeColor="text1"/>
          <w:lang w:val="ru-RU"/>
        </w:rPr>
      </w:pPr>
      <w:r w:rsidRPr="0036068E">
        <w:rPr>
          <w:rFonts w:cs="Arial"/>
          <w:color w:val="000000" w:themeColor="text1"/>
          <w:lang w:val="ru-RU"/>
        </w:rPr>
        <w:t>Укупно понуђена цена добара је вредност која се израчунава на основу јединичних цена без ПДВ и датих оквирних количина (по упутству из Обрасца структуре цене) и може бити већа од процењене вредности на коју се закључује Уговор/Оквирни споразум.</w:t>
      </w:r>
    </w:p>
    <w:p w14:paraId="48F8E98B" w14:textId="77777777" w:rsidR="00CE743E" w:rsidRPr="0036068E" w:rsidRDefault="00CE743E" w:rsidP="00CE743E">
      <w:pPr>
        <w:tabs>
          <w:tab w:val="left" w:pos="1134"/>
        </w:tabs>
        <w:spacing w:before="0"/>
        <w:rPr>
          <w:rFonts w:cs="Arial"/>
          <w:color w:val="000000" w:themeColor="text1"/>
          <w:lang w:val="ru-RU"/>
        </w:rPr>
      </w:pPr>
      <w:r w:rsidRPr="0036068E">
        <w:rPr>
          <w:rFonts w:cs="Arial"/>
          <w:color w:val="000000" w:themeColor="text1"/>
          <w:lang w:val="ru-RU"/>
        </w:rPr>
        <w:t>Доказ: - Образац понуде, Образац структуре цене.</w:t>
      </w:r>
    </w:p>
    <w:p w14:paraId="10245F41" w14:textId="77777777" w:rsidR="00CE743E" w:rsidRPr="0036068E" w:rsidRDefault="00CE743E" w:rsidP="00CE743E">
      <w:pPr>
        <w:tabs>
          <w:tab w:val="left" w:pos="1134"/>
        </w:tabs>
        <w:spacing w:before="0"/>
        <w:rPr>
          <w:rFonts w:cs="Arial"/>
          <w:color w:val="000000" w:themeColor="text1"/>
          <w:lang w:val="ru-RU"/>
        </w:rPr>
      </w:pPr>
    </w:p>
    <w:p w14:paraId="5E66E75A" w14:textId="77777777" w:rsidR="00CE743E" w:rsidRPr="0036068E" w:rsidRDefault="00CE743E" w:rsidP="00CE743E">
      <w:pPr>
        <w:tabs>
          <w:tab w:val="left" w:pos="1134"/>
        </w:tabs>
        <w:spacing w:before="0"/>
        <w:rPr>
          <w:rFonts w:cs="Arial"/>
          <w:color w:val="000000" w:themeColor="text1"/>
          <w:lang w:val="ru-RU"/>
        </w:rPr>
      </w:pPr>
      <w:r w:rsidRPr="0036068E">
        <w:rPr>
          <w:rFonts w:cs="Arial"/>
          <w:color w:val="000000" w:themeColor="text1"/>
          <w:lang w:val="ru-RU"/>
        </w:rPr>
        <w:t>Понуђен рок испоруке (ПРИ)</w:t>
      </w:r>
    </w:p>
    <w:p w14:paraId="2CC63E04" w14:textId="77777777" w:rsidR="00CE743E" w:rsidRPr="0036068E" w:rsidRDefault="00CE743E" w:rsidP="00CE743E">
      <w:pPr>
        <w:tabs>
          <w:tab w:val="left" w:pos="1134"/>
        </w:tabs>
        <w:spacing w:before="0"/>
        <w:rPr>
          <w:rFonts w:cs="Arial"/>
          <w:color w:val="000000" w:themeColor="text1"/>
          <w:lang w:val="ru-RU"/>
        </w:rPr>
      </w:pPr>
      <w:r w:rsidRPr="0036068E">
        <w:rPr>
          <w:rFonts w:cs="Arial"/>
          <w:color w:val="000000" w:themeColor="text1"/>
          <w:lang w:val="ru-RU"/>
        </w:rPr>
        <w:t>Максималан број пондера по овом елементу критеријума добија понуђач са понуђеним најнижим роком испоруке. Број пондера за остале понуђаче, за овај елемент критеријума, утврдиће се по формули:</w:t>
      </w:r>
    </w:p>
    <w:p w14:paraId="4C45DC85" w14:textId="77777777" w:rsidR="00CE743E" w:rsidRPr="0036068E" w:rsidRDefault="00CE743E" w:rsidP="00CE743E">
      <w:pPr>
        <w:tabs>
          <w:tab w:val="left" w:pos="1134"/>
        </w:tabs>
        <w:spacing w:before="0"/>
        <w:rPr>
          <w:rFonts w:cs="Arial"/>
          <w:color w:val="000000" w:themeColor="text1"/>
          <w:lang w:val="ru-RU"/>
        </w:rPr>
      </w:pPr>
    </w:p>
    <w:p w14:paraId="2F29B595" w14:textId="77777777" w:rsidR="00CE743E" w:rsidRPr="0036068E" w:rsidRDefault="00CE743E" w:rsidP="00CE743E">
      <w:pPr>
        <w:tabs>
          <w:tab w:val="left" w:pos="1134"/>
        </w:tabs>
        <w:spacing w:before="0"/>
        <w:rPr>
          <w:rFonts w:cs="Arial"/>
          <w:color w:val="000000" w:themeColor="text1"/>
          <w:lang w:val="ru-RU"/>
        </w:rPr>
      </w:pPr>
      <w:r w:rsidRPr="00006E51">
        <w:rPr>
          <w:rFonts w:cs="Arial"/>
          <w:b/>
          <w:color w:val="000000" w:themeColor="text1"/>
          <w:lang w:val="ru-RU"/>
        </w:rPr>
        <w:t>ПРИ =</w:t>
      </w:r>
      <w:r w:rsidRPr="0036068E">
        <w:rPr>
          <w:rFonts w:cs="Arial"/>
          <w:color w:val="000000" w:themeColor="text1"/>
          <w:lang w:val="ru-RU"/>
        </w:rPr>
        <w:t xml:space="preserve"> (Најнижи понуђени рок испоруке / понуђени рок испоруке оцењиваног понуђача) x 20</w:t>
      </w:r>
    </w:p>
    <w:p w14:paraId="6E27D1BE" w14:textId="77777777" w:rsidR="00CE743E" w:rsidRPr="0036068E" w:rsidRDefault="00CE743E" w:rsidP="00CE743E">
      <w:pPr>
        <w:tabs>
          <w:tab w:val="left" w:pos="1134"/>
        </w:tabs>
        <w:spacing w:before="0"/>
        <w:rPr>
          <w:rFonts w:cs="Arial"/>
          <w:color w:val="000000" w:themeColor="text1"/>
          <w:lang w:val="ru-RU"/>
        </w:rPr>
      </w:pPr>
      <w:r w:rsidRPr="0036068E">
        <w:rPr>
          <w:rFonts w:cs="Arial"/>
          <w:color w:val="000000" w:themeColor="text1"/>
          <w:lang w:val="ru-RU"/>
        </w:rPr>
        <w:t xml:space="preserve">                Доказ: - Образац понуде.</w:t>
      </w:r>
    </w:p>
    <w:p w14:paraId="58CC0373" w14:textId="77777777" w:rsidR="006C6DA6" w:rsidRPr="0036068E" w:rsidRDefault="006C6DA6" w:rsidP="00207004">
      <w:pPr>
        <w:tabs>
          <w:tab w:val="left" w:pos="1134"/>
        </w:tabs>
        <w:spacing w:before="0"/>
        <w:rPr>
          <w:rFonts w:cs="Arial"/>
          <w:color w:val="000000" w:themeColor="text1"/>
          <w:lang w:val="sr-Cyrl-CS"/>
        </w:rPr>
      </w:pPr>
    </w:p>
    <w:p w14:paraId="25AD2D11" w14:textId="77777777" w:rsidR="006C6DA6" w:rsidRPr="0036068E" w:rsidRDefault="006C6DA6" w:rsidP="00207004">
      <w:pPr>
        <w:tabs>
          <w:tab w:val="left" w:pos="1134"/>
        </w:tabs>
        <w:spacing w:before="0"/>
        <w:rPr>
          <w:rFonts w:cs="Arial"/>
          <w:color w:val="000000" w:themeColor="text1"/>
          <w:lang w:val="sr-Cyrl-CS"/>
        </w:rPr>
      </w:pPr>
    </w:p>
    <w:p w14:paraId="52EFA55E" w14:textId="77777777" w:rsidR="00CE743E" w:rsidRPr="0036068E" w:rsidRDefault="00CE743E" w:rsidP="00CE743E">
      <w:pPr>
        <w:spacing w:before="0"/>
        <w:jc w:val="left"/>
        <w:rPr>
          <w:rFonts w:cs="Arial"/>
          <w:b/>
          <w:color w:val="000000" w:themeColor="text1"/>
          <w:u w:val="single"/>
          <w:lang w:val="sr-Cyrl-RS"/>
        </w:rPr>
      </w:pPr>
      <w:r w:rsidRPr="0036068E">
        <w:rPr>
          <w:rFonts w:cs="Arial"/>
          <w:b/>
          <w:color w:val="000000" w:themeColor="text1"/>
          <w:u w:val="single"/>
          <w:lang w:val="sr-Cyrl-RS"/>
        </w:rPr>
        <w:t>Избор најповољније понуде – ПАРТИЈА 3</w:t>
      </w:r>
    </w:p>
    <w:p w14:paraId="4EA7EAA7" w14:textId="042B6B9C" w:rsidR="00CE743E" w:rsidRPr="0036068E" w:rsidRDefault="00091538" w:rsidP="003F2C9C">
      <w:pPr>
        <w:spacing w:before="0"/>
        <w:rPr>
          <w:rFonts w:cs="Arial"/>
          <w:color w:val="000000" w:themeColor="text1"/>
          <w:lang w:val="ru-RU"/>
        </w:rPr>
      </w:pPr>
      <w:r w:rsidRPr="0036068E">
        <w:rPr>
          <w:rFonts w:cs="Arial"/>
          <w:color w:val="000000" w:themeColor="text1"/>
          <w:lang w:val="ru-RU"/>
        </w:rPr>
        <w:t>Критеријум за оцењивање понуда је</w:t>
      </w:r>
      <w:r w:rsidR="00E00546" w:rsidRPr="0036068E">
        <w:rPr>
          <w:rFonts w:cs="Arial"/>
          <w:color w:val="000000" w:themeColor="text1"/>
          <w:lang w:val="ru-RU"/>
        </w:rPr>
        <w:t>:</w:t>
      </w:r>
      <w:r w:rsidRPr="0036068E">
        <w:rPr>
          <w:rFonts w:cs="Arial"/>
          <w:color w:val="000000" w:themeColor="text1"/>
          <w:lang w:val="ru-RU"/>
        </w:rPr>
        <w:t xml:space="preserve"> </w:t>
      </w:r>
      <w:r w:rsidRPr="0036068E">
        <w:rPr>
          <w:rFonts w:cs="Arial"/>
          <w:b/>
          <w:color w:val="000000" w:themeColor="text1"/>
          <w:lang w:val="ru-RU"/>
        </w:rPr>
        <w:t>Економски најповољнија понуда</w:t>
      </w:r>
      <w:r w:rsidRPr="0036068E">
        <w:rPr>
          <w:rFonts w:cs="Arial"/>
          <w:color w:val="000000" w:themeColor="text1"/>
          <w:lang w:val="ru-RU"/>
        </w:rPr>
        <w:t xml:space="preserve"> и заснива се на следећим </w:t>
      </w:r>
      <w:r w:rsidRPr="0036068E">
        <w:rPr>
          <w:rFonts w:cs="Arial"/>
          <w:color w:val="000000" w:themeColor="text1"/>
          <w:lang w:val="sr-Cyrl-CS"/>
        </w:rPr>
        <w:t xml:space="preserve">елементима </w:t>
      </w:r>
      <w:r w:rsidRPr="0036068E">
        <w:rPr>
          <w:rFonts w:cs="Arial"/>
          <w:color w:val="000000" w:themeColor="text1"/>
          <w:lang w:val="ru-RU"/>
        </w:rPr>
        <w:t>критеријума:</w:t>
      </w:r>
    </w:p>
    <w:p w14:paraId="1AE1EAE7" w14:textId="77777777" w:rsidR="00CE743E" w:rsidRPr="0036068E" w:rsidRDefault="00CE743E" w:rsidP="003F2C9C">
      <w:pPr>
        <w:spacing w:before="0"/>
        <w:rPr>
          <w:rFonts w:cs="Arial"/>
          <w:color w:val="000000" w:themeColor="text1"/>
          <w:lang w:val="ru-RU"/>
        </w:rPr>
      </w:pPr>
    </w:p>
    <w:p w14:paraId="67FD5869" w14:textId="77777777" w:rsidR="00CE743E" w:rsidRPr="0036068E" w:rsidRDefault="00CE743E" w:rsidP="003F2C9C">
      <w:pPr>
        <w:spacing w:before="0"/>
        <w:rPr>
          <w:rFonts w:cs="Arial"/>
          <w:color w:val="000000" w:themeColor="text1"/>
          <w:lang w:val="ru-RU"/>
        </w:rPr>
      </w:pPr>
      <w:r w:rsidRPr="0036068E">
        <w:rPr>
          <w:rFonts w:cs="Arial"/>
          <w:color w:val="000000" w:themeColor="text1"/>
          <w:lang w:val="ru-RU"/>
        </w:rPr>
        <w:t>Понуђена цена добара – 80 пондера</w:t>
      </w:r>
    </w:p>
    <w:p w14:paraId="7D35B2B2" w14:textId="77777777" w:rsidR="00CE743E" w:rsidRPr="0036068E" w:rsidRDefault="00CE743E" w:rsidP="003F2C9C">
      <w:pPr>
        <w:spacing w:before="0"/>
        <w:rPr>
          <w:rFonts w:cs="Arial"/>
          <w:color w:val="000000" w:themeColor="text1"/>
          <w:lang w:val="ru-RU"/>
        </w:rPr>
      </w:pPr>
      <w:r w:rsidRPr="0036068E">
        <w:rPr>
          <w:rFonts w:cs="Arial"/>
          <w:color w:val="000000" w:themeColor="text1"/>
          <w:lang w:val="ru-RU"/>
        </w:rPr>
        <w:t>Понуђен рок испоруке (мин. 15 дана, макс. 60 дана) – 20 пондера</w:t>
      </w:r>
    </w:p>
    <w:p w14:paraId="10154EDA" w14:textId="77777777" w:rsidR="00CE743E" w:rsidRPr="0036068E" w:rsidRDefault="00CE743E" w:rsidP="003F2C9C">
      <w:pPr>
        <w:spacing w:before="0"/>
        <w:rPr>
          <w:rFonts w:cs="Arial"/>
          <w:color w:val="000000" w:themeColor="text1"/>
          <w:lang w:val="ru-RU"/>
        </w:rPr>
      </w:pPr>
    </w:p>
    <w:p w14:paraId="1C7EC229" w14:textId="77777777" w:rsidR="00CE743E" w:rsidRPr="0036068E" w:rsidRDefault="00CE743E" w:rsidP="003F2C9C">
      <w:pPr>
        <w:spacing w:before="0"/>
        <w:rPr>
          <w:rFonts w:cs="Arial"/>
          <w:color w:val="000000" w:themeColor="text1"/>
          <w:lang w:val="ru-RU"/>
        </w:rPr>
      </w:pPr>
      <w:r w:rsidRPr="0036068E">
        <w:rPr>
          <w:rFonts w:cs="Arial"/>
          <w:color w:val="000000" w:themeColor="text1"/>
          <w:lang w:val="ru-RU"/>
        </w:rPr>
        <w:t>Укупна оцена (ОЦ) ће се формирати збиром пондера добијених на основу сваког појединачног елемента критеријума:</w:t>
      </w:r>
    </w:p>
    <w:p w14:paraId="45EB64E1" w14:textId="77777777" w:rsidR="00CE743E" w:rsidRPr="001D249B" w:rsidRDefault="00CE743E" w:rsidP="003F2C9C">
      <w:pPr>
        <w:spacing w:before="0"/>
        <w:rPr>
          <w:rFonts w:cs="Arial"/>
          <w:b/>
          <w:color w:val="000000" w:themeColor="text1"/>
          <w:lang w:val="ru-RU"/>
        </w:rPr>
      </w:pPr>
      <w:r w:rsidRPr="001D249B">
        <w:rPr>
          <w:rFonts w:cs="Arial"/>
          <w:b/>
          <w:color w:val="000000" w:themeColor="text1"/>
          <w:lang w:val="ru-RU"/>
        </w:rPr>
        <w:t>ОЦ = ПЦД + ПРИ</w:t>
      </w:r>
    </w:p>
    <w:p w14:paraId="7289D83D" w14:textId="77777777" w:rsidR="00CE743E" w:rsidRPr="0036068E" w:rsidRDefault="00CE743E" w:rsidP="003F2C9C">
      <w:pPr>
        <w:spacing w:before="0"/>
        <w:rPr>
          <w:rFonts w:cs="Arial"/>
          <w:color w:val="000000" w:themeColor="text1"/>
          <w:lang w:val="ru-RU"/>
        </w:rPr>
      </w:pPr>
    </w:p>
    <w:p w14:paraId="2D398775" w14:textId="77777777" w:rsidR="00CE743E" w:rsidRPr="00E8156E" w:rsidRDefault="00CE743E" w:rsidP="003F2C9C">
      <w:pPr>
        <w:spacing w:before="0"/>
        <w:rPr>
          <w:rFonts w:cs="Arial"/>
          <w:b/>
          <w:color w:val="000000" w:themeColor="text1"/>
          <w:lang w:val="ru-RU"/>
        </w:rPr>
      </w:pPr>
      <w:r w:rsidRPr="00E8156E">
        <w:rPr>
          <w:rFonts w:cs="Arial"/>
          <w:b/>
          <w:color w:val="000000" w:themeColor="text1"/>
          <w:lang w:val="ru-RU"/>
        </w:rPr>
        <w:t>Понуђена цена добара (ПЦД)</w:t>
      </w:r>
    </w:p>
    <w:p w14:paraId="130E718B" w14:textId="77777777" w:rsidR="00CE743E" w:rsidRPr="0036068E" w:rsidRDefault="00CE743E" w:rsidP="003F2C9C">
      <w:pPr>
        <w:spacing w:before="0"/>
        <w:rPr>
          <w:rFonts w:cs="Arial"/>
          <w:color w:val="000000" w:themeColor="text1"/>
          <w:lang w:val="ru-RU"/>
        </w:rPr>
      </w:pPr>
      <w:r w:rsidRPr="0036068E">
        <w:rPr>
          <w:rFonts w:cs="Arial"/>
          <w:color w:val="000000" w:themeColor="text1"/>
          <w:lang w:val="ru-RU"/>
        </w:rPr>
        <w:t xml:space="preserve">Максималан број пондера по овом елементу критеријума добија понуђач са понуђеном најнижом укупном понуђеном ценом добара која су предмет ове јавне набавке. </w:t>
      </w:r>
    </w:p>
    <w:p w14:paraId="2C269366" w14:textId="77777777" w:rsidR="00CE743E" w:rsidRPr="0036068E" w:rsidRDefault="00CE743E" w:rsidP="003F2C9C">
      <w:pPr>
        <w:spacing w:before="0"/>
        <w:rPr>
          <w:rFonts w:cs="Arial"/>
          <w:color w:val="000000" w:themeColor="text1"/>
          <w:lang w:val="ru-RU"/>
        </w:rPr>
      </w:pPr>
      <w:r w:rsidRPr="0036068E">
        <w:rPr>
          <w:rFonts w:cs="Arial"/>
          <w:color w:val="000000" w:themeColor="text1"/>
          <w:lang w:val="ru-RU"/>
        </w:rPr>
        <w:t>Број пондера за остале понуђаче, за овај елемент критеријума утврдиће се по формули:</w:t>
      </w:r>
    </w:p>
    <w:p w14:paraId="5EF188D8" w14:textId="77777777" w:rsidR="00CE743E" w:rsidRPr="0036068E" w:rsidRDefault="00CE743E" w:rsidP="003F2C9C">
      <w:pPr>
        <w:spacing w:before="0"/>
        <w:rPr>
          <w:rFonts w:cs="Arial"/>
          <w:color w:val="000000" w:themeColor="text1"/>
          <w:lang w:val="ru-RU"/>
        </w:rPr>
      </w:pPr>
    </w:p>
    <w:p w14:paraId="731BA9AC" w14:textId="77777777" w:rsidR="00CE743E" w:rsidRPr="0036068E" w:rsidRDefault="00CE743E" w:rsidP="003F2C9C">
      <w:pPr>
        <w:spacing w:before="0"/>
        <w:rPr>
          <w:rFonts w:cs="Arial"/>
          <w:color w:val="000000" w:themeColor="text1"/>
          <w:lang w:val="ru-RU"/>
        </w:rPr>
      </w:pPr>
      <w:r w:rsidRPr="00E8156E">
        <w:rPr>
          <w:rFonts w:cs="Arial"/>
          <w:b/>
          <w:color w:val="000000" w:themeColor="text1"/>
          <w:lang w:val="ru-RU"/>
        </w:rPr>
        <w:t xml:space="preserve">ПЦД </w:t>
      </w:r>
      <w:r w:rsidRPr="0036068E">
        <w:rPr>
          <w:rFonts w:cs="Arial"/>
          <w:color w:val="000000" w:themeColor="text1"/>
          <w:lang w:val="ru-RU"/>
        </w:rPr>
        <w:t>= (најнижа понуђена укупна цена добара  / понуђена укупна цена добара оцењиваног понуђача) x 80</w:t>
      </w:r>
    </w:p>
    <w:p w14:paraId="07491836" w14:textId="77777777" w:rsidR="00CE743E" w:rsidRPr="0036068E" w:rsidRDefault="00CE743E" w:rsidP="003F2C9C">
      <w:pPr>
        <w:spacing w:before="0"/>
        <w:rPr>
          <w:rFonts w:cs="Arial"/>
          <w:color w:val="000000" w:themeColor="text1"/>
          <w:lang w:val="ru-RU"/>
        </w:rPr>
      </w:pPr>
    </w:p>
    <w:p w14:paraId="1A327250" w14:textId="77777777" w:rsidR="00CE743E" w:rsidRPr="0036068E" w:rsidRDefault="00CE743E" w:rsidP="003F2C9C">
      <w:pPr>
        <w:spacing w:before="0"/>
        <w:rPr>
          <w:rFonts w:cs="Arial"/>
          <w:color w:val="000000" w:themeColor="text1"/>
          <w:lang w:val="ru-RU"/>
        </w:rPr>
      </w:pPr>
      <w:r w:rsidRPr="0036068E">
        <w:rPr>
          <w:rFonts w:cs="Arial"/>
          <w:color w:val="000000" w:themeColor="text1"/>
          <w:lang w:val="ru-RU"/>
        </w:rPr>
        <w:t>Укупно понуђена цена добара је вредност која се израчунава на основу јединичних цена без ПДВ и датих оквирних количина (по упутству из Обрасца структуре цене) и може бити већа од процењене вредности на коју се закључује Уговор/Оквирни споразум.</w:t>
      </w:r>
    </w:p>
    <w:p w14:paraId="1C581E5D" w14:textId="77777777" w:rsidR="00CE743E" w:rsidRPr="0036068E" w:rsidRDefault="00CE743E" w:rsidP="003F2C9C">
      <w:pPr>
        <w:spacing w:before="0"/>
        <w:rPr>
          <w:rFonts w:cs="Arial"/>
          <w:color w:val="000000" w:themeColor="text1"/>
          <w:lang w:val="ru-RU"/>
        </w:rPr>
      </w:pPr>
      <w:r w:rsidRPr="0036068E">
        <w:rPr>
          <w:rFonts w:cs="Arial"/>
          <w:color w:val="000000" w:themeColor="text1"/>
          <w:lang w:val="ru-RU"/>
        </w:rPr>
        <w:t>Доказ: - Образац понуде, Образац структуре цене.</w:t>
      </w:r>
    </w:p>
    <w:p w14:paraId="7B918B35" w14:textId="77777777" w:rsidR="00CE743E" w:rsidRPr="0036068E" w:rsidRDefault="00CE743E" w:rsidP="003F2C9C">
      <w:pPr>
        <w:spacing w:before="0"/>
        <w:rPr>
          <w:rFonts w:cs="Arial"/>
          <w:color w:val="000000" w:themeColor="text1"/>
          <w:lang w:val="ru-RU"/>
        </w:rPr>
      </w:pPr>
    </w:p>
    <w:p w14:paraId="19965DA7" w14:textId="77777777" w:rsidR="00CE743E" w:rsidRPr="00E8156E" w:rsidRDefault="00CE743E" w:rsidP="003F2C9C">
      <w:pPr>
        <w:spacing w:before="0"/>
        <w:rPr>
          <w:rFonts w:cs="Arial"/>
          <w:b/>
          <w:color w:val="000000" w:themeColor="text1"/>
          <w:lang w:val="ru-RU"/>
        </w:rPr>
      </w:pPr>
      <w:r w:rsidRPr="00E8156E">
        <w:rPr>
          <w:rFonts w:cs="Arial"/>
          <w:b/>
          <w:color w:val="000000" w:themeColor="text1"/>
          <w:lang w:val="ru-RU"/>
        </w:rPr>
        <w:t>Понуђен рок испоруке (ПРИ)</w:t>
      </w:r>
    </w:p>
    <w:p w14:paraId="38938AA3" w14:textId="77777777" w:rsidR="00CE743E" w:rsidRPr="0036068E" w:rsidRDefault="00CE743E" w:rsidP="003F2C9C">
      <w:pPr>
        <w:spacing w:before="0"/>
        <w:rPr>
          <w:rFonts w:cs="Arial"/>
          <w:color w:val="000000" w:themeColor="text1"/>
          <w:lang w:val="ru-RU"/>
        </w:rPr>
      </w:pPr>
      <w:r w:rsidRPr="0036068E">
        <w:rPr>
          <w:rFonts w:cs="Arial"/>
          <w:color w:val="000000" w:themeColor="text1"/>
          <w:lang w:val="ru-RU"/>
        </w:rPr>
        <w:t>Максималан број пондера по овом елементу критеријума добија понуђач са понуђеним најнижим роком испоруке. Број пондера за остале понуђаче, за овај елемент критеријума, утврдиће се по формули:</w:t>
      </w:r>
    </w:p>
    <w:p w14:paraId="0F3A672F" w14:textId="77777777" w:rsidR="00CE743E" w:rsidRPr="0036068E" w:rsidRDefault="00CE743E" w:rsidP="003F2C9C">
      <w:pPr>
        <w:spacing w:before="0"/>
        <w:rPr>
          <w:rFonts w:cs="Arial"/>
          <w:color w:val="000000" w:themeColor="text1"/>
          <w:lang w:val="ru-RU"/>
        </w:rPr>
      </w:pPr>
    </w:p>
    <w:p w14:paraId="4E9532FE" w14:textId="77777777" w:rsidR="00CE743E" w:rsidRPr="0036068E" w:rsidRDefault="00CE743E" w:rsidP="003F2C9C">
      <w:pPr>
        <w:spacing w:before="0"/>
        <w:rPr>
          <w:rFonts w:cs="Arial"/>
          <w:color w:val="000000" w:themeColor="text1"/>
          <w:lang w:val="ru-RU"/>
        </w:rPr>
      </w:pPr>
      <w:r w:rsidRPr="00E8156E">
        <w:rPr>
          <w:rFonts w:cs="Arial"/>
          <w:b/>
          <w:color w:val="000000" w:themeColor="text1"/>
          <w:lang w:val="ru-RU"/>
        </w:rPr>
        <w:t xml:space="preserve">ПРИ </w:t>
      </w:r>
      <w:r w:rsidRPr="0036068E">
        <w:rPr>
          <w:rFonts w:cs="Arial"/>
          <w:color w:val="000000" w:themeColor="text1"/>
          <w:lang w:val="ru-RU"/>
        </w:rPr>
        <w:t>= (Најнижи понуђени рок испоруке / понуђени рок испоруке оцењиваног понуђача) x 20</w:t>
      </w:r>
    </w:p>
    <w:p w14:paraId="7FA6BA4A" w14:textId="1D8BA382" w:rsidR="006C6DA6" w:rsidRPr="0043509F" w:rsidRDefault="00CE743E" w:rsidP="003F2C9C">
      <w:pPr>
        <w:spacing w:before="0"/>
        <w:rPr>
          <w:rFonts w:cs="Arial"/>
          <w:color w:val="000000" w:themeColor="text1"/>
          <w:lang w:val="ru-RU"/>
        </w:rPr>
      </w:pPr>
      <w:r w:rsidRPr="0036068E">
        <w:rPr>
          <w:rFonts w:cs="Arial"/>
          <w:color w:val="000000" w:themeColor="text1"/>
          <w:lang w:val="ru-RU"/>
        </w:rPr>
        <w:t>Доказ: - Образац понуде.</w:t>
      </w:r>
    </w:p>
    <w:p w14:paraId="1D655161" w14:textId="77777777" w:rsidR="00CE743E" w:rsidRPr="0043509F" w:rsidRDefault="00CE743E" w:rsidP="00CE743E">
      <w:pPr>
        <w:spacing w:before="0"/>
        <w:jc w:val="left"/>
        <w:rPr>
          <w:rFonts w:cs="Arial"/>
          <w:color w:val="000000" w:themeColor="text1"/>
          <w:lang w:val="ru-RU"/>
        </w:rPr>
      </w:pPr>
      <w:bookmarkStart w:id="203" w:name="_Toc441651548"/>
      <w:bookmarkStart w:id="204" w:name="_Toc442559886"/>
    </w:p>
    <w:p w14:paraId="4944AFA1" w14:textId="77777777" w:rsidR="00A31F48" w:rsidRPr="0043509F" w:rsidRDefault="00A31F48" w:rsidP="00207004">
      <w:pPr>
        <w:spacing w:before="0"/>
        <w:jc w:val="left"/>
        <w:rPr>
          <w:rFonts w:cs="Arial"/>
          <w:b/>
          <w:color w:val="000000" w:themeColor="text1"/>
          <w:lang w:val="ru-RU" w:eastAsia="ar-SA"/>
        </w:rPr>
      </w:pPr>
    </w:p>
    <w:p w14:paraId="735C10B9" w14:textId="77777777" w:rsidR="006F1B4D" w:rsidRPr="0036068E" w:rsidRDefault="00874F5B" w:rsidP="00206D84">
      <w:pPr>
        <w:pStyle w:val="Heading10"/>
        <w:spacing w:before="0"/>
        <w:rPr>
          <w:rFonts w:cs="Arial"/>
          <w:color w:val="000000" w:themeColor="text1"/>
        </w:rPr>
      </w:pPr>
      <w:r w:rsidRPr="0043509F">
        <w:rPr>
          <w:rFonts w:cs="Arial"/>
          <w:color w:val="000000" w:themeColor="text1"/>
          <w:lang w:val="ru-RU"/>
        </w:rPr>
        <w:t xml:space="preserve">5.1. </w:t>
      </w:r>
      <w:r w:rsidR="00621752" w:rsidRPr="0036068E">
        <w:rPr>
          <w:rFonts w:cs="Arial"/>
          <w:color w:val="000000" w:themeColor="text1"/>
        </w:rPr>
        <w:t>Резервни критеријум</w:t>
      </w:r>
      <w:bookmarkEnd w:id="203"/>
      <w:bookmarkEnd w:id="204"/>
    </w:p>
    <w:p w14:paraId="1E4410B4" w14:textId="2F24E90E" w:rsidR="006D235F" w:rsidRPr="0036068E" w:rsidRDefault="00621752" w:rsidP="00206D84">
      <w:pPr>
        <w:spacing w:before="0"/>
        <w:rPr>
          <w:rFonts w:cs="Arial"/>
          <w:color w:val="000000" w:themeColor="text1"/>
          <w:lang w:val="sr-Cyrl-RS"/>
        </w:rPr>
      </w:pPr>
      <w:r w:rsidRPr="0043509F">
        <w:rPr>
          <w:rFonts w:cs="Arial"/>
          <w:color w:val="000000" w:themeColor="text1"/>
          <w:lang w:val="ru-RU"/>
        </w:rPr>
        <w:t>Уколик</w:t>
      </w:r>
      <w:r w:rsidR="006D235F" w:rsidRPr="0043509F">
        <w:rPr>
          <w:rFonts w:cs="Arial"/>
          <w:color w:val="000000" w:themeColor="text1"/>
          <w:lang w:val="ru-RU"/>
        </w:rPr>
        <w:t>о две или више понуда имају ист</w:t>
      </w:r>
      <w:r w:rsidR="006D235F" w:rsidRPr="0036068E">
        <w:rPr>
          <w:rFonts w:cs="Arial"/>
          <w:color w:val="000000" w:themeColor="text1"/>
          <w:lang w:val="sr-Cyrl-RS"/>
        </w:rPr>
        <w:t>и број пондера</w:t>
      </w:r>
      <w:r w:rsidRPr="0043509F">
        <w:rPr>
          <w:rFonts w:cs="Arial"/>
          <w:color w:val="000000" w:themeColor="text1"/>
          <w:lang w:val="ru-RU"/>
        </w:rPr>
        <w:t xml:space="preserve"> као најповољнија биће изабрана понуда оног понуђача који је</w:t>
      </w:r>
      <w:r w:rsidR="00915843" w:rsidRPr="0036068E">
        <w:rPr>
          <w:rFonts w:cs="Arial"/>
          <w:color w:val="000000" w:themeColor="text1"/>
          <w:lang w:val="sr-Cyrl-RS"/>
        </w:rPr>
        <w:t xml:space="preserve"> </w:t>
      </w:r>
      <w:r w:rsidR="006D235F" w:rsidRPr="0036068E">
        <w:rPr>
          <w:rFonts w:cs="Arial"/>
          <w:color w:val="000000" w:themeColor="text1"/>
          <w:lang w:val="sr-Cyrl-RS"/>
        </w:rPr>
        <w:t>понудио нижу цену добара</w:t>
      </w:r>
      <w:r w:rsidR="00915843" w:rsidRPr="0036068E">
        <w:rPr>
          <w:rFonts w:cs="Arial"/>
          <w:color w:val="000000" w:themeColor="text1"/>
          <w:lang w:val="sr-Cyrl-RS"/>
        </w:rPr>
        <w:t>.</w:t>
      </w:r>
    </w:p>
    <w:p w14:paraId="34417A65" w14:textId="77777777" w:rsidR="006D235F" w:rsidRPr="0036068E" w:rsidRDefault="006D235F" w:rsidP="00206D84">
      <w:pPr>
        <w:spacing w:before="0"/>
        <w:rPr>
          <w:rFonts w:cs="Arial"/>
          <w:color w:val="000000" w:themeColor="text1"/>
          <w:lang w:val="sr-Cyrl-RS"/>
        </w:rPr>
      </w:pPr>
    </w:p>
    <w:p w14:paraId="5E39E7DD" w14:textId="41148195" w:rsidR="00986498" w:rsidRPr="0043509F" w:rsidRDefault="00986498" w:rsidP="00206D84">
      <w:pPr>
        <w:autoSpaceDE w:val="0"/>
        <w:autoSpaceDN w:val="0"/>
        <w:adjustRightInd w:val="0"/>
        <w:spacing w:before="0"/>
        <w:rPr>
          <w:rFonts w:cs="Arial"/>
          <w:color w:val="000000" w:themeColor="text1"/>
          <w:lang w:val="sr-Cyrl-RS"/>
        </w:rPr>
      </w:pPr>
      <w:r w:rsidRPr="0043509F">
        <w:rPr>
          <w:rFonts w:cs="Arial"/>
          <w:color w:val="000000" w:themeColor="text1"/>
          <w:lang w:val="sr-Cyrl-RS"/>
        </w:rPr>
        <w:t>Ук</w:t>
      </w:r>
      <w:r w:rsidR="00915843" w:rsidRPr="0043509F">
        <w:rPr>
          <w:rFonts w:cs="Arial"/>
          <w:color w:val="000000" w:themeColor="text1"/>
          <w:lang w:val="sr-Cyrl-RS"/>
        </w:rPr>
        <w:t>олико ни после примене резервног</w:t>
      </w:r>
      <w:r w:rsidRPr="0043509F">
        <w:rPr>
          <w:rFonts w:cs="Arial"/>
          <w:color w:val="000000" w:themeColor="text1"/>
          <w:lang w:val="sr-Cyrl-RS"/>
        </w:rPr>
        <w:t xml:space="preserve"> критеријума не буде  могуће изабрати најповољнију понуду, оквирни споразум ће бити изабран путем жреба.</w:t>
      </w:r>
    </w:p>
    <w:p w14:paraId="4ABC092B" w14:textId="77777777" w:rsidR="00915843" w:rsidRPr="0043509F" w:rsidRDefault="00915843" w:rsidP="00206D84">
      <w:pPr>
        <w:autoSpaceDE w:val="0"/>
        <w:autoSpaceDN w:val="0"/>
        <w:adjustRightInd w:val="0"/>
        <w:spacing w:before="0"/>
        <w:rPr>
          <w:rFonts w:cs="Arial"/>
          <w:color w:val="000000" w:themeColor="text1"/>
          <w:lang w:val="sr-Cyrl-RS"/>
        </w:rPr>
      </w:pPr>
    </w:p>
    <w:p w14:paraId="6E80EB37" w14:textId="77777777" w:rsidR="00986498" w:rsidRPr="0043509F" w:rsidRDefault="00986498" w:rsidP="00206D84">
      <w:pPr>
        <w:autoSpaceDE w:val="0"/>
        <w:autoSpaceDN w:val="0"/>
        <w:adjustRightInd w:val="0"/>
        <w:spacing w:before="0"/>
        <w:rPr>
          <w:rFonts w:cs="Arial"/>
          <w:color w:val="000000" w:themeColor="text1"/>
          <w:lang w:val="sr-Cyrl-RS"/>
        </w:rPr>
      </w:pPr>
      <w:r w:rsidRPr="0043509F">
        <w:rPr>
          <w:rFonts w:cs="Arial"/>
          <w:color w:val="000000" w:themeColor="text1"/>
          <w:lang w:val="sr-Cyrl-R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папир.Понуђачу чији назив буде на извученом папиру биће додељен </w:t>
      </w:r>
      <w:r w:rsidRPr="0036068E">
        <w:rPr>
          <w:rFonts w:cs="Arial"/>
          <w:color w:val="000000" w:themeColor="text1"/>
          <w:lang w:val="sr-Cyrl-RS"/>
        </w:rPr>
        <w:t>оквирни споразум</w:t>
      </w:r>
      <w:r w:rsidRPr="0043509F">
        <w:rPr>
          <w:rFonts w:cs="Arial"/>
          <w:color w:val="000000" w:themeColor="text1"/>
          <w:lang w:val="sr-Cyrl-RS"/>
        </w:rPr>
        <w:t>.</w:t>
      </w:r>
    </w:p>
    <w:p w14:paraId="62CC8654" w14:textId="77777777" w:rsidR="00BE7496" w:rsidRPr="0043509F" w:rsidRDefault="00986498" w:rsidP="00206D84">
      <w:pPr>
        <w:autoSpaceDE w:val="0"/>
        <w:autoSpaceDN w:val="0"/>
        <w:adjustRightInd w:val="0"/>
        <w:spacing w:before="0"/>
        <w:rPr>
          <w:rFonts w:eastAsia="TimesNewRomanPSMT" w:cs="Arial"/>
          <w:bCs/>
          <w:color w:val="000000" w:themeColor="text1"/>
          <w:lang w:val="sr-Cyrl-RS"/>
        </w:rPr>
      </w:pPr>
      <w:r w:rsidRPr="0043509F">
        <w:rPr>
          <w:rFonts w:eastAsia="TimesNewRomanPSMT" w:cs="Arial"/>
          <w:bCs/>
          <w:color w:val="000000" w:themeColor="text1"/>
          <w:lang w:val="sr-Cyrl-RS"/>
        </w:rPr>
        <w:br w:type="page"/>
      </w:r>
    </w:p>
    <w:p w14:paraId="47BA40DD" w14:textId="574172FE" w:rsidR="00645F72" w:rsidRPr="00BD6130" w:rsidRDefault="003C4E60" w:rsidP="00206D84">
      <w:pPr>
        <w:pStyle w:val="KDPodnaslov1"/>
        <w:numPr>
          <w:ilvl w:val="0"/>
          <w:numId w:val="15"/>
        </w:numPr>
        <w:spacing w:before="0"/>
        <w:rPr>
          <w:rFonts w:cs="Arial"/>
          <w:lang w:val="sr-Cyrl-RS"/>
        </w:rPr>
      </w:pPr>
      <w:bookmarkStart w:id="205" w:name="_Toc430335194"/>
      <w:bookmarkStart w:id="206" w:name="_Toc430335287"/>
      <w:bookmarkStart w:id="207" w:name="_Toc430335706"/>
      <w:bookmarkStart w:id="208" w:name="_Toc430335196"/>
      <w:bookmarkStart w:id="209" w:name="_Toc430335289"/>
      <w:bookmarkStart w:id="210" w:name="_Toc430335708"/>
      <w:bookmarkStart w:id="211" w:name="_Toc442559887"/>
      <w:bookmarkEnd w:id="197"/>
      <w:bookmarkEnd w:id="198"/>
      <w:bookmarkEnd w:id="199"/>
      <w:bookmarkEnd w:id="200"/>
      <w:bookmarkEnd w:id="201"/>
      <w:bookmarkEnd w:id="205"/>
      <w:bookmarkEnd w:id="206"/>
      <w:bookmarkEnd w:id="207"/>
      <w:bookmarkEnd w:id="208"/>
      <w:bookmarkEnd w:id="209"/>
      <w:bookmarkEnd w:id="210"/>
      <w:r w:rsidRPr="00206D84">
        <w:rPr>
          <w:rFonts w:cs="Arial"/>
          <w:lang w:val="sr-Cyrl-RS"/>
        </w:rPr>
        <w:lastRenderedPageBreak/>
        <w:t xml:space="preserve">  </w:t>
      </w:r>
      <w:r w:rsidR="008D2B23" w:rsidRPr="0043509F">
        <w:rPr>
          <w:rFonts w:cs="Arial"/>
          <w:lang w:val="sr-Cyrl-RS"/>
        </w:rPr>
        <w:t>УПУТСТВО ПОНУЂАЧИМА КАКО ДА САЧИНЕ ПОНУДУ</w:t>
      </w:r>
      <w:bookmarkEnd w:id="211"/>
    </w:p>
    <w:p w14:paraId="4F574B74" w14:textId="77777777" w:rsidR="008D2B23" w:rsidRPr="00206D84" w:rsidRDefault="008D2B23" w:rsidP="00206D84">
      <w:pPr>
        <w:pStyle w:val="KDParagraf"/>
        <w:spacing w:before="0"/>
        <w:rPr>
          <w:rFonts w:cs="Arial"/>
          <w:lang w:val="ru-RU"/>
        </w:rPr>
      </w:pPr>
      <w:r w:rsidRPr="00206D8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F693EE" w14:textId="77777777" w:rsidR="008D2B23" w:rsidRPr="0043509F" w:rsidRDefault="008D2B23" w:rsidP="00206D84">
      <w:pPr>
        <w:pStyle w:val="KDParagraf"/>
        <w:spacing w:before="0"/>
        <w:rPr>
          <w:rFonts w:cs="Arial"/>
          <w:lang w:val="ru-RU"/>
        </w:rPr>
      </w:pPr>
      <w:r w:rsidRPr="0043509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895F5CB" w14:textId="77777777" w:rsidR="008D2B23" w:rsidRPr="0043509F" w:rsidRDefault="008D2B23" w:rsidP="00206D84">
      <w:pPr>
        <w:pStyle w:val="KDParagraf"/>
        <w:spacing w:before="0"/>
        <w:rPr>
          <w:rFonts w:cs="Arial"/>
          <w:lang w:val="ru-RU"/>
        </w:rPr>
      </w:pPr>
    </w:p>
    <w:p w14:paraId="1C03288B" w14:textId="77777777" w:rsidR="008D2B23" w:rsidRPr="0043509F" w:rsidRDefault="008D2B23" w:rsidP="009B56B8">
      <w:pPr>
        <w:pStyle w:val="KDPodnaslov2"/>
        <w:numPr>
          <w:ilvl w:val="1"/>
          <w:numId w:val="24"/>
        </w:numPr>
        <w:spacing w:before="0"/>
        <w:jc w:val="both"/>
        <w:rPr>
          <w:rFonts w:cs="Arial"/>
          <w:lang w:val="ru-RU"/>
        </w:rPr>
      </w:pPr>
      <w:bookmarkStart w:id="212" w:name="_Toc441651577"/>
      <w:bookmarkStart w:id="213" w:name="_Toc442559888"/>
      <w:r w:rsidRPr="0043509F">
        <w:rPr>
          <w:rFonts w:cs="Arial"/>
          <w:lang w:val="ru-RU"/>
        </w:rPr>
        <w:t>Језик на којем понуда мора бити састављена</w:t>
      </w:r>
      <w:bookmarkEnd w:id="212"/>
      <w:bookmarkEnd w:id="213"/>
    </w:p>
    <w:p w14:paraId="40370E06" w14:textId="77777777" w:rsidR="008D2B23" w:rsidRPr="0043509F" w:rsidRDefault="008D2B23" w:rsidP="00206D84">
      <w:pPr>
        <w:pStyle w:val="KDParagraf"/>
        <w:spacing w:before="0"/>
        <w:rPr>
          <w:rFonts w:cs="Arial"/>
          <w:lang w:val="ru-RU"/>
        </w:rPr>
      </w:pPr>
      <w:r w:rsidRPr="0043509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B21D87E" w14:textId="77777777" w:rsidR="008D2B23" w:rsidRPr="00206D84" w:rsidRDefault="008D2B23" w:rsidP="00206D84">
      <w:pPr>
        <w:pStyle w:val="KDParagraf"/>
        <w:spacing w:before="0"/>
        <w:rPr>
          <w:rFonts w:cs="Arial"/>
          <w:lang w:val="ru-RU" w:eastAsia="sr-Latn-CS"/>
        </w:rPr>
      </w:pPr>
    </w:p>
    <w:p w14:paraId="7C7B2B38" w14:textId="77777777" w:rsidR="008D2B23" w:rsidRPr="00206D84" w:rsidRDefault="008D2B23" w:rsidP="009B56B8">
      <w:pPr>
        <w:pStyle w:val="KDPodnaslov2"/>
        <w:numPr>
          <w:ilvl w:val="1"/>
          <w:numId w:val="24"/>
        </w:numPr>
        <w:spacing w:before="0"/>
        <w:jc w:val="both"/>
        <w:rPr>
          <w:rFonts w:cs="Arial"/>
        </w:rPr>
      </w:pPr>
      <w:bookmarkStart w:id="214" w:name="_Toc441651578"/>
      <w:bookmarkStart w:id="215" w:name="_Toc442559889"/>
      <w:r w:rsidRPr="00206D84">
        <w:rPr>
          <w:rFonts w:cs="Arial"/>
        </w:rPr>
        <w:t xml:space="preserve">Начин састављања </w:t>
      </w:r>
      <w:r w:rsidR="00FC355A" w:rsidRPr="00206D84">
        <w:rPr>
          <w:rFonts w:cs="Arial"/>
        </w:rPr>
        <w:t xml:space="preserve">и подношења </w:t>
      </w:r>
      <w:r w:rsidRPr="00206D84">
        <w:rPr>
          <w:rFonts w:cs="Arial"/>
        </w:rPr>
        <w:t>понуде</w:t>
      </w:r>
      <w:bookmarkEnd w:id="214"/>
      <w:bookmarkEnd w:id="215"/>
    </w:p>
    <w:p w14:paraId="1C35EE32" w14:textId="77777777" w:rsidR="008D2B23" w:rsidRPr="00206D84" w:rsidRDefault="008D2B23" w:rsidP="00206D84">
      <w:pPr>
        <w:pStyle w:val="KDParagraf"/>
        <w:spacing w:before="0"/>
        <w:rPr>
          <w:rFonts w:cs="Arial"/>
          <w:lang w:val="ru-RU"/>
        </w:rPr>
      </w:pPr>
      <w:r w:rsidRPr="00206D84">
        <w:rPr>
          <w:rFonts w:cs="Arial"/>
          <w:lang w:val="ru-RU"/>
        </w:rPr>
        <w:t>Понуђач је обавезан да сачини понуду тако што</w:t>
      </w:r>
      <w:r w:rsidR="00613B13" w:rsidRPr="00206D84">
        <w:rPr>
          <w:rFonts w:cs="Arial"/>
          <w:lang w:val="ru-RU"/>
        </w:rPr>
        <w:t xml:space="preserve"> Понуђач </w:t>
      </w:r>
      <w:r w:rsidRPr="00206D84">
        <w:rPr>
          <w:rFonts w:cs="Arial"/>
          <w:lang w:val="ru-RU"/>
        </w:rPr>
        <w:t>уписује тражене податке у обрасце који су саста</w:t>
      </w:r>
      <w:r w:rsidR="00613B13" w:rsidRPr="00206D84">
        <w:rPr>
          <w:rFonts w:cs="Arial"/>
          <w:lang w:val="ru-RU"/>
        </w:rPr>
        <w:t xml:space="preserve">вни део конкурсне документације </w:t>
      </w:r>
      <w:r w:rsidRPr="00206D8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06D84">
        <w:rPr>
          <w:rFonts w:cs="Arial"/>
          <w:lang w:val="ru-RU"/>
        </w:rPr>
        <w:t xml:space="preserve"> Доставља их заједно са осталим документима који представљају обавезну садржину понуде.</w:t>
      </w:r>
    </w:p>
    <w:p w14:paraId="5BFFA88A" w14:textId="77777777" w:rsidR="008D2B23" w:rsidRPr="0043509F" w:rsidRDefault="008D2B23" w:rsidP="00206D84">
      <w:pPr>
        <w:pStyle w:val="KDParagraf"/>
        <w:spacing w:before="0"/>
        <w:rPr>
          <w:rFonts w:cs="Arial"/>
          <w:lang w:val="ru-RU"/>
        </w:rPr>
      </w:pPr>
      <w:r w:rsidRPr="0043509F">
        <w:rPr>
          <w:rFonts w:cs="Arial"/>
          <w:lang w:val="ru-RU"/>
        </w:rPr>
        <w:t>Препоручује се да сви документи поднети у понуди  буду нумерисани</w:t>
      </w:r>
      <w:r w:rsidRPr="00206D84">
        <w:rPr>
          <w:rFonts w:cs="Arial"/>
          <w:lang w:val="sr-Latn-CS"/>
        </w:rPr>
        <w:t xml:space="preserve"> и</w:t>
      </w:r>
      <w:r w:rsidRPr="0043509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9F18EB2" w14:textId="77777777" w:rsidR="008D2B23" w:rsidRPr="00206D84" w:rsidRDefault="008D2B23" w:rsidP="00206D84">
      <w:pPr>
        <w:pStyle w:val="KDParagraf"/>
        <w:spacing w:before="0"/>
        <w:rPr>
          <w:rFonts w:cs="Arial"/>
          <w:lang w:val="ru-RU"/>
        </w:rPr>
      </w:pPr>
      <w:r w:rsidRPr="00206D84">
        <w:rPr>
          <w:rFonts w:cs="Arial"/>
          <w:lang w:val="ru-RU"/>
        </w:rPr>
        <w:t xml:space="preserve">Препоручује се да се нумерација поднете документације </w:t>
      </w:r>
      <w:r w:rsidR="00FC355A" w:rsidRPr="00206D84">
        <w:rPr>
          <w:rFonts w:cs="Arial"/>
          <w:lang w:val="ru-RU"/>
        </w:rPr>
        <w:t>и образац</w:t>
      </w:r>
      <w:r w:rsidR="00962DFB" w:rsidRPr="00206D84">
        <w:rPr>
          <w:rFonts w:cs="Arial"/>
          <w:lang w:val="ru-RU"/>
        </w:rPr>
        <w:t>а</w:t>
      </w:r>
      <w:r w:rsidR="00FC355A" w:rsidRPr="00206D84">
        <w:rPr>
          <w:rFonts w:cs="Arial"/>
          <w:lang w:val="ru-RU"/>
        </w:rPr>
        <w:t xml:space="preserve"> у понуди </w:t>
      </w:r>
      <w:r w:rsidRPr="00206D84">
        <w:rPr>
          <w:rFonts w:cs="Arial"/>
          <w:lang w:val="ru-RU"/>
        </w:rPr>
        <w:t>изврши на свако</w:t>
      </w:r>
      <w:r w:rsidRPr="00206D84">
        <w:rPr>
          <w:rFonts w:cs="Arial"/>
        </w:rPr>
        <w:t>j</w:t>
      </w:r>
      <w:r w:rsidRPr="00206D84">
        <w:rPr>
          <w:rFonts w:cs="Arial"/>
          <w:lang w:val="ru-RU"/>
        </w:rPr>
        <w:t xml:space="preserve"> страни на којој има текста, исписивањем </w:t>
      </w:r>
      <w:r w:rsidRPr="00206D84">
        <w:rPr>
          <w:rFonts w:cs="Arial"/>
          <w:i/>
          <w:lang w:val="ru-RU"/>
        </w:rPr>
        <w:t xml:space="preserve">“1 од </w:t>
      </w:r>
      <w:r w:rsidRPr="0043509F">
        <w:rPr>
          <w:rFonts w:cs="Arial"/>
          <w:i/>
          <w:lang w:val="ru-RU"/>
        </w:rPr>
        <w:t>н</w:t>
      </w:r>
      <w:r w:rsidRPr="00206D84">
        <w:rPr>
          <w:rFonts w:cs="Arial"/>
          <w:i/>
          <w:lang w:val="ru-RU"/>
        </w:rPr>
        <w:t>“, „2 од н“</w:t>
      </w:r>
      <w:r w:rsidRPr="00206D84">
        <w:rPr>
          <w:rFonts w:cs="Arial"/>
          <w:lang w:val="ru-RU"/>
        </w:rPr>
        <w:t xml:space="preserve"> и тако све до </w:t>
      </w:r>
      <w:r w:rsidRPr="00206D84">
        <w:rPr>
          <w:rFonts w:cs="Arial"/>
          <w:i/>
          <w:lang w:val="ru-RU"/>
        </w:rPr>
        <w:t>„н од н“</w:t>
      </w:r>
      <w:r w:rsidRPr="00206D84">
        <w:rPr>
          <w:rFonts w:cs="Arial"/>
          <w:lang w:val="ru-RU"/>
        </w:rPr>
        <w:t xml:space="preserve">, с тим да </w:t>
      </w:r>
      <w:r w:rsidRPr="00206D84">
        <w:rPr>
          <w:rFonts w:cs="Arial"/>
          <w:i/>
          <w:lang w:val="ru-RU"/>
        </w:rPr>
        <w:t>„н“</w:t>
      </w:r>
      <w:r w:rsidRPr="00206D84">
        <w:rPr>
          <w:rFonts w:cs="Arial"/>
          <w:lang w:val="ru-RU"/>
        </w:rPr>
        <w:t xml:space="preserve"> представља укупан број страна понуде.</w:t>
      </w:r>
    </w:p>
    <w:p w14:paraId="42FC3754" w14:textId="77777777" w:rsidR="008D2B23" w:rsidRPr="00775654" w:rsidRDefault="008D2B23" w:rsidP="00206D84">
      <w:pPr>
        <w:pStyle w:val="KDKomentar"/>
        <w:spacing w:before="0"/>
        <w:rPr>
          <w:rFonts w:cs="Arial"/>
          <w:i w:val="0"/>
          <w:color w:val="auto"/>
          <w:sz w:val="22"/>
          <w:szCs w:val="22"/>
        </w:rPr>
      </w:pPr>
      <w:r w:rsidRPr="00775654">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0E3644F" w14:textId="5DBB4BB8" w:rsidR="008D2B23" w:rsidRPr="00206D84" w:rsidRDefault="008D2B23" w:rsidP="00206D84">
      <w:pPr>
        <w:pStyle w:val="KDParagraf"/>
        <w:spacing w:before="0"/>
        <w:rPr>
          <w:rFonts w:cs="Arial"/>
          <w:lang w:val="ru-RU"/>
        </w:rPr>
      </w:pPr>
      <w:r w:rsidRPr="00206D84">
        <w:rPr>
          <w:rFonts w:cs="Arial"/>
          <w:lang w:val="ru-RU"/>
        </w:rPr>
        <w:t xml:space="preserve">Понуђач подноси понуду у затвореној коверти </w:t>
      </w:r>
      <w:r w:rsidRPr="0043509F">
        <w:rPr>
          <w:rFonts w:cs="Arial"/>
          <w:lang w:val="ru-RU"/>
        </w:rPr>
        <w:t>или кутији</w:t>
      </w:r>
      <w:r w:rsidRPr="00206D84">
        <w:rPr>
          <w:rFonts w:cs="Arial"/>
          <w:lang w:val="ru-RU"/>
        </w:rPr>
        <w:t xml:space="preserve">, тако да се </w:t>
      </w:r>
      <w:r w:rsidR="00613B13" w:rsidRPr="00206D84">
        <w:rPr>
          <w:rFonts w:cs="Arial"/>
          <w:lang w:val="ru-RU"/>
        </w:rPr>
        <w:t xml:space="preserve">при отварању може </w:t>
      </w:r>
      <w:r w:rsidR="00613B13" w:rsidRPr="00775654">
        <w:rPr>
          <w:rFonts w:cs="Arial"/>
          <w:lang w:val="ru-RU"/>
        </w:rPr>
        <w:t>проверити да ли је затворена, као и када</w:t>
      </w:r>
      <w:r w:rsidRPr="00775654">
        <w:rPr>
          <w:rFonts w:cs="Arial"/>
          <w:lang w:val="ru-RU"/>
        </w:rPr>
        <w:t xml:space="preserve">, </w:t>
      </w:r>
      <w:r w:rsidRPr="00B635CC">
        <w:rPr>
          <w:rFonts w:cs="Arial"/>
          <w:lang w:val="ru-RU"/>
        </w:rPr>
        <w:t xml:space="preserve">на адресу: Јавно предузеће „Електропривреда Србије“, </w:t>
      </w:r>
      <w:r w:rsidR="00613B13" w:rsidRPr="00B635CC">
        <w:rPr>
          <w:rFonts w:cs="Arial"/>
          <w:lang w:val="ru-RU"/>
        </w:rPr>
        <w:t>адреса</w:t>
      </w:r>
      <w:r w:rsidR="00775654" w:rsidRPr="00B635CC">
        <w:rPr>
          <w:rFonts w:cs="Arial"/>
          <w:lang w:val="ru-RU"/>
        </w:rPr>
        <w:t xml:space="preserve"> Балканска број 13</w:t>
      </w:r>
      <w:r w:rsidRPr="00B635CC">
        <w:rPr>
          <w:rFonts w:cs="Arial"/>
          <w:lang w:val="ru-RU"/>
        </w:rPr>
        <w:t xml:space="preserve"> писарница - са</w:t>
      </w:r>
      <w:r w:rsidRPr="00206D84">
        <w:rPr>
          <w:rFonts w:cs="Arial"/>
          <w:lang w:val="ru-RU"/>
        </w:rPr>
        <w:t xml:space="preserve"> назнаком: „Понуда за јавну набавку </w:t>
      </w:r>
      <w:r w:rsidR="00E7126C">
        <w:rPr>
          <w:rFonts w:cs="Arial"/>
          <w:lang w:val="ru-RU"/>
        </w:rPr>
        <w:t>ЈН/7000/0016/2019</w:t>
      </w:r>
      <w:r w:rsidR="00775654" w:rsidRPr="00775654">
        <w:rPr>
          <w:rFonts w:cs="Arial"/>
          <w:lang w:val="ru-RU"/>
        </w:rPr>
        <w:t xml:space="preserve"> </w:t>
      </w:r>
      <w:r w:rsidR="00AC3C26">
        <w:rPr>
          <w:rFonts w:cs="Arial"/>
          <w:lang w:val="ru-RU"/>
        </w:rPr>
        <w:t xml:space="preserve"> (1937/2019) </w:t>
      </w:r>
      <w:r w:rsidR="00775654" w:rsidRPr="00775654">
        <w:rPr>
          <w:rFonts w:cs="Arial"/>
          <w:lang w:val="ru-RU"/>
        </w:rPr>
        <w:t xml:space="preserve">- </w:t>
      </w:r>
      <w:r w:rsidR="0012391C">
        <w:rPr>
          <w:rFonts w:cs="Arial"/>
          <w:lang w:val="ru-RU"/>
        </w:rPr>
        <w:t>Специјална опрема за теренске контролоре</w:t>
      </w:r>
      <w:r w:rsidRPr="00206D84">
        <w:rPr>
          <w:rFonts w:cs="Arial"/>
          <w:lang w:val="ru-RU"/>
        </w:rPr>
        <w:t xml:space="preserve"> - НЕ ОТВАРАТИ“. </w:t>
      </w:r>
    </w:p>
    <w:p w14:paraId="0E8C1FE4" w14:textId="77777777" w:rsidR="008D2B23" w:rsidRPr="0043509F" w:rsidRDefault="008D2B23" w:rsidP="00206D84">
      <w:pPr>
        <w:pStyle w:val="KDParagraf"/>
        <w:spacing w:before="0"/>
        <w:rPr>
          <w:rFonts w:cs="Arial"/>
          <w:lang w:val="ru-RU"/>
        </w:rPr>
      </w:pPr>
      <w:r w:rsidRPr="0043509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0B0249A" w14:textId="77777777" w:rsidR="008D2B23" w:rsidRPr="0043509F" w:rsidRDefault="008D2B23" w:rsidP="00206D84">
      <w:pPr>
        <w:pStyle w:val="KDParagraf"/>
        <w:spacing w:before="0"/>
        <w:rPr>
          <w:rFonts w:cs="Arial"/>
          <w:lang w:val="ru-RU"/>
        </w:rPr>
      </w:pPr>
      <w:r w:rsidRPr="0043509F">
        <w:rPr>
          <w:rFonts w:eastAsia="TimesNewRomanPSMT" w:cs="Arial"/>
          <w:bCs/>
          <w:lang w:val="ru-RU"/>
        </w:rPr>
        <w:t>У случају да понуду подноси група п</w:t>
      </w:r>
      <w:r w:rsidR="009B3371" w:rsidRPr="0043509F">
        <w:rPr>
          <w:rFonts w:eastAsia="TimesNewRomanPSMT" w:cs="Arial"/>
          <w:bCs/>
          <w:lang w:val="ru-RU"/>
        </w:rPr>
        <w:t xml:space="preserve">онуђача, на полеђини коверте </w:t>
      </w:r>
      <w:r w:rsidRPr="0043509F">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43509F">
        <w:rPr>
          <w:rFonts w:cs="Arial"/>
          <w:lang w:val="ru-RU"/>
        </w:rPr>
        <w:t>.</w:t>
      </w:r>
    </w:p>
    <w:p w14:paraId="7078F951" w14:textId="77777777" w:rsidR="00613B13" w:rsidRPr="0043509F" w:rsidRDefault="00613B13" w:rsidP="00206D84">
      <w:pPr>
        <w:pStyle w:val="KDParagraf"/>
        <w:spacing w:before="0"/>
        <w:rPr>
          <w:rFonts w:cs="Arial"/>
          <w:lang w:val="ru-RU"/>
        </w:rPr>
      </w:pPr>
      <w:r w:rsidRPr="0043509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C017C4E" w14:textId="77777777" w:rsidR="00613B13" w:rsidRPr="0043509F" w:rsidRDefault="00613B13" w:rsidP="00206D84">
      <w:pPr>
        <w:pStyle w:val="KDParagraf"/>
        <w:spacing w:before="0"/>
        <w:rPr>
          <w:rFonts w:cs="Arial"/>
          <w:lang w:val="ru-RU"/>
        </w:rPr>
      </w:pPr>
      <w:r w:rsidRPr="0043509F">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06D84">
        <w:rPr>
          <w:rFonts w:cs="Arial"/>
          <w:lang w:val="sr-Cyrl-RS"/>
        </w:rPr>
        <w:t>акона</w:t>
      </w:r>
      <w:r w:rsidRPr="0043509F">
        <w:rPr>
          <w:rFonts w:cs="Arial"/>
          <w:lang w:val="ru-RU"/>
        </w:rPr>
        <w:t xml:space="preserve">. </w:t>
      </w:r>
    </w:p>
    <w:p w14:paraId="100A9B20" w14:textId="77777777" w:rsidR="00613B13" w:rsidRPr="0043509F" w:rsidRDefault="00613B13" w:rsidP="00206D84">
      <w:pPr>
        <w:pStyle w:val="KDParagraf"/>
        <w:spacing w:before="0"/>
        <w:rPr>
          <w:rFonts w:cs="Arial"/>
          <w:lang w:val="ru-RU"/>
        </w:rPr>
      </w:pPr>
      <w:r w:rsidRPr="0043509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w:t>
      </w:r>
      <w:r w:rsidRPr="0043509F">
        <w:rPr>
          <w:rFonts w:cs="Arial"/>
          <w:lang w:val="ru-RU"/>
        </w:rPr>
        <w:lastRenderedPageBreak/>
        <w:t xml:space="preserve">исправке стави потпис особе или особа које су потписале образац понуде и печат понуђача. </w:t>
      </w:r>
    </w:p>
    <w:p w14:paraId="01EDC590" w14:textId="12DF4C7D" w:rsidR="00613B13" w:rsidRDefault="00AE03C8" w:rsidP="00AE03C8">
      <w:pPr>
        <w:tabs>
          <w:tab w:val="left" w:pos="284"/>
          <w:tab w:val="left" w:pos="330"/>
        </w:tabs>
        <w:spacing w:before="0"/>
        <w:rPr>
          <w:rFonts w:eastAsia="TimesNewRomanPSMT" w:cs="Arial"/>
          <w:b/>
          <w:bCs/>
          <w:u w:val="single"/>
          <w:lang w:val="sr-Cyrl-RS"/>
        </w:rPr>
      </w:pPr>
      <w:r w:rsidRPr="00DB575F">
        <w:rPr>
          <w:rFonts w:eastAsia="TimesNewRomanPSMT" w:cs="Arial"/>
          <w:b/>
          <w:bCs/>
          <w:u w:val="single"/>
          <w:lang w:val="sr-Cyrl-RS"/>
        </w:rPr>
        <w:t>Напомена: Приликом сачињавања понуде употреба печата није обавезна</w:t>
      </w:r>
      <w:r w:rsidRPr="00201372">
        <w:rPr>
          <w:rFonts w:eastAsia="TimesNewRomanPSMT" w:cs="Arial"/>
          <w:b/>
          <w:bCs/>
          <w:u w:val="single"/>
          <w:lang w:val="sr-Cyrl-RS"/>
        </w:rPr>
        <w:t>.</w:t>
      </w:r>
    </w:p>
    <w:p w14:paraId="1B8609EA" w14:textId="77777777" w:rsidR="00AE03C8" w:rsidRPr="00206D84" w:rsidRDefault="00AE03C8" w:rsidP="00AE03C8">
      <w:pPr>
        <w:tabs>
          <w:tab w:val="left" w:pos="284"/>
          <w:tab w:val="left" w:pos="330"/>
        </w:tabs>
        <w:spacing w:before="0"/>
        <w:rPr>
          <w:rFonts w:eastAsia="TimesNewRomanPSMT" w:cs="Arial"/>
          <w:bCs/>
          <w:lang w:val="sr-Cyrl-RS"/>
        </w:rPr>
      </w:pPr>
    </w:p>
    <w:p w14:paraId="19C0DBDD" w14:textId="77777777" w:rsidR="008D2B23" w:rsidRPr="00206D84" w:rsidRDefault="008D2B23" w:rsidP="009B56B8">
      <w:pPr>
        <w:pStyle w:val="KDPodnaslov2"/>
        <w:numPr>
          <w:ilvl w:val="1"/>
          <w:numId w:val="24"/>
        </w:numPr>
        <w:spacing w:before="0"/>
        <w:jc w:val="both"/>
        <w:rPr>
          <w:rFonts w:cs="Arial"/>
        </w:rPr>
      </w:pPr>
      <w:bookmarkStart w:id="216" w:name="_Toc441651579"/>
      <w:bookmarkStart w:id="217" w:name="_Toc442559890"/>
      <w:r w:rsidRPr="00206D84">
        <w:rPr>
          <w:rFonts w:cs="Arial"/>
        </w:rPr>
        <w:t>Обавезна садржина понуде</w:t>
      </w:r>
      <w:bookmarkEnd w:id="216"/>
      <w:bookmarkEnd w:id="217"/>
    </w:p>
    <w:p w14:paraId="16BF69C2" w14:textId="2AB8A0DF" w:rsidR="008D2B23" w:rsidRPr="00915843" w:rsidRDefault="008D2B23" w:rsidP="00206D84">
      <w:pPr>
        <w:pStyle w:val="KDParagraf"/>
        <w:spacing w:before="0"/>
        <w:rPr>
          <w:rFonts w:cs="Arial"/>
        </w:rPr>
      </w:pPr>
      <w:r w:rsidRPr="00206D84">
        <w:rPr>
          <w:rFonts w:cs="Arial"/>
          <w:lang w:val="ru-RU" w:bidi="en-US"/>
        </w:rPr>
        <w:t xml:space="preserve">Садржину понуде, поред Обрасца понуде, чине и сви остали докази о испуњености </w:t>
      </w:r>
      <w:r w:rsidRPr="00915843">
        <w:rPr>
          <w:rFonts w:cs="Arial"/>
          <w:lang w:val="ru-RU" w:bidi="en-US"/>
        </w:rPr>
        <w:t>услова из чл. 75.</w:t>
      </w:r>
      <w:r w:rsidR="0068791D" w:rsidRPr="00915843">
        <w:rPr>
          <w:rFonts w:cs="Arial"/>
          <w:lang w:bidi="en-US"/>
        </w:rPr>
        <w:t xml:space="preserve"> </w:t>
      </w:r>
      <w:r w:rsidRPr="00915843">
        <w:rPr>
          <w:rFonts w:cs="Arial"/>
          <w:lang w:val="ru-RU" w:bidi="en-US"/>
        </w:rPr>
        <w:t>и 76.</w:t>
      </w:r>
      <w:r w:rsidRPr="00915843">
        <w:rPr>
          <w:rFonts w:cs="Arial"/>
        </w:rPr>
        <w:t>Закона о јавним</w:t>
      </w:r>
      <w:r w:rsidRPr="00915843">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15843">
        <w:rPr>
          <w:rFonts w:cs="Arial"/>
          <w:lang w:val="sr-Cyrl-RS" w:bidi="en-US"/>
        </w:rPr>
        <w:t xml:space="preserve"> (попуњени, потписани и печатом оверени)</w:t>
      </w:r>
      <w:r w:rsidRPr="00915843">
        <w:rPr>
          <w:rFonts w:cs="Arial"/>
          <w:lang w:bidi="en-US"/>
        </w:rPr>
        <w:t xml:space="preserve"> на начин предвиђен следећим ставом ове тачке</w:t>
      </w:r>
      <w:r w:rsidRPr="00915843">
        <w:rPr>
          <w:rFonts w:cs="Arial"/>
        </w:rPr>
        <w:t>:</w:t>
      </w:r>
    </w:p>
    <w:p w14:paraId="4848F1FF" w14:textId="5AE9ED73" w:rsidR="00645F72" w:rsidRPr="00915843" w:rsidRDefault="00645F72" w:rsidP="00206D84">
      <w:pPr>
        <w:pStyle w:val="KDNabrajanje"/>
        <w:spacing w:before="0"/>
        <w:rPr>
          <w:rFonts w:cs="Arial"/>
        </w:rPr>
      </w:pPr>
      <w:r w:rsidRPr="00915843">
        <w:rPr>
          <w:rFonts w:cs="Arial"/>
        </w:rPr>
        <w:t xml:space="preserve">Образац понуде </w:t>
      </w:r>
      <w:r w:rsidR="00552659">
        <w:rPr>
          <w:rFonts w:cs="Arial"/>
          <w:lang w:val="sr-Cyrl-RS"/>
        </w:rPr>
        <w:t xml:space="preserve">(Образац 1) </w:t>
      </w:r>
    </w:p>
    <w:p w14:paraId="31789828" w14:textId="5B474C49" w:rsidR="00645F72" w:rsidRPr="00915843" w:rsidRDefault="00645F72" w:rsidP="00206D84">
      <w:pPr>
        <w:pStyle w:val="KDNabrajanje"/>
        <w:spacing w:before="0"/>
        <w:rPr>
          <w:rFonts w:cs="Arial"/>
        </w:rPr>
      </w:pPr>
      <w:r w:rsidRPr="00915843">
        <w:rPr>
          <w:rFonts w:cs="Arial"/>
        </w:rPr>
        <w:t xml:space="preserve">Структура цене </w:t>
      </w:r>
      <w:r w:rsidR="00552659">
        <w:rPr>
          <w:rFonts w:cs="Arial"/>
          <w:lang w:val="sr-Cyrl-RS"/>
        </w:rPr>
        <w:t xml:space="preserve"> (Образац 2)</w:t>
      </w:r>
    </w:p>
    <w:p w14:paraId="7A720C2C" w14:textId="594681DB" w:rsidR="00645F72" w:rsidRPr="00E260B9" w:rsidRDefault="00645F72" w:rsidP="00206D84">
      <w:pPr>
        <w:pStyle w:val="KDNabrajanje"/>
        <w:spacing w:before="0"/>
        <w:rPr>
          <w:rFonts w:cs="Arial"/>
        </w:rPr>
      </w:pPr>
      <w:r w:rsidRPr="00E260B9">
        <w:rPr>
          <w:rFonts w:cs="Arial"/>
        </w:rPr>
        <w:t>О</w:t>
      </w:r>
      <w:r w:rsidR="00894367" w:rsidRPr="00E260B9">
        <w:rPr>
          <w:rFonts w:cs="Arial"/>
        </w:rPr>
        <w:t xml:space="preserve">бразац трошкова припреме понуде, </w:t>
      </w:r>
      <w:r w:rsidR="0056571E" w:rsidRPr="00E260B9">
        <w:rPr>
          <w:rFonts w:cs="Arial"/>
        </w:rPr>
        <w:t>ако понуђач захтева надокнаду трошкова у складу са чл.88 Закона</w:t>
      </w:r>
      <w:r w:rsidR="00552659" w:rsidRPr="00E260B9">
        <w:rPr>
          <w:rFonts w:cs="Arial"/>
          <w:lang w:val="sr-Cyrl-RS"/>
        </w:rPr>
        <w:t xml:space="preserve"> (Образац 3)</w:t>
      </w:r>
    </w:p>
    <w:p w14:paraId="0449E56E" w14:textId="00F099A3" w:rsidR="008D2B23" w:rsidRPr="00E260B9" w:rsidRDefault="008D2B23" w:rsidP="00206D84">
      <w:pPr>
        <w:pStyle w:val="KDNabrajanje"/>
        <w:spacing w:before="0"/>
        <w:rPr>
          <w:rFonts w:cs="Arial"/>
        </w:rPr>
      </w:pPr>
      <w:r w:rsidRPr="00E260B9">
        <w:rPr>
          <w:rFonts w:cs="Arial"/>
        </w:rPr>
        <w:t xml:space="preserve">Изјава о независној понуди </w:t>
      </w:r>
      <w:r w:rsidR="00552659" w:rsidRPr="00E260B9">
        <w:rPr>
          <w:rFonts w:cs="Arial"/>
          <w:lang w:val="sr-Cyrl-RS"/>
        </w:rPr>
        <w:t>(Образац 4)</w:t>
      </w:r>
    </w:p>
    <w:p w14:paraId="21F360BD" w14:textId="77777777" w:rsidR="00645F72" w:rsidRPr="00E260B9" w:rsidRDefault="00645F72" w:rsidP="00206D84">
      <w:pPr>
        <w:pStyle w:val="KDNabrajanje"/>
        <w:spacing w:before="0"/>
        <w:rPr>
          <w:rFonts w:cs="Arial"/>
        </w:rPr>
      </w:pPr>
      <w:r w:rsidRPr="00E260B9">
        <w:rPr>
          <w:rFonts w:cs="Arial"/>
        </w:rPr>
        <w:t>Изјав</w:t>
      </w:r>
      <w:r w:rsidR="001945FA" w:rsidRPr="00E260B9">
        <w:rPr>
          <w:rFonts w:cs="Arial"/>
          <w:lang w:val="sr-Cyrl-RS"/>
        </w:rPr>
        <w:t>а</w:t>
      </w:r>
      <w:r w:rsidRPr="00E260B9">
        <w:rPr>
          <w:rFonts w:cs="Arial"/>
        </w:rPr>
        <w:t xml:space="preserve"> у складу са чланом 75. став 2. Закона </w:t>
      </w:r>
    </w:p>
    <w:p w14:paraId="6CC6DE99" w14:textId="09FF96C3" w:rsidR="00645F72" w:rsidRPr="00E260B9" w:rsidRDefault="00915843" w:rsidP="00206D84">
      <w:pPr>
        <w:pStyle w:val="KDNabrajanje"/>
        <w:spacing w:before="0"/>
        <w:rPr>
          <w:rFonts w:cs="Arial"/>
        </w:rPr>
      </w:pPr>
      <w:r w:rsidRPr="00E260B9">
        <w:rPr>
          <w:rFonts w:cs="Arial"/>
        </w:rPr>
        <w:t>С</w:t>
      </w:r>
      <w:r w:rsidR="00645F72" w:rsidRPr="00E260B9">
        <w:rPr>
          <w:rFonts w:cs="Arial"/>
        </w:rPr>
        <w:t xml:space="preserve">редства финансијског обезбеђења </w:t>
      </w:r>
    </w:p>
    <w:p w14:paraId="2942A4FC" w14:textId="7010DDE8" w:rsidR="00552659" w:rsidRPr="00E260B9" w:rsidRDefault="00552659" w:rsidP="00206D84">
      <w:pPr>
        <w:pStyle w:val="KDNabrajanje"/>
        <w:spacing w:before="0"/>
        <w:rPr>
          <w:rFonts w:cs="Arial"/>
        </w:rPr>
      </w:pPr>
      <w:r w:rsidRPr="00E260B9">
        <w:rPr>
          <w:rFonts w:cs="Arial"/>
          <w:lang w:val="sr-Cyrl-CS"/>
        </w:rPr>
        <w:t>Изјава о кадровском капацитету (Образац</w:t>
      </w:r>
      <w:r w:rsidR="00845650" w:rsidRPr="00E260B9">
        <w:rPr>
          <w:rFonts w:cs="Arial"/>
          <w:lang w:val="sr-Cyrl-CS"/>
        </w:rPr>
        <w:t xml:space="preserve"> 5</w:t>
      </w:r>
      <w:r w:rsidRPr="00E260B9">
        <w:rPr>
          <w:rFonts w:cs="Arial"/>
          <w:lang w:val="sr-Cyrl-CS"/>
        </w:rPr>
        <w:t>)</w:t>
      </w:r>
    </w:p>
    <w:p w14:paraId="4F960058" w14:textId="4897FCFF" w:rsidR="00D853B7" w:rsidRPr="00E260B9" w:rsidRDefault="00D853B7" w:rsidP="00206D84">
      <w:pPr>
        <w:pStyle w:val="KDNabrajanje"/>
        <w:spacing w:before="0"/>
        <w:rPr>
          <w:rFonts w:cs="Arial"/>
        </w:rPr>
      </w:pPr>
      <w:r w:rsidRPr="00E260B9">
        <w:rPr>
          <w:rFonts w:cs="Arial"/>
          <w:lang w:val="sr-Cyrl-CS"/>
        </w:rPr>
        <w:t>Изјава о техничком капацитету (Образац 6)</w:t>
      </w:r>
    </w:p>
    <w:p w14:paraId="42170022" w14:textId="27115F3F" w:rsidR="00EA6178" w:rsidRPr="00915843" w:rsidRDefault="00915843" w:rsidP="00206D84">
      <w:pPr>
        <w:pStyle w:val="KDNabrajanje"/>
        <w:spacing w:before="0"/>
        <w:rPr>
          <w:rFonts w:cs="Arial"/>
        </w:rPr>
      </w:pPr>
      <w:r w:rsidRPr="00915843">
        <w:rPr>
          <w:rFonts w:cs="Arial"/>
        </w:rPr>
        <w:t>О</w:t>
      </w:r>
      <w:r w:rsidR="007267FC" w:rsidRPr="00915843">
        <w:rPr>
          <w:rFonts w:cs="Arial"/>
        </w:rPr>
        <w:t>брасц</w:t>
      </w:r>
      <w:r w:rsidR="007267FC" w:rsidRPr="00915843">
        <w:rPr>
          <w:rFonts w:cs="Arial"/>
          <w:lang w:val="sr-Cyrl-CS"/>
        </w:rPr>
        <w:t>и</w:t>
      </w:r>
      <w:r w:rsidR="00EA6178" w:rsidRPr="00915843">
        <w:rPr>
          <w:rFonts w:cs="Arial"/>
        </w:rPr>
        <w:t>, изјаве и доказ</w:t>
      </w:r>
      <w:r w:rsidR="007267FC" w:rsidRPr="00915843">
        <w:rPr>
          <w:rFonts w:cs="Arial"/>
          <w:lang w:val="sr-Cyrl-CS"/>
        </w:rPr>
        <w:t>и</w:t>
      </w:r>
      <w:r w:rsidR="007267FC" w:rsidRPr="00915843">
        <w:rPr>
          <w:rFonts w:cs="Arial"/>
        </w:rPr>
        <w:t xml:space="preserve"> одређене тачком </w:t>
      </w:r>
      <w:r w:rsidR="003C4E60" w:rsidRPr="00915843">
        <w:rPr>
          <w:rFonts w:cs="Arial"/>
          <w:lang w:val="sr-Cyrl-RS"/>
        </w:rPr>
        <w:t>6</w:t>
      </w:r>
      <w:r w:rsidR="007267FC" w:rsidRPr="00915843">
        <w:rPr>
          <w:rFonts w:cs="Arial"/>
        </w:rPr>
        <w:t>.</w:t>
      </w:r>
      <w:r w:rsidR="007267FC" w:rsidRPr="00915843">
        <w:rPr>
          <w:rFonts w:cs="Arial"/>
          <w:lang w:val="sr-Cyrl-CS"/>
        </w:rPr>
        <w:t>9</w:t>
      </w:r>
      <w:r w:rsidR="007267FC" w:rsidRPr="00915843">
        <w:rPr>
          <w:rFonts w:cs="Arial"/>
        </w:rPr>
        <w:t xml:space="preserve"> или </w:t>
      </w:r>
      <w:r w:rsidR="003C4E60" w:rsidRPr="00915843">
        <w:rPr>
          <w:rFonts w:cs="Arial"/>
          <w:lang w:val="sr-Cyrl-RS"/>
        </w:rPr>
        <w:t>6</w:t>
      </w:r>
      <w:r w:rsidR="007267FC" w:rsidRPr="00915843">
        <w:rPr>
          <w:rFonts w:cs="Arial"/>
        </w:rPr>
        <w:t>.1</w:t>
      </w:r>
      <w:r w:rsidR="007267FC" w:rsidRPr="00915843">
        <w:rPr>
          <w:rFonts w:cs="Arial"/>
          <w:lang w:val="sr-Cyrl-CS"/>
        </w:rPr>
        <w:t>0</w:t>
      </w:r>
      <w:r w:rsidR="00EA6178" w:rsidRPr="00915843">
        <w:rPr>
          <w:rFonts w:cs="Arial"/>
        </w:rPr>
        <w:t xml:space="preserve"> овог упутства у случају да понуђач подноси понуду са подизвођачем или заједничку понуду подноси група понуђача</w:t>
      </w:r>
    </w:p>
    <w:p w14:paraId="076CF7BD" w14:textId="209CDA69" w:rsidR="008D2B23" w:rsidRPr="00915843" w:rsidRDefault="00915843" w:rsidP="00206D84">
      <w:pPr>
        <w:pStyle w:val="KDNabrajanje"/>
        <w:spacing w:before="0"/>
        <w:rPr>
          <w:rFonts w:cs="Arial"/>
        </w:rPr>
      </w:pPr>
      <w:r w:rsidRPr="00915843">
        <w:rPr>
          <w:rFonts w:cs="Arial"/>
        </w:rPr>
        <w:t>П</w:t>
      </w:r>
      <w:r w:rsidR="008D2B23" w:rsidRPr="00915843">
        <w:rPr>
          <w:rFonts w:cs="Arial"/>
        </w:rPr>
        <w:t>отписан и</w:t>
      </w:r>
      <w:r w:rsidR="00894367" w:rsidRPr="00915843">
        <w:rPr>
          <w:rFonts w:cs="Arial"/>
        </w:rPr>
        <w:t xml:space="preserve"> печатом оверен „Модел оквир</w:t>
      </w:r>
      <w:r w:rsidR="00894367" w:rsidRPr="00915843">
        <w:rPr>
          <w:rFonts w:cs="Arial"/>
          <w:lang w:val="sr-Cyrl-RS"/>
        </w:rPr>
        <w:t>н</w:t>
      </w:r>
      <w:r w:rsidR="00894367" w:rsidRPr="00915843">
        <w:rPr>
          <w:rFonts w:cs="Arial"/>
        </w:rPr>
        <w:t>ог споразума</w:t>
      </w:r>
      <w:r w:rsidR="008D2B23" w:rsidRPr="00915843">
        <w:rPr>
          <w:rFonts w:cs="Arial"/>
        </w:rPr>
        <w:t>“</w:t>
      </w:r>
      <w:r w:rsidR="00551E2C" w:rsidRPr="00915843">
        <w:rPr>
          <w:rFonts w:cs="Arial"/>
          <w:lang w:val="sr-Cyrl-RS"/>
        </w:rPr>
        <w:t xml:space="preserve"> и </w:t>
      </w:r>
      <w:r w:rsidR="00551E2C" w:rsidRPr="00915843">
        <w:rPr>
          <w:rFonts w:cs="Arial"/>
        </w:rPr>
        <w:t xml:space="preserve">„Модел </w:t>
      </w:r>
      <w:r w:rsidR="00551E2C" w:rsidRPr="00915843">
        <w:rPr>
          <w:rFonts w:cs="Arial"/>
          <w:lang w:val="sr-Cyrl-RS"/>
        </w:rPr>
        <w:t>уговора</w:t>
      </w:r>
      <w:r w:rsidR="00551E2C" w:rsidRPr="00915843">
        <w:rPr>
          <w:rFonts w:cs="Arial"/>
        </w:rPr>
        <w:t>“</w:t>
      </w:r>
      <w:r w:rsidR="008D2B23" w:rsidRPr="00915843">
        <w:rPr>
          <w:rFonts w:cs="Arial"/>
        </w:rPr>
        <w:t xml:space="preserve"> </w:t>
      </w:r>
      <w:r w:rsidR="00551E2C" w:rsidRPr="00915843">
        <w:rPr>
          <w:rFonts w:cs="Arial"/>
          <w:lang w:val="sr-Cyrl-RS"/>
        </w:rPr>
        <w:t>(пожељно је да буду</w:t>
      </w:r>
      <w:r w:rsidR="003C4E60" w:rsidRPr="00915843">
        <w:rPr>
          <w:rFonts w:cs="Arial"/>
          <w:lang w:val="sr-Cyrl-RS"/>
        </w:rPr>
        <w:t xml:space="preserve"> попуњен</w:t>
      </w:r>
      <w:r w:rsidR="00551E2C" w:rsidRPr="00915843">
        <w:rPr>
          <w:rFonts w:cs="Arial"/>
          <w:lang w:val="sr-Cyrl-RS"/>
        </w:rPr>
        <w:t>и</w:t>
      </w:r>
      <w:r w:rsidR="003C4E60" w:rsidRPr="00915843">
        <w:rPr>
          <w:rFonts w:cs="Arial"/>
          <w:lang w:val="sr-Cyrl-RS"/>
        </w:rPr>
        <w:t>)</w:t>
      </w:r>
    </w:p>
    <w:p w14:paraId="7A68C9E6" w14:textId="77777777" w:rsidR="00EA6178" w:rsidRPr="00915843" w:rsidRDefault="00EA6178" w:rsidP="00206D84">
      <w:pPr>
        <w:pStyle w:val="KDNabrajanje"/>
        <w:spacing w:before="0"/>
        <w:rPr>
          <w:rFonts w:cs="Arial"/>
        </w:rPr>
      </w:pPr>
      <w:r w:rsidRPr="00915843">
        <w:rPr>
          <w:rFonts w:cs="Arial"/>
        </w:rPr>
        <w:t>Модел уговора о чувању пословне тајне и поверљивих информација</w:t>
      </w:r>
    </w:p>
    <w:p w14:paraId="76F66DA2" w14:textId="3D7066E3" w:rsidR="00EE070C" w:rsidRPr="00915843" w:rsidRDefault="00915843" w:rsidP="00915843">
      <w:pPr>
        <w:pStyle w:val="KDNabrajanje"/>
        <w:spacing w:before="0"/>
        <w:rPr>
          <w:rFonts w:cs="Arial"/>
          <w:strike/>
        </w:rPr>
      </w:pPr>
      <w:r w:rsidRPr="00915843">
        <w:rPr>
          <w:rFonts w:cs="Arial"/>
        </w:rPr>
        <w:t>Д</w:t>
      </w:r>
      <w:r w:rsidR="008D2B23" w:rsidRPr="00915843">
        <w:rPr>
          <w:rFonts w:cs="Arial"/>
        </w:rPr>
        <w:t xml:space="preserve">окази о испуњености услова </w:t>
      </w:r>
      <w:r w:rsidR="008D2B23" w:rsidRPr="00915843">
        <w:rPr>
          <w:rFonts w:cs="Arial"/>
          <w:lang w:bidi="en-US"/>
        </w:rPr>
        <w:t>из чл.</w:t>
      </w:r>
      <w:r w:rsidR="00551E2C" w:rsidRPr="00915843">
        <w:rPr>
          <w:rFonts w:cs="Arial"/>
          <w:lang w:val="sr-Cyrl-RS" w:bidi="en-US"/>
        </w:rPr>
        <w:t xml:space="preserve"> 75. и</w:t>
      </w:r>
      <w:r w:rsidR="008D2B23" w:rsidRPr="00915843">
        <w:rPr>
          <w:rFonts w:cs="Arial"/>
          <w:lang w:bidi="en-US"/>
        </w:rPr>
        <w:t xml:space="preserve"> 76.</w:t>
      </w:r>
      <w:r w:rsidR="008D2B23" w:rsidRPr="00915843">
        <w:rPr>
          <w:rFonts w:cs="Arial"/>
        </w:rPr>
        <w:t xml:space="preserve"> Закона у складу са чланом 77. Закон и Одељком 4. конкурсне документације</w:t>
      </w:r>
    </w:p>
    <w:p w14:paraId="66D8E0E0" w14:textId="77777777" w:rsidR="009B3371" w:rsidRPr="00915843" w:rsidRDefault="009B3371" w:rsidP="00206D84">
      <w:pPr>
        <w:pStyle w:val="KDNabrajanje"/>
        <w:spacing w:before="0"/>
        <w:rPr>
          <w:rFonts w:cs="Arial"/>
        </w:rPr>
      </w:pPr>
      <w:r w:rsidRPr="00915843">
        <w:rPr>
          <w:rFonts w:cs="Arial"/>
          <w:lang w:val="sr-Cyrl-RS"/>
        </w:rPr>
        <w:t>Овлашћење за потписника (ако не потписује заступник)</w:t>
      </w:r>
    </w:p>
    <w:p w14:paraId="2937E97D" w14:textId="77777777" w:rsidR="00EE070C" w:rsidRPr="00206D84" w:rsidRDefault="00EE070C" w:rsidP="00206D84">
      <w:pPr>
        <w:pStyle w:val="KDNabrajanje"/>
        <w:numPr>
          <w:ilvl w:val="0"/>
          <w:numId w:val="0"/>
        </w:numPr>
        <w:spacing w:before="0"/>
        <w:ind w:left="270"/>
        <w:rPr>
          <w:rFonts w:cs="Arial"/>
          <w:color w:val="00B0F0"/>
        </w:rPr>
      </w:pPr>
    </w:p>
    <w:p w14:paraId="61051A67" w14:textId="77777777" w:rsidR="008D2B23" w:rsidRPr="00206D84" w:rsidRDefault="008D2B23" w:rsidP="00206D84">
      <w:pPr>
        <w:pStyle w:val="KDParagraf"/>
        <w:spacing w:before="0"/>
        <w:rPr>
          <w:rFonts w:cs="Arial"/>
          <w:lang w:val="ru-RU"/>
        </w:rPr>
      </w:pPr>
      <w:r w:rsidRPr="00206D8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BD2D1E3" w14:textId="77777777" w:rsidR="008D2B23" w:rsidRPr="00206D84" w:rsidRDefault="008D2B23" w:rsidP="00135F7D">
      <w:pPr>
        <w:pStyle w:val="KDParagraf"/>
        <w:spacing w:before="0"/>
        <w:rPr>
          <w:rFonts w:cs="Arial"/>
          <w:lang w:val="ru-RU"/>
        </w:rPr>
      </w:pPr>
      <w:r w:rsidRPr="00206D8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3BF7792" w14:textId="2BBE951C" w:rsidR="00135F7D" w:rsidRPr="00135F7D" w:rsidRDefault="00135F7D" w:rsidP="00135F7D">
      <w:pPr>
        <w:pStyle w:val="KDParagraf"/>
        <w:spacing w:before="0"/>
        <w:rPr>
          <w:rFonts w:cs="Arial"/>
          <w:b/>
          <w:lang w:val="ru-RU"/>
        </w:rPr>
      </w:pPr>
      <w:r w:rsidRPr="00F71501">
        <w:rPr>
          <w:rFonts w:cs="Arial"/>
          <w:b/>
          <w:lang w:val="ru-RU"/>
        </w:rPr>
        <w:t>Пожељно  је да сви обрасци и документи који чине обавезну садржину понуде буду сложени према наведеном редоследу.</w:t>
      </w:r>
    </w:p>
    <w:p w14:paraId="02023CA6" w14:textId="1EBAD723" w:rsidR="00135F7D" w:rsidRPr="00620696" w:rsidRDefault="00135F7D" w:rsidP="00135F7D">
      <w:pPr>
        <w:tabs>
          <w:tab w:val="left" w:pos="284"/>
          <w:tab w:val="left" w:pos="330"/>
          <w:tab w:val="left" w:pos="360"/>
        </w:tabs>
        <w:spacing w:before="0"/>
        <w:rPr>
          <w:rFonts w:eastAsia="TimesNewRomanPSMT" w:cs="Arial"/>
          <w:b/>
          <w:bCs/>
          <w:i/>
          <w:lang w:val="sr-Cyrl-RS"/>
        </w:rPr>
      </w:pPr>
      <w:r w:rsidRPr="00620696">
        <w:rPr>
          <w:rFonts w:eastAsia="TimesNewRomanPSMT" w:cs="Arial"/>
          <w:b/>
          <w:bCs/>
          <w:i/>
          <w:lang w:val="sr-Cyrl-RS"/>
        </w:rPr>
        <w:t>Пожељно је уз Понуду доставити ЦД или УСБ са скенираном понудом у пдф  формату.</w:t>
      </w:r>
    </w:p>
    <w:p w14:paraId="01CABD99" w14:textId="77777777" w:rsidR="008D2B23" w:rsidRPr="00206D84" w:rsidRDefault="008D2B23" w:rsidP="00206D84">
      <w:pPr>
        <w:pStyle w:val="KDParagraf"/>
        <w:spacing w:before="0"/>
        <w:rPr>
          <w:rFonts w:eastAsia="TimesNewRomanPS-BoldMT" w:cs="Arial"/>
          <w:bCs/>
          <w:color w:val="000000"/>
          <w:lang w:val="ru-RU"/>
        </w:rPr>
      </w:pPr>
    </w:p>
    <w:p w14:paraId="59D838AC" w14:textId="77777777" w:rsidR="008D2B23" w:rsidRPr="00206D84" w:rsidRDefault="003C4E60" w:rsidP="009B56B8">
      <w:pPr>
        <w:pStyle w:val="KDPodnaslov2"/>
        <w:numPr>
          <w:ilvl w:val="1"/>
          <w:numId w:val="24"/>
        </w:numPr>
        <w:spacing w:before="0"/>
        <w:jc w:val="both"/>
        <w:rPr>
          <w:rFonts w:cs="Arial"/>
        </w:rPr>
      </w:pPr>
      <w:bookmarkStart w:id="218" w:name="_Toc441651580"/>
      <w:bookmarkStart w:id="219" w:name="_Toc442559891"/>
      <w:r w:rsidRPr="00206D84">
        <w:rPr>
          <w:rFonts w:cs="Arial"/>
          <w:lang w:val="sr-Cyrl-RS"/>
        </w:rPr>
        <w:t>П</w:t>
      </w:r>
      <w:r w:rsidRPr="00206D84">
        <w:rPr>
          <w:rFonts w:cs="Arial"/>
        </w:rPr>
        <w:t>одношење и</w:t>
      </w:r>
      <w:r w:rsidR="008D2B23" w:rsidRPr="00206D84">
        <w:rPr>
          <w:rFonts w:cs="Arial"/>
        </w:rPr>
        <w:t xml:space="preserve"> отварање понуда</w:t>
      </w:r>
      <w:bookmarkEnd w:id="218"/>
      <w:bookmarkEnd w:id="219"/>
    </w:p>
    <w:p w14:paraId="57031120" w14:textId="77777777" w:rsidR="00FC355A" w:rsidRPr="00206D84" w:rsidRDefault="00FC355A" w:rsidP="00206D84">
      <w:pPr>
        <w:pStyle w:val="KDParagraf"/>
        <w:spacing w:before="0"/>
        <w:rPr>
          <w:rFonts w:cs="Arial"/>
          <w:lang w:val="sr-Cyrl-CS"/>
        </w:rPr>
      </w:pPr>
      <w:r w:rsidRPr="00206D8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06D84">
        <w:rPr>
          <w:rFonts w:cs="Arial"/>
          <w:lang w:val="sr-Cyrl-RS"/>
        </w:rPr>
        <w:t>е</w:t>
      </w:r>
      <w:r w:rsidRPr="00206D84">
        <w:rPr>
          <w:rFonts w:cs="Arial"/>
          <w:lang w:val="sr-Cyrl-CS"/>
        </w:rPr>
        <w:t>.</w:t>
      </w:r>
    </w:p>
    <w:p w14:paraId="2BB4E606" w14:textId="77777777" w:rsidR="00FC355A" w:rsidRPr="00206D84" w:rsidRDefault="008D2B23" w:rsidP="00206D84">
      <w:pPr>
        <w:pStyle w:val="KDParagraf"/>
        <w:spacing w:before="0"/>
        <w:rPr>
          <w:rFonts w:cs="Arial"/>
          <w:lang w:val="sr-Cyrl-CS"/>
        </w:rPr>
      </w:pPr>
      <w:r w:rsidRPr="0043509F">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5E92F26" w14:textId="77777777" w:rsidR="00FC355A" w:rsidRPr="00775654" w:rsidRDefault="00FC355A" w:rsidP="00206D84">
      <w:pPr>
        <w:pStyle w:val="KDParagraf"/>
        <w:spacing w:before="0"/>
        <w:rPr>
          <w:rFonts w:cs="Arial"/>
          <w:lang w:val="sr-Cyrl-RS"/>
        </w:rPr>
      </w:pPr>
      <w:r w:rsidRPr="0043509F">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206D84">
        <w:rPr>
          <w:rFonts w:cs="Arial"/>
          <w:lang w:val="ru-RU"/>
        </w:rPr>
        <w:t xml:space="preserve">ул. </w:t>
      </w:r>
      <w:r w:rsidR="00775654">
        <w:rPr>
          <w:rFonts w:cs="Arial"/>
          <w:lang w:val="sr-Cyrl-RS"/>
        </w:rPr>
        <w:t>Балканска 13.</w:t>
      </w:r>
    </w:p>
    <w:p w14:paraId="6DC29CC5" w14:textId="77777777" w:rsidR="008D2B23" w:rsidRPr="0043509F" w:rsidRDefault="008D2B23" w:rsidP="00206D84">
      <w:pPr>
        <w:pStyle w:val="KDParagraf"/>
        <w:spacing w:before="0"/>
        <w:rPr>
          <w:rFonts w:cs="Arial"/>
          <w:lang w:val="ru-RU"/>
        </w:rPr>
      </w:pPr>
      <w:r w:rsidRPr="0043509F">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43509F">
        <w:rPr>
          <w:rFonts w:cs="Arial"/>
          <w:lang w:val="ru-RU"/>
        </w:rPr>
        <w:t>за учествовање у овом поступку (пожељно да буде издато на меморандуму понуђача)</w:t>
      </w:r>
      <w:r w:rsidRPr="0043509F">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E0514D8" w14:textId="77777777" w:rsidR="008D2B23" w:rsidRPr="0043509F" w:rsidRDefault="008D2B23" w:rsidP="00206D84">
      <w:pPr>
        <w:pStyle w:val="KDParagraf"/>
        <w:spacing w:before="0"/>
        <w:rPr>
          <w:rFonts w:cs="Arial"/>
          <w:lang w:val="ru-RU"/>
        </w:rPr>
      </w:pPr>
      <w:r w:rsidRPr="0043509F">
        <w:rPr>
          <w:rFonts w:cs="Arial"/>
          <w:lang w:val="ru-RU"/>
        </w:rPr>
        <w:lastRenderedPageBreak/>
        <w:t>Комисија за јавну набавку води записник о отварању понуда у који се уносе подаци у складу са Законом.</w:t>
      </w:r>
    </w:p>
    <w:p w14:paraId="03FD963D" w14:textId="77777777" w:rsidR="008D2B23" w:rsidRPr="0043509F" w:rsidRDefault="008D2B23" w:rsidP="00206D84">
      <w:pPr>
        <w:pStyle w:val="KDParagraf"/>
        <w:spacing w:before="0"/>
        <w:rPr>
          <w:rFonts w:cs="Arial"/>
          <w:lang w:val="ru-RU"/>
        </w:rPr>
      </w:pPr>
      <w:r w:rsidRPr="0043509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327947A0" w14:textId="77777777" w:rsidR="008D2B23" w:rsidRPr="0043509F" w:rsidRDefault="008D2B23" w:rsidP="00206D84">
      <w:pPr>
        <w:pStyle w:val="KDParagraf"/>
        <w:spacing w:before="0"/>
        <w:rPr>
          <w:rFonts w:cs="Arial"/>
          <w:lang w:val="ru-RU"/>
        </w:rPr>
      </w:pPr>
      <w:r w:rsidRPr="0043509F">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1BD9811" w14:textId="77777777" w:rsidR="008D2B23" w:rsidRPr="0043509F" w:rsidRDefault="008D2B23" w:rsidP="00206D84">
      <w:pPr>
        <w:pStyle w:val="KDParagraf"/>
        <w:spacing w:before="0"/>
        <w:rPr>
          <w:rFonts w:cs="Arial"/>
          <w:lang w:val="ru-RU"/>
        </w:rPr>
      </w:pPr>
    </w:p>
    <w:p w14:paraId="117FC74E" w14:textId="77777777" w:rsidR="008D2B23" w:rsidRPr="00206D84" w:rsidRDefault="008D2B23" w:rsidP="009B56B8">
      <w:pPr>
        <w:pStyle w:val="KDPodnaslov2"/>
        <w:numPr>
          <w:ilvl w:val="1"/>
          <w:numId w:val="24"/>
        </w:numPr>
        <w:spacing w:before="0"/>
        <w:jc w:val="both"/>
        <w:rPr>
          <w:rFonts w:cs="Arial"/>
        </w:rPr>
      </w:pPr>
      <w:bookmarkStart w:id="220" w:name="_Toc441651581"/>
      <w:bookmarkStart w:id="221" w:name="_Toc442559892"/>
      <w:r w:rsidRPr="00206D84">
        <w:rPr>
          <w:rFonts w:cs="Arial"/>
        </w:rPr>
        <w:t>Начин подношења понуде</w:t>
      </w:r>
      <w:bookmarkEnd w:id="220"/>
      <w:bookmarkEnd w:id="221"/>
    </w:p>
    <w:p w14:paraId="6E0DAA04" w14:textId="77777777" w:rsidR="008D2B23" w:rsidRPr="00206D84" w:rsidRDefault="008D2B23" w:rsidP="00206D84">
      <w:pPr>
        <w:pStyle w:val="KDParagraf"/>
        <w:spacing w:before="0"/>
        <w:rPr>
          <w:rFonts w:cs="Arial"/>
          <w:lang w:val="ru-RU"/>
        </w:rPr>
      </w:pPr>
      <w:r w:rsidRPr="00206D84">
        <w:rPr>
          <w:rFonts w:cs="Arial"/>
          <w:lang w:val="ru-RU"/>
        </w:rPr>
        <w:t>Понуђач може поднети само једну понуду.</w:t>
      </w:r>
    </w:p>
    <w:p w14:paraId="1D403B83" w14:textId="77777777" w:rsidR="008D2B23" w:rsidRPr="00206D84" w:rsidRDefault="008D2B23" w:rsidP="00206D84">
      <w:pPr>
        <w:pStyle w:val="KDParagraf"/>
        <w:spacing w:before="0"/>
        <w:rPr>
          <w:rFonts w:cs="Arial"/>
          <w:lang w:val="ru-RU"/>
        </w:rPr>
      </w:pPr>
      <w:r w:rsidRPr="00206D84">
        <w:rPr>
          <w:rFonts w:cs="Arial"/>
          <w:lang w:val="ru-RU"/>
        </w:rPr>
        <w:t>Понуду може поднети понуђач самостално, група понуђача, као и понуђач са подизвођачем.</w:t>
      </w:r>
    </w:p>
    <w:p w14:paraId="4437E555" w14:textId="77777777" w:rsidR="008D2B23" w:rsidRPr="0043509F" w:rsidRDefault="008D2B23" w:rsidP="00206D84">
      <w:pPr>
        <w:pStyle w:val="KDParagraf"/>
        <w:spacing w:before="0"/>
        <w:rPr>
          <w:rFonts w:cs="Arial"/>
          <w:lang w:val="ru-RU"/>
        </w:rPr>
      </w:pPr>
      <w:r w:rsidRPr="0043509F">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F65D86E" w14:textId="77777777" w:rsidR="008D2B23" w:rsidRPr="0043509F" w:rsidRDefault="008D2B23" w:rsidP="00206D84">
      <w:pPr>
        <w:pStyle w:val="KDParagraf"/>
        <w:spacing w:before="0"/>
        <w:rPr>
          <w:rFonts w:cs="Arial"/>
          <w:lang w:val="ru-RU"/>
        </w:rPr>
      </w:pPr>
      <w:r w:rsidRPr="0043509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12CB2AC" w14:textId="77777777" w:rsidR="008D2B23" w:rsidRPr="0043509F" w:rsidRDefault="008D2B23" w:rsidP="00206D84">
      <w:pPr>
        <w:pStyle w:val="KDParagraf"/>
        <w:spacing w:before="0"/>
        <w:rPr>
          <w:rFonts w:cs="Arial"/>
          <w:lang w:val="ru-RU"/>
        </w:rPr>
      </w:pPr>
      <w:r w:rsidRPr="0043509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ACF71F6" w14:textId="77777777" w:rsidR="008D2B23" w:rsidRPr="0043509F" w:rsidRDefault="008D2B23" w:rsidP="00206D84">
      <w:pPr>
        <w:pStyle w:val="KDParagraf"/>
        <w:spacing w:before="0"/>
        <w:rPr>
          <w:rFonts w:cs="Arial"/>
          <w:lang w:val="ru-RU"/>
        </w:rPr>
      </w:pPr>
    </w:p>
    <w:p w14:paraId="6353BF69" w14:textId="77777777" w:rsidR="008D2B23" w:rsidRPr="00206D84" w:rsidRDefault="008D2B23" w:rsidP="009B56B8">
      <w:pPr>
        <w:pStyle w:val="KDPodnaslov2"/>
        <w:numPr>
          <w:ilvl w:val="1"/>
          <w:numId w:val="24"/>
        </w:numPr>
        <w:spacing w:before="0"/>
        <w:jc w:val="both"/>
        <w:rPr>
          <w:rFonts w:cs="Arial"/>
        </w:rPr>
      </w:pPr>
      <w:bookmarkStart w:id="222" w:name="_Toc441651582"/>
      <w:bookmarkStart w:id="223" w:name="_Toc442559893"/>
      <w:r w:rsidRPr="00206D84">
        <w:rPr>
          <w:rFonts w:cs="Arial"/>
        </w:rPr>
        <w:t>Измена, допуна и опозив понуде</w:t>
      </w:r>
      <w:bookmarkEnd w:id="222"/>
      <w:bookmarkEnd w:id="223"/>
    </w:p>
    <w:p w14:paraId="1EE2FF34" w14:textId="7011AFBA" w:rsidR="008D2B23" w:rsidRPr="00206D84" w:rsidRDefault="008D2B23" w:rsidP="00206D84">
      <w:pPr>
        <w:pStyle w:val="KDParagraf"/>
        <w:spacing w:before="0"/>
        <w:rPr>
          <w:rFonts w:cs="Arial"/>
          <w:lang w:val="ru-RU"/>
        </w:rPr>
      </w:pPr>
      <w:r w:rsidRPr="00206D84">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7126C">
        <w:rPr>
          <w:rFonts w:cs="Arial"/>
          <w:lang w:val="ru-RU"/>
        </w:rPr>
        <w:t>ЈН/7000/0016/2019</w:t>
      </w:r>
      <w:r w:rsidR="00552659">
        <w:rPr>
          <w:rFonts w:cs="Arial"/>
          <w:lang w:val="ru-RU"/>
        </w:rPr>
        <w:t xml:space="preserve"> (1937/2019)</w:t>
      </w:r>
      <w:r w:rsidR="004C5B60" w:rsidRPr="004C5B60">
        <w:rPr>
          <w:rFonts w:cs="Arial"/>
          <w:lang w:val="ru-RU"/>
        </w:rPr>
        <w:t xml:space="preserve"> - </w:t>
      </w:r>
      <w:r w:rsidR="0012391C">
        <w:rPr>
          <w:rFonts w:cs="Arial"/>
          <w:lang w:val="ru-RU"/>
        </w:rPr>
        <w:t>Специјална опрема за теренске контролоре</w:t>
      </w:r>
      <w:r w:rsidRPr="00206D84">
        <w:rPr>
          <w:rFonts w:cs="Arial"/>
          <w:lang w:val="ru-RU"/>
        </w:rPr>
        <w:t xml:space="preserve"> – НЕ ОТВАРАТИ“.</w:t>
      </w:r>
    </w:p>
    <w:p w14:paraId="0565427D" w14:textId="77777777" w:rsidR="008D2B23" w:rsidRPr="0043509F" w:rsidRDefault="008D2B23" w:rsidP="00206D84">
      <w:pPr>
        <w:pStyle w:val="KDParagraf"/>
        <w:spacing w:before="0"/>
        <w:rPr>
          <w:rFonts w:cs="Arial"/>
          <w:lang w:val="ru-RU"/>
        </w:rPr>
      </w:pPr>
      <w:r w:rsidRPr="0043509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8B46BA9" w14:textId="718F6F06" w:rsidR="008D2B23" w:rsidRPr="0043509F" w:rsidRDefault="008D2B23" w:rsidP="00206D84">
      <w:pPr>
        <w:pStyle w:val="KDParagraf"/>
        <w:spacing w:before="0"/>
        <w:rPr>
          <w:rFonts w:cs="Arial"/>
          <w:lang w:val="ru-RU"/>
        </w:rPr>
      </w:pPr>
      <w:r w:rsidRPr="0043509F">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7126C" w:rsidRPr="0043509F">
        <w:rPr>
          <w:rFonts w:cs="Arial"/>
          <w:lang w:val="ru-RU"/>
        </w:rPr>
        <w:t>ЈН/7000/0016/2019</w:t>
      </w:r>
      <w:r w:rsidR="00552659">
        <w:rPr>
          <w:rFonts w:cs="Arial"/>
          <w:lang w:val="ru-RU"/>
        </w:rPr>
        <w:t xml:space="preserve"> (1937/2019)</w:t>
      </w:r>
      <w:r w:rsidR="00775654" w:rsidRPr="0043509F">
        <w:rPr>
          <w:rFonts w:cs="Arial"/>
          <w:lang w:val="ru-RU"/>
        </w:rPr>
        <w:t xml:space="preserve"> - </w:t>
      </w:r>
      <w:r w:rsidR="0012391C" w:rsidRPr="0043509F">
        <w:rPr>
          <w:rFonts w:cs="Arial"/>
          <w:lang w:val="ru-RU"/>
        </w:rPr>
        <w:t>Специјална опрема за теренске контролоре</w:t>
      </w:r>
      <w:r w:rsidRPr="0043509F">
        <w:rPr>
          <w:rFonts w:cs="Arial"/>
          <w:lang w:val="ru-RU"/>
        </w:rPr>
        <w:t xml:space="preserve"> – НЕ ОТВАРАТИ“.</w:t>
      </w:r>
    </w:p>
    <w:p w14:paraId="5C92F95A" w14:textId="77777777" w:rsidR="008D2B23" w:rsidRPr="0043509F" w:rsidRDefault="008D2B23" w:rsidP="00206D84">
      <w:pPr>
        <w:pStyle w:val="KDParagraf"/>
        <w:spacing w:before="0"/>
        <w:rPr>
          <w:rFonts w:cs="Arial"/>
          <w:lang w:val="ru-RU"/>
        </w:rPr>
      </w:pPr>
      <w:r w:rsidRPr="0043509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D74CC10" w14:textId="77777777" w:rsidR="00EA6178" w:rsidRPr="00206D84" w:rsidRDefault="00EA6178" w:rsidP="00206D84">
      <w:pPr>
        <w:pStyle w:val="KDKomentar"/>
        <w:spacing w:before="0"/>
        <w:rPr>
          <w:rFonts w:cs="Arial"/>
          <w:i w:val="0"/>
          <w:sz w:val="22"/>
          <w:szCs w:val="22"/>
        </w:rPr>
      </w:pPr>
    </w:p>
    <w:p w14:paraId="54C53789" w14:textId="77777777" w:rsidR="008D2B23" w:rsidRPr="00206D84" w:rsidRDefault="008D2B23" w:rsidP="009B56B8">
      <w:pPr>
        <w:pStyle w:val="KDPodnaslov2"/>
        <w:numPr>
          <w:ilvl w:val="1"/>
          <w:numId w:val="24"/>
        </w:numPr>
        <w:spacing w:before="0"/>
        <w:jc w:val="both"/>
        <w:rPr>
          <w:rFonts w:cs="Arial"/>
        </w:rPr>
      </w:pPr>
      <w:bookmarkStart w:id="224" w:name="_Toc441651583"/>
      <w:bookmarkStart w:id="225" w:name="_Toc442559894"/>
      <w:r w:rsidRPr="00206D84">
        <w:rPr>
          <w:rFonts w:cs="Arial"/>
          <w:lang w:val="ru-RU"/>
        </w:rPr>
        <w:t>П</w:t>
      </w:r>
      <w:r w:rsidRPr="00206D84">
        <w:rPr>
          <w:rFonts w:cs="Arial"/>
        </w:rPr>
        <w:t>артије</w:t>
      </w:r>
      <w:bookmarkEnd w:id="224"/>
      <w:bookmarkEnd w:id="225"/>
    </w:p>
    <w:p w14:paraId="2CF065AD" w14:textId="77777777" w:rsidR="008E0895" w:rsidRPr="00775654" w:rsidRDefault="008E0895" w:rsidP="00206D84">
      <w:pPr>
        <w:pStyle w:val="KDParagraf"/>
        <w:spacing w:before="0"/>
        <w:rPr>
          <w:rFonts w:cs="Arial"/>
        </w:rPr>
      </w:pPr>
      <w:r w:rsidRPr="00775654">
        <w:rPr>
          <w:rFonts w:cs="Arial"/>
        </w:rPr>
        <w:t xml:space="preserve">Набавка је обликована у </w:t>
      </w:r>
      <w:r w:rsidR="00775654" w:rsidRPr="00775654">
        <w:rPr>
          <w:rFonts w:cs="Arial"/>
          <w:lang w:val="sr-Cyrl-RS"/>
        </w:rPr>
        <w:t>три</w:t>
      </w:r>
      <w:r w:rsidRPr="00775654">
        <w:rPr>
          <w:rFonts w:cs="Arial"/>
        </w:rPr>
        <w:t xml:space="preserve"> партиј</w:t>
      </w:r>
      <w:r w:rsidR="00775654" w:rsidRPr="00775654">
        <w:rPr>
          <w:rFonts w:cs="Arial"/>
          <w:lang w:val="sr-Cyrl-RS"/>
        </w:rPr>
        <w:t>е</w:t>
      </w:r>
      <w:r w:rsidRPr="00775654">
        <w:rPr>
          <w:rFonts w:cs="Arial"/>
        </w:rPr>
        <w:t>.</w:t>
      </w:r>
    </w:p>
    <w:p w14:paraId="1D796EB3" w14:textId="77777777" w:rsidR="00FC355A" w:rsidRPr="00775654" w:rsidRDefault="00FC355A" w:rsidP="00206D84">
      <w:pPr>
        <w:pStyle w:val="KDParagraf"/>
        <w:spacing w:before="0"/>
        <w:rPr>
          <w:rFonts w:cs="Arial"/>
        </w:rPr>
      </w:pPr>
      <w:r w:rsidRPr="00775654">
        <w:rPr>
          <w:rFonts w:cs="Arial"/>
        </w:rPr>
        <w:t>Понуђач може да поднесе понуду за једну или више партија. Понуда мора да обухвати најмање једну целокупну партију.</w:t>
      </w:r>
    </w:p>
    <w:p w14:paraId="56987C21" w14:textId="77777777" w:rsidR="00FC355A" w:rsidRPr="00775654" w:rsidRDefault="00FC355A" w:rsidP="00206D84">
      <w:pPr>
        <w:pStyle w:val="KDParagraf"/>
        <w:spacing w:before="0"/>
        <w:rPr>
          <w:rFonts w:cs="Arial"/>
        </w:rPr>
      </w:pPr>
      <w:r w:rsidRPr="00775654">
        <w:rPr>
          <w:rFonts w:cs="Arial"/>
        </w:rPr>
        <w:t>Понуђач је дужан да у понуди наведе да ли се понуда односи на целокупну набавку или само на одређене партије.</w:t>
      </w:r>
    </w:p>
    <w:p w14:paraId="32DED32F" w14:textId="77777777" w:rsidR="00660E4F" w:rsidRPr="00775654" w:rsidRDefault="00FC355A" w:rsidP="00206D84">
      <w:pPr>
        <w:pStyle w:val="KDParagraf"/>
        <w:spacing w:before="0"/>
        <w:rPr>
          <w:rFonts w:cs="Arial"/>
        </w:rPr>
      </w:pPr>
      <w:r w:rsidRPr="00775654">
        <w:rPr>
          <w:rFonts w:cs="Arial"/>
        </w:rPr>
        <w:t>У случају да понуђач поднесе понуду за две или више партија</w:t>
      </w:r>
      <w:r w:rsidR="00775654" w:rsidRPr="00775654">
        <w:rPr>
          <w:rFonts w:cs="Arial"/>
          <w:lang w:val="sr-Cyrl-RS"/>
        </w:rPr>
        <w:t>,</w:t>
      </w:r>
      <w:r w:rsidRPr="00775654">
        <w:rPr>
          <w:rFonts w:cs="Arial"/>
        </w:rPr>
        <w:t xml:space="preserve"> она мора бити поднета тако да се може оцењивати за сваку партију посебно.</w:t>
      </w:r>
    </w:p>
    <w:p w14:paraId="295879B5" w14:textId="77777777" w:rsidR="00660E4F" w:rsidRPr="00206D84" w:rsidRDefault="00660E4F" w:rsidP="00206D84">
      <w:pPr>
        <w:spacing w:before="0"/>
        <w:rPr>
          <w:rFonts w:cs="Arial"/>
          <w:color w:val="00B0F0"/>
        </w:rPr>
      </w:pPr>
    </w:p>
    <w:p w14:paraId="4241E11B" w14:textId="77777777" w:rsidR="008D2B23" w:rsidRPr="00206D84" w:rsidRDefault="00011DCA" w:rsidP="009B56B8">
      <w:pPr>
        <w:pStyle w:val="KDPodnaslov2"/>
        <w:numPr>
          <w:ilvl w:val="1"/>
          <w:numId w:val="24"/>
        </w:numPr>
        <w:spacing w:before="0"/>
        <w:jc w:val="both"/>
        <w:rPr>
          <w:rFonts w:cs="Arial"/>
        </w:rPr>
      </w:pPr>
      <w:bookmarkStart w:id="226" w:name="_Toc441651584"/>
      <w:bookmarkStart w:id="227" w:name="_Toc442559895"/>
      <w:r w:rsidRPr="00206D84">
        <w:rPr>
          <w:rFonts w:cs="Arial"/>
          <w:lang w:val="sr-Cyrl-RS"/>
        </w:rPr>
        <w:t xml:space="preserve"> </w:t>
      </w:r>
      <w:r w:rsidR="008D2B23" w:rsidRPr="00206D84">
        <w:rPr>
          <w:rFonts w:cs="Arial"/>
        </w:rPr>
        <w:t>Понуда са варијантама</w:t>
      </w:r>
      <w:bookmarkEnd w:id="226"/>
      <w:bookmarkEnd w:id="227"/>
    </w:p>
    <w:p w14:paraId="7465A62B" w14:textId="77777777" w:rsidR="008D2B23" w:rsidRPr="00206D84" w:rsidRDefault="008D2B23" w:rsidP="00206D84">
      <w:pPr>
        <w:tabs>
          <w:tab w:val="num" w:pos="993"/>
        </w:tabs>
        <w:spacing w:before="0"/>
        <w:rPr>
          <w:rFonts w:cs="Arial"/>
          <w:lang w:val="ru-RU"/>
        </w:rPr>
      </w:pPr>
      <w:r w:rsidRPr="00206D84">
        <w:rPr>
          <w:rFonts w:cs="Arial"/>
          <w:lang w:val="ru-RU"/>
        </w:rPr>
        <w:t>Понуда са варијантама није дозвољена.</w:t>
      </w:r>
    </w:p>
    <w:p w14:paraId="7AA4A5E5" w14:textId="77777777" w:rsidR="008D2B23" w:rsidRPr="00206D84" w:rsidRDefault="008D2B23" w:rsidP="00206D84">
      <w:pPr>
        <w:tabs>
          <w:tab w:val="num" w:pos="993"/>
        </w:tabs>
        <w:spacing w:before="0"/>
        <w:rPr>
          <w:rFonts w:cs="Arial"/>
          <w:lang w:val="ru-RU"/>
        </w:rPr>
      </w:pPr>
    </w:p>
    <w:p w14:paraId="197D4026" w14:textId="77777777" w:rsidR="008D2B23" w:rsidRPr="00206D84" w:rsidRDefault="00011DCA" w:rsidP="009B56B8">
      <w:pPr>
        <w:pStyle w:val="KDPodnaslov2"/>
        <w:numPr>
          <w:ilvl w:val="1"/>
          <w:numId w:val="24"/>
        </w:numPr>
        <w:spacing w:before="0"/>
        <w:jc w:val="both"/>
        <w:rPr>
          <w:rFonts w:cs="Arial"/>
        </w:rPr>
      </w:pPr>
      <w:bookmarkStart w:id="228" w:name="_Toc441651585"/>
      <w:bookmarkStart w:id="229" w:name="_Toc442559896"/>
      <w:r w:rsidRPr="00206D84">
        <w:rPr>
          <w:rFonts w:cs="Arial"/>
          <w:lang w:val="sr-Cyrl-RS"/>
        </w:rPr>
        <w:t xml:space="preserve"> </w:t>
      </w:r>
      <w:r w:rsidR="008D2B23" w:rsidRPr="00206D84">
        <w:rPr>
          <w:rFonts w:cs="Arial"/>
        </w:rPr>
        <w:t>Подношење понуде са подизвођачима</w:t>
      </w:r>
      <w:bookmarkEnd w:id="228"/>
      <w:bookmarkEnd w:id="229"/>
    </w:p>
    <w:p w14:paraId="7512B251" w14:textId="77777777" w:rsidR="00EE070C" w:rsidRPr="00206D84" w:rsidRDefault="00EE070C" w:rsidP="00206D84">
      <w:pPr>
        <w:pStyle w:val="KDParagraf"/>
        <w:spacing w:before="0"/>
        <w:rPr>
          <w:rFonts w:cs="Arial"/>
        </w:rPr>
      </w:pPr>
      <w:r w:rsidRPr="00206D8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94FB653" w14:textId="77777777" w:rsidR="00EE070C" w:rsidRPr="00206D84" w:rsidRDefault="00EE070C" w:rsidP="00206D84">
      <w:pPr>
        <w:pStyle w:val="KDParagraf"/>
        <w:spacing w:before="0"/>
        <w:rPr>
          <w:rFonts w:cs="Arial"/>
        </w:rPr>
      </w:pPr>
      <w:r w:rsidRPr="00206D84">
        <w:rPr>
          <w:rFonts w:cs="Arial"/>
        </w:rPr>
        <w:lastRenderedPageBreak/>
        <w:t xml:space="preserve">- назив подизвођача, а уколико </w:t>
      </w:r>
      <w:r w:rsidR="00894367" w:rsidRPr="00206D84">
        <w:rPr>
          <w:rFonts w:cs="Arial"/>
          <w:lang w:val="sr-Cyrl-RS"/>
        </w:rPr>
        <w:t>оквирни споразум/</w:t>
      </w:r>
      <w:r w:rsidRPr="00206D84">
        <w:rPr>
          <w:rFonts w:cs="Arial"/>
        </w:rPr>
        <w:t xml:space="preserve">уговор између наручиоца и понуђача буде закључен, тај подизвођач ће бити наведен у </w:t>
      </w:r>
      <w:r w:rsidR="00894367" w:rsidRPr="00206D84">
        <w:rPr>
          <w:rFonts w:cs="Arial"/>
          <w:lang w:val="sr-Cyrl-RS"/>
        </w:rPr>
        <w:t>оквирном споразуму</w:t>
      </w:r>
      <w:r w:rsidRPr="00206D84">
        <w:rPr>
          <w:rFonts w:cs="Arial"/>
        </w:rPr>
        <w:t>;</w:t>
      </w:r>
    </w:p>
    <w:p w14:paraId="32127362" w14:textId="77777777" w:rsidR="00EE070C" w:rsidRPr="00206D84" w:rsidRDefault="00EE070C" w:rsidP="00206D84">
      <w:pPr>
        <w:pStyle w:val="KDParagraf"/>
        <w:spacing w:before="0"/>
        <w:rPr>
          <w:rFonts w:cs="Arial"/>
        </w:rPr>
      </w:pPr>
      <w:r w:rsidRPr="00206D84">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8E1394B" w14:textId="77777777" w:rsidR="00EE070C" w:rsidRPr="00206D84" w:rsidRDefault="00EE070C" w:rsidP="00206D84">
      <w:pPr>
        <w:pStyle w:val="KDParagraf"/>
        <w:spacing w:before="0"/>
        <w:rPr>
          <w:rFonts w:cs="Arial"/>
        </w:rPr>
      </w:pPr>
      <w:r w:rsidRPr="00206D8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35F98AF" w14:textId="77777777" w:rsidR="008D2B23" w:rsidRPr="00206D84" w:rsidRDefault="00EE070C" w:rsidP="00206D84">
      <w:pPr>
        <w:pStyle w:val="KDParagraf"/>
        <w:spacing w:before="0"/>
        <w:rPr>
          <w:rFonts w:cs="Arial"/>
          <w:lang w:val="sr-Cyrl-RS"/>
        </w:rPr>
      </w:pPr>
      <w:r w:rsidRPr="00206D84">
        <w:rPr>
          <w:rFonts w:cs="Arial"/>
          <w:lang w:val="sr-Cyrl-RS"/>
        </w:rPr>
        <w:t xml:space="preserve">Обавеза понуђача је да за </w:t>
      </w:r>
      <w:r w:rsidR="008D2B23" w:rsidRPr="00206D84">
        <w:rPr>
          <w:rFonts w:cs="Arial"/>
        </w:rPr>
        <w:t>подизвођач</w:t>
      </w:r>
      <w:r w:rsidRPr="00206D84">
        <w:rPr>
          <w:rFonts w:cs="Arial"/>
          <w:lang w:val="sr-Cyrl-RS"/>
        </w:rPr>
        <w:t>а достави доказе о испуњености</w:t>
      </w:r>
      <w:r w:rsidR="008D2B23" w:rsidRPr="00206D84">
        <w:rPr>
          <w:rFonts w:cs="Arial"/>
        </w:rPr>
        <w:t xml:space="preserve"> обавезн</w:t>
      </w:r>
      <w:r w:rsidRPr="00206D84">
        <w:rPr>
          <w:rFonts w:cs="Arial"/>
          <w:lang w:val="sr-Cyrl-RS"/>
        </w:rPr>
        <w:t>их</w:t>
      </w:r>
      <w:r w:rsidR="008D2B23" w:rsidRPr="00206D84">
        <w:rPr>
          <w:rFonts w:cs="Arial"/>
        </w:rPr>
        <w:t xml:space="preserve"> услов</w:t>
      </w:r>
      <w:r w:rsidRPr="00206D84">
        <w:rPr>
          <w:rFonts w:cs="Arial"/>
          <w:lang w:val="sr-Cyrl-RS"/>
        </w:rPr>
        <w:t>а</w:t>
      </w:r>
      <w:r w:rsidR="008D2B23" w:rsidRPr="00206D84">
        <w:rPr>
          <w:rFonts w:cs="Arial"/>
        </w:rPr>
        <w:t xml:space="preserve"> из члана 75. став 1. тачка 1), 2) и 4) Закона</w:t>
      </w:r>
      <w:r w:rsidRPr="00206D84">
        <w:rPr>
          <w:rFonts w:cs="Arial"/>
        </w:rPr>
        <w:t xml:space="preserve"> </w:t>
      </w:r>
      <w:r w:rsidR="008D2B23" w:rsidRPr="00206D84">
        <w:rPr>
          <w:rFonts w:cs="Arial"/>
        </w:rPr>
        <w:t>наведен</w:t>
      </w:r>
      <w:r w:rsidRPr="00206D84">
        <w:rPr>
          <w:rFonts w:cs="Arial"/>
          <w:lang w:val="sr-Cyrl-RS"/>
        </w:rPr>
        <w:t>их</w:t>
      </w:r>
      <w:r w:rsidR="008D2B23" w:rsidRPr="00206D84">
        <w:rPr>
          <w:rFonts w:cs="Arial"/>
        </w:rPr>
        <w:t xml:space="preserve"> у одељку Услови за учешће из члана 75. и 76. Закона и Упутство како се доказује испуњеност тих услова</w:t>
      </w:r>
      <w:r w:rsidR="0068791D">
        <w:rPr>
          <w:rFonts w:cs="Arial"/>
        </w:rPr>
        <w:t>.</w:t>
      </w:r>
    </w:p>
    <w:p w14:paraId="45715262" w14:textId="77777777" w:rsidR="008D2B23" w:rsidRPr="00206D84" w:rsidRDefault="008D2B23" w:rsidP="00206D84">
      <w:pPr>
        <w:pStyle w:val="KDParagraf"/>
        <w:spacing w:before="0"/>
        <w:rPr>
          <w:rFonts w:cs="Arial"/>
        </w:rPr>
      </w:pPr>
      <w:r w:rsidRPr="00206D84">
        <w:rPr>
          <w:rFonts w:cs="Arial"/>
        </w:rPr>
        <w:t>Додатне услове понуђач испуњава самостално, без обзира на агажовање подизвођача.</w:t>
      </w:r>
    </w:p>
    <w:p w14:paraId="27724727" w14:textId="77777777" w:rsidR="008D2B23" w:rsidRPr="00206D84" w:rsidRDefault="008D2B23" w:rsidP="00206D84">
      <w:pPr>
        <w:pStyle w:val="KDParagraf"/>
        <w:spacing w:before="0"/>
        <w:rPr>
          <w:rFonts w:cs="Arial"/>
        </w:rPr>
      </w:pPr>
      <w:r w:rsidRPr="00206D84">
        <w:rPr>
          <w:rFonts w:cs="Arial"/>
        </w:rPr>
        <w:t xml:space="preserve">Све обрасце у понуди потписује и оверава понуђач, изузев </w:t>
      </w:r>
      <w:r w:rsidR="00EE070C" w:rsidRPr="00206D84">
        <w:rPr>
          <w:rFonts w:cs="Arial"/>
          <w:lang w:val="sr-Cyrl-RS"/>
        </w:rPr>
        <w:t>образаца под пуном материјалном и кривичном одговорношћу,</w:t>
      </w:r>
      <w:r w:rsidRPr="00206D84">
        <w:rPr>
          <w:rFonts w:cs="Arial"/>
        </w:rPr>
        <w:t>које попуњава, потписује и оверава сваки подизвођач у своје име.</w:t>
      </w:r>
    </w:p>
    <w:p w14:paraId="66207CEE" w14:textId="77777777" w:rsidR="008D2B23" w:rsidRPr="00206D84" w:rsidRDefault="008D2B23" w:rsidP="00206D84">
      <w:pPr>
        <w:pStyle w:val="KDParagraf"/>
        <w:spacing w:before="0"/>
        <w:rPr>
          <w:rFonts w:cs="Arial"/>
        </w:rPr>
      </w:pPr>
      <w:r w:rsidRPr="00206D84">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206D84">
        <w:rPr>
          <w:rFonts w:cs="Arial"/>
          <w:lang w:val="sr-Cyrl-RS"/>
        </w:rPr>
        <w:t>оквирни споразум</w:t>
      </w:r>
      <w:r w:rsidRPr="00206D84">
        <w:rPr>
          <w:rFonts w:cs="Arial"/>
        </w:rPr>
        <w:t xml:space="preserve">, осим ако би раскидом </w:t>
      </w:r>
      <w:r w:rsidR="00894367" w:rsidRPr="00206D84">
        <w:rPr>
          <w:rFonts w:cs="Arial"/>
          <w:lang w:val="sr-Cyrl-RS"/>
        </w:rPr>
        <w:t>оквирног споразума</w:t>
      </w:r>
      <w:r w:rsidR="00894367" w:rsidRPr="00206D84">
        <w:rPr>
          <w:rFonts w:cs="Arial"/>
        </w:rPr>
        <w:t xml:space="preserve"> Н</w:t>
      </w:r>
      <w:r w:rsidRPr="00206D84">
        <w:rPr>
          <w:rFonts w:cs="Arial"/>
        </w:rPr>
        <w:t xml:space="preserve">аручилац претрпео знатну штету. </w:t>
      </w:r>
    </w:p>
    <w:p w14:paraId="0765A788" w14:textId="77777777" w:rsidR="00011DCA" w:rsidRPr="00206D84" w:rsidRDefault="00011DCA" w:rsidP="00206D84">
      <w:pPr>
        <w:pStyle w:val="KDParagraf"/>
        <w:spacing w:before="0"/>
        <w:rPr>
          <w:rFonts w:cs="Arial"/>
        </w:rPr>
      </w:pPr>
      <w:r w:rsidRPr="00206D84">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1D8C38D" w14:textId="77777777" w:rsidR="008D2B23" w:rsidRPr="00E60877" w:rsidRDefault="008D2B23" w:rsidP="00206D84">
      <w:pPr>
        <w:pStyle w:val="KDParagraf"/>
        <w:spacing w:before="0"/>
        <w:rPr>
          <w:rFonts w:cs="Arial"/>
          <w:u w:val="single"/>
          <w:lang w:bidi="en-US"/>
        </w:rPr>
      </w:pPr>
      <w:r w:rsidRPr="00E60877">
        <w:rPr>
          <w:rFonts w:cs="Arial"/>
          <w:u w:val="single"/>
        </w:rPr>
        <w:t>Наручилац</w:t>
      </w:r>
      <w:r w:rsidRPr="00E60877">
        <w:rPr>
          <w:rFonts w:cs="Arial"/>
          <w:u w:val="single"/>
          <w:lang w:bidi="en-US"/>
        </w:rPr>
        <w:t xml:space="preserve"> у овом поступку не предвиђа примену одредби става 9. и 10. члана 80. Закона.</w:t>
      </w:r>
    </w:p>
    <w:p w14:paraId="53D2EC70" w14:textId="77777777" w:rsidR="008D2B23" w:rsidRPr="00206D84" w:rsidRDefault="008D2B23" w:rsidP="00206D84">
      <w:pPr>
        <w:pStyle w:val="KDParagraf"/>
        <w:spacing w:before="0"/>
        <w:rPr>
          <w:rFonts w:cs="Arial"/>
          <w:color w:val="00B0F0"/>
          <w:lang w:bidi="en-US"/>
        </w:rPr>
      </w:pPr>
    </w:p>
    <w:p w14:paraId="5DC553F6" w14:textId="77777777" w:rsidR="008D2B23" w:rsidRPr="00206D84" w:rsidRDefault="008D2B23" w:rsidP="009B56B8">
      <w:pPr>
        <w:pStyle w:val="KDPodnaslov2"/>
        <w:numPr>
          <w:ilvl w:val="1"/>
          <w:numId w:val="24"/>
        </w:numPr>
        <w:spacing w:before="0"/>
        <w:jc w:val="both"/>
        <w:rPr>
          <w:rFonts w:cs="Arial"/>
        </w:rPr>
      </w:pPr>
      <w:bookmarkStart w:id="230" w:name="_Toc441651586"/>
      <w:bookmarkStart w:id="231" w:name="_Toc442559897"/>
      <w:r w:rsidRPr="00206D84">
        <w:rPr>
          <w:rFonts w:cs="Arial"/>
        </w:rPr>
        <w:t>Подношење заједничке понуде</w:t>
      </w:r>
      <w:bookmarkEnd w:id="230"/>
      <w:bookmarkEnd w:id="231"/>
    </w:p>
    <w:p w14:paraId="7632E4F2" w14:textId="77777777" w:rsidR="008D2B23" w:rsidRPr="00206D84" w:rsidRDefault="008D2B23" w:rsidP="00206D84">
      <w:pPr>
        <w:pStyle w:val="KDParagraf"/>
        <w:spacing w:before="0"/>
        <w:rPr>
          <w:rFonts w:cs="Arial"/>
        </w:rPr>
      </w:pPr>
      <w:r w:rsidRPr="00206D84">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19861D4A" w14:textId="77777777" w:rsidR="008D2B23" w:rsidRPr="00206D84" w:rsidRDefault="008D2B23" w:rsidP="00206D84">
      <w:pPr>
        <w:pStyle w:val="KDNabrajanje"/>
        <w:spacing w:before="0"/>
        <w:rPr>
          <w:rFonts w:cs="Arial"/>
        </w:rPr>
      </w:pPr>
      <w:r w:rsidRPr="00206D84">
        <w:rPr>
          <w:rFonts w:cs="Arial"/>
          <w:lang w:val="sr-Cyrl-CS"/>
        </w:rPr>
        <w:t xml:space="preserve">податке о </w:t>
      </w:r>
      <w:r w:rsidRPr="00206D84">
        <w:rPr>
          <w:rFonts w:cs="Arial"/>
        </w:rPr>
        <w:t xml:space="preserve">члану групе који ће бити </w:t>
      </w:r>
      <w:r w:rsidRPr="00206D84">
        <w:rPr>
          <w:rFonts w:cs="Arial"/>
          <w:lang w:val="sr-Cyrl-CS"/>
        </w:rPr>
        <w:t>Н</w:t>
      </w:r>
      <w:r w:rsidRPr="00206D84">
        <w:rPr>
          <w:rFonts w:cs="Arial"/>
        </w:rPr>
        <w:t xml:space="preserve">осилац посла, односно који ће поднети понуду и који ће заступати групу понуђача пред </w:t>
      </w:r>
      <w:r w:rsidRPr="00206D84">
        <w:rPr>
          <w:rFonts w:cs="Arial"/>
          <w:lang w:val="sr-Cyrl-CS"/>
        </w:rPr>
        <w:t>Н</w:t>
      </w:r>
      <w:r w:rsidRPr="00206D84">
        <w:rPr>
          <w:rFonts w:cs="Arial"/>
        </w:rPr>
        <w:t>аручиоцем;</w:t>
      </w:r>
    </w:p>
    <w:p w14:paraId="491E5FA6" w14:textId="77777777" w:rsidR="008D2B23" w:rsidRPr="00206D84" w:rsidRDefault="008D2B23" w:rsidP="00206D84">
      <w:pPr>
        <w:pStyle w:val="KDNabrajanje"/>
        <w:spacing w:before="0"/>
        <w:rPr>
          <w:rFonts w:cs="Arial"/>
        </w:rPr>
      </w:pPr>
      <w:r w:rsidRPr="00206D84">
        <w:rPr>
          <w:rFonts w:cs="Arial"/>
        </w:rPr>
        <w:t xml:space="preserve">опис послова сваког од понуђача из групе понуђача у извршењу </w:t>
      </w:r>
      <w:r w:rsidR="00894367" w:rsidRPr="00206D84">
        <w:rPr>
          <w:rFonts w:cs="Arial"/>
          <w:lang w:val="sr-Cyrl-RS"/>
        </w:rPr>
        <w:t>оквирног споразума</w:t>
      </w:r>
      <w:r w:rsidRPr="00206D84">
        <w:rPr>
          <w:rFonts w:cs="Arial"/>
        </w:rPr>
        <w:t>.</w:t>
      </w:r>
    </w:p>
    <w:p w14:paraId="2D482CE3" w14:textId="77777777" w:rsidR="00011DCA" w:rsidRPr="0043509F" w:rsidRDefault="008D2B23" w:rsidP="00206D84">
      <w:pPr>
        <w:pStyle w:val="KDParagraf"/>
        <w:spacing w:before="0"/>
        <w:rPr>
          <w:rFonts w:cs="Arial"/>
          <w:color w:val="00B0F0"/>
          <w:lang w:val="ru-RU"/>
        </w:rPr>
      </w:pPr>
      <w:r w:rsidRPr="00206D84">
        <w:rPr>
          <w:rFonts w:cs="Arial"/>
          <w:lang w:val="ru-RU"/>
        </w:rPr>
        <w:t xml:space="preserve">Сваки понуђач из групе понуђача  која подноси заједничку понуду мора да испуњава услове из члана 75.  </w:t>
      </w:r>
      <w:r w:rsidRPr="0043509F">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68791D" w:rsidRPr="0043509F">
        <w:rPr>
          <w:rFonts w:cs="Arial"/>
          <w:lang w:val="ru-RU"/>
        </w:rPr>
        <w:t>.</w:t>
      </w:r>
      <w:r w:rsidRPr="0043509F">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68791D" w:rsidRPr="0043509F">
        <w:rPr>
          <w:rFonts w:cs="Arial"/>
          <w:lang w:val="ru-RU"/>
        </w:rPr>
        <w:t>.</w:t>
      </w:r>
    </w:p>
    <w:p w14:paraId="44EEC22D" w14:textId="77777777" w:rsidR="00011DCA" w:rsidRPr="00206D84" w:rsidRDefault="00011DCA" w:rsidP="00206D84">
      <w:pPr>
        <w:pStyle w:val="KDParagraf"/>
        <w:spacing w:before="0"/>
        <w:rPr>
          <w:rFonts w:cs="Arial"/>
          <w:lang w:val="sr-Cyrl-RS"/>
        </w:rPr>
      </w:pPr>
      <w:r w:rsidRPr="00206D84">
        <w:rPr>
          <w:rFonts w:cs="Arial"/>
          <w:lang w:val="sr-Cyrl-RS"/>
        </w:rPr>
        <w:t>Услов из</w:t>
      </w:r>
      <w:r w:rsidR="0068791D">
        <w:rPr>
          <w:rFonts w:cs="Arial"/>
          <w:lang w:val="sr-Cyrl-RS"/>
        </w:rPr>
        <w:t xml:space="preserve"> члана 75.став 1.тачка 5.</w:t>
      </w:r>
      <w:r w:rsidR="0068791D" w:rsidRPr="0043509F">
        <w:rPr>
          <w:rFonts w:cs="Arial"/>
          <w:lang w:val="ru-RU"/>
        </w:rPr>
        <w:t xml:space="preserve"> </w:t>
      </w:r>
      <w:r w:rsidR="0068791D">
        <w:rPr>
          <w:rFonts w:cs="Arial"/>
          <w:lang w:val="sr-Cyrl-RS"/>
        </w:rPr>
        <w:t>Закона</w:t>
      </w:r>
      <w:r w:rsidRPr="00206D84">
        <w:rPr>
          <w:rFonts w:cs="Arial"/>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169C1DA7" w14:textId="77777777" w:rsidR="00FD7543" w:rsidRPr="00206D84" w:rsidRDefault="008D2B23" w:rsidP="00206D84">
      <w:pPr>
        <w:pStyle w:val="KDParagraf"/>
        <w:spacing w:before="0"/>
        <w:rPr>
          <w:rFonts w:cs="Arial"/>
          <w:color w:val="00B0F0"/>
          <w:lang w:val="sr-Cyrl-RS" w:bidi="en-US"/>
        </w:rPr>
      </w:pPr>
      <w:r w:rsidRPr="0043509F">
        <w:rPr>
          <w:rFonts w:cs="Arial"/>
          <w:lang w:val="sr-Cyrl-RS" w:bidi="en-US"/>
        </w:rPr>
        <w:t xml:space="preserve">У случају заједничке понуде групе понуђача </w:t>
      </w:r>
      <w:r w:rsidR="00011DCA" w:rsidRPr="00206D84">
        <w:rPr>
          <w:rFonts w:cs="Arial"/>
          <w:lang w:val="sr-Cyrl-CS" w:bidi="en-US"/>
        </w:rPr>
        <w:t xml:space="preserve">обрасце под пуном материјалном и кривичном одговорношћу </w:t>
      </w:r>
      <w:r w:rsidRPr="0043509F">
        <w:rPr>
          <w:rFonts w:cs="Arial"/>
          <w:lang w:val="sr-Cyrl-RS" w:bidi="en-US"/>
        </w:rPr>
        <w:t>попуњава, потписује и оверава сваки члан групе понуђача у своје име.</w:t>
      </w:r>
      <w:r w:rsidR="00B20A6C" w:rsidRPr="00206D84">
        <w:rPr>
          <w:rFonts w:cs="Arial"/>
          <w:lang w:val="sr-Cyrl-RS" w:bidi="en-US"/>
        </w:rPr>
        <w:t>( Образац Изјаве о независној понуди и Образац изјаве у складу са чланом 75. став 2. Закона)</w:t>
      </w:r>
    </w:p>
    <w:p w14:paraId="7E2A5952" w14:textId="77777777" w:rsidR="008D2B23" w:rsidRPr="00206D84" w:rsidRDefault="00011DCA" w:rsidP="00206D84">
      <w:pPr>
        <w:pStyle w:val="KDParagraf"/>
        <w:spacing w:before="0"/>
        <w:rPr>
          <w:rFonts w:cs="Arial"/>
          <w:lang w:val="sr-Cyrl-RS" w:bidi="en-US"/>
        </w:rPr>
      </w:pPr>
      <w:r w:rsidRPr="00206D84">
        <w:rPr>
          <w:rFonts w:cs="Arial"/>
          <w:lang w:val="sr-Cyrl-RS" w:bidi="en-US"/>
        </w:rPr>
        <w:t>Понуђачи из групе понуђача одговорају неограничено солидарно према наручиоцу.</w:t>
      </w:r>
    </w:p>
    <w:p w14:paraId="39B18DD5" w14:textId="77777777" w:rsidR="00011DCA" w:rsidRPr="00206D84" w:rsidRDefault="00011DCA" w:rsidP="00206D84">
      <w:pPr>
        <w:pStyle w:val="KDParagraf"/>
        <w:spacing w:before="0"/>
        <w:rPr>
          <w:rFonts w:cs="Arial"/>
          <w:lang w:val="sr-Cyrl-RS" w:bidi="en-US"/>
        </w:rPr>
      </w:pPr>
    </w:p>
    <w:p w14:paraId="6B9B05B5" w14:textId="77777777" w:rsidR="008D2B23" w:rsidRPr="00206D84" w:rsidRDefault="008D2B23" w:rsidP="009B56B8">
      <w:pPr>
        <w:pStyle w:val="KDPodnaslov2"/>
        <w:numPr>
          <w:ilvl w:val="1"/>
          <w:numId w:val="24"/>
        </w:numPr>
        <w:spacing w:before="0"/>
        <w:jc w:val="both"/>
        <w:rPr>
          <w:rFonts w:cs="Arial"/>
        </w:rPr>
      </w:pPr>
      <w:bookmarkStart w:id="232" w:name="_Toc441651587"/>
      <w:bookmarkStart w:id="233" w:name="_Toc442559898"/>
      <w:r w:rsidRPr="00206D84">
        <w:rPr>
          <w:rFonts w:cs="Arial"/>
        </w:rPr>
        <w:lastRenderedPageBreak/>
        <w:t>Понуђена цена</w:t>
      </w:r>
      <w:bookmarkEnd w:id="232"/>
      <w:bookmarkEnd w:id="233"/>
    </w:p>
    <w:p w14:paraId="3536EF16" w14:textId="77777777" w:rsidR="008D2B23" w:rsidRPr="00F22E22" w:rsidRDefault="008D2B23" w:rsidP="00206D84">
      <w:pPr>
        <w:pStyle w:val="KDParagraf"/>
        <w:spacing w:before="0"/>
        <w:rPr>
          <w:rFonts w:cs="Arial"/>
        </w:rPr>
      </w:pPr>
      <w:r w:rsidRPr="00F22E22">
        <w:rPr>
          <w:rFonts w:cs="Arial"/>
        </w:rPr>
        <w:t>Цена се исказује у динарима, без пореза на додату вредност.</w:t>
      </w:r>
    </w:p>
    <w:p w14:paraId="177EDC10" w14:textId="77777777" w:rsidR="008D2B23" w:rsidRPr="00206D84" w:rsidRDefault="008D2B23" w:rsidP="00206D84">
      <w:pPr>
        <w:pStyle w:val="KDParagraf"/>
        <w:spacing w:before="0"/>
        <w:rPr>
          <w:rFonts w:cs="Arial"/>
        </w:rPr>
      </w:pPr>
      <w:r w:rsidRPr="00206D84">
        <w:rPr>
          <w:rFonts w:cs="Arial"/>
        </w:rPr>
        <w:t>У случају да у достављеној понуди није назначено да ли је понуђена цена са или без пореза</w:t>
      </w:r>
      <w:r w:rsidR="00D16608" w:rsidRPr="00206D84">
        <w:rPr>
          <w:rFonts w:cs="Arial"/>
          <w:lang w:val="sr-Cyrl-RS"/>
        </w:rPr>
        <w:t xml:space="preserve"> на додату вредност</w:t>
      </w:r>
      <w:r w:rsidRPr="00206D84">
        <w:rPr>
          <w:rFonts w:cs="Arial"/>
        </w:rPr>
        <w:t>, сматраће се сагласно Закону, да је иста без пореза</w:t>
      </w:r>
      <w:r w:rsidR="00D16608" w:rsidRPr="00206D84">
        <w:rPr>
          <w:rFonts w:cs="Arial"/>
          <w:lang w:val="sr-Cyrl-RS"/>
        </w:rPr>
        <w:t xml:space="preserve"> на додату вредност</w:t>
      </w:r>
      <w:r w:rsidRPr="00206D84">
        <w:rPr>
          <w:rFonts w:cs="Arial"/>
        </w:rPr>
        <w:t xml:space="preserve">. </w:t>
      </w:r>
    </w:p>
    <w:p w14:paraId="78CD06B5" w14:textId="77777777" w:rsidR="00011DCA" w:rsidRPr="00206D84" w:rsidRDefault="00011DCA" w:rsidP="00206D84">
      <w:pPr>
        <w:pStyle w:val="KDParagraf"/>
        <w:spacing w:before="0"/>
        <w:rPr>
          <w:rFonts w:cs="Arial"/>
        </w:rPr>
      </w:pPr>
      <w:r w:rsidRPr="00206D84">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C875718" w14:textId="77777777" w:rsidR="002E2F11" w:rsidRDefault="002E2F11" w:rsidP="00206D84">
      <w:pPr>
        <w:pStyle w:val="KDParagraf"/>
        <w:spacing w:before="0"/>
        <w:rPr>
          <w:rFonts w:cs="Arial"/>
        </w:rPr>
      </w:pPr>
      <w:r w:rsidRPr="00206D84">
        <w:rPr>
          <w:rFonts w:cs="Arial"/>
        </w:rPr>
        <w:t>Понуда која је изражена у две валуте, сматраће се неприхватљивом.</w:t>
      </w:r>
    </w:p>
    <w:p w14:paraId="7377DB31" w14:textId="77777777" w:rsidR="005B6474" w:rsidRPr="00206D84" w:rsidRDefault="005B6474" w:rsidP="00206D84">
      <w:pPr>
        <w:pStyle w:val="KDParagraf"/>
        <w:spacing w:before="0"/>
        <w:rPr>
          <w:rFonts w:cs="Arial"/>
        </w:rPr>
      </w:pPr>
    </w:p>
    <w:p w14:paraId="1F2531FA" w14:textId="536222ED" w:rsidR="00A83B7F" w:rsidRPr="0036068E" w:rsidRDefault="005B6474" w:rsidP="00F22E22">
      <w:pPr>
        <w:pStyle w:val="KDParagraf"/>
        <w:spacing w:before="0"/>
        <w:rPr>
          <w:rFonts w:cs="Arial"/>
          <w:color w:val="000000" w:themeColor="text1"/>
          <w:lang w:val="sr-Cyrl-RS"/>
        </w:rPr>
      </w:pPr>
      <w:r>
        <w:rPr>
          <w:rFonts w:cs="Arial"/>
        </w:rPr>
        <w:t>Понуђене јединичне цене укључују</w:t>
      </w:r>
      <w:r w:rsidR="002E2F11" w:rsidRPr="00206D84">
        <w:rPr>
          <w:rFonts w:cs="Arial"/>
        </w:rPr>
        <w:t xml:space="preserve"> све трошкове реализације предмета набавке до </w:t>
      </w:r>
      <w:r w:rsidR="002E2F11" w:rsidRPr="0036068E">
        <w:rPr>
          <w:rFonts w:cs="Arial"/>
          <w:color w:val="000000" w:themeColor="text1"/>
        </w:rPr>
        <w:t>места испор</w:t>
      </w:r>
      <w:r w:rsidR="00F22E22" w:rsidRPr="0036068E">
        <w:rPr>
          <w:rFonts w:cs="Arial"/>
          <w:color w:val="000000" w:themeColor="text1"/>
        </w:rPr>
        <w:t>уке, као и све зависне трошкове</w:t>
      </w:r>
      <w:r w:rsidR="00F22E22" w:rsidRPr="0036068E">
        <w:rPr>
          <w:rFonts w:cs="Arial"/>
          <w:color w:val="000000" w:themeColor="text1"/>
          <w:lang w:val="sr-Cyrl-RS"/>
        </w:rPr>
        <w:t>.</w:t>
      </w:r>
    </w:p>
    <w:p w14:paraId="76E2BCF4" w14:textId="77777777" w:rsidR="005B6474" w:rsidRPr="0036068E" w:rsidRDefault="005B6474" w:rsidP="00F22E22">
      <w:pPr>
        <w:pStyle w:val="KDParagraf"/>
        <w:spacing w:before="0"/>
        <w:rPr>
          <w:rFonts w:cs="Arial"/>
          <w:color w:val="000000" w:themeColor="text1"/>
          <w:lang w:val="sr-Cyrl-RS"/>
        </w:rPr>
      </w:pPr>
    </w:p>
    <w:p w14:paraId="07A31113" w14:textId="418750EA" w:rsidR="005B6474" w:rsidRPr="0043509F" w:rsidRDefault="005B6474" w:rsidP="005B6474">
      <w:pPr>
        <w:tabs>
          <w:tab w:val="left" w:pos="284"/>
          <w:tab w:val="left" w:pos="330"/>
        </w:tabs>
        <w:spacing w:before="0"/>
        <w:rPr>
          <w:rFonts w:cs="Arial"/>
          <w:color w:val="000000" w:themeColor="text1"/>
          <w:lang w:val="sr-Cyrl-RS"/>
        </w:rPr>
      </w:pPr>
      <w:r w:rsidRPr="0043509F">
        <w:rPr>
          <w:rFonts w:cs="Arial"/>
          <w:color w:val="000000" w:themeColor="text1"/>
          <w:lang w:val="sr-Cyrl-RS"/>
        </w:rPr>
        <w:t xml:space="preserve">Корекција </w:t>
      </w:r>
      <w:r w:rsidRPr="0036068E">
        <w:rPr>
          <w:rFonts w:cs="Arial"/>
          <w:color w:val="000000" w:themeColor="text1"/>
          <w:lang w:val="sr-Cyrl-RS"/>
        </w:rPr>
        <w:t xml:space="preserve">јединичних </w:t>
      </w:r>
      <w:r w:rsidRPr="0043509F">
        <w:rPr>
          <w:rFonts w:cs="Arial"/>
          <w:color w:val="000000" w:themeColor="text1"/>
          <w:lang w:val="sr-Cyrl-RS"/>
        </w:rPr>
        <w:t xml:space="preserve">цена добара ће се применити само када промена курса буде већа од ± </w:t>
      </w:r>
      <w:r w:rsidRPr="0036068E">
        <w:rPr>
          <w:rFonts w:cs="Arial"/>
          <w:color w:val="000000" w:themeColor="text1"/>
          <w:lang w:val="sr-Cyrl-RS"/>
        </w:rPr>
        <w:t>5</w:t>
      </w:r>
      <w:r w:rsidRPr="0043509F">
        <w:rPr>
          <w:rFonts w:cs="Arial"/>
          <w:color w:val="000000" w:themeColor="text1"/>
          <w:lang w:val="sr-Cyrl-RS"/>
        </w:rPr>
        <w:t>%   и вршиће се искључиво на основу писаног захтева П</w:t>
      </w:r>
      <w:r w:rsidR="00DA4EB2">
        <w:rPr>
          <w:rFonts w:cs="Arial"/>
          <w:color w:val="000000" w:themeColor="text1"/>
          <w:lang w:val="sr-Cyrl-RS"/>
        </w:rPr>
        <w:t>онуђача, односно писаног захтева Н</w:t>
      </w:r>
      <w:r w:rsidRPr="0043509F">
        <w:rPr>
          <w:rFonts w:cs="Arial"/>
          <w:color w:val="000000" w:themeColor="text1"/>
          <w:lang w:val="sr-Cyrl-RS"/>
        </w:rPr>
        <w:t>аручиоца.</w:t>
      </w:r>
    </w:p>
    <w:p w14:paraId="15D2C4D8" w14:textId="77777777" w:rsidR="005B6474" w:rsidRPr="0043509F" w:rsidRDefault="005B6474" w:rsidP="005B6474">
      <w:pPr>
        <w:tabs>
          <w:tab w:val="left" w:pos="284"/>
          <w:tab w:val="left" w:pos="330"/>
        </w:tabs>
        <w:spacing w:before="0"/>
        <w:rPr>
          <w:rFonts w:cs="Arial"/>
          <w:color w:val="000000" w:themeColor="text1"/>
          <w:lang w:val="sr-Cyrl-RS"/>
        </w:rPr>
      </w:pPr>
    </w:p>
    <w:p w14:paraId="51D65C1F" w14:textId="116F9064" w:rsidR="005B6474" w:rsidRPr="0043509F" w:rsidRDefault="005B6474" w:rsidP="005B6474">
      <w:pPr>
        <w:tabs>
          <w:tab w:val="left" w:pos="284"/>
          <w:tab w:val="left" w:pos="330"/>
        </w:tabs>
        <w:spacing w:before="0"/>
        <w:rPr>
          <w:rFonts w:cs="Arial"/>
          <w:color w:val="000000" w:themeColor="text1"/>
          <w:lang w:val="sr-Cyrl-RS"/>
        </w:rPr>
      </w:pPr>
      <w:r w:rsidRPr="0043509F">
        <w:rPr>
          <w:rFonts w:cs="Arial"/>
          <w:color w:val="000000" w:themeColor="text1"/>
          <w:lang w:val="sr-Cyrl-RS"/>
        </w:rPr>
        <w:t>У случају примене корекције цене П</w:t>
      </w:r>
      <w:r w:rsidR="00321FA4">
        <w:rPr>
          <w:rFonts w:cs="Arial"/>
          <w:color w:val="000000" w:themeColor="text1"/>
          <w:lang w:val="sr-Cyrl-RS"/>
        </w:rPr>
        <w:t>онуђач</w:t>
      </w:r>
      <w:r w:rsidRPr="0043509F">
        <w:rPr>
          <w:rFonts w:cs="Arial"/>
          <w:color w:val="000000" w:themeColor="text1"/>
          <w:lang w:val="sr-Cyrl-RS"/>
        </w:rPr>
        <w:t xml:space="preserve"> ће издати рачун на основу јединичних цена, а износ  корекције цене ће исказати као корекцију рачуна у виду књижног задужења/одобрења.</w:t>
      </w:r>
    </w:p>
    <w:p w14:paraId="2799004F" w14:textId="77777777" w:rsidR="005B6474" w:rsidRPr="0043509F" w:rsidRDefault="005B6474" w:rsidP="005B6474">
      <w:pPr>
        <w:tabs>
          <w:tab w:val="left" w:pos="284"/>
          <w:tab w:val="left" w:pos="330"/>
        </w:tabs>
        <w:spacing w:before="0"/>
        <w:rPr>
          <w:rFonts w:cs="Arial"/>
          <w:color w:val="000000" w:themeColor="text1"/>
          <w:lang w:val="sr-Cyrl-RS"/>
        </w:rPr>
      </w:pPr>
    </w:p>
    <w:p w14:paraId="33AD9185" w14:textId="77777777" w:rsidR="005B6474" w:rsidRPr="0036068E" w:rsidRDefault="005B6474" w:rsidP="005B6474">
      <w:pPr>
        <w:tabs>
          <w:tab w:val="left" w:pos="567"/>
        </w:tabs>
        <w:spacing w:before="0"/>
        <w:rPr>
          <w:rFonts w:eastAsia="Calibri" w:cs="Arial"/>
          <w:color w:val="000000" w:themeColor="text1"/>
        </w:rPr>
      </w:pPr>
      <w:r w:rsidRPr="0043509F">
        <w:rPr>
          <w:rFonts w:eastAsia="Calibri" w:cs="Arial"/>
          <w:color w:val="000000" w:themeColor="text1"/>
          <w:lang w:val="sr-Cyrl-RS"/>
        </w:rPr>
        <w:t xml:space="preserve">Након закључења </w:t>
      </w:r>
      <w:r w:rsidRPr="0036068E">
        <w:rPr>
          <w:rFonts w:eastAsia="Calibri" w:cs="Arial"/>
          <w:color w:val="000000" w:themeColor="text1"/>
          <w:lang w:val="sr-Cyrl-RS"/>
        </w:rPr>
        <w:t>Оквирног споразума</w:t>
      </w:r>
      <w:r w:rsidRPr="0043509F">
        <w:rPr>
          <w:rFonts w:eastAsia="Calibri" w:cs="Arial"/>
          <w:color w:val="000000" w:themeColor="text1"/>
          <w:lang w:val="sr-Cyrl-RS"/>
        </w:rPr>
        <w:t xml:space="preserve">, уколико од дана </w:t>
      </w:r>
      <w:r w:rsidRPr="0036068E">
        <w:rPr>
          <w:rFonts w:eastAsia="Calibri" w:cs="Arial"/>
          <w:color w:val="000000" w:themeColor="text1"/>
          <w:lang w:val="sr-Cyrl-CS"/>
        </w:rPr>
        <w:t>истека важности понуде</w:t>
      </w:r>
      <w:r w:rsidRPr="0043509F">
        <w:rPr>
          <w:rFonts w:eastAsia="Calibri" w:cs="Arial"/>
          <w:color w:val="000000" w:themeColor="text1"/>
          <w:lang w:val="sr-Cyrl-RS"/>
        </w:rPr>
        <w:t xml:space="preserve"> до момента настанка ДПО дође до промене средњег курса </w:t>
      </w:r>
      <w:r w:rsidRPr="0036068E">
        <w:rPr>
          <w:rFonts w:eastAsia="Calibri" w:cs="Arial"/>
          <w:color w:val="000000" w:themeColor="text1"/>
        </w:rPr>
        <w:t>EUR</w:t>
      </w:r>
      <w:r w:rsidRPr="0043509F">
        <w:rPr>
          <w:rFonts w:eastAsia="Calibri" w:cs="Arial"/>
          <w:color w:val="000000" w:themeColor="text1"/>
          <w:lang w:val="sr-Cyrl-RS"/>
        </w:rPr>
        <w:t xml:space="preserve"> </w:t>
      </w:r>
      <w:r w:rsidRPr="0036068E">
        <w:rPr>
          <w:rFonts w:eastAsia="Calibri" w:cs="Arial"/>
          <w:color w:val="000000" w:themeColor="text1"/>
          <w:lang w:val="sr-Latn-CS"/>
        </w:rPr>
        <w:t>п</w:t>
      </w:r>
      <w:r w:rsidRPr="0043509F">
        <w:rPr>
          <w:rFonts w:eastAsia="Calibri" w:cs="Arial"/>
          <w:color w:val="000000" w:themeColor="text1"/>
          <w:lang w:val="sr-Cyrl-RS"/>
        </w:rPr>
        <w:t>рема</w:t>
      </w:r>
      <w:r w:rsidRPr="0036068E">
        <w:rPr>
          <w:rFonts w:eastAsia="Calibri" w:cs="Arial"/>
          <w:color w:val="000000" w:themeColor="text1"/>
          <w:lang w:val="sr-Cyrl-RS"/>
        </w:rPr>
        <w:t xml:space="preserve"> </w:t>
      </w:r>
      <w:r w:rsidRPr="0043509F">
        <w:rPr>
          <w:rFonts w:eastAsia="Calibri" w:cs="Arial"/>
          <w:color w:val="000000" w:themeColor="text1"/>
          <w:lang w:val="sr-Cyrl-RS"/>
        </w:rPr>
        <w:t>подацима</w:t>
      </w:r>
      <w:r w:rsidRPr="0036068E">
        <w:rPr>
          <w:rFonts w:eastAsia="Calibri" w:cs="Arial"/>
          <w:color w:val="000000" w:themeColor="text1"/>
          <w:lang w:val="sr-Latn-CS"/>
        </w:rPr>
        <w:t xml:space="preserve"> Народне Банке Србије</w:t>
      </w:r>
      <w:r w:rsidRPr="0036068E">
        <w:rPr>
          <w:rFonts w:eastAsia="Calibri" w:cs="Arial"/>
          <w:color w:val="000000" w:themeColor="text1"/>
          <w:lang w:val="sr-Cyrl-RS"/>
        </w:rPr>
        <w:t xml:space="preserve"> </w:t>
      </w:r>
      <w:r w:rsidRPr="0043509F">
        <w:rPr>
          <w:rFonts w:eastAsia="Calibri" w:cs="Arial"/>
          <w:color w:val="000000" w:themeColor="text1"/>
          <w:lang w:val="sr-Cyrl-RS"/>
        </w:rPr>
        <w:t xml:space="preserve">за више од 5%, цена се може кориговати до истека уговореног рока испоруке, зависно од промена курса </w:t>
      </w:r>
      <w:r w:rsidRPr="0036068E">
        <w:rPr>
          <w:rFonts w:eastAsia="Calibri" w:cs="Arial"/>
          <w:color w:val="000000" w:themeColor="text1"/>
        </w:rPr>
        <w:t>EUR</w:t>
      </w:r>
      <w:r w:rsidRPr="0043509F">
        <w:rPr>
          <w:rFonts w:eastAsia="Calibri" w:cs="Arial"/>
          <w:color w:val="000000" w:themeColor="text1"/>
          <w:lang w:val="sr-Cyrl-RS"/>
        </w:rPr>
        <w:t xml:space="preserve">. </w:t>
      </w:r>
      <w:r w:rsidRPr="0036068E">
        <w:rPr>
          <w:rFonts w:eastAsia="Calibri" w:cs="Arial"/>
          <w:color w:val="000000" w:themeColor="text1"/>
          <w:lang w:val="sr-Cyrl-CS"/>
        </w:rPr>
        <w:t>Промена</w:t>
      </w:r>
      <w:r w:rsidRPr="0036068E">
        <w:rPr>
          <w:rFonts w:eastAsia="Calibri" w:cs="Arial"/>
          <w:color w:val="000000" w:themeColor="text1"/>
        </w:rPr>
        <w:t xml:space="preserve"> уговорене цене </w:t>
      </w:r>
      <w:r w:rsidRPr="0036068E">
        <w:rPr>
          <w:rFonts w:eastAsia="Calibri" w:cs="Arial"/>
          <w:color w:val="000000" w:themeColor="text1"/>
          <w:lang w:val="sr-Cyrl-CS"/>
        </w:rPr>
        <w:t xml:space="preserve">ће се </w:t>
      </w:r>
      <w:r w:rsidRPr="0036068E">
        <w:rPr>
          <w:rFonts w:eastAsia="Calibri" w:cs="Arial"/>
          <w:color w:val="000000" w:themeColor="text1"/>
        </w:rPr>
        <w:t>и</w:t>
      </w:r>
      <w:r w:rsidRPr="0036068E">
        <w:rPr>
          <w:rFonts w:eastAsia="Calibri" w:cs="Arial"/>
          <w:color w:val="000000" w:themeColor="text1"/>
          <w:lang w:val="sr-Cyrl-CS"/>
        </w:rPr>
        <w:t>з</w:t>
      </w:r>
      <w:r w:rsidRPr="0036068E">
        <w:rPr>
          <w:rFonts w:eastAsia="Calibri" w:cs="Arial"/>
          <w:color w:val="000000" w:themeColor="text1"/>
        </w:rPr>
        <w:t>вршити на следећи начин:</w:t>
      </w:r>
    </w:p>
    <w:p w14:paraId="24B46559" w14:textId="77777777" w:rsidR="005B6474" w:rsidRPr="0036068E" w:rsidRDefault="005B6474" w:rsidP="005B6474">
      <w:pPr>
        <w:tabs>
          <w:tab w:val="left" w:pos="567"/>
        </w:tabs>
        <w:spacing w:before="0"/>
        <w:rPr>
          <w:rFonts w:eastAsia="Calibri" w:cs="Arial"/>
          <w:color w:val="000000" w:themeColor="text1"/>
        </w:rPr>
      </w:pPr>
      <w:r w:rsidRPr="0036068E">
        <w:rPr>
          <w:rFonts w:eastAsia="Calibri" w:cs="Arial"/>
          <w:color w:val="000000" w:themeColor="text1"/>
        </w:rPr>
        <w:object w:dxaOrig="1840" w:dyaOrig="760" w14:anchorId="42385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69" o:title=""/>
          </v:shape>
          <o:OLEObject Type="Embed" ProgID="Equation.3" ShapeID="_x0000_i1025" DrawAspect="Content" ObjectID="_1632739923" r:id="rId170"/>
        </w:object>
      </w:r>
    </w:p>
    <w:p w14:paraId="37A0CC7E" w14:textId="77777777" w:rsidR="005B6474" w:rsidRPr="0036068E" w:rsidRDefault="005B6474" w:rsidP="005B6474">
      <w:pPr>
        <w:tabs>
          <w:tab w:val="left" w:pos="567"/>
        </w:tabs>
        <w:spacing w:before="0"/>
        <w:rPr>
          <w:rFonts w:eastAsia="Calibri" w:cs="Arial"/>
          <w:color w:val="000000" w:themeColor="text1"/>
        </w:rPr>
      </w:pPr>
      <w:r w:rsidRPr="0036068E">
        <w:rPr>
          <w:rFonts w:eastAsia="Calibri" w:cs="Arial"/>
          <w:color w:val="000000" w:themeColor="text1"/>
        </w:rPr>
        <w:t>Где је:</w:t>
      </w:r>
    </w:p>
    <w:p w14:paraId="2ED1CA5A" w14:textId="77777777" w:rsidR="005B6474" w:rsidRPr="0036068E" w:rsidRDefault="005B6474" w:rsidP="005B6474">
      <w:pPr>
        <w:tabs>
          <w:tab w:val="left" w:pos="567"/>
        </w:tabs>
        <w:spacing w:before="0"/>
        <w:rPr>
          <w:rFonts w:eastAsia="Calibri" w:cs="Arial"/>
          <w:color w:val="000000" w:themeColor="text1"/>
        </w:rPr>
      </w:pPr>
      <w:r w:rsidRPr="0036068E">
        <w:rPr>
          <w:rFonts w:eastAsia="Calibri" w:cs="Arial"/>
          <w:color w:val="000000" w:themeColor="text1"/>
        </w:rPr>
        <w:t>Ц - нова цена</w:t>
      </w:r>
    </w:p>
    <w:p w14:paraId="414CAA99" w14:textId="77777777" w:rsidR="005B6474" w:rsidRPr="0036068E" w:rsidRDefault="005B6474" w:rsidP="005B6474">
      <w:pPr>
        <w:tabs>
          <w:tab w:val="left" w:pos="567"/>
        </w:tabs>
        <w:spacing w:before="0"/>
        <w:rPr>
          <w:rFonts w:eastAsia="Calibri" w:cs="Arial"/>
          <w:color w:val="000000" w:themeColor="text1"/>
        </w:rPr>
      </w:pPr>
      <w:r w:rsidRPr="0036068E">
        <w:rPr>
          <w:rFonts w:eastAsia="Calibri" w:cs="Arial"/>
          <w:color w:val="000000" w:themeColor="text1"/>
        </w:rPr>
        <w:t>Ц0 - уговорена цена</w:t>
      </w:r>
    </w:p>
    <w:p w14:paraId="3539897F" w14:textId="77777777" w:rsidR="005B6474" w:rsidRPr="0036068E" w:rsidRDefault="005B6474" w:rsidP="005B6474">
      <w:pPr>
        <w:tabs>
          <w:tab w:val="left" w:pos="567"/>
        </w:tabs>
        <w:spacing w:before="0"/>
        <w:rPr>
          <w:rFonts w:eastAsia="Calibri" w:cs="Arial"/>
          <w:color w:val="000000" w:themeColor="text1"/>
        </w:rPr>
      </w:pPr>
      <w:r w:rsidRPr="0036068E">
        <w:rPr>
          <w:rFonts w:eastAsia="Calibri" w:cs="Arial"/>
          <w:color w:val="000000" w:themeColor="text1"/>
        </w:rPr>
        <w:t>ЕURТ -средњи курс EUR на дан ДПО (курсна листа НБС)</w:t>
      </w:r>
    </w:p>
    <w:p w14:paraId="7B5CA5C6" w14:textId="77777777" w:rsidR="005B6474" w:rsidRPr="0036068E" w:rsidRDefault="005B6474" w:rsidP="005B6474">
      <w:pPr>
        <w:tabs>
          <w:tab w:val="left" w:pos="567"/>
        </w:tabs>
        <w:spacing w:before="0"/>
        <w:rPr>
          <w:rFonts w:eastAsia="Calibri" w:cs="Arial"/>
          <w:color w:val="000000" w:themeColor="text1"/>
        </w:rPr>
      </w:pPr>
      <w:r w:rsidRPr="0036068E">
        <w:rPr>
          <w:rFonts w:eastAsia="Calibri" w:cs="Arial"/>
          <w:color w:val="000000" w:themeColor="text1"/>
        </w:rPr>
        <w:t xml:space="preserve">ЕUR0 -средњи курс EUR на дан </w:t>
      </w:r>
      <w:r w:rsidRPr="0036068E">
        <w:rPr>
          <w:rFonts w:eastAsia="Calibri" w:cs="Arial"/>
          <w:color w:val="000000" w:themeColor="text1"/>
          <w:lang w:val="sr-Cyrl-CS"/>
        </w:rPr>
        <w:t>када је започето отварање понуда</w:t>
      </w:r>
      <w:r w:rsidRPr="0036068E">
        <w:rPr>
          <w:rFonts w:eastAsia="Calibri" w:cs="Arial"/>
          <w:color w:val="000000" w:themeColor="text1"/>
        </w:rPr>
        <w:t xml:space="preserve"> (курсна листа НБС)</w:t>
      </w:r>
    </w:p>
    <w:p w14:paraId="0F54C5E3" w14:textId="77777777" w:rsidR="005B6474" w:rsidRPr="00F22E22" w:rsidRDefault="005B6474" w:rsidP="00F22E22">
      <w:pPr>
        <w:pStyle w:val="KDParagraf"/>
        <w:spacing w:before="0"/>
        <w:rPr>
          <w:rFonts w:eastAsia="Calibri" w:cs="Arial"/>
          <w:color w:val="00B0F0"/>
          <w:lang w:val="sr-Cyrl-RS"/>
        </w:rPr>
      </w:pPr>
    </w:p>
    <w:p w14:paraId="70FAF9D7" w14:textId="77777777" w:rsidR="002E2F11" w:rsidRPr="0043509F" w:rsidRDefault="002E2F11" w:rsidP="00206D84">
      <w:pPr>
        <w:pStyle w:val="KDParagraf"/>
        <w:spacing w:before="0"/>
        <w:rPr>
          <w:rFonts w:cs="Arial"/>
          <w:lang w:val="sr-Cyrl-RS"/>
        </w:rPr>
      </w:pPr>
      <w:r w:rsidRPr="0043509F">
        <w:rPr>
          <w:rFonts w:cs="Arial"/>
          <w:lang w:val="sr-Cyrl-RS"/>
        </w:rPr>
        <w:t>Ако је у понуди исказана неуобичајено ниска цена, Наручилац ће поступити у складу са чланом 92. З</w:t>
      </w:r>
      <w:r w:rsidR="00D16608" w:rsidRPr="00206D84">
        <w:rPr>
          <w:rFonts w:cs="Arial"/>
          <w:lang w:val="sr-Cyrl-RS"/>
        </w:rPr>
        <w:t>акона</w:t>
      </w:r>
      <w:r w:rsidRPr="0043509F">
        <w:rPr>
          <w:rFonts w:cs="Arial"/>
          <w:lang w:val="sr-Cyrl-RS"/>
        </w:rPr>
        <w:t>.</w:t>
      </w:r>
    </w:p>
    <w:p w14:paraId="674FABE2" w14:textId="77777777" w:rsidR="002E2F11" w:rsidRPr="0043509F" w:rsidRDefault="002E2F11" w:rsidP="00206D84">
      <w:pPr>
        <w:pStyle w:val="KDParagraf"/>
        <w:spacing w:before="0"/>
        <w:rPr>
          <w:rFonts w:cs="Arial"/>
          <w:color w:val="00B0F0"/>
          <w:lang w:val="sr-Cyrl-RS"/>
        </w:rPr>
      </w:pPr>
    </w:p>
    <w:p w14:paraId="7681E3D3" w14:textId="77777777" w:rsidR="008D2B23" w:rsidRPr="0043509F" w:rsidRDefault="00775654" w:rsidP="00206D84">
      <w:pPr>
        <w:pStyle w:val="KDPodnaslov2"/>
        <w:spacing w:before="0"/>
        <w:ind w:left="450"/>
        <w:jc w:val="both"/>
        <w:rPr>
          <w:rFonts w:cs="Arial"/>
          <w:lang w:val="sr-Cyrl-RS"/>
        </w:rPr>
      </w:pPr>
      <w:bookmarkStart w:id="234" w:name="_Toc441651588"/>
      <w:bookmarkStart w:id="235" w:name="_Toc442559899"/>
      <w:r>
        <w:rPr>
          <w:rFonts w:cs="Arial"/>
          <w:lang w:val="sr-Cyrl-RS"/>
        </w:rPr>
        <w:t xml:space="preserve">6.12. </w:t>
      </w:r>
      <w:r w:rsidR="008D2B23" w:rsidRPr="0043509F">
        <w:rPr>
          <w:rFonts w:cs="Arial"/>
          <w:lang w:val="sr-Cyrl-RS"/>
        </w:rPr>
        <w:t>Начин и услови плаћања</w:t>
      </w:r>
      <w:bookmarkEnd w:id="234"/>
      <w:bookmarkEnd w:id="235"/>
    </w:p>
    <w:p w14:paraId="6C2E1F43" w14:textId="0935B5E6" w:rsidR="008E57FD" w:rsidRPr="0043509F" w:rsidRDefault="008E57FD" w:rsidP="008E57FD">
      <w:pPr>
        <w:spacing w:before="0"/>
        <w:rPr>
          <w:rFonts w:eastAsia="Calibri" w:cs="Arial"/>
          <w:lang w:val="sr-Cyrl-RS"/>
        </w:rPr>
      </w:pPr>
      <w:r w:rsidRPr="0043509F">
        <w:rPr>
          <w:rFonts w:eastAsia="Calibri" w:cs="Arial"/>
          <w:lang w:val="sr-Cyrl-RS"/>
        </w:rPr>
        <w:t xml:space="preserve">Плаћање </w:t>
      </w:r>
      <w:r w:rsidR="00806576" w:rsidRPr="0043509F">
        <w:rPr>
          <w:rFonts w:eastAsia="Calibri" w:cs="Arial"/>
          <w:lang w:val="sr-Cyrl-RS"/>
        </w:rPr>
        <w:t>добара</w:t>
      </w:r>
      <w:r w:rsidRPr="0043509F">
        <w:rPr>
          <w:rFonts w:eastAsia="Calibri" w:cs="Arial"/>
          <w:lang w:val="sr-Cyrl-RS"/>
        </w:rPr>
        <w:t xml:space="preserve"> која с</w:t>
      </w:r>
      <w:r w:rsidR="001735EC">
        <w:rPr>
          <w:rFonts w:eastAsia="Calibri" w:cs="Arial"/>
          <w:lang w:val="sr-Cyrl-RS"/>
        </w:rPr>
        <w:t>у предмет ове набавке Наручилац</w:t>
      </w:r>
      <w:r w:rsidRPr="0043509F">
        <w:rPr>
          <w:rFonts w:eastAsia="Calibri" w:cs="Arial"/>
          <w:lang w:val="sr-Cyrl-RS"/>
        </w:rPr>
        <w:t xml:space="preserve"> ће извршити на текући рачун понуђача, по </w:t>
      </w:r>
      <w:r w:rsidR="00806576" w:rsidRPr="0043509F">
        <w:rPr>
          <w:rFonts w:eastAsia="Calibri" w:cs="Arial"/>
          <w:lang w:val="sr-Cyrl-RS"/>
        </w:rPr>
        <w:t>испоруци добара</w:t>
      </w:r>
      <w:r w:rsidRPr="0043509F">
        <w:rPr>
          <w:rFonts w:eastAsia="Calibri" w:cs="Arial"/>
          <w:lang w:val="sr-Cyrl-RS"/>
        </w:rPr>
        <w:t xml:space="preserve"> и по потписивању Записника о квалитативном и квантитативном пријему </w:t>
      </w:r>
      <w:r w:rsidR="00806576" w:rsidRPr="0043509F">
        <w:rPr>
          <w:rFonts w:eastAsia="Calibri" w:cs="Arial"/>
          <w:lang w:val="sr-Cyrl-RS"/>
        </w:rPr>
        <w:t>добара</w:t>
      </w:r>
      <w:r w:rsidRPr="0043509F">
        <w:rPr>
          <w:rFonts w:eastAsia="Calibri" w:cs="Arial"/>
          <w:lang w:val="sr-Cyrl-RS"/>
        </w:rPr>
        <w:t xml:space="preserve"> од стране ов</w:t>
      </w:r>
      <w:r w:rsidR="001735EC">
        <w:rPr>
          <w:rFonts w:eastAsia="Calibri" w:cs="Arial"/>
          <w:lang w:val="sr-Cyrl-RS"/>
        </w:rPr>
        <w:t>лашћених представника Наручиоца</w:t>
      </w:r>
      <w:r w:rsidRPr="0043509F">
        <w:rPr>
          <w:rFonts w:eastAsia="Calibri" w:cs="Arial"/>
          <w:lang w:val="sr-Cyrl-RS"/>
        </w:rPr>
        <w:t xml:space="preserve"> и Понуђача - без примедби, у року до 45 дана и по пријему исправног рачуна.</w:t>
      </w:r>
    </w:p>
    <w:p w14:paraId="40722B86" w14:textId="66CF3857" w:rsidR="008E57FD" w:rsidRPr="0043509F" w:rsidRDefault="008E57FD" w:rsidP="008E57FD">
      <w:pPr>
        <w:tabs>
          <w:tab w:val="left" w:pos="7065"/>
        </w:tabs>
        <w:spacing w:before="0"/>
        <w:rPr>
          <w:rFonts w:eastAsia="Calibri" w:cs="Arial"/>
          <w:lang w:val="sr-Cyrl-RS"/>
        </w:rPr>
      </w:pPr>
      <w:r w:rsidRPr="0043509F">
        <w:rPr>
          <w:rFonts w:eastAsia="Calibri" w:cs="Arial"/>
          <w:lang w:val="sr-Cyrl-RS"/>
        </w:rPr>
        <w:tab/>
      </w:r>
    </w:p>
    <w:p w14:paraId="76FC99F4" w14:textId="2DEFC736" w:rsidR="008E57FD" w:rsidRPr="0043509F" w:rsidRDefault="002B1BE2" w:rsidP="008E57FD">
      <w:pPr>
        <w:spacing w:before="0"/>
        <w:rPr>
          <w:rFonts w:eastAsia="Calibri" w:cs="Arial"/>
          <w:lang w:val="sr-Cyrl-RS"/>
        </w:rPr>
      </w:pPr>
      <w:r>
        <w:rPr>
          <w:rFonts w:eastAsia="Calibri" w:cs="Arial"/>
          <w:lang w:val="sr-Cyrl-RS"/>
        </w:rPr>
        <w:t>Р</w:t>
      </w:r>
      <w:r w:rsidRPr="000E3E94">
        <w:rPr>
          <w:rFonts w:eastAsia="Calibri" w:cs="Arial"/>
          <w:lang w:val="sr-Cyrl-RS"/>
        </w:rPr>
        <w:t>ачун</w:t>
      </w:r>
      <w:r>
        <w:rPr>
          <w:rFonts w:eastAsia="Calibri" w:cs="Arial"/>
          <w:lang w:val="sr-Cyrl-RS"/>
        </w:rPr>
        <w:t>и гласе</w:t>
      </w:r>
      <w:r w:rsidRPr="000E3E94">
        <w:rPr>
          <w:rFonts w:eastAsia="Calibri" w:cs="Arial"/>
          <w:lang w:val="sr-Cyrl-RS"/>
        </w:rPr>
        <w:t xml:space="preserve"> на Наручиоца: Јавно предузеће „Електропривреда Србије“ Београд, Балканска број 13, 11000 Београд, ПИБ 103920327, </w:t>
      </w:r>
      <w:r>
        <w:rPr>
          <w:rFonts w:eastAsia="Calibri" w:cs="Arial"/>
          <w:lang w:val="sr-Cyrl-RS"/>
        </w:rPr>
        <w:t xml:space="preserve">а </w:t>
      </w:r>
      <w:r w:rsidR="008E57FD" w:rsidRPr="0043509F">
        <w:rPr>
          <w:rFonts w:eastAsia="Calibri" w:cs="Arial"/>
          <w:lang w:val="sr-Cyrl-RS"/>
        </w:rPr>
        <w:t xml:space="preserve"> достављају</w:t>
      </w:r>
      <w:r>
        <w:rPr>
          <w:rFonts w:eastAsia="Calibri" w:cs="Arial"/>
          <w:lang w:val="sr-Cyrl-RS"/>
        </w:rPr>
        <w:t xml:space="preserve"> се</w:t>
      </w:r>
      <w:r w:rsidR="00112D5B">
        <w:rPr>
          <w:rFonts w:eastAsia="Calibri" w:cs="Arial"/>
          <w:lang w:val="sr-Cyrl-RS"/>
        </w:rPr>
        <w:t xml:space="preserve"> на </w:t>
      </w:r>
      <w:r w:rsidRPr="000E3E94">
        <w:rPr>
          <w:rFonts w:eastAsia="Calibri" w:cs="Arial"/>
          <w:lang w:val="sr-Cyrl-RS"/>
        </w:rPr>
        <w:t xml:space="preserve">адресу </w:t>
      </w:r>
      <w:r w:rsidRPr="000E3E94">
        <w:rPr>
          <w:rFonts w:cs="Arial"/>
          <w:lang w:val="ru-RU"/>
        </w:rPr>
        <w:t>Јавно предузеће „Електропривреда Србије“ Београд,</w:t>
      </w:r>
      <w:r w:rsidR="008C37F3">
        <w:rPr>
          <w:rFonts w:cs="Arial"/>
          <w:lang w:val="ru-RU"/>
        </w:rPr>
        <w:t xml:space="preserve"> </w:t>
      </w:r>
      <w:r w:rsidR="008E57FD" w:rsidRPr="0043509F">
        <w:rPr>
          <w:rFonts w:eastAsia="Calibri" w:cs="Arial"/>
          <w:lang w:val="sr-Cyrl-RS"/>
        </w:rPr>
        <w:t xml:space="preserve">Огранак ЕПС Снабдевање, Макензијева 37, Београд, Дирекција за подршку гарантованом снабдевању. Рок плаћања почиње да тече од дана пријема исправног рачуна са захтеваном пратећом документацијом. </w:t>
      </w:r>
    </w:p>
    <w:p w14:paraId="53AB2385" w14:textId="77777777" w:rsidR="008E57FD" w:rsidRPr="0043509F" w:rsidRDefault="008E57FD" w:rsidP="008E57FD">
      <w:pPr>
        <w:spacing w:before="0"/>
        <w:rPr>
          <w:rFonts w:eastAsia="Calibri" w:cs="Arial"/>
          <w:lang w:val="sr-Cyrl-RS"/>
        </w:rPr>
      </w:pPr>
    </w:p>
    <w:p w14:paraId="677E8526" w14:textId="4BEEF4C3" w:rsidR="008E57FD" w:rsidRPr="0043509F" w:rsidRDefault="008E57FD" w:rsidP="008E57FD">
      <w:pPr>
        <w:spacing w:before="0"/>
        <w:rPr>
          <w:rFonts w:eastAsia="Calibri" w:cs="Arial"/>
          <w:lang w:val="sr-Cyrl-RS"/>
        </w:rPr>
      </w:pPr>
      <w:r w:rsidRPr="0043509F">
        <w:rPr>
          <w:rFonts w:eastAsia="Calibri" w:cs="Arial"/>
          <w:lang w:val="sr-Cyrl-RS"/>
        </w:rPr>
        <w:t xml:space="preserve">Уз рачуне се морају прилажити Извештаји о квалитативном и квантитативном пријему </w:t>
      </w:r>
      <w:r w:rsidR="00806576" w:rsidRPr="0043509F">
        <w:rPr>
          <w:rFonts w:eastAsia="Calibri" w:cs="Arial"/>
          <w:lang w:val="sr-Cyrl-RS"/>
        </w:rPr>
        <w:t>добара</w:t>
      </w:r>
      <w:r w:rsidRPr="0043509F">
        <w:rPr>
          <w:rFonts w:eastAsia="Calibri" w:cs="Arial"/>
          <w:lang w:val="sr-Cyrl-RS"/>
        </w:rPr>
        <w:t xml:space="preserve"> израђени на основу Записника о квалитативном и квантитативном пријему </w:t>
      </w:r>
      <w:r w:rsidR="00806576" w:rsidRPr="0043509F">
        <w:rPr>
          <w:rFonts w:eastAsia="Calibri" w:cs="Arial"/>
          <w:lang w:val="sr-Cyrl-RS"/>
        </w:rPr>
        <w:t>добара</w:t>
      </w:r>
      <w:r w:rsidRPr="0043509F">
        <w:rPr>
          <w:rFonts w:eastAsia="Calibri" w:cs="Arial"/>
          <w:lang w:val="sr-Cyrl-RS"/>
        </w:rPr>
        <w:t xml:space="preserve"> од стране ов</w:t>
      </w:r>
      <w:r w:rsidR="009B3551">
        <w:rPr>
          <w:rFonts w:eastAsia="Calibri" w:cs="Arial"/>
          <w:lang w:val="sr-Cyrl-RS"/>
        </w:rPr>
        <w:t>лашћених представника Наручиоца</w:t>
      </w:r>
      <w:r w:rsidRPr="0043509F">
        <w:rPr>
          <w:rFonts w:eastAsia="Calibri" w:cs="Arial"/>
          <w:lang w:val="sr-Cyrl-RS"/>
        </w:rPr>
        <w:t xml:space="preserve"> и Понуђача - без примедби.</w:t>
      </w:r>
    </w:p>
    <w:p w14:paraId="7BC6E8DB" w14:textId="77777777" w:rsidR="008E57FD" w:rsidRPr="0043509F" w:rsidRDefault="008E57FD" w:rsidP="008E57FD">
      <w:pPr>
        <w:spacing w:before="0"/>
        <w:rPr>
          <w:rFonts w:eastAsia="Calibri" w:cs="Arial"/>
          <w:lang w:val="sr-Cyrl-RS"/>
        </w:rPr>
      </w:pPr>
    </w:p>
    <w:p w14:paraId="18E00289" w14:textId="77777777" w:rsidR="008E57FD" w:rsidRPr="0043509F" w:rsidRDefault="008E57FD" w:rsidP="008E57FD">
      <w:pPr>
        <w:spacing w:before="0"/>
        <w:rPr>
          <w:rFonts w:eastAsia="Calibri" w:cs="Arial"/>
          <w:lang w:val="sr-Cyrl-RS"/>
        </w:rPr>
      </w:pPr>
      <w:r w:rsidRPr="0043509F">
        <w:rPr>
          <w:rFonts w:eastAsia="Calibri" w:cs="Arial"/>
          <w:lang w:val="sr-Cyrl-RS"/>
        </w:rPr>
        <w:lastRenderedPageBreak/>
        <w:t xml:space="preserve">Рачуни за добра се издаје по извршеној целокупној испоруци по примљеном писаном налогу за испоруку. </w:t>
      </w:r>
    </w:p>
    <w:p w14:paraId="64CE07AD" w14:textId="77777777" w:rsidR="008E57FD" w:rsidRPr="0043509F" w:rsidRDefault="008E57FD" w:rsidP="008E57FD">
      <w:pPr>
        <w:spacing w:before="0"/>
        <w:rPr>
          <w:rFonts w:eastAsia="Calibri" w:cs="Arial"/>
          <w:lang w:val="sr-Cyrl-RS"/>
        </w:rPr>
      </w:pPr>
    </w:p>
    <w:p w14:paraId="4F0963BE" w14:textId="77777777" w:rsidR="008E57FD" w:rsidRPr="0043509F" w:rsidRDefault="008E57FD" w:rsidP="008E57FD">
      <w:pPr>
        <w:spacing w:before="0"/>
        <w:rPr>
          <w:rFonts w:eastAsia="Calibri" w:cs="Arial"/>
          <w:lang w:val="sr-Cyrl-RS"/>
        </w:rPr>
      </w:pPr>
      <w:r w:rsidRPr="0043509F">
        <w:rPr>
          <w:rFonts w:eastAsia="Calibri" w:cs="Arial"/>
          <w:lang w:val="sr-Cyrl-RS"/>
        </w:rPr>
        <w:t>Рачуни за услугу одржавања се издаје на крају месеца за све услуге извршене у том месецу а по примљеном писаном налогу за извршење услуге.</w:t>
      </w:r>
    </w:p>
    <w:p w14:paraId="36445F71" w14:textId="77777777" w:rsidR="008E57FD" w:rsidRPr="0043509F" w:rsidRDefault="008E57FD" w:rsidP="008E57FD">
      <w:pPr>
        <w:spacing w:before="0"/>
        <w:rPr>
          <w:rFonts w:eastAsia="Calibri" w:cs="Arial"/>
          <w:lang w:val="sr-Cyrl-RS"/>
        </w:rPr>
      </w:pPr>
    </w:p>
    <w:p w14:paraId="780E4FB5" w14:textId="7564DCBD" w:rsidR="008E57FD" w:rsidRPr="0043509F" w:rsidRDefault="008E57FD" w:rsidP="008E57FD">
      <w:pPr>
        <w:spacing w:before="0"/>
        <w:rPr>
          <w:rFonts w:eastAsia="Calibri" w:cs="Arial"/>
          <w:lang w:val="sr-Cyrl-RS"/>
        </w:rPr>
      </w:pPr>
      <w:r w:rsidRPr="0043509F">
        <w:rPr>
          <w:rFonts w:eastAsia="Calibri" w:cs="Arial"/>
          <w:lang w:val="sr-Cyrl-RS"/>
        </w:rPr>
        <w:t>У испостављеном рачуну П</w:t>
      </w:r>
      <w:r w:rsidR="00EE7069">
        <w:rPr>
          <w:rFonts w:eastAsia="Calibri" w:cs="Arial"/>
          <w:lang w:val="sr-Latn-RS"/>
        </w:rPr>
        <w:t xml:space="preserve">онуђач </w:t>
      </w:r>
      <w:r w:rsidRPr="0043509F">
        <w:rPr>
          <w:rFonts w:eastAsia="Calibri" w:cs="Arial"/>
          <w:lang w:val="sr-Cyrl-RS"/>
        </w:rPr>
        <w:t>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814D4E7" w14:textId="77777777" w:rsidR="008E57FD" w:rsidRPr="0043509F" w:rsidRDefault="008E57FD" w:rsidP="008E57FD">
      <w:pPr>
        <w:spacing w:before="0"/>
        <w:rPr>
          <w:rFonts w:eastAsia="Calibri" w:cs="Arial"/>
          <w:lang w:val="sr-Cyrl-RS"/>
        </w:rPr>
      </w:pPr>
    </w:p>
    <w:p w14:paraId="6DB2F87D" w14:textId="32388F64" w:rsidR="00992292" w:rsidRPr="0043509F" w:rsidRDefault="008E57FD" w:rsidP="008E57FD">
      <w:pPr>
        <w:spacing w:before="0"/>
        <w:rPr>
          <w:rFonts w:cs="Arial"/>
          <w:i/>
          <w:color w:val="00B0F0"/>
          <w:lang w:val="sr-Cyrl-RS" w:eastAsia="zh-CN"/>
        </w:rPr>
      </w:pPr>
      <w:r w:rsidRPr="0043509F">
        <w:rPr>
          <w:rFonts w:eastAsia="Calibri" w:cs="Arial"/>
          <w:lang w:val="sr-Cyrl-RS"/>
        </w:rPr>
        <w:t>У случају примене корекције цене Продавац ће издати рачун на основу јединичних цена, а за вредност корекције цене на рачуну ће исказати као корекцију рачуна књижно задужење / одобрење, или ће уз рачун за корекцију цене доставити књижно задужење/одобрење.</w:t>
      </w:r>
      <w:r w:rsidR="00992292" w:rsidRPr="0043509F">
        <w:rPr>
          <w:rFonts w:cs="Arial"/>
          <w:lang w:val="sr-Cyrl-RS"/>
        </w:rPr>
        <w:tab/>
      </w:r>
    </w:p>
    <w:p w14:paraId="07C362D3" w14:textId="77777777" w:rsidR="00992292" w:rsidRPr="0076765D" w:rsidRDefault="00992292" w:rsidP="00206D84">
      <w:pPr>
        <w:pStyle w:val="KDParagraf"/>
        <w:spacing w:before="0"/>
        <w:rPr>
          <w:rFonts w:eastAsia="Calibri" w:cs="Arial"/>
          <w:strike/>
          <w:color w:val="00B0F0"/>
          <w:lang w:val="sr-Cyrl-RS"/>
        </w:rPr>
      </w:pPr>
    </w:p>
    <w:p w14:paraId="79364650" w14:textId="77777777" w:rsidR="009A3ADF" w:rsidRPr="0043509F" w:rsidRDefault="009A3ADF" w:rsidP="00206D84">
      <w:pPr>
        <w:pStyle w:val="KDParagraf"/>
        <w:spacing w:before="0"/>
        <w:rPr>
          <w:rFonts w:eastAsia="Calibri" w:cs="Arial"/>
          <w:color w:val="00B0F0"/>
          <w:lang w:val="sr-Cyrl-RS"/>
        </w:rPr>
      </w:pPr>
    </w:p>
    <w:p w14:paraId="32345DDB" w14:textId="77777777" w:rsidR="008D2B23" w:rsidRPr="00206D84" w:rsidRDefault="008D2B23" w:rsidP="009B56B8">
      <w:pPr>
        <w:pStyle w:val="KDPodnaslov2"/>
        <w:numPr>
          <w:ilvl w:val="1"/>
          <w:numId w:val="26"/>
        </w:numPr>
        <w:spacing w:before="0"/>
        <w:jc w:val="both"/>
        <w:rPr>
          <w:rFonts w:cs="Arial"/>
          <w:lang w:val="ru-RU"/>
        </w:rPr>
      </w:pPr>
      <w:bookmarkStart w:id="236" w:name="_Toc441651589"/>
      <w:bookmarkStart w:id="237" w:name="_Toc442559900"/>
      <w:r w:rsidRPr="00206D84">
        <w:rPr>
          <w:rFonts w:cs="Arial"/>
        </w:rPr>
        <w:t>Рок важења понуде</w:t>
      </w:r>
      <w:bookmarkEnd w:id="236"/>
      <w:bookmarkEnd w:id="237"/>
    </w:p>
    <w:p w14:paraId="1E015887" w14:textId="77777777" w:rsidR="008D2B23" w:rsidRPr="00206D84" w:rsidRDefault="008D2B23" w:rsidP="00206D84">
      <w:pPr>
        <w:spacing w:before="0"/>
        <w:rPr>
          <w:rFonts w:cs="Arial"/>
          <w:lang w:val="ru-RU"/>
        </w:rPr>
      </w:pPr>
      <w:r w:rsidRPr="00206D84">
        <w:rPr>
          <w:rFonts w:cs="Arial"/>
          <w:lang w:val="ru-RU"/>
        </w:rPr>
        <w:t xml:space="preserve">Понуда мора да важи најмање </w:t>
      </w:r>
      <w:r w:rsidR="003B1A0C" w:rsidRPr="00206D84">
        <w:rPr>
          <w:rFonts w:cs="Arial"/>
          <w:lang w:val="sr-Cyrl-RS"/>
        </w:rPr>
        <w:t>90</w:t>
      </w:r>
      <w:r w:rsidRPr="00206D84">
        <w:rPr>
          <w:rFonts w:cs="Arial"/>
          <w:lang w:val="ru-RU"/>
        </w:rPr>
        <w:t xml:space="preserve"> (словима:</w:t>
      </w:r>
      <w:r w:rsidR="003B1A0C" w:rsidRPr="00206D84">
        <w:rPr>
          <w:rFonts w:cs="Arial"/>
          <w:lang w:val="ru-RU"/>
        </w:rPr>
        <w:t xml:space="preserve"> </w:t>
      </w:r>
      <w:r w:rsidR="003B1A0C" w:rsidRPr="00206D84">
        <w:rPr>
          <w:rFonts w:cs="Arial"/>
          <w:lang w:val="sr-Cyrl-RS"/>
        </w:rPr>
        <w:t>деведесет</w:t>
      </w:r>
      <w:r w:rsidRPr="00206D84">
        <w:rPr>
          <w:rFonts w:cs="Arial"/>
          <w:lang w:val="ru-RU"/>
        </w:rPr>
        <w:t xml:space="preserve">) дана од дана отварања понуда. </w:t>
      </w:r>
    </w:p>
    <w:p w14:paraId="34ADEED6" w14:textId="77777777" w:rsidR="005A3029" w:rsidRPr="0043509F" w:rsidRDefault="008D2B23" w:rsidP="00206D84">
      <w:pPr>
        <w:spacing w:before="0"/>
        <w:rPr>
          <w:rFonts w:cs="Arial"/>
          <w:lang w:val="ru-RU"/>
        </w:rPr>
      </w:pPr>
      <w:r w:rsidRPr="0043509F">
        <w:rPr>
          <w:rFonts w:cs="Arial"/>
          <w:lang w:val="ru-RU"/>
        </w:rPr>
        <w:t xml:space="preserve">У случају да понуђач наведе краћи рок важења понуде, понуда ће бити одбијена, као неприхватљива. </w:t>
      </w:r>
    </w:p>
    <w:p w14:paraId="0FB05FA3" w14:textId="77777777" w:rsidR="009A3ADF" w:rsidRPr="0043509F" w:rsidRDefault="009A3ADF" w:rsidP="00206D84">
      <w:pPr>
        <w:spacing w:before="0"/>
        <w:rPr>
          <w:rFonts w:cs="Arial"/>
          <w:lang w:val="ru-RU"/>
        </w:rPr>
      </w:pPr>
    </w:p>
    <w:p w14:paraId="7C51A629" w14:textId="77777777" w:rsidR="008D2B23" w:rsidRPr="00206D84" w:rsidRDefault="008D2B23" w:rsidP="009B56B8">
      <w:pPr>
        <w:pStyle w:val="KDPodnaslov2"/>
        <w:numPr>
          <w:ilvl w:val="1"/>
          <w:numId w:val="26"/>
        </w:numPr>
        <w:spacing w:before="0"/>
        <w:jc w:val="both"/>
        <w:rPr>
          <w:rFonts w:cs="Arial"/>
        </w:rPr>
      </w:pPr>
      <w:bookmarkStart w:id="238" w:name="_Toc441651593"/>
      <w:bookmarkStart w:id="239" w:name="_Toc442559904"/>
      <w:r w:rsidRPr="00206D84">
        <w:rPr>
          <w:rFonts w:cs="Arial"/>
        </w:rPr>
        <w:t>Средства финансијског обезбеђења</w:t>
      </w:r>
      <w:bookmarkEnd w:id="238"/>
      <w:bookmarkEnd w:id="239"/>
    </w:p>
    <w:p w14:paraId="63606AB4" w14:textId="77777777" w:rsidR="002F1E0C" w:rsidRPr="00206D84" w:rsidRDefault="002F1E0C" w:rsidP="00206D84">
      <w:pPr>
        <w:spacing w:before="0"/>
        <w:rPr>
          <w:rFonts w:eastAsia="TimesNewRomanPSMT" w:cs="Arial"/>
          <w:lang w:val="sr-Cyrl-RS"/>
        </w:rPr>
      </w:pPr>
      <w:r w:rsidRPr="00206D84">
        <w:rPr>
          <w:rFonts w:eastAsia="TimesNewRomanPSMT" w:cs="Arial"/>
          <w:bCs/>
        </w:rPr>
        <w:t xml:space="preserve">Наручилац користи право да захтева средстава финансијског обезбеђења (у даљем тексу СФО) </w:t>
      </w:r>
      <w:r w:rsidRPr="00206D84">
        <w:rPr>
          <w:rFonts w:eastAsia="TimesNewRomanPSMT" w:cs="Arial"/>
        </w:rPr>
        <w:t>којим понуђачи обезбеђују испуњење својих обавеза</w:t>
      </w:r>
      <w:r w:rsidRPr="00206D84">
        <w:rPr>
          <w:rFonts w:eastAsia="TimesNewRomanPSMT" w:cs="Arial"/>
          <w:lang w:val="sr-Cyrl-RS"/>
        </w:rPr>
        <w:t xml:space="preserve"> достављају се:</w:t>
      </w:r>
    </w:p>
    <w:p w14:paraId="04EA6651" w14:textId="77777777" w:rsidR="002F1E0C" w:rsidRPr="0043509F" w:rsidRDefault="002F1E0C" w:rsidP="009B56B8">
      <w:pPr>
        <w:numPr>
          <w:ilvl w:val="0"/>
          <w:numId w:val="27"/>
        </w:numPr>
        <w:spacing w:before="0"/>
        <w:contextualSpacing/>
        <w:rPr>
          <w:rFonts w:eastAsia="TimesNewRomanPSMT" w:cs="Arial"/>
          <w:bCs/>
          <w:lang w:val="sr-Cyrl-RS"/>
        </w:rPr>
      </w:pPr>
      <w:r w:rsidRPr="0043509F">
        <w:rPr>
          <w:rFonts w:eastAsia="TimesNewRomanPSMT" w:cs="Arial"/>
          <w:bCs/>
          <w:lang w:val="sr-Cyrl-RS"/>
        </w:rPr>
        <w:t>у поступку јавне набавке и достављају се уз понуду</w:t>
      </w:r>
    </w:p>
    <w:p w14:paraId="2F63EC9F" w14:textId="77777777" w:rsidR="002F1E0C" w:rsidRPr="00206D84" w:rsidRDefault="002F1E0C" w:rsidP="009B56B8">
      <w:pPr>
        <w:numPr>
          <w:ilvl w:val="0"/>
          <w:numId w:val="27"/>
        </w:numPr>
        <w:spacing w:before="0"/>
        <w:contextualSpacing/>
        <w:rPr>
          <w:rFonts w:eastAsia="TimesNewRomanPSMT" w:cs="Arial"/>
          <w:bCs/>
        </w:rPr>
      </w:pPr>
      <w:r w:rsidRPr="00206D84">
        <w:rPr>
          <w:rFonts w:eastAsia="TimesNewRomanPSMT" w:cs="Arial"/>
          <w:bCs/>
          <w:lang w:val="sr-Cyrl-RS"/>
        </w:rPr>
        <w:t>у поступку</w:t>
      </w:r>
      <w:r w:rsidRPr="00206D84">
        <w:rPr>
          <w:rFonts w:eastAsia="TimesNewRomanPSMT" w:cs="Arial"/>
          <w:bCs/>
        </w:rPr>
        <w:t xml:space="preserve"> закључења оквирног споразума</w:t>
      </w:r>
    </w:p>
    <w:p w14:paraId="27795645" w14:textId="77777777" w:rsidR="002F1E0C" w:rsidRPr="00206D84" w:rsidRDefault="002F1E0C" w:rsidP="009B56B8">
      <w:pPr>
        <w:numPr>
          <w:ilvl w:val="0"/>
          <w:numId w:val="27"/>
        </w:numPr>
        <w:spacing w:before="0"/>
        <w:contextualSpacing/>
        <w:rPr>
          <w:rFonts w:eastAsia="TimesNewRomanPSMT" w:cs="Arial"/>
          <w:bCs/>
        </w:rPr>
      </w:pPr>
      <w:r w:rsidRPr="00206D84">
        <w:rPr>
          <w:rFonts w:eastAsia="TimesNewRomanPSMT" w:cs="Arial"/>
          <w:bCs/>
          <w:lang w:val="sr-Cyrl-RS"/>
        </w:rPr>
        <w:t>За сваки закључен уговор на основу Оквирног споразума, појединачно</w:t>
      </w:r>
    </w:p>
    <w:p w14:paraId="74EF6BFB" w14:textId="77777777" w:rsidR="002F1E0C" w:rsidRPr="00206D84" w:rsidRDefault="002F1E0C" w:rsidP="00206D84">
      <w:pPr>
        <w:spacing w:before="0"/>
        <w:ind w:left="720"/>
        <w:contextualSpacing/>
        <w:rPr>
          <w:rFonts w:eastAsia="TimesNewRomanPSMT" w:cs="Arial"/>
          <w:bCs/>
        </w:rPr>
      </w:pPr>
    </w:p>
    <w:p w14:paraId="200E7100" w14:textId="77777777" w:rsidR="002F1E0C" w:rsidRPr="00206D84" w:rsidRDefault="002F1E0C" w:rsidP="00206D84">
      <w:pPr>
        <w:spacing w:before="0"/>
        <w:rPr>
          <w:rFonts w:eastAsia="TimesNewRomanPSMT" w:cs="Arial"/>
          <w:bCs/>
          <w:iCs/>
        </w:rPr>
      </w:pPr>
      <w:r w:rsidRPr="00206D84">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511C75E" w14:textId="77777777" w:rsidR="002F1E0C" w:rsidRPr="00206D84" w:rsidRDefault="002F1E0C" w:rsidP="00206D84">
      <w:pPr>
        <w:spacing w:before="0"/>
        <w:rPr>
          <w:rFonts w:eastAsia="TimesNewRomanPSMT" w:cs="Arial"/>
          <w:bCs/>
          <w:iCs/>
          <w:lang w:val="sr-Cyrl-RS"/>
        </w:rPr>
      </w:pPr>
      <w:r w:rsidRPr="00206D84">
        <w:rPr>
          <w:rFonts w:eastAsia="TimesNewRomanPSMT" w:cs="Arial"/>
          <w:bCs/>
          <w:iCs/>
          <w:lang w:val="sr-Cyrl-RS"/>
        </w:rPr>
        <w:t>Члан групе понуђача може бити налогодавац средства финансијског обезбеђења.</w:t>
      </w:r>
    </w:p>
    <w:p w14:paraId="761A4E17" w14:textId="77777777" w:rsidR="002F1E0C" w:rsidRPr="0043509F" w:rsidRDefault="002F1E0C" w:rsidP="00206D84">
      <w:pPr>
        <w:spacing w:before="0"/>
        <w:rPr>
          <w:rFonts w:eastAsia="TimesNewRomanPSMT" w:cs="Arial"/>
          <w:bCs/>
          <w:iCs/>
          <w:lang w:val="sr-Cyrl-RS"/>
        </w:rPr>
      </w:pPr>
      <w:r w:rsidRPr="0043509F">
        <w:rPr>
          <w:rFonts w:eastAsia="TimesNewRomanPSMT" w:cs="Arial"/>
          <w:bCs/>
          <w:iCs/>
          <w:lang w:val="sr-Cyrl-RS"/>
        </w:rPr>
        <w:t>Средства финансијског обезбеђења морају да буду у валути у којој је и понуда.</w:t>
      </w:r>
    </w:p>
    <w:p w14:paraId="6A32CC9A" w14:textId="77777777" w:rsidR="002F1E0C" w:rsidRPr="0043509F" w:rsidRDefault="002F1E0C" w:rsidP="00206D84">
      <w:pPr>
        <w:spacing w:before="0"/>
        <w:rPr>
          <w:rFonts w:eastAsia="TimesNewRomanPSMT" w:cs="Arial"/>
          <w:bCs/>
          <w:iCs/>
          <w:lang w:val="sr-Cyrl-RS"/>
        </w:rPr>
      </w:pPr>
      <w:r w:rsidRPr="0043509F">
        <w:rPr>
          <w:rFonts w:eastAsia="TimesNewRomanPSMT" w:cs="Arial"/>
          <w:bCs/>
          <w:iCs/>
          <w:lang w:val="sr-Cyrl-RS"/>
        </w:rPr>
        <w:t xml:space="preserve">Ако се за време трајања </w:t>
      </w:r>
      <w:r w:rsidRPr="00206D84">
        <w:rPr>
          <w:rFonts w:eastAsia="TimesNewRomanPSMT" w:cs="Arial"/>
          <w:bCs/>
          <w:iCs/>
          <w:lang w:val="sr-Cyrl-RS"/>
        </w:rPr>
        <w:t>Оквирног споразума</w:t>
      </w:r>
      <w:r w:rsidRPr="0043509F">
        <w:rPr>
          <w:rFonts w:eastAsia="TimesNewRomanPSMT" w:cs="Arial"/>
          <w:bCs/>
          <w:iCs/>
          <w:lang w:val="sr-Cyrl-RS"/>
        </w:rPr>
        <w:t xml:space="preserve"> промене рокови за извршење уговорне обавезе, важност  СФО мора се продужити. </w:t>
      </w:r>
    </w:p>
    <w:p w14:paraId="5B3BA422" w14:textId="77777777" w:rsidR="00E5519E" w:rsidRPr="00206D84" w:rsidRDefault="00E5519E" w:rsidP="00206D84">
      <w:pPr>
        <w:spacing w:before="0"/>
        <w:rPr>
          <w:rFonts w:cs="Arial"/>
          <w:b/>
          <w:u w:val="single"/>
          <w:lang w:val="ru-RU"/>
        </w:rPr>
      </w:pPr>
    </w:p>
    <w:p w14:paraId="3934DF6C" w14:textId="77777777" w:rsidR="009D6BA1" w:rsidRDefault="009D6BA1" w:rsidP="00206D84">
      <w:pPr>
        <w:spacing w:before="0"/>
        <w:rPr>
          <w:rFonts w:cs="Arial"/>
          <w:lang w:val="ru-RU"/>
        </w:rPr>
      </w:pPr>
      <w:r w:rsidRPr="00206D84">
        <w:rPr>
          <w:rFonts w:cs="Arial"/>
          <w:lang w:val="ru-RU"/>
        </w:rPr>
        <w:t>Понуђач је дужан да достави следећа средства финансијског обезбеђења:</w:t>
      </w:r>
    </w:p>
    <w:p w14:paraId="1A149242" w14:textId="77777777" w:rsidR="00E5519E" w:rsidRPr="00206D84" w:rsidRDefault="00E5519E" w:rsidP="00206D84">
      <w:pPr>
        <w:spacing w:before="0"/>
        <w:rPr>
          <w:rFonts w:cs="Arial"/>
          <w:lang w:val="ru-RU"/>
        </w:rPr>
      </w:pPr>
    </w:p>
    <w:p w14:paraId="223BA2A7" w14:textId="76EF75B1" w:rsidR="00E5519E" w:rsidRPr="0043509F" w:rsidRDefault="009D6BA1" w:rsidP="00206D84">
      <w:pPr>
        <w:spacing w:before="0"/>
        <w:rPr>
          <w:rFonts w:cs="Arial"/>
          <w:b/>
          <w:u w:val="single"/>
          <w:lang w:val="ru-RU"/>
        </w:rPr>
      </w:pPr>
      <w:r w:rsidRPr="0043509F">
        <w:rPr>
          <w:rFonts w:cs="Arial"/>
          <w:b/>
          <w:u w:val="single"/>
          <w:lang w:val="ru-RU"/>
        </w:rPr>
        <w:t>У понуди:</w:t>
      </w:r>
    </w:p>
    <w:p w14:paraId="17576F3E" w14:textId="38A2F763" w:rsidR="009D6BA1" w:rsidRPr="0043509F" w:rsidRDefault="009D6BA1" w:rsidP="00206D84">
      <w:pPr>
        <w:spacing w:before="0"/>
        <w:rPr>
          <w:rFonts w:cs="Arial"/>
          <w:b/>
          <w:lang w:val="ru-RU"/>
        </w:rPr>
      </w:pPr>
      <w:bookmarkStart w:id="240" w:name="_Toc441651594"/>
      <w:bookmarkStart w:id="241" w:name="_Toc442559905"/>
      <w:r w:rsidRPr="0043509F">
        <w:rPr>
          <w:rFonts w:cs="Arial"/>
          <w:b/>
          <w:lang w:val="ru-RU"/>
        </w:rPr>
        <w:t>Банкарска гаранција за озбиљност понуде</w:t>
      </w:r>
      <w:bookmarkEnd w:id="240"/>
      <w:bookmarkEnd w:id="241"/>
      <w:r w:rsidR="00641B5B">
        <w:rPr>
          <w:rFonts w:cs="Arial"/>
          <w:b/>
          <w:lang w:val="ru-RU"/>
        </w:rPr>
        <w:t xml:space="preserve"> ( за све партије)</w:t>
      </w:r>
    </w:p>
    <w:p w14:paraId="1053581F" w14:textId="23353EFB" w:rsidR="009D6BA1" w:rsidRPr="0043509F" w:rsidRDefault="009D6BA1" w:rsidP="00206D84">
      <w:pPr>
        <w:spacing w:before="0"/>
        <w:rPr>
          <w:rFonts w:cs="Arial"/>
          <w:lang w:val="ru-RU"/>
        </w:rPr>
      </w:pPr>
      <w:r w:rsidRPr="0043509F">
        <w:rPr>
          <w:rFonts w:cs="Arial"/>
          <w:lang w:val="ru-RU"/>
        </w:rPr>
        <w:t xml:space="preserve">Понуђач доставља оригинал банкарску гаранцију за озбиљност понуде у висини од </w:t>
      </w:r>
      <w:r w:rsidR="00641B5B" w:rsidRPr="00641B5B">
        <w:rPr>
          <w:rFonts w:cs="Arial"/>
          <w:b/>
          <w:lang w:val="ru-RU"/>
        </w:rPr>
        <w:t>2</w:t>
      </w:r>
      <w:r w:rsidRPr="00641B5B">
        <w:rPr>
          <w:rFonts w:cs="Arial"/>
          <w:b/>
          <w:lang w:val="ru-RU"/>
        </w:rPr>
        <w:t>%</w:t>
      </w:r>
      <w:r w:rsidR="00F24888" w:rsidRPr="00206D84">
        <w:rPr>
          <w:rFonts w:cs="Arial"/>
          <w:lang w:val="sr-Cyrl-RS"/>
        </w:rPr>
        <w:t xml:space="preserve"> од</w:t>
      </w:r>
      <w:r w:rsidRPr="0043509F">
        <w:rPr>
          <w:rFonts w:cs="Arial"/>
          <w:lang w:val="ru-RU"/>
        </w:rPr>
        <w:t xml:space="preserve"> </w:t>
      </w:r>
      <w:r w:rsidR="00F24888" w:rsidRPr="00206D84">
        <w:rPr>
          <w:rFonts w:cs="Arial"/>
          <w:lang w:val="sr-Cyrl-RS"/>
        </w:rPr>
        <w:t>понуђене цене</w:t>
      </w:r>
      <w:r w:rsidRPr="0043509F">
        <w:rPr>
          <w:rFonts w:cs="Arial"/>
          <w:lang w:val="ru-RU"/>
        </w:rPr>
        <w:t>, без ПДВ.</w:t>
      </w:r>
    </w:p>
    <w:p w14:paraId="68685262" w14:textId="77777777" w:rsidR="009D6BA1" w:rsidRPr="0043509F" w:rsidRDefault="009D6BA1" w:rsidP="00206D84">
      <w:pPr>
        <w:spacing w:before="0"/>
        <w:rPr>
          <w:rFonts w:cs="Arial"/>
          <w:lang w:val="ru-RU"/>
        </w:rPr>
      </w:pPr>
      <w:r w:rsidRPr="0043509F">
        <w:rPr>
          <w:rFonts w:cs="Arial"/>
          <w:lang w:val="ru-RU"/>
        </w:rPr>
        <w:t>Банкарск</w:t>
      </w:r>
      <w:r w:rsidRPr="00206D84">
        <w:rPr>
          <w:rFonts w:cs="Arial"/>
        </w:rPr>
        <w:t>a</w:t>
      </w:r>
      <w:r w:rsidRPr="0043509F">
        <w:rPr>
          <w:rFonts w:cs="Arial"/>
          <w:lang w:val="ru-RU"/>
        </w:rPr>
        <w:t xml:space="preserve"> гаранциј</w:t>
      </w:r>
      <w:r w:rsidRPr="00206D84">
        <w:rPr>
          <w:rFonts w:cs="Arial"/>
        </w:rPr>
        <w:t>a</w:t>
      </w:r>
      <w:r w:rsidRPr="0043509F">
        <w:rPr>
          <w:rFonts w:cs="Arial"/>
          <w:lang w:val="ru-RU"/>
        </w:rPr>
        <w:t xml:space="preserve"> понуђача мора бити неопозива, безусловна (без права на приговор) и наплатива на први писани позив, са трајањем од </w:t>
      </w:r>
      <w:r w:rsidRPr="00206D84">
        <w:rPr>
          <w:rFonts w:cs="Arial"/>
          <w:lang w:val="sr-Cyrl-RS"/>
        </w:rPr>
        <w:t>30</w:t>
      </w:r>
      <w:r w:rsidRPr="0043509F">
        <w:rPr>
          <w:rFonts w:cs="Arial"/>
          <w:lang w:val="ru-RU"/>
        </w:rPr>
        <w:t xml:space="preserve"> (словима: </w:t>
      </w:r>
      <w:r w:rsidRPr="00206D84">
        <w:rPr>
          <w:rFonts w:cs="Arial"/>
          <w:lang w:val="sr-Cyrl-RS"/>
        </w:rPr>
        <w:t>три</w:t>
      </w:r>
      <w:r w:rsidRPr="0043509F">
        <w:rPr>
          <w:rFonts w:cs="Arial"/>
          <w:lang w:val="ru-RU"/>
        </w:rPr>
        <w:t>десет) календарских дана дужи од рока важења понуде.</w:t>
      </w:r>
    </w:p>
    <w:p w14:paraId="052D717E" w14:textId="77777777" w:rsidR="009D6BA1" w:rsidRPr="0043509F" w:rsidRDefault="009D6BA1" w:rsidP="00206D84">
      <w:pPr>
        <w:spacing w:before="0"/>
        <w:rPr>
          <w:rFonts w:cs="Arial"/>
          <w:lang w:val="ru-RU"/>
        </w:rPr>
      </w:pPr>
      <w:r w:rsidRPr="0043509F">
        <w:rPr>
          <w:rFonts w:cs="Arial"/>
          <w:lang w:val="ru-RU"/>
        </w:rPr>
        <w:t xml:space="preserve">Наручилац ће уновчити гаранцију за озбиљност понуде дату уз понуду уколико: </w:t>
      </w:r>
    </w:p>
    <w:p w14:paraId="3B6793DD" w14:textId="77777777" w:rsidR="009D6BA1" w:rsidRPr="0043509F" w:rsidRDefault="009D6BA1" w:rsidP="009B56B8">
      <w:pPr>
        <w:numPr>
          <w:ilvl w:val="0"/>
          <w:numId w:val="12"/>
        </w:numPr>
        <w:spacing w:before="0"/>
        <w:rPr>
          <w:rFonts w:cs="Arial"/>
          <w:lang w:val="ru-RU"/>
        </w:rPr>
      </w:pPr>
      <w:r w:rsidRPr="0043509F">
        <w:rPr>
          <w:rFonts w:cs="Arial"/>
          <w:lang w:val="ru-RU"/>
        </w:rPr>
        <w:t>понуђач након истека рока за подношење понуда повуче, опозове или измени своју понуду или</w:t>
      </w:r>
    </w:p>
    <w:p w14:paraId="0FA05BC1" w14:textId="77777777" w:rsidR="009D6BA1" w:rsidRPr="0043509F" w:rsidRDefault="009D6BA1" w:rsidP="009B56B8">
      <w:pPr>
        <w:numPr>
          <w:ilvl w:val="0"/>
          <w:numId w:val="12"/>
        </w:numPr>
        <w:spacing w:before="0"/>
        <w:rPr>
          <w:rFonts w:cs="Arial"/>
          <w:lang w:val="ru-RU"/>
        </w:rPr>
      </w:pPr>
      <w:r w:rsidRPr="0043509F">
        <w:rPr>
          <w:rFonts w:cs="Arial"/>
          <w:lang w:val="ru-RU"/>
        </w:rPr>
        <w:t xml:space="preserve">понуђач коме је додељен </w:t>
      </w:r>
      <w:r w:rsidRPr="00206D84">
        <w:rPr>
          <w:rFonts w:cs="Arial"/>
          <w:lang w:val="sr-Cyrl-RS"/>
        </w:rPr>
        <w:t xml:space="preserve">оквирни споразум </w:t>
      </w:r>
      <w:r w:rsidRPr="0043509F">
        <w:rPr>
          <w:rFonts w:cs="Arial"/>
          <w:lang w:val="ru-RU"/>
        </w:rPr>
        <w:t xml:space="preserve">благовремено не потпише </w:t>
      </w:r>
      <w:r w:rsidRPr="00206D84">
        <w:rPr>
          <w:rFonts w:cs="Arial"/>
          <w:lang w:val="sr-Cyrl-RS"/>
        </w:rPr>
        <w:t>оквирни споразум</w:t>
      </w:r>
      <w:r w:rsidRPr="0043509F">
        <w:rPr>
          <w:rFonts w:cs="Arial"/>
          <w:lang w:val="ru-RU"/>
        </w:rPr>
        <w:t xml:space="preserve"> или </w:t>
      </w:r>
    </w:p>
    <w:p w14:paraId="15ECC61F" w14:textId="77777777" w:rsidR="009D6BA1" w:rsidRPr="0043509F" w:rsidRDefault="009D6BA1" w:rsidP="009B56B8">
      <w:pPr>
        <w:numPr>
          <w:ilvl w:val="0"/>
          <w:numId w:val="12"/>
        </w:numPr>
        <w:spacing w:before="0"/>
        <w:rPr>
          <w:rFonts w:cs="Arial"/>
          <w:lang w:val="ru-RU"/>
        </w:rPr>
      </w:pPr>
      <w:r w:rsidRPr="0043509F">
        <w:rPr>
          <w:rFonts w:cs="Arial"/>
          <w:lang w:val="ru-RU"/>
        </w:rPr>
        <w:lastRenderedPageBreak/>
        <w:t xml:space="preserve">понуђач коме је додељен </w:t>
      </w:r>
      <w:r w:rsidRPr="00206D84">
        <w:rPr>
          <w:rFonts w:cs="Arial"/>
          <w:lang w:val="sr-Cyrl-RS"/>
        </w:rPr>
        <w:t xml:space="preserve">оквирни споразум </w:t>
      </w:r>
      <w:r w:rsidRPr="0043509F">
        <w:rPr>
          <w:rFonts w:cs="Arial"/>
          <w:lang w:val="ru-RU"/>
        </w:rPr>
        <w:t>не поднесе исправно средство обезбеђења за добро извршење посла у складу са захтевима из конкурсне документације.</w:t>
      </w:r>
    </w:p>
    <w:p w14:paraId="37793FEB" w14:textId="77777777" w:rsidR="009D6BA1" w:rsidRPr="0043509F" w:rsidRDefault="009D6BA1" w:rsidP="00206D84">
      <w:pPr>
        <w:spacing w:before="0"/>
        <w:rPr>
          <w:rFonts w:cs="Arial"/>
          <w:lang w:val="ru-RU"/>
        </w:rPr>
      </w:pPr>
      <w:r w:rsidRPr="0043509F">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195FE1A" w14:textId="77777777" w:rsidR="009D6BA1" w:rsidRPr="0043509F" w:rsidRDefault="009D6BA1" w:rsidP="00206D84">
      <w:pPr>
        <w:spacing w:before="0"/>
        <w:rPr>
          <w:rFonts w:cs="Arial"/>
          <w:lang w:val="ru-RU"/>
        </w:rPr>
      </w:pPr>
      <w:r w:rsidRPr="0043509F">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241FC38" w14:textId="77777777" w:rsidR="00F24888" w:rsidRPr="0043509F" w:rsidRDefault="009D6BA1" w:rsidP="00206D84">
      <w:pPr>
        <w:spacing w:before="0"/>
        <w:rPr>
          <w:rFonts w:cs="Arial"/>
          <w:lang w:val="ru-RU"/>
        </w:rPr>
      </w:pPr>
      <w:r w:rsidRPr="0043509F">
        <w:rPr>
          <w:rFonts w:cs="Arial"/>
          <w:lang w:val="ru-RU"/>
        </w:rPr>
        <w:t>Понуђач може поднети гаранцију стране банке само ако је тој</w:t>
      </w:r>
      <w:r w:rsidR="00F24888" w:rsidRPr="0043509F">
        <w:rPr>
          <w:rFonts w:cs="Arial"/>
          <w:lang w:val="ru-RU"/>
        </w:rPr>
        <w:t xml:space="preserve"> банци додељен кредитни рејтинг.</w:t>
      </w:r>
    </w:p>
    <w:p w14:paraId="2875C2D7" w14:textId="77777777" w:rsidR="009D6BA1" w:rsidRPr="0043509F" w:rsidRDefault="009D6BA1" w:rsidP="00206D84">
      <w:pPr>
        <w:spacing w:before="0"/>
        <w:rPr>
          <w:rFonts w:cs="Arial"/>
          <w:lang w:val="ru-RU"/>
        </w:rPr>
      </w:pPr>
      <w:r w:rsidRPr="0043509F">
        <w:rPr>
          <w:rFonts w:cs="Arial"/>
          <w:lang w:val="ru-RU"/>
        </w:rPr>
        <w:t xml:space="preserve">Банкарска гаранција ће бити враћена понуђачу са којим није закључен </w:t>
      </w:r>
      <w:r w:rsidRPr="00206D84">
        <w:rPr>
          <w:rFonts w:cs="Arial"/>
          <w:lang w:val="sr-Cyrl-RS"/>
        </w:rPr>
        <w:t xml:space="preserve">оквирни споразум </w:t>
      </w:r>
      <w:r w:rsidRPr="0043509F">
        <w:rPr>
          <w:rFonts w:cs="Arial"/>
          <w:lang w:val="ru-RU"/>
        </w:rPr>
        <w:t xml:space="preserve">одмах по закључењу </w:t>
      </w:r>
      <w:r w:rsidRPr="00206D84">
        <w:rPr>
          <w:rFonts w:cs="Arial"/>
          <w:lang w:val="sr-Cyrl-RS"/>
        </w:rPr>
        <w:t xml:space="preserve">оквирног споразума </w:t>
      </w:r>
      <w:r w:rsidRPr="0043509F">
        <w:rPr>
          <w:rFonts w:cs="Arial"/>
          <w:lang w:val="ru-RU"/>
        </w:rPr>
        <w:t xml:space="preserve">са понуђачем чија је понуда изабрана као најповољнија, а понуђачу са којим је закључен </w:t>
      </w:r>
      <w:r w:rsidRPr="00206D84">
        <w:rPr>
          <w:rFonts w:cs="Arial"/>
          <w:lang w:val="sr-Cyrl-RS"/>
        </w:rPr>
        <w:t xml:space="preserve">оквирни споразум </w:t>
      </w:r>
      <w:r w:rsidRPr="0043509F">
        <w:rPr>
          <w:rFonts w:cs="Arial"/>
          <w:lang w:val="ru-RU"/>
        </w:rPr>
        <w:t>у року од десет дана од дана предаје Наручиоцу инструмената обезбеђења извршења уговорених обавеза која су захтевана</w:t>
      </w:r>
      <w:r w:rsidRPr="00206D84">
        <w:rPr>
          <w:rFonts w:cs="Arial"/>
          <w:lang w:val="sr-Cyrl-RS"/>
        </w:rPr>
        <w:t xml:space="preserve"> Оквирним спора</w:t>
      </w:r>
      <w:r w:rsidR="00626947" w:rsidRPr="00206D84">
        <w:rPr>
          <w:rFonts w:cs="Arial"/>
          <w:lang w:val="sr-Cyrl-RS"/>
        </w:rPr>
        <w:t>з</w:t>
      </w:r>
      <w:r w:rsidRPr="00206D84">
        <w:rPr>
          <w:rFonts w:cs="Arial"/>
          <w:lang w:val="sr-Cyrl-RS"/>
        </w:rPr>
        <w:t>умом</w:t>
      </w:r>
      <w:r w:rsidRPr="0043509F">
        <w:rPr>
          <w:rFonts w:cs="Arial"/>
          <w:lang w:val="ru-RU"/>
        </w:rPr>
        <w:t>.</w:t>
      </w:r>
    </w:p>
    <w:p w14:paraId="48C08B6B" w14:textId="77777777" w:rsidR="009D6BA1" w:rsidRPr="0043509F" w:rsidRDefault="009D6BA1" w:rsidP="00206D84">
      <w:pPr>
        <w:spacing w:before="0"/>
        <w:rPr>
          <w:rFonts w:cs="Arial"/>
          <w:i/>
          <w:color w:val="00B0F0"/>
          <w:lang w:val="ru-RU"/>
        </w:rPr>
      </w:pPr>
    </w:p>
    <w:p w14:paraId="3BF532A6" w14:textId="5B830DCC" w:rsidR="009D6BA1" w:rsidRPr="003B6C5A" w:rsidRDefault="009D6BA1" w:rsidP="00206D84">
      <w:pPr>
        <w:spacing w:before="0"/>
        <w:rPr>
          <w:rFonts w:cs="Arial"/>
          <w:b/>
          <w:u w:val="single"/>
          <w:lang w:val="sr-Cyrl-RS"/>
        </w:rPr>
      </w:pPr>
      <w:r w:rsidRPr="0043509F">
        <w:rPr>
          <w:rFonts w:cs="Arial"/>
          <w:b/>
          <w:u w:val="single"/>
          <w:lang w:val="ru-RU"/>
        </w:rPr>
        <w:t xml:space="preserve">У </w:t>
      </w:r>
      <w:r w:rsidRPr="00206D84">
        <w:rPr>
          <w:rFonts w:cs="Arial"/>
          <w:b/>
          <w:u w:val="single"/>
          <w:lang w:val="sr-Cyrl-RS"/>
        </w:rPr>
        <w:t xml:space="preserve">тренутку закључења </w:t>
      </w:r>
      <w:r w:rsidRPr="0043509F">
        <w:rPr>
          <w:rFonts w:cs="Arial"/>
          <w:b/>
          <w:u w:val="single"/>
          <w:lang w:val="ru-RU"/>
        </w:rPr>
        <w:t>оквирног споразума</w:t>
      </w:r>
      <w:r w:rsidRPr="00206D84">
        <w:rPr>
          <w:rFonts w:cs="Arial"/>
          <w:b/>
          <w:u w:val="single"/>
          <w:lang w:val="sr-Cyrl-RS"/>
        </w:rPr>
        <w:t>:</w:t>
      </w:r>
    </w:p>
    <w:p w14:paraId="48A4D5E8" w14:textId="0977504B" w:rsidR="009D6BA1" w:rsidRPr="00206D84" w:rsidRDefault="009D6BA1" w:rsidP="009B56B8">
      <w:pPr>
        <w:pStyle w:val="ListParagraph"/>
        <w:numPr>
          <w:ilvl w:val="0"/>
          <w:numId w:val="13"/>
        </w:numPr>
        <w:spacing w:before="0" w:after="0" w:line="240" w:lineRule="auto"/>
        <w:rPr>
          <w:rFonts w:ascii="Arial" w:hAnsi="Arial" w:cs="Arial"/>
          <w:b/>
          <w:bCs/>
          <w:lang w:val="sr-Cyrl-RS"/>
        </w:rPr>
      </w:pPr>
      <w:r w:rsidRPr="0043509F">
        <w:rPr>
          <w:rFonts w:ascii="Arial" w:hAnsi="Arial" w:cs="Arial"/>
          <w:b/>
          <w:lang w:val="ru-RU"/>
        </w:rPr>
        <w:t>Меницу као гаранцију добро извршење посла</w:t>
      </w:r>
      <w:r w:rsidRPr="00206D84">
        <w:rPr>
          <w:rFonts w:ascii="Arial" w:hAnsi="Arial" w:cs="Arial"/>
          <w:b/>
          <w:lang w:val="sr-Cyrl-RS"/>
        </w:rPr>
        <w:t xml:space="preserve"> у поступку закључења оквирног споразума</w:t>
      </w:r>
      <w:r w:rsidR="00E54C8D">
        <w:rPr>
          <w:rFonts w:ascii="Arial" w:hAnsi="Arial" w:cs="Arial"/>
          <w:b/>
          <w:lang w:val="sr-Cyrl-RS"/>
        </w:rPr>
        <w:t xml:space="preserve"> (за све партије)</w:t>
      </w:r>
    </w:p>
    <w:p w14:paraId="022F03BA" w14:textId="77777777" w:rsidR="00F33426" w:rsidRPr="00735235" w:rsidRDefault="00F33426" w:rsidP="00F33426">
      <w:pPr>
        <w:tabs>
          <w:tab w:val="left" w:pos="90"/>
        </w:tabs>
        <w:spacing w:before="0"/>
        <w:rPr>
          <w:rFonts w:cs="Arial"/>
          <w:lang w:val="sr-Cyrl-RS"/>
        </w:rPr>
      </w:pPr>
      <w:r w:rsidRPr="00735235">
        <w:rPr>
          <w:rFonts w:cs="Arial"/>
          <w:lang w:val="sr-Cyrl-RS"/>
        </w:rPr>
        <w:t>Изабрани понуђач је обавезан да Наручиоцу достави, као одложни услов из чл. 74.</w:t>
      </w:r>
      <w:r>
        <w:rPr>
          <w:rFonts w:cs="Arial"/>
          <w:lang w:val="sr-Cyrl-ME"/>
        </w:rPr>
        <w:t xml:space="preserve"> </w:t>
      </w:r>
      <w:r w:rsidRPr="00735235">
        <w:rPr>
          <w:rFonts w:cs="Arial"/>
          <w:lang w:val="sr-Cyrl-RS"/>
        </w:rPr>
        <w:t>ст.</w:t>
      </w:r>
      <w:r>
        <w:rPr>
          <w:rFonts w:cs="Arial"/>
          <w:lang w:val="sr-Cyrl-ME"/>
        </w:rPr>
        <w:t xml:space="preserve"> </w:t>
      </w:r>
      <w:r w:rsidRPr="00735235">
        <w:rPr>
          <w:rFonts w:cs="Arial"/>
          <w:lang w:val="sr-Cyrl-RS"/>
        </w:rPr>
        <w:t>2.</w:t>
      </w:r>
      <w:r w:rsidRPr="005C4CBA">
        <w:rPr>
          <w:rFonts w:cs="Arial"/>
          <w:lang w:val="sr-Cyrl-RS"/>
        </w:rPr>
        <w:t xml:space="preserve"> Закона о облигационим односима</w:t>
      </w:r>
      <w:r w:rsidRPr="00735235">
        <w:rPr>
          <w:rFonts w:cs="Arial"/>
          <w:lang w:val="sr-Cyrl-RS"/>
        </w:rPr>
        <w:t xml:space="preserve"> ("Сл. лист СФР</w:t>
      </w:r>
      <w:r w:rsidRPr="005C4CBA">
        <w:rPr>
          <w:rFonts w:cs="Arial"/>
        </w:rPr>
        <w:t>J</w:t>
      </w:r>
      <w:r w:rsidRPr="00735235">
        <w:rPr>
          <w:rFonts w:cs="Arial"/>
          <w:lang w:val="sr-Cyrl-RS"/>
        </w:rPr>
        <w:t xml:space="preserve">", бр. 29/78, 39/85, 45/89 - </w:t>
      </w:r>
      <w:r w:rsidRPr="005C4CBA">
        <w:rPr>
          <w:rFonts w:cs="Arial"/>
        </w:rPr>
        <w:t>o</w:t>
      </w:r>
      <w:r w:rsidRPr="00735235">
        <w:rPr>
          <w:rFonts w:cs="Arial"/>
          <w:lang w:val="sr-Cyrl-RS"/>
        </w:rPr>
        <w:t>длук</w:t>
      </w:r>
      <w:r w:rsidRPr="005C4CBA">
        <w:rPr>
          <w:rFonts w:cs="Arial"/>
        </w:rPr>
        <w:t>a</w:t>
      </w:r>
      <w:r w:rsidRPr="00735235">
        <w:rPr>
          <w:rFonts w:cs="Arial"/>
          <w:lang w:val="sr-Cyrl-RS"/>
        </w:rPr>
        <w:t xml:space="preserve"> УС</w:t>
      </w:r>
      <w:r w:rsidRPr="005C4CBA">
        <w:rPr>
          <w:rFonts w:cs="Arial"/>
        </w:rPr>
        <w:t>J</w:t>
      </w:r>
      <w:r w:rsidRPr="00735235">
        <w:rPr>
          <w:rFonts w:cs="Arial"/>
          <w:lang w:val="sr-Cyrl-RS"/>
        </w:rPr>
        <w:t xml:space="preserve"> и 57/89, "Сл. лист СР</w:t>
      </w:r>
      <w:r w:rsidRPr="005C4CBA">
        <w:rPr>
          <w:rFonts w:cs="Arial"/>
        </w:rPr>
        <w:t>J</w:t>
      </w:r>
      <w:r w:rsidRPr="00735235">
        <w:rPr>
          <w:rFonts w:cs="Arial"/>
          <w:lang w:val="sr-Cyrl-RS"/>
        </w:rPr>
        <w:t>", бр. 31/93 и "Сл. лист СЦГ", бр. 1/2003 - Уст</w:t>
      </w:r>
      <w:r w:rsidRPr="005C4CBA">
        <w:rPr>
          <w:rFonts w:cs="Arial"/>
        </w:rPr>
        <w:t>a</w:t>
      </w:r>
      <w:r w:rsidRPr="00735235">
        <w:rPr>
          <w:rFonts w:cs="Arial"/>
          <w:lang w:val="sr-Cyrl-RS"/>
        </w:rPr>
        <w:t>вн</w:t>
      </w:r>
      <w:r w:rsidRPr="005C4CBA">
        <w:rPr>
          <w:rFonts w:cs="Arial"/>
        </w:rPr>
        <w:t>a</w:t>
      </w:r>
      <w:r w:rsidRPr="00735235">
        <w:rPr>
          <w:rFonts w:cs="Arial"/>
          <w:lang w:val="sr-Cyrl-RS"/>
        </w:rPr>
        <w:t xml:space="preserve"> п</w:t>
      </w:r>
      <w:r w:rsidRPr="005C4CBA">
        <w:rPr>
          <w:rFonts w:cs="Arial"/>
        </w:rPr>
        <w:t>o</w:t>
      </w:r>
      <w:r w:rsidRPr="00735235">
        <w:rPr>
          <w:rFonts w:cs="Arial"/>
          <w:lang w:val="sr-Cyrl-RS"/>
        </w:rPr>
        <w:t>в</w:t>
      </w:r>
      <w:r w:rsidRPr="005C4CBA">
        <w:rPr>
          <w:rFonts w:cs="Arial"/>
        </w:rPr>
        <w:t>e</w:t>
      </w:r>
      <w:r w:rsidRPr="00735235">
        <w:rPr>
          <w:rFonts w:cs="Arial"/>
          <w:lang w:val="sr-Cyrl-RS"/>
        </w:rPr>
        <w:t>љ</w:t>
      </w:r>
      <w:r w:rsidRPr="005C4CBA">
        <w:rPr>
          <w:rFonts w:cs="Arial"/>
        </w:rPr>
        <w:t>a</w:t>
      </w:r>
      <w:r w:rsidRPr="00735235">
        <w:rPr>
          <w:rFonts w:cs="Arial"/>
          <w:lang w:val="sr-Cyrl-RS"/>
        </w:rPr>
        <w:t>), (даље: ЗОО):</w:t>
      </w:r>
    </w:p>
    <w:p w14:paraId="60AE9537" w14:textId="48712E39" w:rsidR="00F33426" w:rsidRPr="00735235" w:rsidRDefault="00F33426" w:rsidP="00F33426">
      <w:pPr>
        <w:pStyle w:val="ListParagraph"/>
        <w:numPr>
          <w:ilvl w:val="0"/>
          <w:numId w:val="12"/>
        </w:numPr>
        <w:spacing w:before="0" w:after="0" w:line="240" w:lineRule="auto"/>
        <w:ind w:left="284" w:hanging="284"/>
        <w:rPr>
          <w:rFonts w:ascii="Arial" w:hAnsi="Arial" w:cs="Arial"/>
          <w:lang w:val="sr-Cyrl-RS"/>
        </w:rPr>
      </w:pPr>
      <w:r w:rsidRPr="00735235">
        <w:rPr>
          <w:rFonts w:ascii="Arial" w:hAnsi="Arial" w:cs="Arial"/>
          <w:lang w:val="sr-Cyrl-RS"/>
        </w:rPr>
        <w:t>бланко сопствену меницу за добро извршење окви</w:t>
      </w:r>
      <w:r>
        <w:rPr>
          <w:rFonts w:ascii="Arial" w:hAnsi="Arial" w:cs="Arial"/>
          <w:lang w:val="sr-Cyrl-RS"/>
        </w:rPr>
        <w:t>р</w:t>
      </w:r>
      <w:r w:rsidRPr="00735235">
        <w:rPr>
          <w:rFonts w:ascii="Arial" w:hAnsi="Arial" w:cs="Arial"/>
          <w:lang w:val="sr-Cyrl-RS"/>
        </w:rPr>
        <w:t>ног споразума која је неопозива, без права протеста и наплатива на први позив, потписана и оверена службеним печатом од стране овлашћеног  лица, н</w:t>
      </w:r>
      <w:r w:rsidRPr="005C4CBA">
        <w:rPr>
          <w:rFonts w:ascii="Arial" w:hAnsi="Arial" w:cs="Arial"/>
        </w:rPr>
        <w:t>a</w:t>
      </w:r>
      <w:r w:rsidRPr="00735235">
        <w:rPr>
          <w:rFonts w:ascii="Arial" w:hAnsi="Arial" w:cs="Arial"/>
          <w:lang w:val="sr-Cyrl-RS"/>
        </w:rPr>
        <w:t xml:space="preserve"> </w:t>
      </w:r>
      <w:r w:rsidRPr="005C4CBA">
        <w:rPr>
          <w:rFonts w:ascii="Arial" w:hAnsi="Arial" w:cs="Arial"/>
        </w:rPr>
        <w:t>o</w:t>
      </w:r>
      <w:r w:rsidRPr="00735235">
        <w:rPr>
          <w:rFonts w:ascii="Arial" w:hAnsi="Arial" w:cs="Arial"/>
          <w:lang w:val="sr-Cyrl-RS"/>
        </w:rPr>
        <w:t>сн</w:t>
      </w:r>
      <w:r w:rsidRPr="005C4CBA">
        <w:rPr>
          <w:rFonts w:ascii="Arial" w:hAnsi="Arial" w:cs="Arial"/>
        </w:rPr>
        <w:t>o</w:t>
      </w:r>
      <w:r w:rsidRPr="00735235">
        <w:rPr>
          <w:rFonts w:ascii="Arial" w:hAnsi="Arial" w:cs="Arial"/>
          <w:lang w:val="sr-Cyrl-RS"/>
        </w:rPr>
        <w:t xml:space="preserve">ву </w:t>
      </w:r>
      <w:r w:rsidRPr="005C4CBA">
        <w:rPr>
          <w:rFonts w:ascii="Arial" w:hAnsi="Arial" w:cs="Arial"/>
        </w:rPr>
        <w:t>o</w:t>
      </w:r>
      <w:r w:rsidRPr="00735235">
        <w:rPr>
          <w:rFonts w:ascii="Arial" w:hAnsi="Arial" w:cs="Arial"/>
          <w:lang w:val="sr-Cyrl-RS"/>
        </w:rPr>
        <w:t>др</w:t>
      </w:r>
      <w:r w:rsidRPr="005C4CBA">
        <w:rPr>
          <w:rFonts w:ascii="Arial" w:hAnsi="Arial" w:cs="Arial"/>
        </w:rPr>
        <w:t>e</w:t>
      </w:r>
      <w:r w:rsidRPr="00735235">
        <w:rPr>
          <w:rFonts w:ascii="Arial" w:hAnsi="Arial" w:cs="Arial"/>
          <w:lang w:val="sr-Cyrl-RS"/>
        </w:rPr>
        <w:t>дби З</w:t>
      </w:r>
      <w:r w:rsidRPr="005C4CBA">
        <w:rPr>
          <w:rFonts w:ascii="Arial" w:hAnsi="Arial" w:cs="Arial"/>
        </w:rPr>
        <w:t>a</w:t>
      </w:r>
      <w:r w:rsidRPr="00735235">
        <w:rPr>
          <w:rFonts w:ascii="Arial" w:hAnsi="Arial" w:cs="Arial"/>
          <w:lang w:val="sr-Cyrl-RS"/>
        </w:rPr>
        <w:t>к</w:t>
      </w:r>
      <w:r w:rsidRPr="005C4CBA">
        <w:rPr>
          <w:rFonts w:ascii="Arial" w:hAnsi="Arial" w:cs="Arial"/>
        </w:rPr>
        <w:t>o</w:t>
      </w:r>
      <w:r w:rsidRPr="00735235">
        <w:rPr>
          <w:rFonts w:ascii="Arial" w:hAnsi="Arial" w:cs="Arial"/>
          <w:lang w:val="sr-Cyrl-RS"/>
        </w:rPr>
        <w:t>н</w:t>
      </w:r>
      <w:r w:rsidRPr="005C4CBA">
        <w:rPr>
          <w:rFonts w:ascii="Arial" w:hAnsi="Arial" w:cs="Arial"/>
        </w:rPr>
        <w:t>a</w:t>
      </w:r>
      <w:r w:rsidRPr="00735235">
        <w:rPr>
          <w:rFonts w:ascii="Arial" w:hAnsi="Arial" w:cs="Arial"/>
          <w:lang w:val="sr-Cyrl-RS"/>
        </w:rPr>
        <w:t xml:space="preserve"> </w:t>
      </w:r>
      <w:r w:rsidRPr="005C4CBA">
        <w:rPr>
          <w:rFonts w:ascii="Arial" w:hAnsi="Arial" w:cs="Arial"/>
        </w:rPr>
        <w:t>o</w:t>
      </w:r>
      <w:r w:rsidRPr="00735235">
        <w:rPr>
          <w:rFonts w:ascii="Arial" w:hAnsi="Arial" w:cs="Arial"/>
          <w:lang w:val="sr-Cyrl-RS"/>
        </w:rPr>
        <w:t xml:space="preserve"> м</w:t>
      </w:r>
      <w:r w:rsidRPr="005C4CBA">
        <w:rPr>
          <w:rFonts w:ascii="Arial" w:hAnsi="Arial" w:cs="Arial"/>
        </w:rPr>
        <w:t>e</w:t>
      </w:r>
      <w:r w:rsidRPr="00735235">
        <w:rPr>
          <w:rFonts w:ascii="Arial" w:hAnsi="Arial" w:cs="Arial"/>
          <w:lang w:val="sr-Cyrl-RS"/>
        </w:rPr>
        <w:t>ници (Сл. лист ФНР</w:t>
      </w:r>
      <w:r w:rsidRPr="005C4CBA">
        <w:rPr>
          <w:rFonts w:ascii="Arial" w:hAnsi="Arial" w:cs="Arial"/>
        </w:rPr>
        <w:t>J</w:t>
      </w:r>
      <w:r w:rsidRPr="00735235">
        <w:rPr>
          <w:rFonts w:ascii="Arial" w:hAnsi="Arial" w:cs="Arial"/>
          <w:lang w:val="sr-Cyrl-RS"/>
        </w:rPr>
        <w:t xml:space="preserve"> бр. 104/46 и 18/58; Сл. лист СФР</w:t>
      </w:r>
      <w:r w:rsidRPr="005C4CBA">
        <w:rPr>
          <w:rFonts w:ascii="Arial" w:hAnsi="Arial" w:cs="Arial"/>
        </w:rPr>
        <w:t>J</w:t>
      </w:r>
      <w:r w:rsidRPr="00735235">
        <w:rPr>
          <w:rFonts w:ascii="Arial" w:hAnsi="Arial" w:cs="Arial"/>
          <w:lang w:val="sr-Cyrl-RS"/>
        </w:rPr>
        <w:t xml:space="preserve"> бр. 16/65, 54/70 и 57/89; Сл. лист СР</w:t>
      </w:r>
      <w:r w:rsidRPr="005C4CBA">
        <w:rPr>
          <w:rFonts w:ascii="Arial" w:hAnsi="Arial" w:cs="Arial"/>
        </w:rPr>
        <w:t>J</w:t>
      </w:r>
      <w:r w:rsidRPr="00735235">
        <w:rPr>
          <w:rFonts w:ascii="Arial" w:hAnsi="Arial" w:cs="Arial"/>
          <w:lang w:val="sr-Cyrl-RS"/>
        </w:rPr>
        <w:t xml:space="preserve"> бр. 46/96, Сл. лист СЦГ бр. 01/03 Уст. Повеља, Сл.лист РС 80/15) и З</w:t>
      </w:r>
      <w:r w:rsidRPr="005C4CBA">
        <w:rPr>
          <w:rFonts w:ascii="Arial" w:hAnsi="Arial" w:cs="Arial"/>
        </w:rPr>
        <w:t>a</w:t>
      </w:r>
      <w:r w:rsidRPr="00735235">
        <w:rPr>
          <w:rFonts w:ascii="Arial" w:hAnsi="Arial" w:cs="Arial"/>
          <w:lang w:val="sr-Cyrl-RS"/>
        </w:rPr>
        <w:t>к</w:t>
      </w:r>
      <w:r w:rsidRPr="005C4CBA">
        <w:rPr>
          <w:rFonts w:ascii="Arial" w:hAnsi="Arial" w:cs="Arial"/>
        </w:rPr>
        <w:t>o</w:t>
      </w:r>
      <w:r w:rsidRPr="00735235">
        <w:rPr>
          <w:rFonts w:ascii="Arial" w:hAnsi="Arial" w:cs="Arial"/>
          <w:lang w:val="sr-Cyrl-RS"/>
        </w:rPr>
        <w:t>н</w:t>
      </w:r>
      <w:r w:rsidRPr="005C4CBA">
        <w:rPr>
          <w:rFonts w:ascii="Arial" w:hAnsi="Arial" w:cs="Arial"/>
        </w:rPr>
        <w:t>a</w:t>
      </w:r>
      <w:r w:rsidRPr="00735235">
        <w:rPr>
          <w:rFonts w:ascii="Arial" w:hAnsi="Arial" w:cs="Arial"/>
          <w:lang w:val="sr-Cyrl-RS"/>
        </w:rPr>
        <w:t xml:space="preserve"> </w:t>
      </w:r>
      <w:r w:rsidRPr="005C4CBA">
        <w:rPr>
          <w:rFonts w:ascii="Arial" w:hAnsi="Arial" w:cs="Arial"/>
        </w:rPr>
        <w:t>o</w:t>
      </w:r>
      <w:r w:rsidRPr="00735235">
        <w:rPr>
          <w:rFonts w:ascii="Arial" w:hAnsi="Arial" w:cs="Arial"/>
          <w:lang w:val="sr-Cyrl-RS"/>
        </w:rPr>
        <w:t xml:space="preserve"> платним услугама ( Сл. гласник РС. број 139/2014</w:t>
      </w:r>
      <w:r w:rsidR="00B2306F">
        <w:rPr>
          <w:rFonts w:ascii="Arial" w:hAnsi="Arial" w:cs="Arial"/>
          <w:lang w:val="sr-Cyrl-RS"/>
        </w:rPr>
        <w:t xml:space="preserve"> и 44/2018</w:t>
      </w:r>
      <w:r w:rsidRPr="00735235">
        <w:rPr>
          <w:rFonts w:ascii="Arial" w:hAnsi="Arial" w:cs="Arial"/>
          <w:lang w:val="sr-Cyrl-RS"/>
        </w:rPr>
        <w:t>).</w:t>
      </w:r>
    </w:p>
    <w:p w14:paraId="249F43FD" w14:textId="0EBD125D" w:rsidR="00F33426" w:rsidRPr="00ED7268" w:rsidRDefault="00F33426" w:rsidP="00F33426">
      <w:pPr>
        <w:numPr>
          <w:ilvl w:val="0"/>
          <w:numId w:val="12"/>
        </w:numPr>
        <w:tabs>
          <w:tab w:val="left" w:pos="180"/>
          <w:tab w:val="left" w:pos="360"/>
          <w:tab w:val="left" w:pos="720"/>
          <w:tab w:val="left" w:pos="8352"/>
        </w:tabs>
        <w:spacing w:before="0"/>
        <w:ind w:left="270" w:hanging="270"/>
        <w:rPr>
          <w:rFonts w:eastAsia="Calibri" w:cs="Arial"/>
          <w:lang w:val="ru-RU"/>
        </w:rPr>
      </w:pPr>
      <w:r>
        <w:rPr>
          <w:rFonts w:cs="Arial"/>
          <w:lang w:val="sr-Cyrl-RS"/>
        </w:rPr>
        <w:t xml:space="preserve">  </w:t>
      </w:r>
      <w:r w:rsidRPr="00735235">
        <w:rPr>
          <w:rFonts w:cs="Arial"/>
          <w:lang w:val="sr-Cyrl-RS"/>
        </w:rPr>
        <w:t xml:space="preserve">менично писмо – овлашћење којим понуђач овлашћује наручиоца да може </w:t>
      </w:r>
      <w:r>
        <w:rPr>
          <w:rFonts w:cs="Arial"/>
          <w:lang w:val="sr-Cyrl-RS"/>
        </w:rPr>
        <w:t xml:space="preserve">   </w:t>
      </w:r>
      <w:r w:rsidRPr="00735235">
        <w:rPr>
          <w:rFonts w:cs="Arial"/>
          <w:lang w:val="sr-Cyrl-RS"/>
        </w:rPr>
        <w:t xml:space="preserve">наплатити меницу на износ од </w:t>
      </w:r>
      <w:r w:rsidRPr="00EF12B8">
        <w:rPr>
          <w:rFonts w:cs="Arial"/>
          <w:b/>
          <w:lang w:val="sr-Cyrl-ME"/>
        </w:rPr>
        <w:t>10</w:t>
      </w:r>
      <w:r w:rsidRPr="00EF12B8">
        <w:rPr>
          <w:rFonts w:cs="Arial"/>
          <w:b/>
          <w:lang w:val="sr-Cyrl-RS"/>
        </w:rPr>
        <w:t>%</w:t>
      </w:r>
      <w:r w:rsidR="000F00C7">
        <w:rPr>
          <w:rFonts w:cs="Arial"/>
          <w:lang w:val="sr-Cyrl-RS"/>
        </w:rPr>
        <w:t xml:space="preserve"> </w:t>
      </w:r>
      <w:r w:rsidRPr="00735235">
        <w:rPr>
          <w:rFonts w:cs="Arial"/>
          <w:lang w:val="sr-Cyrl-RS"/>
        </w:rPr>
        <w:t>од вредности Оквирног споразума (без ПДВ-а) са роком важења 30 (словима: тридесет) дана дужим од рока важења Оквирног споразума</w:t>
      </w:r>
      <w:r>
        <w:rPr>
          <w:rFonts w:cs="Arial"/>
          <w:lang w:val="sr-Cyrl-RS"/>
        </w:rPr>
        <w:t xml:space="preserve">, </w:t>
      </w:r>
      <w:r w:rsidRPr="00EE2134">
        <w:rPr>
          <w:rFonts w:eastAsia="Calibri" w:cs="Arial"/>
          <w:lang w:val="ru-RU"/>
        </w:rPr>
        <w:t xml:space="preserve">с тим да евентуални продужетак рока важења </w:t>
      </w:r>
      <w:r w:rsidRPr="00EE2134">
        <w:rPr>
          <w:rFonts w:eastAsia="Calibri" w:cs="Arial"/>
          <w:lang w:val="sr-Cyrl-RS"/>
        </w:rPr>
        <w:t>оквирног споразума</w:t>
      </w:r>
      <w:r w:rsidRPr="00EE2134">
        <w:rPr>
          <w:rFonts w:eastAsia="Calibri" w:cs="Arial"/>
          <w:lang w:val="ru-RU"/>
        </w:rPr>
        <w:t xml:space="preserve"> има за последицу и продужење рока важења менице и меничног овлашћења, </w:t>
      </w:r>
    </w:p>
    <w:p w14:paraId="0D0005B3" w14:textId="77777777" w:rsidR="00F33426" w:rsidRPr="00735235" w:rsidRDefault="00F33426" w:rsidP="00F33426">
      <w:pPr>
        <w:pStyle w:val="ListParagraph"/>
        <w:numPr>
          <w:ilvl w:val="0"/>
          <w:numId w:val="12"/>
        </w:numPr>
        <w:spacing w:before="0" w:after="0" w:line="240" w:lineRule="auto"/>
        <w:ind w:left="284" w:hanging="284"/>
        <w:rPr>
          <w:rFonts w:ascii="Arial" w:hAnsi="Arial" w:cs="Arial"/>
          <w:lang w:val="ru-RU"/>
        </w:rPr>
      </w:pPr>
      <w:r w:rsidRPr="00735235">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4E74DC3" w14:textId="77777777" w:rsidR="00F33426" w:rsidRPr="005C4CBA" w:rsidRDefault="00F33426" w:rsidP="00F33426">
      <w:pPr>
        <w:pStyle w:val="ListParagraph"/>
        <w:numPr>
          <w:ilvl w:val="0"/>
          <w:numId w:val="12"/>
        </w:numPr>
        <w:spacing w:before="0" w:after="0" w:line="240" w:lineRule="auto"/>
        <w:ind w:left="284" w:hanging="284"/>
        <w:rPr>
          <w:rFonts w:ascii="Arial" w:hAnsi="Arial" w:cs="Arial"/>
        </w:rPr>
      </w:pPr>
      <w:r w:rsidRPr="005C4CBA">
        <w:rPr>
          <w:rFonts w:ascii="Arial" w:hAnsi="Arial" w:cs="Arial"/>
        </w:rPr>
        <w:t>фотокопију ОП обрасца.</w:t>
      </w:r>
    </w:p>
    <w:p w14:paraId="489F1259" w14:textId="77777777" w:rsidR="00F33426" w:rsidRPr="00EE2134" w:rsidRDefault="00F33426" w:rsidP="00F33426">
      <w:pPr>
        <w:pStyle w:val="ListParagraph"/>
        <w:numPr>
          <w:ilvl w:val="0"/>
          <w:numId w:val="12"/>
        </w:numPr>
        <w:spacing w:before="0" w:after="0" w:line="240" w:lineRule="auto"/>
        <w:ind w:left="284" w:hanging="284"/>
        <w:rPr>
          <w:rFonts w:ascii="Arial" w:hAnsi="Arial" w:cs="Arial"/>
        </w:rPr>
      </w:pPr>
      <w:r>
        <w:rPr>
          <w:rFonts w:ascii="Arial" w:hAnsi="Arial" w:cs="Arial"/>
        </w:rPr>
        <w:t>д</w:t>
      </w:r>
      <w:r w:rsidRPr="005C4CBA">
        <w:rPr>
          <w:rFonts w:ascii="Arial" w:hAnsi="Arial" w:cs="Arial"/>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w:t>
      </w:r>
      <w:r>
        <w:rPr>
          <w:rFonts w:ascii="Arial" w:hAnsi="Arial" w:cs="Arial"/>
          <w:lang w:val="sr-Cyrl-ME"/>
        </w:rPr>
        <w:t xml:space="preserve"> </w:t>
      </w:r>
      <w:r w:rsidRPr="005C4CBA">
        <w:rPr>
          <w:rFonts w:ascii="Arial" w:hAnsi="Arial" w:cs="Arial"/>
        </w:rPr>
        <w:t>76/2016 и 82/17)</w:t>
      </w:r>
      <w:r>
        <w:rPr>
          <w:rFonts w:ascii="Arial" w:hAnsi="Arial" w:cs="Arial"/>
          <w:lang w:val="sr-Cyrl-ME"/>
        </w:rPr>
        <w:t>.</w:t>
      </w:r>
    </w:p>
    <w:p w14:paraId="198FB860" w14:textId="77777777" w:rsidR="00F33426" w:rsidRDefault="00F33426" w:rsidP="00F33426">
      <w:pPr>
        <w:tabs>
          <w:tab w:val="left" w:pos="90"/>
        </w:tabs>
        <w:spacing w:before="0"/>
        <w:ind w:left="284"/>
        <w:rPr>
          <w:rFonts w:cs="Arial"/>
        </w:rPr>
      </w:pPr>
      <w:r w:rsidRPr="005C4CBA">
        <w:rPr>
          <w:rFonts w:cs="Arial"/>
        </w:rPr>
        <w:t>Меница може бити наплаћена у случају да изабрани понуђач не буде извршавао своје обавезе</w:t>
      </w:r>
      <w:r w:rsidRPr="005C4CBA">
        <w:rPr>
          <w:rFonts w:cs="Arial"/>
          <w:lang w:val="sr-Cyrl-RS"/>
        </w:rPr>
        <w:t xml:space="preserve"> дефинисане оквирним споразумом</w:t>
      </w:r>
      <w:r w:rsidRPr="005C4CBA">
        <w:rPr>
          <w:rFonts w:cs="Arial"/>
        </w:rPr>
        <w:t xml:space="preserve"> у роковима и на начин предвиђен Оквирним споразумом. </w:t>
      </w:r>
    </w:p>
    <w:p w14:paraId="1608C14E" w14:textId="4040FA6F" w:rsidR="00E5204B" w:rsidRPr="009A70D7" w:rsidRDefault="00F33426" w:rsidP="009A70D7">
      <w:pPr>
        <w:pStyle w:val="ListParagraph"/>
        <w:spacing w:before="0" w:after="0" w:line="240" w:lineRule="auto"/>
        <w:ind w:left="284"/>
        <w:rPr>
          <w:rFonts w:ascii="Arial" w:hAnsi="Arial" w:cs="Arial"/>
        </w:rPr>
      </w:pPr>
      <w:r w:rsidRPr="00EE2134">
        <w:rPr>
          <w:rFonts w:ascii="Arial" w:hAnsi="Arial" w:cs="Arial"/>
        </w:rPr>
        <w:t xml:space="preserve">По истеку важности оквирног споразума, уколико је </w:t>
      </w:r>
      <w:r>
        <w:rPr>
          <w:rFonts w:ascii="Arial" w:hAnsi="Arial" w:cs="Arial"/>
          <w:lang w:val="sr-Cyrl-RS"/>
        </w:rPr>
        <w:t>Понуђач</w:t>
      </w:r>
      <w:r w:rsidRPr="00EE2134">
        <w:rPr>
          <w:rFonts w:ascii="Arial" w:hAnsi="Arial" w:cs="Arial"/>
        </w:rPr>
        <w:t xml:space="preserve"> испунио све уговорне обавезе, </w:t>
      </w:r>
      <w:r>
        <w:rPr>
          <w:rFonts w:ascii="Arial" w:hAnsi="Arial" w:cs="Arial"/>
          <w:lang w:val="sr-Cyrl-RS"/>
        </w:rPr>
        <w:t>Наручилац</w:t>
      </w:r>
      <w:r w:rsidRPr="00EE2134">
        <w:rPr>
          <w:rFonts w:ascii="Arial" w:hAnsi="Arial" w:cs="Arial"/>
        </w:rPr>
        <w:t xml:space="preserve"> је у обавези да на писмени захтев </w:t>
      </w:r>
      <w:r>
        <w:rPr>
          <w:rFonts w:ascii="Arial" w:hAnsi="Arial" w:cs="Arial"/>
          <w:lang w:val="sr-Cyrl-RS"/>
        </w:rPr>
        <w:t xml:space="preserve">Понуђача </w:t>
      </w:r>
      <w:r w:rsidRPr="00EE2134">
        <w:rPr>
          <w:rFonts w:ascii="Arial" w:hAnsi="Arial" w:cs="Arial"/>
        </w:rPr>
        <w:t>врати достављену бланко сопствену меницу.</w:t>
      </w:r>
    </w:p>
    <w:p w14:paraId="68EC7D23" w14:textId="77777777" w:rsidR="00E5204B" w:rsidRDefault="00E5204B" w:rsidP="00206D84">
      <w:pPr>
        <w:spacing w:before="0"/>
        <w:rPr>
          <w:rFonts w:cs="Arial"/>
          <w:b/>
          <w:u w:val="single"/>
          <w:lang w:val="sr-Cyrl-RS"/>
        </w:rPr>
      </w:pPr>
    </w:p>
    <w:p w14:paraId="3D8E2D03" w14:textId="64DBAEBE" w:rsidR="00DE6474" w:rsidRPr="00E5519E" w:rsidRDefault="00DE6474" w:rsidP="00206D84">
      <w:pPr>
        <w:spacing w:before="0"/>
        <w:rPr>
          <w:rFonts w:cs="Arial"/>
          <w:b/>
          <w:u w:val="single"/>
          <w:lang w:val="sr-Cyrl-RS"/>
        </w:rPr>
      </w:pPr>
      <w:r w:rsidRPr="00E5519E">
        <w:rPr>
          <w:rFonts w:cs="Arial"/>
          <w:b/>
          <w:u w:val="single"/>
          <w:lang w:val="sr-Cyrl-RS"/>
        </w:rPr>
        <w:lastRenderedPageBreak/>
        <w:t>Приликом закључења појединачних уговора</w:t>
      </w:r>
      <w:r w:rsidR="00E5519E">
        <w:rPr>
          <w:rFonts w:cs="Arial"/>
          <w:b/>
          <w:u w:val="single"/>
          <w:lang w:val="sr-Cyrl-RS"/>
        </w:rPr>
        <w:t>:</w:t>
      </w:r>
    </w:p>
    <w:p w14:paraId="1261B093" w14:textId="47093441" w:rsidR="00DE6474" w:rsidRPr="00A61A9E" w:rsidRDefault="00DE6474" w:rsidP="00A61A9E">
      <w:pPr>
        <w:pStyle w:val="KDPodnaslov3"/>
        <w:keepNext w:val="0"/>
        <w:spacing w:before="0"/>
        <w:rPr>
          <w:rFonts w:cs="Arial"/>
          <w:b/>
          <w:lang w:val="sr-Cyrl-RS"/>
        </w:rPr>
      </w:pPr>
      <w:r w:rsidRPr="00CE0C73">
        <w:rPr>
          <w:rFonts w:cs="Arial"/>
          <w:b/>
          <w:lang w:val="sr-Cyrl-RS"/>
        </w:rPr>
        <w:t>Банкарска гаранција за добро извршење посла</w:t>
      </w:r>
      <w:r w:rsidR="00A61A9E">
        <w:rPr>
          <w:rFonts w:cs="Arial"/>
          <w:b/>
          <w:lang w:val="sr-Cyrl-RS"/>
        </w:rPr>
        <w:t xml:space="preserve"> (за све партије)</w:t>
      </w:r>
    </w:p>
    <w:p w14:paraId="48BFB1C5" w14:textId="3AE057AA" w:rsidR="00DE6474" w:rsidRPr="006526EC" w:rsidRDefault="00DE6474" w:rsidP="00206D84">
      <w:pPr>
        <w:spacing w:before="0"/>
        <w:rPr>
          <w:rFonts w:cs="Arial"/>
          <w:lang w:val="sr-Cyrl-RS"/>
        </w:rPr>
      </w:pPr>
      <w:r w:rsidRPr="009C37F7">
        <w:rPr>
          <w:rFonts w:cs="Arial"/>
          <w:lang w:val="sr-Cyrl-RS"/>
        </w:rPr>
        <w:t xml:space="preserve">Изабрани понуђач је дужан да у тренутку закључења Уговора а најкасније у року од </w:t>
      </w:r>
      <w:r w:rsidRPr="00206D84">
        <w:rPr>
          <w:rFonts w:cs="Arial"/>
          <w:lang w:val="sr-Cyrl-RS"/>
        </w:rPr>
        <w:t>10</w:t>
      </w:r>
      <w:r w:rsidRPr="009C37F7">
        <w:rPr>
          <w:rFonts w:cs="Arial"/>
          <w:lang w:val="sr-Cyrl-RS"/>
        </w:rPr>
        <w:t xml:space="preserve"> (</w:t>
      </w:r>
      <w:r w:rsidRPr="00206D84">
        <w:rPr>
          <w:rFonts w:cs="Arial"/>
          <w:lang w:val="sr-Cyrl-RS"/>
        </w:rPr>
        <w:t>словима: десет</w:t>
      </w:r>
      <w:r w:rsidRPr="009C37F7">
        <w:rPr>
          <w:rFonts w:cs="Arial"/>
          <w:lang w:val="sr-Cyrl-RS"/>
        </w:rPr>
        <w:t xml:space="preserve">) дана од дана обостраног потписивања </w:t>
      </w:r>
      <w:r w:rsidR="00CE0C73">
        <w:rPr>
          <w:rFonts w:cs="Arial"/>
          <w:lang w:val="sr-Cyrl-RS"/>
        </w:rPr>
        <w:t xml:space="preserve">појединачног </w:t>
      </w:r>
      <w:r w:rsidRPr="009C37F7">
        <w:rPr>
          <w:rFonts w:cs="Arial"/>
          <w:lang w:val="sr-Cyrl-RS"/>
        </w:rPr>
        <w:t>Уговора од законских заступника уговорних страна</w:t>
      </w:r>
      <w:r w:rsidRPr="00206D84">
        <w:rPr>
          <w:rFonts w:cs="Arial"/>
          <w:lang w:val="sr-Cyrl-RS"/>
        </w:rPr>
        <w:t xml:space="preserve"> </w:t>
      </w:r>
      <w:r w:rsidRPr="009C37F7">
        <w:rPr>
          <w:rFonts w:cs="Arial"/>
          <w:lang w:val="sr-Cyrl-RS"/>
        </w:rPr>
        <w:t xml:space="preserve">,а пре испоруке, као одложни услов из члана 74. став 2. </w:t>
      </w:r>
      <w:r w:rsidRPr="006526EC">
        <w:rPr>
          <w:rFonts w:cs="Arial"/>
          <w:lang w:val="sr-Cyrl-RS"/>
        </w:rPr>
        <w:t>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7D13BF82" w14:textId="40EE1558" w:rsidR="00DE6474" w:rsidRPr="006526EC" w:rsidRDefault="00DE6474" w:rsidP="00206D84">
      <w:pPr>
        <w:spacing w:before="0"/>
        <w:rPr>
          <w:rFonts w:cs="Arial"/>
          <w:lang w:val="sr-Cyrl-RS"/>
        </w:rPr>
      </w:pPr>
      <w:r w:rsidRPr="006526EC">
        <w:rPr>
          <w:rFonts w:cs="Arial"/>
          <w:lang w:val="sr-Cyrl-R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Pr="006526EC">
        <w:rPr>
          <w:rFonts w:cs="Arial"/>
          <w:b/>
          <w:lang w:val="sr-Cyrl-RS"/>
        </w:rPr>
        <w:t>10%</w:t>
      </w:r>
      <w:r w:rsidRPr="006526EC">
        <w:rPr>
          <w:rFonts w:cs="Arial"/>
          <w:lang w:val="sr-Cyrl-RS"/>
        </w:rPr>
        <w:t xml:space="preserve"> </w:t>
      </w:r>
      <w:r w:rsidR="00B41DC5">
        <w:rPr>
          <w:rFonts w:cs="Arial"/>
          <w:lang w:val="sr-Cyrl-RS"/>
        </w:rPr>
        <w:t>од</w:t>
      </w:r>
      <w:r w:rsidRPr="00206D84">
        <w:rPr>
          <w:rFonts w:cs="Arial"/>
          <w:lang w:val="sr-Cyrl-RS"/>
        </w:rPr>
        <w:t xml:space="preserve"> </w:t>
      </w:r>
      <w:r w:rsidRPr="006526EC">
        <w:rPr>
          <w:rFonts w:cs="Arial"/>
          <w:lang w:val="sr-Cyrl-RS"/>
        </w:rPr>
        <w:t xml:space="preserve">вредности </w:t>
      </w:r>
      <w:r w:rsidR="00B41DC5">
        <w:rPr>
          <w:rFonts w:cs="Arial"/>
          <w:lang w:val="sr-Cyrl-RS"/>
        </w:rPr>
        <w:t xml:space="preserve">појединачног </w:t>
      </w:r>
      <w:r w:rsidRPr="006526EC">
        <w:rPr>
          <w:rFonts w:cs="Arial"/>
          <w:lang w:val="sr-Cyrl-RS"/>
        </w:rPr>
        <w:t xml:space="preserve">уговора без ПДВ. </w:t>
      </w:r>
    </w:p>
    <w:p w14:paraId="79A6E279" w14:textId="77777777" w:rsidR="00DE6474" w:rsidRPr="006526EC" w:rsidRDefault="00DE6474" w:rsidP="00206D84">
      <w:pPr>
        <w:spacing w:before="0"/>
        <w:rPr>
          <w:rFonts w:cs="Arial"/>
          <w:lang w:val="sr-Cyrl-RS"/>
        </w:rPr>
      </w:pPr>
      <w:r w:rsidRPr="006526EC">
        <w:rPr>
          <w:rFonts w:cs="Arial"/>
          <w:lang w:val="sr-Cyrl-RS"/>
        </w:rPr>
        <w:t xml:space="preserve">Банкарска гаранција мора трајати најмање </w:t>
      </w:r>
      <w:r w:rsidRPr="00206D84">
        <w:rPr>
          <w:rFonts w:cs="Arial"/>
          <w:lang w:val="sr-Cyrl-RS"/>
        </w:rPr>
        <w:t>3</w:t>
      </w:r>
      <w:r w:rsidRPr="006526EC">
        <w:rPr>
          <w:rFonts w:cs="Arial"/>
          <w:lang w:val="sr-Cyrl-RS"/>
        </w:rPr>
        <w:t>0 (словима</w:t>
      </w:r>
      <w:r w:rsidRPr="00206D84">
        <w:rPr>
          <w:rFonts w:cs="Arial"/>
          <w:lang w:val="sr-Cyrl-RS"/>
        </w:rPr>
        <w:t xml:space="preserve">: </w:t>
      </w:r>
      <w:r w:rsidRPr="006526EC">
        <w:rPr>
          <w:rFonts w:cs="Arial"/>
          <w:lang w:val="sr-Cyrl-RS"/>
        </w:rPr>
        <w:t>тридесет) календарских дана дуже од рока одређеног за коначно извршење посла.</w:t>
      </w:r>
    </w:p>
    <w:p w14:paraId="124B2CBA" w14:textId="77777777" w:rsidR="00DE6474" w:rsidRPr="0043509F" w:rsidRDefault="00DE6474" w:rsidP="00206D84">
      <w:pPr>
        <w:spacing w:before="0"/>
        <w:rPr>
          <w:rFonts w:cs="Arial"/>
          <w:lang w:val="sr-Cyrl-RS"/>
        </w:rPr>
      </w:pPr>
      <w:r w:rsidRPr="006526EC">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206D84">
        <w:rPr>
          <w:rFonts w:cs="Arial"/>
          <w:lang w:val="sr-Cyrl-RS"/>
        </w:rPr>
        <w:t xml:space="preserve"> </w:t>
      </w:r>
      <w:r w:rsidRPr="0043509F">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8FF9D48" w14:textId="77777777" w:rsidR="00DE6474" w:rsidRPr="0043509F" w:rsidRDefault="00DE6474" w:rsidP="00206D84">
      <w:pPr>
        <w:spacing w:before="0"/>
        <w:rPr>
          <w:rFonts w:cs="Arial"/>
          <w:lang w:val="sr-Cyrl-RS"/>
        </w:rPr>
      </w:pPr>
      <w:r w:rsidRPr="0043509F">
        <w:rPr>
          <w:rFonts w:cs="Arial"/>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141B876" w14:textId="77777777" w:rsidR="00DE6474" w:rsidRPr="0043509F" w:rsidRDefault="00DE6474" w:rsidP="00206D84">
      <w:pPr>
        <w:spacing w:before="0"/>
        <w:rPr>
          <w:rFonts w:cs="Arial"/>
          <w:lang w:val="sr-Cyrl-RS"/>
        </w:rPr>
      </w:pPr>
      <w:r w:rsidRPr="0043509F">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14E5086" w14:textId="77777777" w:rsidR="00DE6474" w:rsidRPr="0043509F" w:rsidRDefault="00DE6474" w:rsidP="00206D84">
      <w:pPr>
        <w:spacing w:before="0"/>
        <w:rPr>
          <w:rFonts w:cs="Arial"/>
          <w:lang w:val="sr-Cyrl-RS"/>
        </w:rPr>
      </w:pPr>
      <w:r w:rsidRPr="0043509F">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7473ED5B" w14:textId="77777777" w:rsidR="00DE6474" w:rsidRPr="0043509F" w:rsidRDefault="00DE6474" w:rsidP="00206D84">
      <w:pPr>
        <w:spacing w:before="0"/>
        <w:rPr>
          <w:rFonts w:cs="Arial"/>
          <w:lang w:val="sr-Cyrl-RS"/>
        </w:rPr>
      </w:pPr>
      <w:r w:rsidRPr="0043509F">
        <w:rPr>
          <w:rFonts w:cs="Arial"/>
          <w:lang w:val="sr-Cyrl-RS"/>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AC08A5" w:rsidRPr="0043509F">
        <w:rPr>
          <w:rFonts w:cs="Arial"/>
          <w:lang w:val="sr-Cyrl-RS"/>
        </w:rPr>
        <w:t xml:space="preserve"> банци додељен кредитни рејтинг.</w:t>
      </w:r>
    </w:p>
    <w:p w14:paraId="4BA73DA2" w14:textId="77777777" w:rsidR="00AC08A5" w:rsidRPr="0043509F" w:rsidRDefault="00AC08A5" w:rsidP="00206D84">
      <w:pPr>
        <w:spacing w:before="0"/>
        <w:rPr>
          <w:rFonts w:cs="Arial"/>
          <w:b/>
          <w:i/>
          <w:color w:val="00B0F0"/>
          <w:u w:val="single"/>
          <w:lang w:val="sr-Cyrl-RS"/>
        </w:rPr>
      </w:pPr>
    </w:p>
    <w:p w14:paraId="33675708" w14:textId="11B3FB9E" w:rsidR="00E5519E" w:rsidRPr="00A871D3" w:rsidRDefault="00E5519E" w:rsidP="00E5519E">
      <w:pPr>
        <w:spacing w:before="0"/>
        <w:rPr>
          <w:rFonts w:cs="Arial"/>
          <w:b/>
          <w:u w:val="single"/>
          <w:lang w:val="sr-Cyrl-RS"/>
        </w:rPr>
      </w:pPr>
      <w:r w:rsidRPr="00A871D3">
        <w:rPr>
          <w:rFonts w:cs="Arial"/>
          <w:b/>
          <w:u w:val="single"/>
          <w:lang w:val="sr-Cyrl-RS"/>
        </w:rPr>
        <w:t xml:space="preserve">Понуђач је обавезан да Наручиоцу у тренутку </w:t>
      </w:r>
      <w:r w:rsidR="00A871D3">
        <w:rPr>
          <w:rFonts w:cs="Arial"/>
          <w:b/>
          <w:u w:val="single"/>
          <w:lang w:val="sr-Cyrl-RS"/>
        </w:rPr>
        <w:t xml:space="preserve">потписивања првог </w:t>
      </w:r>
      <w:r w:rsidR="00A871D3" w:rsidRPr="00A871D3">
        <w:rPr>
          <w:rFonts w:cs="Arial"/>
          <w:b/>
          <w:u w:val="single"/>
          <w:lang w:val="sr-Cyrl-RS"/>
        </w:rPr>
        <w:t>Записника о квалитативном и квантитативном пријему добара</w:t>
      </w:r>
      <w:r w:rsidRPr="00A871D3">
        <w:rPr>
          <w:rFonts w:cs="Arial"/>
          <w:b/>
          <w:u w:val="single"/>
          <w:lang w:val="sr-Cyrl-RS"/>
        </w:rPr>
        <w:t xml:space="preserve">, достави </w:t>
      </w:r>
      <w:r w:rsidR="009C37F7" w:rsidRPr="00A871D3">
        <w:rPr>
          <w:rFonts w:cs="Arial"/>
          <w:b/>
          <w:bCs/>
          <w:iCs/>
          <w:u w:val="single"/>
          <w:lang w:val="sr-Cyrl-RS"/>
        </w:rPr>
        <w:t>(за све партије)</w:t>
      </w:r>
      <w:r w:rsidR="000734F5" w:rsidRPr="00A871D3">
        <w:rPr>
          <w:rFonts w:cs="Arial"/>
          <w:b/>
          <w:bCs/>
          <w:iCs/>
          <w:u w:val="single"/>
          <w:lang w:val="sr-Cyrl-RS"/>
        </w:rPr>
        <w:t>:</w:t>
      </w:r>
    </w:p>
    <w:p w14:paraId="5B6FEA20" w14:textId="22DB9937" w:rsidR="000734F5" w:rsidRPr="000F2D95" w:rsidRDefault="000734F5" w:rsidP="000734F5">
      <w:pPr>
        <w:spacing w:before="0"/>
        <w:rPr>
          <w:rFonts w:eastAsia="TimesNewRomanPSMT"/>
          <w:b/>
          <w:bCs/>
          <w:iCs/>
          <w:lang w:val="ru-RU"/>
        </w:rPr>
      </w:pPr>
      <w:bookmarkStart w:id="242" w:name="_Toc441651600"/>
      <w:bookmarkStart w:id="243" w:name="_Toc442559911"/>
      <w:r w:rsidRPr="00A871D3">
        <w:rPr>
          <w:rFonts w:eastAsia="TimesNewRomanPSMT"/>
          <w:b/>
          <w:bCs/>
          <w:iCs/>
          <w:lang w:val="ru-RU"/>
        </w:rPr>
        <w:t>Банкарску гаранцију за отклањање недостатака у гарантном року</w:t>
      </w:r>
      <w:bookmarkEnd w:id="242"/>
      <w:bookmarkEnd w:id="243"/>
    </w:p>
    <w:p w14:paraId="6F75A583" w14:textId="4CA2ABD4" w:rsidR="000734F5" w:rsidRPr="000F2D95" w:rsidRDefault="00D622E6" w:rsidP="000734F5">
      <w:pPr>
        <w:spacing w:before="0"/>
        <w:rPr>
          <w:rFonts w:eastAsia="TimesNewRomanPSMT"/>
          <w:lang w:val="ru-RU"/>
        </w:rPr>
      </w:pPr>
      <w:bookmarkStart w:id="244" w:name="_Toc441651601"/>
      <w:bookmarkStart w:id="245" w:name="_Toc442559912"/>
      <w:r>
        <w:rPr>
          <w:rFonts w:eastAsia="TimesNewRomanPSMT"/>
          <w:lang w:val="ru-RU"/>
        </w:rPr>
        <w:t>Изабрани п</w:t>
      </w:r>
      <w:r w:rsidR="000734F5" w:rsidRPr="000F2D95">
        <w:rPr>
          <w:rFonts w:eastAsia="TimesNewRomanPSMT"/>
          <w:lang w:val="ru-RU"/>
        </w:rPr>
        <w:t xml:space="preserve">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w:t>
      </w:r>
      <w:r w:rsidR="000734F5" w:rsidRPr="00ED0474">
        <w:rPr>
          <w:rFonts w:eastAsia="TimesNewRomanPSMT"/>
          <w:lang w:val="ru-RU"/>
        </w:rPr>
        <w:t xml:space="preserve">од </w:t>
      </w:r>
      <w:r w:rsidR="000734F5" w:rsidRPr="00545473">
        <w:rPr>
          <w:rFonts w:eastAsia="TimesNewRomanPSMT"/>
          <w:b/>
          <w:lang w:val="ru-RU"/>
        </w:rPr>
        <w:t>10%</w:t>
      </w:r>
      <w:r w:rsidR="00C517DC" w:rsidRPr="00ED0474">
        <w:rPr>
          <w:rFonts w:eastAsia="TimesNewRomanPSMT"/>
          <w:lang w:val="ru-RU"/>
        </w:rPr>
        <w:t xml:space="preserve"> од вредности појединачног уговора</w:t>
      </w:r>
      <w:r w:rsidR="00C517DC">
        <w:rPr>
          <w:rFonts w:eastAsia="TimesNewRomanPSMT"/>
          <w:lang w:val="ru-RU"/>
        </w:rPr>
        <w:t xml:space="preserve"> </w:t>
      </w:r>
      <w:r w:rsidR="000734F5" w:rsidRPr="000F2D95">
        <w:rPr>
          <w:rFonts w:eastAsia="TimesNewRomanPSMT"/>
          <w:lang w:val="ru-RU"/>
        </w:rPr>
        <w:t>(без ПДВ-а) са роком важења 30 (тридесет) дана дужим од гарантног рока, с тим да евентуални продужетак рока завршетка посла има за последицу и продужење банкарске гаранције.</w:t>
      </w:r>
    </w:p>
    <w:p w14:paraId="477A2326" w14:textId="0C57C490" w:rsidR="000734F5" w:rsidRPr="000F2D95" w:rsidRDefault="000734F5" w:rsidP="000734F5">
      <w:pPr>
        <w:spacing w:before="0"/>
        <w:rPr>
          <w:rFonts w:eastAsia="TimesNewRomanPSMT"/>
          <w:lang w:val="sr-Cyrl-RS"/>
        </w:rPr>
      </w:pPr>
      <w:r w:rsidRPr="000F2D95">
        <w:rPr>
          <w:rFonts w:eastAsia="TimesNewRomanPSMT"/>
          <w:lang w:val="sr-Cyrl-RS"/>
        </w:rPr>
        <w:t>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33A353A7" w14:textId="77777777" w:rsidR="000734F5" w:rsidRPr="000F2D95" w:rsidRDefault="000734F5" w:rsidP="000734F5">
      <w:pPr>
        <w:spacing w:before="0"/>
        <w:rPr>
          <w:rFonts w:eastAsia="TimesNewRomanPSMT"/>
          <w:lang w:val="sr-Cyrl-RS"/>
        </w:rPr>
      </w:pPr>
      <w:r w:rsidRPr="000F2D95">
        <w:rPr>
          <w:rFonts w:eastAsia="TimesNewRomanPSMT"/>
          <w:lang w:val="sr-Cyrl-RS"/>
        </w:rPr>
        <w:t>Достављена банкарска гаранција  не може да садржи додатне услове за исплату, краћи рок и мањи износ.</w:t>
      </w:r>
    </w:p>
    <w:p w14:paraId="1BCD0842" w14:textId="77777777" w:rsidR="000734F5" w:rsidRPr="000F2D95" w:rsidRDefault="000734F5" w:rsidP="000734F5">
      <w:pPr>
        <w:spacing w:before="0"/>
        <w:rPr>
          <w:rFonts w:eastAsia="TimesNewRomanPSMT"/>
          <w:lang w:val="sr-Cyrl-RS"/>
        </w:rPr>
      </w:pPr>
      <w:r w:rsidRPr="000F2D95">
        <w:rPr>
          <w:rFonts w:eastAsia="TimesNewRomanPSMT"/>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bookmarkEnd w:id="244"/>
    <w:bookmarkEnd w:id="245"/>
    <w:p w14:paraId="1B3AE53D" w14:textId="77777777" w:rsidR="00913E98" w:rsidRPr="00206D84" w:rsidRDefault="00913E98" w:rsidP="00206D84">
      <w:pPr>
        <w:spacing w:before="0"/>
        <w:rPr>
          <w:rFonts w:cs="Arial"/>
          <w:i/>
          <w:lang w:val="sr-Cyrl-RS"/>
        </w:rPr>
      </w:pPr>
    </w:p>
    <w:p w14:paraId="2CAB1F39" w14:textId="77777777" w:rsidR="004C3B38" w:rsidRPr="00206D84" w:rsidRDefault="004C3B38" w:rsidP="00206D84">
      <w:pPr>
        <w:pStyle w:val="KDPodnaslov3"/>
        <w:keepNext w:val="0"/>
        <w:spacing w:before="0"/>
        <w:jc w:val="center"/>
        <w:rPr>
          <w:rFonts w:eastAsia="TimesNewRomanPSMT" w:cs="Arial"/>
          <w:b/>
          <w:bCs/>
          <w:iCs/>
          <w:lang w:val="sr-Cyrl-RS"/>
        </w:rPr>
      </w:pPr>
      <w:r w:rsidRPr="00206D84">
        <w:rPr>
          <w:rFonts w:eastAsia="TimesNewRomanPSMT" w:cs="Arial"/>
          <w:b/>
          <w:bCs/>
          <w:iCs/>
          <w:lang w:val="sr-Cyrl-RS"/>
        </w:rPr>
        <w:t>Достављање средстава финансијског обезбеђења</w:t>
      </w:r>
    </w:p>
    <w:p w14:paraId="3BD9975D" w14:textId="086710A4" w:rsidR="00F066DE" w:rsidRPr="00206D84" w:rsidRDefault="00F066DE" w:rsidP="00206D84">
      <w:pPr>
        <w:tabs>
          <w:tab w:val="left" w:pos="567"/>
          <w:tab w:val="left" w:pos="709"/>
        </w:tabs>
        <w:spacing w:before="0"/>
        <w:rPr>
          <w:rFonts w:eastAsia="TimesNewRomanPSMT" w:cs="Arial"/>
          <w:bCs/>
          <w:lang w:val="sr-Cyrl-RS"/>
        </w:rPr>
      </w:pPr>
      <w:r w:rsidRPr="00206D84">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83709A" w:rsidRPr="00206D84">
        <w:rPr>
          <w:rFonts w:eastAsia="TimesNewRomanPSMT" w:cs="Arial"/>
          <w:bCs/>
          <w:lang w:val="sr-Cyrl-RS"/>
        </w:rPr>
        <w:t>Балканска 13</w:t>
      </w:r>
      <w:r w:rsidR="00304692">
        <w:rPr>
          <w:rFonts w:eastAsia="TimesNewRomanPSMT" w:cs="Arial"/>
          <w:bCs/>
          <w:lang w:val="sr-Cyrl-RS"/>
        </w:rPr>
        <w:t>, 11000 Београд.</w:t>
      </w:r>
    </w:p>
    <w:p w14:paraId="25909378" w14:textId="77777777" w:rsidR="00F066DE" w:rsidRPr="00206D84" w:rsidRDefault="00F066DE" w:rsidP="00206D84">
      <w:pPr>
        <w:tabs>
          <w:tab w:val="left" w:pos="567"/>
          <w:tab w:val="left" w:pos="709"/>
        </w:tabs>
        <w:spacing w:before="0"/>
        <w:rPr>
          <w:rFonts w:eastAsia="TimesNewRomanPSMT" w:cs="Arial"/>
          <w:bCs/>
          <w:lang w:val="sr-Cyrl-RS"/>
        </w:rPr>
      </w:pPr>
    </w:p>
    <w:p w14:paraId="1E72E36E" w14:textId="517D712E" w:rsidR="0083709A" w:rsidRPr="00206D84" w:rsidRDefault="00F066DE" w:rsidP="0080214C">
      <w:pPr>
        <w:tabs>
          <w:tab w:val="left" w:pos="567"/>
          <w:tab w:val="left" w:pos="709"/>
        </w:tabs>
        <w:spacing w:before="0"/>
        <w:rPr>
          <w:rFonts w:cs="Arial"/>
          <w:b/>
          <w:lang w:val="sr-Cyrl-RS"/>
        </w:rPr>
      </w:pPr>
      <w:r w:rsidRPr="00206D84">
        <w:rPr>
          <w:rFonts w:eastAsia="TimesNewRomanPSMT" w:cs="Arial"/>
          <w:bCs/>
          <w:lang w:val="sr-Cyrl-RS"/>
        </w:rPr>
        <w:t>Средство финансијског обезбеђења за добро извршење</w:t>
      </w:r>
      <w:r w:rsidR="006209F2">
        <w:rPr>
          <w:rFonts w:eastAsia="TimesNewRomanPSMT" w:cs="Arial"/>
          <w:bCs/>
          <w:lang w:val="sr-Cyrl-RS"/>
        </w:rPr>
        <w:t xml:space="preserve"> Оквирног споразума/за добро извшење</w:t>
      </w:r>
      <w:r w:rsidRPr="00206D84">
        <w:rPr>
          <w:rFonts w:eastAsia="TimesNewRomanPSMT" w:cs="Arial"/>
          <w:bCs/>
          <w:lang w:val="sr-Cyrl-RS"/>
        </w:rPr>
        <w:t xml:space="preserve"> посла</w:t>
      </w:r>
      <w:r w:rsidR="006209F2" w:rsidRPr="006209F2">
        <w:rPr>
          <w:rFonts w:eastAsia="TimesNewRomanPSMT" w:cs="Arial"/>
          <w:bCs/>
          <w:lang w:val="sr-Cyrl-RS"/>
        </w:rPr>
        <w:t xml:space="preserve"> </w:t>
      </w:r>
      <w:r w:rsidR="006209F2">
        <w:rPr>
          <w:rFonts w:eastAsia="TimesNewRomanPSMT" w:cs="Arial"/>
          <w:bCs/>
          <w:lang w:val="sr-Cyrl-RS"/>
        </w:rPr>
        <w:t>/</w:t>
      </w:r>
      <w:r w:rsidR="006209F2" w:rsidRPr="00206D84">
        <w:rPr>
          <w:rFonts w:eastAsia="TimesNewRomanPSMT" w:cs="Arial"/>
          <w:bCs/>
          <w:lang w:val="sr-Cyrl-RS"/>
        </w:rPr>
        <w:t>за отклања</w:t>
      </w:r>
      <w:r w:rsidR="00E5204B">
        <w:rPr>
          <w:rFonts w:eastAsia="TimesNewRomanPSMT" w:cs="Arial"/>
          <w:bCs/>
          <w:lang w:val="sr-Cyrl-RS"/>
        </w:rPr>
        <w:t>ње недостатака у гарантном року</w:t>
      </w:r>
      <w:r w:rsidR="006209F2" w:rsidRPr="00206D84">
        <w:rPr>
          <w:rFonts w:eastAsia="TimesNewRomanPSMT" w:cs="Arial"/>
          <w:bCs/>
          <w:lang w:val="sr-Cyrl-RS"/>
        </w:rPr>
        <w:t xml:space="preserve"> </w:t>
      </w:r>
      <w:r w:rsidRPr="00206D84">
        <w:rPr>
          <w:rFonts w:eastAsia="TimesNewRomanPSMT" w:cs="Arial"/>
          <w:bCs/>
          <w:lang w:val="sr-Cyrl-RS"/>
        </w:rPr>
        <w:t xml:space="preserve"> гласи на Јавно предузеће </w:t>
      </w:r>
      <w:r w:rsidRPr="00206D84">
        <w:rPr>
          <w:rFonts w:eastAsia="TimesNewRomanPSMT" w:cs="Arial"/>
          <w:bCs/>
          <w:lang w:val="sr-Cyrl-RS"/>
        </w:rPr>
        <w:lastRenderedPageBreak/>
        <w:t xml:space="preserve">„Електропривреда Србије“ Београд, </w:t>
      </w:r>
      <w:r w:rsidR="0083709A" w:rsidRPr="00206D84">
        <w:rPr>
          <w:rFonts w:eastAsia="TimesNewRomanPSMT" w:cs="Arial"/>
          <w:bCs/>
          <w:lang w:val="sr-Cyrl-RS"/>
        </w:rPr>
        <w:t>Балканска 13</w:t>
      </w:r>
      <w:r w:rsidRPr="00206D84">
        <w:rPr>
          <w:rFonts w:cs="Arial"/>
          <w:lang w:val="sr-Cyrl-RS"/>
        </w:rPr>
        <w:t>, 11000 Београд</w:t>
      </w:r>
      <w:r w:rsidRPr="008C37F3">
        <w:rPr>
          <w:rFonts w:cs="Arial"/>
          <w:u w:val="single"/>
          <w:lang w:val="sr-Cyrl-RS"/>
        </w:rPr>
        <w:t xml:space="preserve">,  и доставља се лично или поштом на адресу: </w:t>
      </w:r>
      <w:r w:rsidR="008C37F3" w:rsidRPr="008C37F3">
        <w:rPr>
          <w:rFonts w:cs="Arial"/>
          <w:u w:val="single"/>
          <w:lang w:val="ru-RU"/>
        </w:rPr>
        <w:t xml:space="preserve">Јавно предузеће „Електропривреда Србије“ Београд, </w:t>
      </w:r>
      <w:r w:rsidR="008C37F3" w:rsidRPr="008C37F3">
        <w:rPr>
          <w:rFonts w:eastAsia="Calibri" w:cs="Arial"/>
          <w:u w:val="single"/>
          <w:lang w:val="sr-Cyrl-RS"/>
        </w:rPr>
        <w:t>Огранак ЕПС Снабдевање, Макензијева 37, Београд, Дирекција за подршку гарантованом снабдевању</w:t>
      </w:r>
      <w:r w:rsidR="008C37F3">
        <w:rPr>
          <w:rFonts w:eastAsia="Calibri" w:cs="Arial"/>
          <w:u w:val="single"/>
          <w:lang w:val="sr-Cyrl-RS"/>
        </w:rPr>
        <w:t>,</w:t>
      </w:r>
      <w:r w:rsidR="008C37F3">
        <w:rPr>
          <w:rFonts w:cs="Arial"/>
          <w:b/>
          <w:lang w:val="sr-Cyrl-RS"/>
        </w:rPr>
        <w:t xml:space="preserve"> </w:t>
      </w:r>
      <w:r w:rsidRPr="008C37F3">
        <w:rPr>
          <w:rFonts w:cs="Arial"/>
          <w:lang w:val="sr-Cyrl-RS"/>
        </w:rPr>
        <w:t>са назнаком:</w:t>
      </w:r>
      <w:r w:rsidRPr="00206D84">
        <w:rPr>
          <w:rFonts w:cs="Arial"/>
          <w:b/>
          <w:lang w:val="sr-Cyrl-RS"/>
        </w:rPr>
        <w:t xml:space="preserve"> Средство</w:t>
      </w:r>
      <w:r w:rsidR="0083709A" w:rsidRPr="00206D84">
        <w:rPr>
          <w:rFonts w:cs="Arial"/>
          <w:b/>
          <w:lang w:val="sr-Cyrl-RS"/>
        </w:rPr>
        <w:t xml:space="preserve"> финансијског обезбеђења за ЈН/7000/0</w:t>
      </w:r>
      <w:r w:rsidR="006209F2">
        <w:rPr>
          <w:rFonts w:cs="Arial"/>
          <w:b/>
          <w:lang w:val="sr-Cyrl-RS"/>
        </w:rPr>
        <w:t>016/2019 (1937/2019)</w:t>
      </w:r>
      <w:r w:rsidR="00B64F8B">
        <w:rPr>
          <w:rFonts w:cs="Arial"/>
          <w:b/>
          <w:lang w:val="sr-Cyrl-RS"/>
        </w:rPr>
        <w:t>.</w:t>
      </w:r>
    </w:p>
    <w:p w14:paraId="27A280F3" w14:textId="77777777" w:rsidR="00F066DE" w:rsidRPr="0043509F" w:rsidRDefault="00F066DE" w:rsidP="006209F2">
      <w:pPr>
        <w:spacing w:before="0"/>
        <w:rPr>
          <w:rFonts w:cs="Arial"/>
          <w:color w:val="00B0F0"/>
          <w:lang w:val="sr-Cyrl-RS"/>
        </w:rPr>
      </w:pPr>
    </w:p>
    <w:p w14:paraId="2039B38F" w14:textId="77777777" w:rsidR="0085348E" w:rsidRPr="0043509F" w:rsidRDefault="0085348E" w:rsidP="009B56B8">
      <w:pPr>
        <w:pStyle w:val="KDPodnaslov2"/>
        <w:numPr>
          <w:ilvl w:val="1"/>
          <w:numId w:val="26"/>
        </w:numPr>
        <w:spacing w:before="0"/>
        <w:jc w:val="both"/>
        <w:rPr>
          <w:rFonts w:cs="Arial"/>
          <w:lang w:val="sr-Cyrl-RS"/>
        </w:rPr>
      </w:pPr>
      <w:r w:rsidRPr="0043509F">
        <w:rPr>
          <w:rFonts w:cs="Arial"/>
          <w:lang w:val="sr-Cyrl-RS"/>
        </w:rPr>
        <w:t>Начин означавања поверљивих података у понуди</w:t>
      </w:r>
    </w:p>
    <w:p w14:paraId="60AA4126" w14:textId="77777777" w:rsidR="0085348E" w:rsidRPr="0043509F" w:rsidRDefault="0085348E" w:rsidP="00206D84">
      <w:pPr>
        <w:pStyle w:val="KDParagraf"/>
        <w:spacing w:before="0"/>
        <w:rPr>
          <w:rFonts w:cs="Arial"/>
          <w:lang w:val="sr-Cyrl-RS"/>
        </w:rPr>
      </w:pPr>
      <w:r w:rsidRPr="0043509F">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E924497" w14:textId="77777777" w:rsidR="0085348E" w:rsidRPr="0043509F" w:rsidRDefault="0085348E" w:rsidP="00206D84">
      <w:pPr>
        <w:pStyle w:val="KDParagraf"/>
        <w:spacing w:before="0"/>
        <w:rPr>
          <w:rFonts w:cs="Arial"/>
          <w:lang w:val="sr-Cyrl-RS"/>
        </w:rPr>
      </w:pPr>
      <w:r w:rsidRPr="0043509F">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14:paraId="4C5E4360" w14:textId="77777777" w:rsidR="0085348E" w:rsidRPr="0043509F" w:rsidRDefault="0085348E" w:rsidP="00206D84">
      <w:pPr>
        <w:pStyle w:val="KDParagraf"/>
        <w:spacing w:before="0"/>
        <w:rPr>
          <w:rFonts w:cs="Arial"/>
          <w:lang w:val="sr-Cyrl-RS"/>
        </w:rPr>
      </w:pPr>
      <w:r w:rsidRPr="0043509F">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4B90B7" w14:textId="77777777" w:rsidR="0085348E" w:rsidRPr="0043509F" w:rsidRDefault="0085348E" w:rsidP="00206D84">
      <w:pPr>
        <w:pStyle w:val="KDParagraf"/>
        <w:spacing w:before="0"/>
        <w:rPr>
          <w:rFonts w:cs="Arial"/>
          <w:lang w:val="sr-Cyrl-RS"/>
        </w:rPr>
      </w:pPr>
      <w:r w:rsidRPr="0043509F">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08FBAA54" w14:textId="77777777" w:rsidR="0085348E" w:rsidRPr="0043509F" w:rsidRDefault="0085348E" w:rsidP="00206D84">
      <w:pPr>
        <w:pStyle w:val="KDParagraf"/>
        <w:spacing w:before="0"/>
        <w:rPr>
          <w:rFonts w:cs="Arial"/>
          <w:lang w:val="sr-Cyrl-RS"/>
        </w:rPr>
      </w:pPr>
      <w:r w:rsidRPr="0043509F">
        <w:rPr>
          <w:rFonts w:cs="Arial"/>
          <w:lang w:val="sr-Cyrl-RS"/>
        </w:rPr>
        <w:t>Наручилац не одговара за поверљивост података који нису означени на горе наведени начин.</w:t>
      </w:r>
    </w:p>
    <w:p w14:paraId="39C216EE" w14:textId="77777777" w:rsidR="0085348E" w:rsidRPr="0043509F" w:rsidRDefault="0085348E" w:rsidP="00206D84">
      <w:pPr>
        <w:pStyle w:val="KDParagraf"/>
        <w:spacing w:before="0"/>
        <w:rPr>
          <w:rFonts w:cs="Arial"/>
          <w:lang w:val="sr-Cyrl-RS"/>
        </w:rPr>
      </w:pPr>
      <w:r w:rsidRPr="0043509F">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5F68E10" w14:textId="77777777" w:rsidR="0085348E" w:rsidRPr="00206D84" w:rsidRDefault="0085348E" w:rsidP="00206D84">
      <w:pPr>
        <w:pStyle w:val="KDParagraf"/>
        <w:spacing w:before="0"/>
        <w:rPr>
          <w:rFonts w:cs="Arial"/>
          <w:lang w:val="ru-RU"/>
        </w:rPr>
      </w:pPr>
      <w:r w:rsidRPr="00206D8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EB4E157" w14:textId="77777777" w:rsidR="0085348E" w:rsidRPr="0043509F" w:rsidRDefault="0085348E" w:rsidP="00206D84">
      <w:pPr>
        <w:pStyle w:val="KDParagraf"/>
        <w:spacing w:before="0"/>
        <w:rPr>
          <w:rFonts w:cs="Arial"/>
          <w:lang w:val="ru-RU"/>
        </w:rPr>
      </w:pPr>
      <w:r w:rsidRPr="0043509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C35A52A" w14:textId="77777777" w:rsidR="0085348E" w:rsidRPr="0043509F" w:rsidRDefault="0085348E" w:rsidP="00206D84">
      <w:pPr>
        <w:pStyle w:val="KDParagraf"/>
        <w:spacing w:before="0"/>
        <w:rPr>
          <w:rFonts w:cs="Arial"/>
          <w:color w:val="000000" w:themeColor="text1"/>
          <w:lang w:val="ru-RU"/>
        </w:rPr>
      </w:pPr>
      <w:r w:rsidRPr="0043509F">
        <w:rPr>
          <w:rFonts w:cs="Arial"/>
          <w:lang w:val="ru-RU"/>
        </w:rPr>
        <w:t xml:space="preserve">Неће се сматрати поверљивим докази о испуњености обавезних услова,цена и други подаци из понуде који су од значаја за </w:t>
      </w:r>
      <w:r w:rsidRPr="0043509F">
        <w:rPr>
          <w:rFonts w:cs="Arial"/>
          <w:color w:val="000000" w:themeColor="text1"/>
          <w:lang w:val="ru-RU"/>
        </w:rPr>
        <w:t xml:space="preserve">примену </w:t>
      </w:r>
      <w:r w:rsidRPr="0036068E">
        <w:rPr>
          <w:rFonts w:cs="Arial"/>
          <w:color w:val="000000" w:themeColor="text1"/>
          <w:lang w:val="sr-Cyrl-CS"/>
        </w:rPr>
        <w:t xml:space="preserve">(елемената) </w:t>
      </w:r>
      <w:r w:rsidRPr="0043509F">
        <w:rPr>
          <w:rFonts w:cs="Arial"/>
          <w:color w:val="000000" w:themeColor="text1"/>
          <w:lang w:val="ru-RU"/>
        </w:rPr>
        <w:t xml:space="preserve">критеријума и рангирање понуде. </w:t>
      </w:r>
    </w:p>
    <w:p w14:paraId="710E1EF0" w14:textId="77777777" w:rsidR="0085348E" w:rsidRPr="0043509F" w:rsidRDefault="0085348E" w:rsidP="00206D84">
      <w:pPr>
        <w:autoSpaceDE w:val="0"/>
        <w:autoSpaceDN w:val="0"/>
        <w:adjustRightInd w:val="0"/>
        <w:spacing w:before="0"/>
        <w:rPr>
          <w:rFonts w:eastAsia="TimesNewRomanPSMT" w:cs="Arial"/>
          <w:bCs/>
          <w:color w:val="000000" w:themeColor="text1"/>
          <w:lang w:val="ru-RU"/>
        </w:rPr>
      </w:pPr>
    </w:p>
    <w:p w14:paraId="45C5BF7E" w14:textId="77777777" w:rsidR="0085348E" w:rsidRPr="0043509F" w:rsidRDefault="0085348E" w:rsidP="009B56B8">
      <w:pPr>
        <w:pStyle w:val="KDPodnaslov2"/>
        <w:numPr>
          <w:ilvl w:val="1"/>
          <w:numId w:val="26"/>
        </w:numPr>
        <w:spacing w:before="0"/>
        <w:jc w:val="both"/>
        <w:rPr>
          <w:rFonts w:cs="Arial"/>
          <w:color w:val="000000" w:themeColor="text1"/>
          <w:lang w:val="ru-RU"/>
        </w:rPr>
      </w:pPr>
      <w:r w:rsidRPr="0043509F">
        <w:rPr>
          <w:rFonts w:cs="Arial"/>
          <w:color w:val="000000" w:themeColor="text1"/>
          <w:lang w:val="ru-RU"/>
        </w:rPr>
        <w:t>Поштовање обавеза које произлазе из прописа о заштити на раду и других прописа</w:t>
      </w:r>
    </w:p>
    <w:p w14:paraId="4E502A9A" w14:textId="59C8533A" w:rsidR="0085348E" w:rsidRPr="0036068E" w:rsidRDefault="0085348E" w:rsidP="00206D84">
      <w:pPr>
        <w:pStyle w:val="KDParagraf"/>
        <w:spacing w:before="0"/>
        <w:rPr>
          <w:rFonts w:cs="Arial"/>
          <w:color w:val="000000" w:themeColor="text1"/>
          <w:lang w:val="ru-RU"/>
        </w:rPr>
      </w:pPr>
      <w:r w:rsidRPr="0036068E">
        <w:rPr>
          <w:rFonts w:cs="Arial"/>
          <w:color w:val="000000" w:themeColor="text1"/>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803D80" w:rsidRPr="0036068E">
        <w:rPr>
          <w:rFonts w:cs="Arial"/>
          <w:color w:val="000000" w:themeColor="text1"/>
          <w:lang w:val="sr-Latn-RS"/>
        </w:rPr>
        <w:t>4.</w:t>
      </w:r>
      <w:r w:rsidRPr="0036068E">
        <w:rPr>
          <w:rFonts w:cs="Arial"/>
          <w:color w:val="000000" w:themeColor="text1"/>
          <w:lang w:val="ru-RU"/>
        </w:rPr>
        <w:t xml:space="preserve"> из конкурсне документације).</w:t>
      </w:r>
    </w:p>
    <w:p w14:paraId="747F2A03" w14:textId="77777777" w:rsidR="0085348E" w:rsidRPr="00206D84" w:rsidRDefault="0085348E" w:rsidP="00206D84">
      <w:pPr>
        <w:pStyle w:val="KDParagraf"/>
        <w:spacing w:before="0"/>
        <w:rPr>
          <w:rFonts w:cs="Arial"/>
          <w:lang w:val="ru-RU"/>
        </w:rPr>
      </w:pPr>
    </w:p>
    <w:p w14:paraId="4D7BADA6" w14:textId="77777777" w:rsidR="0085348E" w:rsidRPr="00206D84" w:rsidRDefault="0085348E" w:rsidP="009B56B8">
      <w:pPr>
        <w:pStyle w:val="KDPodnaslov2"/>
        <w:numPr>
          <w:ilvl w:val="1"/>
          <w:numId w:val="26"/>
        </w:numPr>
        <w:spacing w:before="0"/>
        <w:jc w:val="both"/>
        <w:rPr>
          <w:rFonts w:cs="Arial"/>
        </w:rPr>
      </w:pPr>
      <w:r w:rsidRPr="00206D84">
        <w:rPr>
          <w:rFonts w:cs="Arial"/>
        </w:rPr>
        <w:t>Накнада за коришћење патената</w:t>
      </w:r>
    </w:p>
    <w:p w14:paraId="1CC19D30" w14:textId="77777777" w:rsidR="0085348E" w:rsidRPr="00206D84" w:rsidRDefault="0085348E" w:rsidP="00206D84">
      <w:pPr>
        <w:pStyle w:val="KDParagraf"/>
        <w:spacing w:before="0"/>
        <w:rPr>
          <w:rFonts w:cs="Arial"/>
          <w:lang w:val="ru-RU" w:eastAsia="sr-Latn-CS"/>
        </w:rPr>
      </w:pPr>
      <w:r w:rsidRPr="00206D8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AB7F2C9" w14:textId="77777777" w:rsidR="008F774C" w:rsidRPr="00206D84" w:rsidRDefault="008F774C" w:rsidP="00206D84">
      <w:pPr>
        <w:pStyle w:val="KDParagraf"/>
        <w:spacing w:before="0"/>
        <w:rPr>
          <w:rFonts w:cs="Arial"/>
          <w:lang w:val="ru-RU" w:eastAsia="sr-Latn-CS"/>
        </w:rPr>
      </w:pPr>
    </w:p>
    <w:p w14:paraId="0DE9D347" w14:textId="77777777" w:rsidR="0085348E" w:rsidRPr="0043509F" w:rsidRDefault="008F774C" w:rsidP="009B56B8">
      <w:pPr>
        <w:pStyle w:val="KDPodnaslov2"/>
        <w:numPr>
          <w:ilvl w:val="1"/>
          <w:numId w:val="26"/>
        </w:numPr>
        <w:spacing w:before="0"/>
        <w:jc w:val="both"/>
        <w:rPr>
          <w:rFonts w:cs="Arial"/>
          <w:lang w:val="ru-RU"/>
        </w:rPr>
      </w:pPr>
      <w:r w:rsidRPr="0043509F">
        <w:rPr>
          <w:rFonts w:cs="Arial"/>
          <w:lang w:val="ru-RU"/>
        </w:rPr>
        <w:t>Начело заштите животне средине и обезбеђивања енергетске ефикасности</w:t>
      </w:r>
    </w:p>
    <w:p w14:paraId="5E5AFE7E" w14:textId="77777777" w:rsidR="008F774C" w:rsidRPr="00206D84" w:rsidRDefault="008F774C" w:rsidP="00206D84">
      <w:pPr>
        <w:pStyle w:val="KDParagraf"/>
        <w:spacing w:before="0"/>
        <w:rPr>
          <w:rFonts w:cs="Arial"/>
          <w:lang w:val="ru-RU" w:eastAsia="sr-Latn-CS"/>
        </w:rPr>
      </w:pPr>
      <w:r w:rsidRPr="00206D84">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3E20E59" w14:textId="77777777" w:rsidR="008D2B23" w:rsidRPr="0043509F" w:rsidRDefault="008D2B23" w:rsidP="00206D84">
      <w:pPr>
        <w:spacing w:before="0"/>
        <w:ind w:left="851"/>
        <w:rPr>
          <w:rFonts w:eastAsia="TimesNewRomanPSMT" w:cs="Arial"/>
          <w:bCs/>
          <w:iCs/>
          <w:color w:val="00B0F0"/>
          <w:lang w:val="ru-RU"/>
        </w:rPr>
      </w:pPr>
    </w:p>
    <w:p w14:paraId="724D5FB8" w14:textId="77777777" w:rsidR="008D2B23" w:rsidRPr="00206D84" w:rsidRDefault="008D2B23" w:rsidP="009B56B8">
      <w:pPr>
        <w:pStyle w:val="KDPodnaslov2"/>
        <w:numPr>
          <w:ilvl w:val="1"/>
          <w:numId w:val="26"/>
        </w:numPr>
        <w:spacing w:before="0"/>
        <w:jc w:val="both"/>
        <w:rPr>
          <w:rFonts w:cs="Arial"/>
        </w:rPr>
      </w:pPr>
      <w:bookmarkStart w:id="246" w:name="_Toc441651602"/>
      <w:bookmarkStart w:id="247" w:name="_Toc442559913"/>
      <w:r w:rsidRPr="00206D84">
        <w:rPr>
          <w:rFonts w:cs="Arial"/>
        </w:rPr>
        <w:t>Додатне информације и објашњења</w:t>
      </w:r>
      <w:bookmarkEnd w:id="246"/>
      <w:bookmarkEnd w:id="247"/>
    </w:p>
    <w:p w14:paraId="1D5E0B8F" w14:textId="190A22AF" w:rsidR="008D2B23" w:rsidRPr="0043509F" w:rsidRDefault="008D2B23" w:rsidP="00206D84">
      <w:pPr>
        <w:widowControl w:val="0"/>
        <w:spacing w:before="0"/>
        <w:rPr>
          <w:rFonts w:cs="Arial"/>
          <w:lang w:val="ru-RU"/>
        </w:rPr>
      </w:pPr>
      <w:r w:rsidRPr="00206D84">
        <w:rPr>
          <w:rFonts w:cs="Arial"/>
          <w:lang w:val="ru-RU"/>
        </w:rPr>
        <w:t xml:space="preserve">Заинтерсовано лице може, у писаном облику, тражити </w:t>
      </w:r>
      <w:r w:rsidR="00B505E8" w:rsidRPr="00206D84">
        <w:rPr>
          <w:rFonts w:cs="Arial"/>
          <w:lang w:val="ru-RU"/>
        </w:rPr>
        <w:t xml:space="preserve">од Наручиоца </w:t>
      </w:r>
      <w:r w:rsidRPr="00206D84">
        <w:rPr>
          <w:rFonts w:cs="Arial"/>
          <w:lang w:val="ru-RU"/>
        </w:rPr>
        <w:t>додатне информације или појашњења у вези са припрем</w:t>
      </w:r>
      <w:r w:rsidR="00B505E8" w:rsidRPr="00206D84">
        <w:rPr>
          <w:rFonts w:cs="Arial"/>
          <w:lang w:val="ru-RU"/>
        </w:rPr>
        <w:t>ањем</w:t>
      </w:r>
      <w:r w:rsidRPr="00206D84">
        <w:rPr>
          <w:rFonts w:cs="Arial"/>
          <w:lang w:val="ru-RU"/>
        </w:rPr>
        <w:t xml:space="preserve"> понуде,</w:t>
      </w:r>
      <w:r w:rsidR="00B505E8" w:rsidRPr="00206D84">
        <w:rPr>
          <w:rFonts w:cs="Arial"/>
          <w:lang w:val="ru-RU"/>
        </w:rPr>
        <w:t>при чему може да укаже Наручиоцу и на евентуално уочене недостатке и неправилности у конкурсној документацији,</w:t>
      </w:r>
      <w:r w:rsidRPr="00206D84">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7126C">
        <w:rPr>
          <w:rFonts w:cs="Arial"/>
          <w:color w:val="000000"/>
          <w:lang w:val="ru-RU"/>
        </w:rPr>
        <w:t>ЈН/7000/0016/2019</w:t>
      </w:r>
      <w:r w:rsidR="00EB421B" w:rsidRPr="00206D84">
        <w:rPr>
          <w:rFonts w:cs="Arial"/>
          <w:color w:val="000000"/>
          <w:lang w:val="ru-RU"/>
        </w:rPr>
        <w:t xml:space="preserve"> </w:t>
      </w:r>
      <w:r w:rsidR="009E3701">
        <w:rPr>
          <w:rFonts w:cs="Arial"/>
          <w:color w:val="000000"/>
          <w:lang w:val="ru-RU"/>
        </w:rPr>
        <w:lastRenderedPageBreak/>
        <w:t xml:space="preserve">(1937/2019) </w:t>
      </w:r>
      <w:r w:rsidR="00EB421B" w:rsidRPr="00206D84">
        <w:rPr>
          <w:rFonts w:cs="Arial"/>
          <w:color w:val="000000"/>
          <w:lang w:val="ru-RU"/>
        </w:rPr>
        <w:t xml:space="preserve">- </w:t>
      </w:r>
      <w:r w:rsidR="0012391C">
        <w:rPr>
          <w:rFonts w:cs="Arial"/>
          <w:color w:val="000000"/>
          <w:lang w:val="ru-RU"/>
        </w:rPr>
        <w:t>Специјална опрема за теренске контролоре</w:t>
      </w:r>
      <w:r w:rsidRPr="00206D84">
        <w:rPr>
          <w:rFonts w:cs="Arial"/>
          <w:lang w:val="ru-RU"/>
        </w:rPr>
        <w:t>“ или електронским путем на е-</w:t>
      </w:r>
      <w:r w:rsidRPr="00206D84">
        <w:rPr>
          <w:rFonts w:cs="Arial"/>
        </w:rPr>
        <w:t>mail</w:t>
      </w:r>
      <w:r w:rsidRPr="00206D84">
        <w:rPr>
          <w:rFonts w:cs="Arial"/>
          <w:lang w:val="ru-RU"/>
        </w:rPr>
        <w:t xml:space="preserve"> адресу:</w:t>
      </w:r>
      <w:r w:rsidR="007A1B45">
        <w:rPr>
          <w:rFonts w:cs="Arial"/>
          <w:lang w:val="sr-Latn-RS"/>
        </w:rPr>
        <w:t xml:space="preserve"> </w:t>
      </w:r>
      <w:r w:rsidR="00A0734E">
        <w:rPr>
          <w:lang w:val="sr-Latn-RS"/>
        </w:rPr>
        <w:t xml:space="preserve">milica.perovic@eps.rs </w:t>
      </w:r>
      <w:r w:rsidR="007A1B45">
        <w:rPr>
          <w:lang w:val="sr-Latn-RS"/>
        </w:rPr>
        <w:t xml:space="preserve"> и </w:t>
      </w:r>
      <w:r w:rsidR="007A0C00">
        <w:rPr>
          <w:lang w:val="sr-Latn-RS"/>
        </w:rPr>
        <w:t>marija.popovic</w:t>
      </w:r>
      <w:r w:rsidR="00A0734E">
        <w:rPr>
          <w:lang w:val="sr-Latn-RS"/>
        </w:rPr>
        <w:t>@.eps.rs</w:t>
      </w:r>
      <w:r w:rsidR="00EB421B" w:rsidRPr="00206D84">
        <w:rPr>
          <w:rFonts w:cs="Arial"/>
          <w:lang w:val="ru-RU"/>
        </w:rPr>
        <w:t xml:space="preserve"> </w:t>
      </w:r>
      <w:r w:rsidRPr="00206D84">
        <w:rPr>
          <w:rFonts w:cs="Arial"/>
          <w:lang w:val="ru-RU"/>
        </w:rPr>
        <w:t xml:space="preserve">радним данима (понедељак – петак) у времену од </w:t>
      </w:r>
      <w:r w:rsidR="0013370A" w:rsidRPr="00206D84">
        <w:rPr>
          <w:rFonts w:cs="Arial"/>
          <w:lang w:val="ru-RU"/>
        </w:rPr>
        <w:t>0</w:t>
      </w:r>
      <w:r w:rsidR="00A0734E">
        <w:rPr>
          <w:rFonts w:cs="Arial"/>
          <w:lang w:val="ru-RU"/>
        </w:rPr>
        <w:t>7</w:t>
      </w:r>
      <w:r w:rsidR="0013370A" w:rsidRPr="00206D84">
        <w:rPr>
          <w:rFonts w:cs="Arial"/>
          <w:lang w:val="ru-RU"/>
        </w:rPr>
        <w:t>:</w:t>
      </w:r>
      <w:r w:rsidR="009E3603">
        <w:rPr>
          <w:rFonts w:cs="Arial"/>
          <w:lang w:val="ru-RU"/>
        </w:rPr>
        <w:t>30</w:t>
      </w:r>
      <w:r w:rsidRPr="00206D84">
        <w:rPr>
          <w:rFonts w:cs="Arial"/>
          <w:lang w:val="ru-RU"/>
        </w:rPr>
        <w:t xml:space="preserve"> до 1</w:t>
      </w:r>
      <w:r w:rsidR="00A0734E">
        <w:rPr>
          <w:rFonts w:cs="Arial"/>
          <w:lang w:val="ru-RU"/>
        </w:rPr>
        <w:t>5</w:t>
      </w:r>
      <w:r w:rsidR="0013370A" w:rsidRPr="00206D84">
        <w:rPr>
          <w:rFonts w:cs="Arial"/>
          <w:lang w:val="ru-RU"/>
        </w:rPr>
        <w:t>.</w:t>
      </w:r>
      <w:r w:rsidR="00A0734E">
        <w:rPr>
          <w:rFonts w:cs="Arial"/>
          <w:lang w:val="ru-RU"/>
        </w:rPr>
        <w:t>3</w:t>
      </w:r>
      <w:r w:rsidR="0013370A" w:rsidRPr="00206D84">
        <w:rPr>
          <w:rFonts w:cs="Arial"/>
          <w:lang w:val="ru-RU"/>
        </w:rPr>
        <w:t>0</w:t>
      </w:r>
      <w:r w:rsidRPr="00206D84">
        <w:rPr>
          <w:rFonts w:cs="Arial"/>
          <w:lang w:val="ru-RU"/>
        </w:rPr>
        <w:t xml:space="preserve"> часова. </w:t>
      </w:r>
      <w:r w:rsidRPr="0043509F">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BEE2E36" w14:textId="77777777" w:rsidR="008D2B23" w:rsidRPr="00206D84" w:rsidRDefault="008D2B23" w:rsidP="00206D84">
      <w:pPr>
        <w:spacing w:before="0"/>
        <w:rPr>
          <w:rFonts w:cs="Arial"/>
          <w:lang w:val="ru-RU"/>
        </w:rPr>
      </w:pPr>
      <w:r w:rsidRPr="00206D84">
        <w:rPr>
          <w:rFonts w:cs="Arial"/>
          <w:lang w:val="ru-RU"/>
        </w:rPr>
        <w:t xml:space="preserve">Наручилац ће у року од три дана по пријему захтева објавити </w:t>
      </w:r>
      <w:r w:rsidRPr="0043509F">
        <w:rPr>
          <w:rFonts w:cs="Arial"/>
          <w:lang w:val="ru-RU"/>
        </w:rPr>
        <w:t>Одговор на захтев</w:t>
      </w:r>
      <w:r w:rsidRPr="00206D84">
        <w:rPr>
          <w:rFonts w:cs="Arial"/>
          <w:lang w:val="ru-RU"/>
        </w:rPr>
        <w:t xml:space="preserve"> на Порталу јавних набавки и својој интернет страници.</w:t>
      </w:r>
    </w:p>
    <w:p w14:paraId="3B6FAF79" w14:textId="77777777" w:rsidR="008D2B23" w:rsidRPr="005353DD" w:rsidRDefault="008D2B23" w:rsidP="00206D84">
      <w:pPr>
        <w:pStyle w:val="KDMojTekst"/>
        <w:spacing w:before="0"/>
        <w:rPr>
          <w:rFonts w:cs="Arial"/>
          <w:i w:val="0"/>
          <w:color w:val="auto"/>
          <w:sz w:val="22"/>
          <w:szCs w:val="22"/>
          <w:u w:val="single"/>
        </w:rPr>
      </w:pPr>
      <w:r w:rsidRPr="005353DD">
        <w:rPr>
          <w:rFonts w:cs="Arial"/>
          <w:i w:val="0"/>
          <w:color w:val="auto"/>
          <w:sz w:val="22"/>
          <w:szCs w:val="22"/>
          <w:u w:val="single"/>
        </w:rPr>
        <w:t>Тражење додатних информација и појашњења телефоном није дозвољено.</w:t>
      </w:r>
    </w:p>
    <w:p w14:paraId="46AB9756" w14:textId="77777777" w:rsidR="00C14152" w:rsidRPr="00206D84" w:rsidRDefault="00C14152" w:rsidP="00206D84">
      <w:pPr>
        <w:spacing w:before="0"/>
        <w:rPr>
          <w:rFonts w:cs="Arial"/>
          <w:lang w:val="ru-RU"/>
        </w:rPr>
      </w:pPr>
      <w:r w:rsidRPr="00206D8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FD9AB0A" w14:textId="77777777" w:rsidR="00C14152" w:rsidRPr="00206D84" w:rsidRDefault="00C14152" w:rsidP="00206D84">
      <w:pPr>
        <w:spacing w:before="0"/>
        <w:rPr>
          <w:rFonts w:cs="Arial"/>
          <w:lang w:val="ru-RU"/>
        </w:rPr>
      </w:pPr>
      <w:r w:rsidRPr="00206D8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836E95" w14:textId="77777777" w:rsidR="00C14152" w:rsidRPr="00206D84" w:rsidRDefault="00C14152" w:rsidP="00206D84">
      <w:pPr>
        <w:spacing w:before="0"/>
        <w:rPr>
          <w:rFonts w:cs="Arial"/>
          <w:lang w:val="ru-RU"/>
        </w:rPr>
      </w:pPr>
      <w:r w:rsidRPr="00206D8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9361CB2" w14:textId="77777777" w:rsidR="00C14152" w:rsidRPr="00206D84" w:rsidRDefault="00C14152" w:rsidP="00206D84">
      <w:pPr>
        <w:spacing w:before="0"/>
        <w:rPr>
          <w:rFonts w:cs="Arial"/>
          <w:lang w:val="ru-RU"/>
        </w:rPr>
      </w:pPr>
      <w:r w:rsidRPr="00206D84">
        <w:rPr>
          <w:rFonts w:cs="Arial"/>
          <w:lang w:val="ru-RU"/>
        </w:rPr>
        <w:t>По истеку рока предвиђеног за подношење понуда наручилац не може да мења нити да допуњује конкурсну документацију.</w:t>
      </w:r>
    </w:p>
    <w:p w14:paraId="2BF7DF50" w14:textId="77777777" w:rsidR="00D31828" w:rsidRPr="00206D84" w:rsidRDefault="008D2B23" w:rsidP="00206D84">
      <w:pPr>
        <w:pStyle w:val="KDMojTekst"/>
        <w:spacing w:before="0"/>
        <w:rPr>
          <w:rFonts w:cs="Arial"/>
          <w:i w:val="0"/>
          <w:color w:val="auto"/>
          <w:sz w:val="22"/>
          <w:szCs w:val="22"/>
          <w:lang w:val="sr-Cyrl-CS"/>
        </w:rPr>
      </w:pPr>
      <w:r w:rsidRPr="00206D84">
        <w:rPr>
          <w:rFonts w:cs="Arial"/>
          <w:i w:val="0"/>
          <w:color w:val="auto"/>
          <w:sz w:val="22"/>
          <w:szCs w:val="22"/>
        </w:rPr>
        <w:t>Комуникација у поступку јавне н</w:t>
      </w:r>
      <w:r w:rsidR="00EA1925" w:rsidRPr="00206D84">
        <w:rPr>
          <w:rFonts w:cs="Arial"/>
          <w:i w:val="0"/>
          <w:color w:val="auto"/>
          <w:sz w:val="22"/>
          <w:szCs w:val="22"/>
        </w:rPr>
        <w:t xml:space="preserve">абавке се врши на начин </w:t>
      </w:r>
      <w:r w:rsidRPr="00206D84">
        <w:rPr>
          <w:rFonts w:cs="Arial"/>
          <w:i w:val="0"/>
          <w:color w:val="auto"/>
          <w:sz w:val="22"/>
          <w:szCs w:val="22"/>
        </w:rPr>
        <w:t>чланом 20. Закона.</w:t>
      </w:r>
    </w:p>
    <w:p w14:paraId="5F3EC346" w14:textId="77777777" w:rsidR="00D31828" w:rsidRPr="00206D84" w:rsidRDefault="00D31828" w:rsidP="00206D84">
      <w:pPr>
        <w:pStyle w:val="KDParagraf"/>
        <w:spacing w:before="0"/>
        <w:rPr>
          <w:rFonts w:cs="Arial"/>
          <w:lang w:val="ru-RU"/>
        </w:rPr>
      </w:pPr>
      <w:r w:rsidRPr="00206D8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206D84">
          <w:rPr>
            <w:rStyle w:val="Hyperlink"/>
            <w:rFonts w:cs="Arial"/>
          </w:rPr>
          <w:t>www</w:t>
        </w:r>
        <w:r w:rsidR="000B45FD" w:rsidRPr="0043509F">
          <w:rPr>
            <w:rStyle w:val="Hyperlink"/>
            <w:rFonts w:cs="Arial"/>
            <w:lang w:val="ru-RU"/>
          </w:rPr>
          <w:t>.</w:t>
        </w:r>
        <w:r w:rsidR="000B45FD" w:rsidRPr="00206D84">
          <w:rPr>
            <w:rStyle w:val="Hyperlink"/>
            <w:rFonts w:cs="Arial"/>
            <w:lang w:val="sr-Cyrl-CS"/>
          </w:rPr>
          <w:t>к</w:t>
        </w:r>
        <w:r w:rsidR="000B45FD" w:rsidRPr="00206D84">
          <w:rPr>
            <w:rStyle w:val="Hyperlink"/>
            <w:rFonts w:cs="Arial"/>
          </w:rPr>
          <w:t>jn</w:t>
        </w:r>
        <w:r w:rsidR="000B45FD" w:rsidRPr="0043509F">
          <w:rPr>
            <w:rStyle w:val="Hyperlink"/>
            <w:rFonts w:cs="Arial"/>
            <w:lang w:val="ru-RU"/>
          </w:rPr>
          <w:t>.</w:t>
        </w:r>
        <w:r w:rsidR="000B45FD" w:rsidRPr="00206D84">
          <w:rPr>
            <w:rStyle w:val="Hyperlink"/>
            <w:rFonts w:cs="Arial"/>
          </w:rPr>
          <w:t>gov</w:t>
        </w:r>
        <w:r w:rsidR="000B45FD" w:rsidRPr="0043509F">
          <w:rPr>
            <w:rStyle w:val="Hyperlink"/>
            <w:rFonts w:cs="Arial"/>
            <w:lang w:val="ru-RU"/>
          </w:rPr>
          <w:t>.</w:t>
        </w:r>
        <w:r w:rsidR="000B45FD" w:rsidRPr="00206D84">
          <w:rPr>
            <w:rStyle w:val="Hyperlink"/>
            <w:rFonts w:cs="Arial"/>
          </w:rPr>
          <w:t>rs</w:t>
        </w:r>
      </w:hyperlink>
      <w:r w:rsidRPr="00206D84">
        <w:rPr>
          <w:rFonts w:cs="Arial"/>
          <w:lang w:val="ru-RU"/>
        </w:rPr>
        <w:t>).</w:t>
      </w:r>
    </w:p>
    <w:p w14:paraId="05D62BA6" w14:textId="77777777" w:rsidR="008D2B23" w:rsidRPr="00206D84" w:rsidRDefault="008D2B23" w:rsidP="00206D84">
      <w:pPr>
        <w:pStyle w:val="KDMojTekst"/>
        <w:spacing w:before="0"/>
        <w:rPr>
          <w:rFonts w:cs="Arial"/>
          <w:i w:val="0"/>
          <w:color w:val="auto"/>
          <w:sz w:val="22"/>
          <w:szCs w:val="22"/>
        </w:rPr>
      </w:pPr>
    </w:p>
    <w:p w14:paraId="04554345" w14:textId="77777777" w:rsidR="008D2B23" w:rsidRPr="00206D84" w:rsidRDefault="008D2B23" w:rsidP="009B56B8">
      <w:pPr>
        <w:pStyle w:val="KDPodnaslov2"/>
        <w:numPr>
          <w:ilvl w:val="1"/>
          <w:numId w:val="26"/>
        </w:numPr>
        <w:spacing w:before="0"/>
        <w:jc w:val="both"/>
        <w:rPr>
          <w:rFonts w:cs="Arial"/>
        </w:rPr>
      </w:pPr>
      <w:bookmarkStart w:id="248" w:name="_Toc441651603"/>
      <w:bookmarkStart w:id="249" w:name="_Toc442559914"/>
      <w:r w:rsidRPr="00206D84">
        <w:rPr>
          <w:rFonts w:cs="Arial"/>
        </w:rPr>
        <w:t>Трошкови понуде</w:t>
      </w:r>
      <w:bookmarkEnd w:id="248"/>
      <w:bookmarkEnd w:id="249"/>
    </w:p>
    <w:p w14:paraId="560257E0" w14:textId="77777777" w:rsidR="008D2B23" w:rsidRPr="00206D84" w:rsidRDefault="008D2B23" w:rsidP="00206D84">
      <w:pPr>
        <w:pStyle w:val="KDParagraf"/>
        <w:spacing w:before="0"/>
        <w:rPr>
          <w:rFonts w:cs="Arial"/>
          <w:lang w:val="ru-RU"/>
        </w:rPr>
      </w:pPr>
      <w:r w:rsidRPr="00206D84">
        <w:rPr>
          <w:rFonts w:cs="Arial"/>
          <w:lang w:val="ru-RU"/>
        </w:rPr>
        <w:t>Трошкове припреме и подношења понуде сноси искључив</w:t>
      </w:r>
      <w:r w:rsidR="002479F9" w:rsidRPr="00206D84">
        <w:rPr>
          <w:rFonts w:cs="Arial"/>
          <w:lang w:val="ru-RU"/>
        </w:rPr>
        <w:t>о Понуђач и не може тражити од Н</w:t>
      </w:r>
      <w:r w:rsidRPr="00206D84">
        <w:rPr>
          <w:rFonts w:cs="Arial"/>
          <w:lang w:val="ru-RU"/>
        </w:rPr>
        <w:t>аручиоца накнаду трошкова.</w:t>
      </w:r>
    </w:p>
    <w:p w14:paraId="32F213DA" w14:textId="77777777" w:rsidR="008D2B23" w:rsidRPr="0043509F" w:rsidRDefault="008D2B23" w:rsidP="00206D84">
      <w:pPr>
        <w:pStyle w:val="KDParagraf"/>
        <w:spacing w:before="0"/>
        <w:rPr>
          <w:rFonts w:cs="Arial"/>
          <w:lang w:val="ru-RU"/>
        </w:rPr>
      </w:pPr>
      <w:r w:rsidRPr="0043509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BF0661E" w14:textId="77777777" w:rsidR="008D2B23" w:rsidRPr="0043509F" w:rsidRDefault="008D2B23" w:rsidP="00206D84">
      <w:pPr>
        <w:pStyle w:val="KDParagraf"/>
        <w:spacing w:before="0"/>
        <w:rPr>
          <w:rFonts w:cs="Arial"/>
          <w:lang w:val="ru-RU"/>
        </w:rPr>
      </w:pPr>
      <w:r w:rsidRPr="0043509F">
        <w:rPr>
          <w:rFonts w:cs="Arial"/>
          <w:lang w:val="ru-RU"/>
        </w:rPr>
        <w:t xml:space="preserve">Ако је поступак јавне набавке обустављен из разлога који су на страни </w:t>
      </w:r>
      <w:r w:rsidR="002479F9" w:rsidRPr="00206D84">
        <w:rPr>
          <w:rFonts w:cs="Arial"/>
          <w:lang w:val="sr-Cyrl-RS"/>
        </w:rPr>
        <w:t>Н</w:t>
      </w:r>
      <w:r w:rsidR="002479F9" w:rsidRPr="0043509F">
        <w:rPr>
          <w:rFonts w:cs="Arial"/>
          <w:lang w:val="ru-RU"/>
        </w:rPr>
        <w:t>аручиоца, Наручилац је дужан да П</w:t>
      </w:r>
      <w:r w:rsidRPr="0043509F">
        <w:rPr>
          <w:rFonts w:cs="Arial"/>
          <w:lang w:val="ru-RU"/>
        </w:rPr>
        <w:t>онуђачу надокнади трошкове израде узорка или модела, ако су израђени у склад</w:t>
      </w:r>
      <w:r w:rsidR="002479F9" w:rsidRPr="0043509F">
        <w:rPr>
          <w:rFonts w:cs="Arial"/>
          <w:lang w:val="ru-RU"/>
        </w:rPr>
        <w:t>у са техничким спецификацијама Н</w:t>
      </w:r>
      <w:r w:rsidRPr="0043509F">
        <w:rPr>
          <w:rFonts w:cs="Arial"/>
          <w:lang w:val="ru-RU"/>
        </w:rPr>
        <w:t>аручиоца и трошкове прибављања средства</w:t>
      </w:r>
      <w:r w:rsidR="002479F9" w:rsidRPr="0043509F">
        <w:rPr>
          <w:rFonts w:cs="Arial"/>
          <w:lang w:val="ru-RU"/>
        </w:rPr>
        <w:t xml:space="preserve"> обезбеђења, под условом да је П</w:t>
      </w:r>
      <w:r w:rsidRPr="0043509F">
        <w:rPr>
          <w:rFonts w:cs="Arial"/>
          <w:lang w:val="ru-RU"/>
        </w:rPr>
        <w:t>онуђач тражио накнаду тих трошкова у својој понуди.</w:t>
      </w:r>
    </w:p>
    <w:p w14:paraId="208A5129" w14:textId="77777777" w:rsidR="008D2B23" w:rsidRPr="0043509F" w:rsidRDefault="008D2B23" w:rsidP="00206D84">
      <w:pPr>
        <w:pStyle w:val="KDParagraf"/>
        <w:spacing w:before="0"/>
        <w:rPr>
          <w:rFonts w:cs="Arial"/>
          <w:lang w:val="ru-RU"/>
        </w:rPr>
      </w:pPr>
    </w:p>
    <w:p w14:paraId="75585793" w14:textId="77777777" w:rsidR="00C14152" w:rsidRPr="0043509F" w:rsidRDefault="00C14152" w:rsidP="009B56B8">
      <w:pPr>
        <w:pStyle w:val="KDPodnaslov2"/>
        <w:numPr>
          <w:ilvl w:val="1"/>
          <w:numId w:val="26"/>
        </w:numPr>
        <w:spacing w:before="0"/>
        <w:jc w:val="both"/>
        <w:rPr>
          <w:rFonts w:cs="Arial"/>
          <w:lang w:val="ru-RU"/>
        </w:rPr>
      </w:pPr>
      <w:r w:rsidRPr="0043509F">
        <w:rPr>
          <w:rFonts w:cs="Arial"/>
          <w:lang w:val="ru-RU"/>
        </w:rPr>
        <w:t>Д</w:t>
      </w:r>
      <w:r w:rsidRPr="00206D84">
        <w:rPr>
          <w:rFonts w:cs="Arial"/>
          <w:lang w:val="sr-Latn-CS"/>
        </w:rPr>
        <w:t>одатн</w:t>
      </w:r>
      <w:r w:rsidRPr="0043509F">
        <w:rPr>
          <w:rFonts w:cs="Arial"/>
          <w:lang w:val="ru-RU"/>
        </w:rPr>
        <w:t>а</w:t>
      </w:r>
      <w:r w:rsidRPr="00206D84">
        <w:rPr>
          <w:rFonts w:cs="Arial"/>
          <w:lang w:val="sr-Latn-CS"/>
        </w:rPr>
        <w:t xml:space="preserve"> објашњења</w:t>
      </w:r>
      <w:r w:rsidRPr="0043509F">
        <w:rPr>
          <w:rFonts w:cs="Arial"/>
          <w:lang w:val="ru-RU"/>
        </w:rPr>
        <w:t>, контрола и допуштене исправке</w:t>
      </w:r>
    </w:p>
    <w:p w14:paraId="59249FC2" w14:textId="77777777" w:rsidR="00C14152" w:rsidRPr="0043509F" w:rsidRDefault="00C14152" w:rsidP="00206D84">
      <w:pPr>
        <w:pStyle w:val="KDParagraf"/>
        <w:spacing w:before="0"/>
        <w:rPr>
          <w:rFonts w:eastAsia="TimesNewRomanPSMT" w:cs="Arial"/>
          <w:lang w:val="ru-RU"/>
        </w:rPr>
      </w:pPr>
      <w:r w:rsidRPr="0043509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D11AAF8" w14:textId="77777777" w:rsidR="00C14152" w:rsidRPr="00206D84" w:rsidRDefault="00C14152" w:rsidP="00206D84">
      <w:pPr>
        <w:pStyle w:val="KDParagraf"/>
        <w:spacing w:before="0"/>
        <w:rPr>
          <w:rFonts w:eastAsia="TimesNewRomanPSMT" w:cs="Arial"/>
          <w:lang w:val="ru-RU"/>
        </w:rPr>
      </w:pPr>
      <w:r w:rsidRPr="00206D84">
        <w:rPr>
          <w:rFonts w:eastAsia="TimesNewRomanPSMT" w:cs="Arial"/>
          <w:lang w:val="ru-RU"/>
        </w:rPr>
        <w:t>Уколико је потр</w:t>
      </w:r>
      <w:r w:rsidR="002479F9" w:rsidRPr="00206D84">
        <w:rPr>
          <w:rFonts w:eastAsia="TimesNewRomanPSMT" w:cs="Arial"/>
          <w:lang w:val="ru-RU"/>
        </w:rPr>
        <w:t>ебно вршити додатна објашњења, Наручилац ће П</w:t>
      </w:r>
      <w:r w:rsidRPr="00206D84">
        <w:rPr>
          <w:rFonts w:eastAsia="TimesNewRomanPSMT" w:cs="Arial"/>
          <w:lang w:val="ru-RU"/>
        </w:rPr>
        <w:t>онуђачу оставити прим</w:t>
      </w:r>
      <w:r w:rsidR="002479F9" w:rsidRPr="00206D84">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206D84">
        <w:rPr>
          <w:rFonts w:eastAsia="TimesNewRomanPSMT" w:cs="Arial"/>
          <w:lang w:val="ru-RU"/>
        </w:rPr>
        <w:t>одизвођача.</w:t>
      </w:r>
    </w:p>
    <w:p w14:paraId="59D8CF99" w14:textId="77777777" w:rsidR="00C14152" w:rsidRPr="0043509F" w:rsidRDefault="002479F9" w:rsidP="00206D84">
      <w:pPr>
        <w:pStyle w:val="KDParagraf"/>
        <w:spacing w:before="0"/>
        <w:rPr>
          <w:rFonts w:eastAsia="TimesNewRomanPSMT" w:cs="Arial"/>
          <w:lang w:val="ru-RU"/>
        </w:rPr>
      </w:pPr>
      <w:r w:rsidRPr="0043509F">
        <w:rPr>
          <w:rFonts w:eastAsia="TimesNewRomanPSMT" w:cs="Arial"/>
          <w:lang w:val="ru-RU"/>
        </w:rPr>
        <w:t>Наручилац може, уз сагласност П</w:t>
      </w:r>
      <w:r w:rsidR="00C14152" w:rsidRPr="0043509F">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6DA102D0" w14:textId="77777777" w:rsidR="00C14152" w:rsidRPr="0043509F" w:rsidRDefault="00C14152" w:rsidP="00206D84">
      <w:pPr>
        <w:pStyle w:val="KDParagraf"/>
        <w:spacing w:before="0"/>
        <w:rPr>
          <w:rFonts w:eastAsia="TimesNewRomanPSMT" w:cs="Arial"/>
          <w:lang w:val="ru-RU"/>
        </w:rPr>
      </w:pPr>
      <w:r w:rsidRPr="0043509F">
        <w:rPr>
          <w:rFonts w:eastAsia="TimesNewRomanPSMT" w:cs="Arial"/>
          <w:lang w:val="ru-RU"/>
        </w:rPr>
        <w:t>У случају разлике између јединичне цене и укупне цене, мерод</w:t>
      </w:r>
      <w:r w:rsidR="002479F9" w:rsidRPr="0043509F">
        <w:rPr>
          <w:rFonts w:eastAsia="TimesNewRomanPSMT" w:cs="Arial"/>
          <w:lang w:val="ru-RU"/>
        </w:rPr>
        <w:t>авна је јединична цена. Ако се П</w:t>
      </w:r>
      <w:r w:rsidRPr="0043509F">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54F5C46C" w14:textId="77777777" w:rsidR="008D2B23" w:rsidRPr="0043509F" w:rsidRDefault="008D2B23" w:rsidP="00206D84">
      <w:pPr>
        <w:spacing w:before="0"/>
        <w:rPr>
          <w:rFonts w:cs="Arial"/>
          <w:lang w:val="ru-RU"/>
        </w:rPr>
      </w:pPr>
    </w:p>
    <w:p w14:paraId="737D3B92" w14:textId="77777777" w:rsidR="00B20A6C" w:rsidRPr="00EE7069" w:rsidRDefault="00B20A6C" w:rsidP="0080214C">
      <w:pPr>
        <w:pStyle w:val="KDPodnaslov2"/>
        <w:spacing w:before="0"/>
        <w:ind w:left="915"/>
        <w:jc w:val="both"/>
        <w:rPr>
          <w:rFonts w:cs="Arial"/>
          <w:lang w:val="ru-RU"/>
        </w:rPr>
      </w:pPr>
      <w:bookmarkStart w:id="250" w:name="_Toc442559917"/>
      <w:bookmarkStart w:id="251" w:name="_Toc441651606"/>
      <w:r w:rsidRPr="00EE7069">
        <w:rPr>
          <w:rFonts w:cs="Arial"/>
          <w:lang w:val="ru-RU"/>
        </w:rPr>
        <w:t>Разлози за одбијање понуде</w:t>
      </w:r>
      <w:bookmarkEnd w:id="250"/>
      <w:r w:rsidRPr="00EE7069">
        <w:rPr>
          <w:rFonts w:cs="Arial"/>
          <w:lang w:val="ru-RU"/>
        </w:rPr>
        <w:t xml:space="preserve"> </w:t>
      </w:r>
      <w:bookmarkEnd w:id="251"/>
    </w:p>
    <w:p w14:paraId="2663562A" w14:textId="77777777" w:rsidR="00B20A6C" w:rsidRPr="00206D84" w:rsidRDefault="00B20A6C" w:rsidP="00206D84">
      <w:pPr>
        <w:autoSpaceDE w:val="0"/>
        <w:autoSpaceDN w:val="0"/>
        <w:adjustRightInd w:val="0"/>
        <w:spacing w:before="0"/>
        <w:rPr>
          <w:rFonts w:eastAsia="TimesNewRomanPSMT" w:cs="Arial"/>
          <w:bCs/>
          <w:iCs/>
          <w:lang w:val="ru-RU"/>
        </w:rPr>
      </w:pPr>
      <w:r w:rsidRPr="00EE7069">
        <w:rPr>
          <w:rFonts w:eastAsia="TimesNewRomanPSMT" w:cs="Arial"/>
          <w:bCs/>
          <w:iCs/>
          <w:lang w:val="ru-RU"/>
        </w:rPr>
        <w:t>Понуда ће бити одбијена ако:</w:t>
      </w:r>
    </w:p>
    <w:p w14:paraId="4BED4221" w14:textId="77777777" w:rsidR="00B20A6C" w:rsidRPr="0043509F" w:rsidRDefault="00B20A6C" w:rsidP="009B56B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43509F">
        <w:rPr>
          <w:rFonts w:ascii="Arial" w:eastAsia="TimesNewRomanPSMT" w:hAnsi="Arial" w:cs="Arial"/>
          <w:bCs/>
          <w:iCs/>
          <w:lang w:val="ru-RU"/>
        </w:rPr>
        <w:t>је неблаговремена, неприхватљива или неодговарајућа;</w:t>
      </w:r>
    </w:p>
    <w:p w14:paraId="680EC0A8" w14:textId="77777777" w:rsidR="00B20A6C" w:rsidRPr="0043509F" w:rsidRDefault="00B20A6C" w:rsidP="009B56B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43509F">
        <w:rPr>
          <w:rFonts w:ascii="Arial" w:eastAsia="TimesNewRomanPSMT" w:hAnsi="Arial" w:cs="Arial"/>
          <w:bCs/>
          <w:iCs/>
          <w:lang w:val="ru-RU"/>
        </w:rPr>
        <w:t>ако се понуђач не сагласи са исправком рачунских грешака;</w:t>
      </w:r>
    </w:p>
    <w:p w14:paraId="1901D09D" w14:textId="77777777" w:rsidR="00B20A6C" w:rsidRPr="00206D84" w:rsidRDefault="00B20A6C" w:rsidP="009B56B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43509F">
        <w:rPr>
          <w:rFonts w:ascii="Arial" w:eastAsia="TimesNewRomanPSMT" w:hAnsi="Arial" w:cs="Arial"/>
          <w:bCs/>
          <w:iCs/>
          <w:lang w:val="ru-RU"/>
        </w:rPr>
        <w:lastRenderedPageBreak/>
        <w:t xml:space="preserve">ако има битне недостатке сходно члану 106. </w:t>
      </w:r>
      <w:r w:rsidRPr="00206D84">
        <w:rPr>
          <w:rFonts w:ascii="Arial" w:eastAsia="TimesNewRomanPSMT" w:hAnsi="Arial" w:cs="Arial"/>
          <w:bCs/>
          <w:iCs/>
        </w:rPr>
        <w:t>ЗЈН</w:t>
      </w:r>
    </w:p>
    <w:p w14:paraId="75ACD9DE" w14:textId="77777777" w:rsidR="00B20A6C" w:rsidRPr="00206D84" w:rsidRDefault="00B20A6C" w:rsidP="00206D84">
      <w:pPr>
        <w:pStyle w:val="ListParagraph"/>
        <w:autoSpaceDE w:val="0"/>
        <w:autoSpaceDN w:val="0"/>
        <w:adjustRightInd w:val="0"/>
        <w:spacing w:before="0" w:after="0" w:line="240" w:lineRule="auto"/>
        <w:ind w:left="0"/>
        <w:rPr>
          <w:rFonts w:ascii="Arial" w:eastAsia="TimesNewRomanPSMT" w:hAnsi="Arial" w:cs="Arial"/>
          <w:bCs/>
          <w:iCs/>
        </w:rPr>
      </w:pPr>
      <w:r w:rsidRPr="00206D84">
        <w:rPr>
          <w:rFonts w:ascii="Arial" w:eastAsia="TimesNewRomanPSMT" w:hAnsi="Arial" w:cs="Arial"/>
          <w:bCs/>
          <w:iCs/>
        </w:rPr>
        <w:t>односно ако:</w:t>
      </w:r>
    </w:p>
    <w:p w14:paraId="032F1AC1" w14:textId="77777777" w:rsidR="00B20A6C" w:rsidRPr="00206D84" w:rsidRDefault="00B20A6C" w:rsidP="009B56B8">
      <w:pPr>
        <w:pStyle w:val="KDNabrajanje"/>
        <w:numPr>
          <w:ilvl w:val="0"/>
          <w:numId w:val="23"/>
        </w:numPr>
        <w:spacing w:before="0"/>
        <w:ind w:left="714" w:hanging="357"/>
        <w:rPr>
          <w:rFonts w:cs="Arial"/>
        </w:rPr>
      </w:pPr>
      <w:r w:rsidRPr="00206D84">
        <w:rPr>
          <w:rFonts w:cs="Arial"/>
        </w:rPr>
        <w:t xml:space="preserve">Понуђач не докаже да </w:t>
      </w:r>
      <w:r w:rsidRPr="00206D84">
        <w:rPr>
          <w:rFonts w:eastAsia="TimesNewRomanPSMT" w:cs="Arial"/>
          <w:bCs/>
          <w:iCs/>
        </w:rPr>
        <w:t>испуњава обавезне услове за учешће;</w:t>
      </w:r>
    </w:p>
    <w:p w14:paraId="41221064" w14:textId="77777777" w:rsidR="00B20A6C" w:rsidRPr="00206D84" w:rsidRDefault="00B20A6C" w:rsidP="009B56B8">
      <w:pPr>
        <w:pStyle w:val="KDNabrajanje"/>
        <w:numPr>
          <w:ilvl w:val="0"/>
          <w:numId w:val="23"/>
        </w:numPr>
        <w:spacing w:before="0"/>
        <w:ind w:left="714" w:hanging="357"/>
        <w:rPr>
          <w:rFonts w:cs="Arial"/>
        </w:rPr>
      </w:pPr>
      <w:r w:rsidRPr="00206D84">
        <w:rPr>
          <w:rFonts w:eastAsia="TimesNewRomanPSMT" w:cs="Arial"/>
          <w:bCs/>
          <w:iCs/>
        </w:rPr>
        <w:t>понуђач не докаже да испуњава додатне услове;</w:t>
      </w:r>
    </w:p>
    <w:p w14:paraId="52DBA199" w14:textId="77777777" w:rsidR="00B20A6C" w:rsidRPr="0036068E" w:rsidRDefault="00B20A6C" w:rsidP="009B56B8">
      <w:pPr>
        <w:pStyle w:val="KDNabrajanje"/>
        <w:numPr>
          <w:ilvl w:val="0"/>
          <w:numId w:val="23"/>
        </w:numPr>
        <w:spacing w:before="0"/>
        <w:ind w:left="714" w:hanging="357"/>
        <w:rPr>
          <w:rFonts w:cs="Arial"/>
          <w:color w:val="000000" w:themeColor="text1"/>
        </w:rPr>
      </w:pPr>
      <w:r w:rsidRPr="0036068E">
        <w:rPr>
          <w:rFonts w:eastAsia="TimesNewRomanPSMT" w:cs="Arial"/>
          <w:bCs/>
          <w:iCs/>
          <w:color w:val="000000" w:themeColor="text1"/>
        </w:rPr>
        <w:t>понуђач није доставио тражено средство обезбеђења;</w:t>
      </w:r>
    </w:p>
    <w:p w14:paraId="4ED3502F" w14:textId="77777777" w:rsidR="00B20A6C" w:rsidRPr="0036068E" w:rsidRDefault="00B20A6C" w:rsidP="009B56B8">
      <w:pPr>
        <w:pStyle w:val="KDNabrajanje"/>
        <w:numPr>
          <w:ilvl w:val="0"/>
          <w:numId w:val="23"/>
        </w:numPr>
        <w:spacing w:before="0"/>
        <w:ind w:left="714" w:hanging="357"/>
        <w:rPr>
          <w:rFonts w:eastAsia="TimesNewRomanPSMT" w:cs="Arial"/>
          <w:color w:val="000000" w:themeColor="text1"/>
        </w:rPr>
      </w:pPr>
      <w:r w:rsidRPr="0036068E">
        <w:rPr>
          <w:rFonts w:eastAsia="TimesNewRomanPSMT" w:cs="Arial"/>
          <w:color w:val="000000" w:themeColor="text1"/>
        </w:rPr>
        <w:t>је понуђени рок важења понуде краћи од прописаног;</w:t>
      </w:r>
    </w:p>
    <w:p w14:paraId="2E4EF2B8" w14:textId="50D2AC1D" w:rsidR="009B367B" w:rsidRPr="0036068E" w:rsidRDefault="009B367B" w:rsidP="009B56B8">
      <w:pPr>
        <w:pStyle w:val="KDNabrajanje"/>
        <w:numPr>
          <w:ilvl w:val="0"/>
          <w:numId w:val="23"/>
        </w:numPr>
        <w:spacing w:before="0"/>
        <w:ind w:left="714" w:hanging="357"/>
        <w:rPr>
          <w:rFonts w:eastAsia="TimesNewRomanPSMT" w:cs="Arial"/>
          <w:color w:val="000000" w:themeColor="text1"/>
        </w:rPr>
      </w:pPr>
      <w:r w:rsidRPr="0036068E">
        <w:rPr>
          <w:rFonts w:eastAsia="TimesNewRomanPSMT" w:cs="Arial"/>
          <w:color w:val="000000" w:themeColor="text1"/>
          <w:lang w:val="sr-Cyrl-RS"/>
        </w:rPr>
        <w:t>је понуђени рок испоруке краћи од минимално дефинисаног или дужи од максимално дефинисаног</w:t>
      </w:r>
    </w:p>
    <w:p w14:paraId="1BB8009B" w14:textId="77777777" w:rsidR="00B20A6C" w:rsidRPr="00206D84" w:rsidRDefault="00B20A6C" w:rsidP="009B56B8">
      <w:pPr>
        <w:pStyle w:val="KDNabrajanje"/>
        <w:numPr>
          <w:ilvl w:val="0"/>
          <w:numId w:val="23"/>
        </w:numPr>
        <w:spacing w:before="0"/>
        <w:ind w:left="714" w:hanging="357"/>
        <w:rPr>
          <w:rFonts w:cs="Arial"/>
        </w:rPr>
      </w:pPr>
      <w:r w:rsidRPr="00206D84">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CFBF280" w14:textId="77777777" w:rsidR="00B20A6C" w:rsidRPr="00206D84" w:rsidRDefault="00B20A6C" w:rsidP="00206D84">
      <w:pPr>
        <w:spacing w:before="0"/>
        <w:rPr>
          <w:rFonts w:cs="Arial"/>
          <w:lang w:val="sr-Cyrl-CS"/>
        </w:rPr>
      </w:pPr>
    </w:p>
    <w:p w14:paraId="6893218B" w14:textId="77777777" w:rsidR="00B20A6C" w:rsidRPr="00206D84" w:rsidRDefault="00B20A6C" w:rsidP="00206D84">
      <w:pPr>
        <w:spacing w:before="0"/>
        <w:rPr>
          <w:rFonts w:cs="Arial"/>
        </w:rPr>
      </w:pPr>
      <w:r w:rsidRPr="0043509F">
        <w:rPr>
          <w:rFonts w:cs="Arial"/>
          <w:lang w:val="sr-Cyrl-CS"/>
        </w:rPr>
        <w:t xml:space="preserve">Наручилац ће донети одлуку о обустави поступка јавне набавке у складу са чланом 109. </w:t>
      </w:r>
      <w:r w:rsidRPr="00206D84">
        <w:rPr>
          <w:rFonts w:cs="Arial"/>
        </w:rPr>
        <w:t>Закона.</w:t>
      </w:r>
    </w:p>
    <w:p w14:paraId="6F7AB3E0" w14:textId="77777777" w:rsidR="00B20A6C" w:rsidRPr="00206D84" w:rsidRDefault="00B20A6C" w:rsidP="00206D84">
      <w:pPr>
        <w:pStyle w:val="ListParagraph"/>
        <w:autoSpaceDE w:val="0"/>
        <w:autoSpaceDN w:val="0"/>
        <w:adjustRightInd w:val="0"/>
        <w:spacing w:before="0" w:after="0" w:line="240" w:lineRule="auto"/>
        <w:ind w:left="0"/>
        <w:rPr>
          <w:rFonts w:ascii="Arial" w:eastAsia="TimesNewRomanPSMT" w:hAnsi="Arial" w:cs="Arial"/>
          <w:bCs/>
          <w:iCs/>
        </w:rPr>
      </w:pPr>
    </w:p>
    <w:p w14:paraId="5153852C" w14:textId="77777777" w:rsidR="0013370A" w:rsidRPr="00206D84" w:rsidRDefault="0013370A" w:rsidP="009B56B8">
      <w:pPr>
        <w:pStyle w:val="KDParagraf"/>
        <w:numPr>
          <w:ilvl w:val="1"/>
          <w:numId w:val="26"/>
        </w:numPr>
        <w:spacing w:before="0"/>
        <w:rPr>
          <w:rFonts w:cs="Arial"/>
          <w:b/>
        </w:rPr>
      </w:pPr>
      <w:r w:rsidRPr="00206D84">
        <w:rPr>
          <w:rFonts w:cs="Arial"/>
          <w:b/>
        </w:rPr>
        <w:t xml:space="preserve">Рок за доношење Одлуке о </w:t>
      </w:r>
      <w:r w:rsidRPr="00206D84">
        <w:rPr>
          <w:rFonts w:cs="Arial"/>
          <w:b/>
          <w:lang w:val="sr-Cyrl-RS"/>
        </w:rPr>
        <w:t>закључењу оквирног споразума/</w:t>
      </w:r>
      <w:r w:rsidRPr="00206D84">
        <w:rPr>
          <w:rFonts w:cs="Arial"/>
          <w:b/>
        </w:rPr>
        <w:t>обустави</w:t>
      </w:r>
    </w:p>
    <w:p w14:paraId="0C28B8F0" w14:textId="77777777" w:rsidR="00C14152" w:rsidRPr="00206D84" w:rsidRDefault="00C14152" w:rsidP="00206D84">
      <w:pPr>
        <w:pStyle w:val="KDParagraf"/>
        <w:spacing w:before="0"/>
        <w:rPr>
          <w:rFonts w:eastAsia="TimesNewRomanPSMT" w:cs="Arial"/>
        </w:rPr>
      </w:pPr>
      <w:r w:rsidRPr="00206D84">
        <w:rPr>
          <w:rFonts w:eastAsia="TimesNewRomanPSMT" w:cs="Arial"/>
        </w:rPr>
        <w:t xml:space="preserve">Наручилац ће одлуку </w:t>
      </w:r>
      <w:r w:rsidR="0013370A" w:rsidRPr="00206D84">
        <w:rPr>
          <w:rFonts w:eastAsia="TimesNewRomanPSMT" w:cs="Arial"/>
          <w:lang w:val="sr-Cyrl-RS"/>
        </w:rPr>
        <w:t>о заључењу</w:t>
      </w:r>
      <w:r w:rsidRPr="00206D84">
        <w:rPr>
          <w:rFonts w:eastAsia="TimesNewRomanPSMT" w:cs="Arial"/>
        </w:rPr>
        <w:t xml:space="preserve"> </w:t>
      </w:r>
      <w:r w:rsidR="0013370A" w:rsidRPr="00206D84">
        <w:rPr>
          <w:rFonts w:eastAsia="TimesNewRomanPSMT" w:cs="Arial"/>
          <w:lang w:val="sr-Cyrl-RS"/>
        </w:rPr>
        <w:t>оквирног споразума</w:t>
      </w:r>
      <w:r w:rsidRPr="00206D84">
        <w:rPr>
          <w:rFonts w:eastAsia="TimesNewRomanPSMT" w:cs="Arial"/>
          <w:i/>
        </w:rPr>
        <w:t>/обустави поступка</w:t>
      </w:r>
      <w:r w:rsidRPr="00206D84">
        <w:rPr>
          <w:rFonts w:eastAsia="TimesNewRomanPSMT" w:cs="Arial"/>
        </w:rPr>
        <w:t xml:space="preserve"> донети у року од максимално </w:t>
      </w:r>
      <w:r w:rsidR="0008263C" w:rsidRPr="00206D84">
        <w:rPr>
          <w:rFonts w:eastAsia="TimesNewRomanPSMT" w:cs="Arial"/>
          <w:lang w:val="sr-Cyrl-RS"/>
        </w:rPr>
        <w:t>25</w:t>
      </w:r>
      <w:r w:rsidRPr="00206D84">
        <w:rPr>
          <w:rFonts w:eastAsia="TimesNewRomanPSMT" w:cs="Arial"/>
        </w:rPr>
        <w:t xml:space="preserve"> (</w:t>
      </w:r>
      <w:r w:rsidR="001827C8" w:rsidRPr="00206D84">
        <w:rPr>
          <w:rFonts w:eastAsia="TimesNewRomanPSMT" w:cs="Arial"/>
          <w:lang w:val="sr-Cyrl-RS"/>
        </w:rPr>
        <w:t xml:space="preserve">словима: </w:t>
      </w:r>
      <w:r w:rsidR="0008263C" w:rsidRPr="00206D84">
        <w:rPr>
          <w:rFonts w:eastAsia="TimesNewRomanPSMT" w:cs="Arial"/>
          <w:lang w:val="sr-Cyrl-RS"/>
        </w:rPr>
        <w:t>два</w:t>
      </w:r>
      <w:r w:rsidRPr="00206D84">
        <w:rPr>
          <w:rFonts w:eastAsia="TimesNewRomanPSMT" w:cs="Arial"/>
        </w:rPr>
        <w:t>десет</w:t>
      </w:r>
      <w:r w:rsidR="0008263C" w:rsidRPr="00206D84">
        <w:rPr>
          <w:rFonts w:eastAsia="TimesNewRomanPSMT" w:cs="Arial"/>
          <w:lang w:val="sr-Cyrl-RS"/>
        </w:rPr>
        <w:t>пет</w:t>
      </w:r>
      <w:r w:rsidRPr="00206D84">
        <w:rPr>
          <w:rFonts w:eastAsia="TimesNewRomanPSMT" w:cs="Arial"/>
        </w:rPr>
        <w:t>) дана од дана јавног отварања понуда.</w:t>
      </w:r>
    </w:p>
    <w:p w14:paraId="114B7B66" w14:textId="77777777" w:rsidR="00C14152" w:rsidRPr="00206D84" w:rsidRDefault="00C14152" w:rsidP="00206D84">
      <w:pPr>
        <w:pStyle w:val="KDParagraf"/>
        <w:spacing w:before="0"/>
        <w:rPr>
          <w:rFonts w:eastAsia="TimesNewRomanPSMT" w:cs="Arial"/>
        </w:rPr>
      </w:pPr>
      <w:r w:rsidRPr="00206D84">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1827C8" w:rsidRPr="00206D84">
        <w:rPr>
          <w:rFonts w:eastAsia="TimesNewRomanPSMT" w:cs="Arial"/>
          <w:lang w:val="sr-Cyrl-RS"/>
        </w:rPr>
        <w:t>словима:</w:t>
      </w:r>
      <w:r w:rsidRPr="00206D84">
        <w:rPr>
          <w:rFonts w:eastAsia="TimesNewRomanPSMT" w:cs="Arial"/>
        </w:rPr>
        <w:t>три) дана од дана доношења.</w:t>
      </w:r>
    </w:p>
    <w:p w14:paraId="17C9B1FA" w14:textId="77777777" w:rsidR="008D2B23" w:rsidRPr="00206D84" w:rsidRDefault="008D2B23" w:rsidP="00206D84">
      <w:pPr>
        <w:pStyle w:val="KDParagraf"/>
        <w:spacing w:before="0"/>
        <w:rPr>
          <w:rFonts w:eastAsia="TimesNewRomanPSMT" w:cs="Arial"/>
        </w:rPr>
      </w:pPr>
    </w:p>
    <w:p w14:paraId="2FBD86F5" w14:textId="77777777" w:rsidR="008D2B23" w:rsidRPr="00206D84" w:rsidRDefault="008D2B23" w:rsidP="009B56B8">
      <w:pPr>
        <w:pStyle w:val="KDPodnaslov2"/>
        <w:numPr>
          <w:ilvl w:val="1"/>
          <w:numId w:val="26"/>
        </w:numPr>
        <w:spacing w:before="0"/>
        <w:jc w:val="both"/>
        <w:rPr>
          <w:rFonts w:cs="Arial"/>
          <w:lang w:val="ru-RU"/>
        </w:rPr>
      </w:pPr>
      <w:bookmarkStart w:id="252" w:name="_Toc441651607"/>
      <w:bookmarkStart w:id="253" w:name="_Toc442559918"/>
      <w:r w:rsidRPr="00206D84">
        <w:rPr>
          <w:rFonts w:cs="Arial"/>
          <w:lang w:val="ru-RU"/>
        </w:rPr>
        <w:t>Н</w:t>
      </w:r>
      <w:r w:rsidRPr="00206D84">
        <w:rPr>
          <w:rFonts w:cs="Arial"/>
        </w:rPr>
        <w:t>егативне референце</w:t>
      </w:r>
      <w:bookmarkEnd w:id="252"/>
      <w:bookmarkEnd w:id="253"/>
    </w:p>
    <w:p w14:paraId="14EF3541" w14:textId="77777777" w:rsidR="008D2B23" w:rsidRPr="00206D84" w:rsidRDefault="008D2B23" w:rsidP="00206D84">
      <w:pPr>
        <w:spacing w:before="0"/>
        <w:rPr>
          <w:rFonts w:cs="Arial"/>
          <w:lang w:val="ru-RU"/>
        </w:rPr>
      </w:pPr>
      <w:r w:rsidRPr="00206D8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7DAC6B2" w14:textId="77777777" w:rsidR="008D2B23" w:rsidRPr="00206D84" w:rsidRDefault="008D2B23" w:rsidP="00206D84">
      <w:pPr>
        <w:pStyle w:val="KDNabrajanje"/>
        <w:spacing w:before="0"/>
        <w:rPr>
          <w:rFonts w:cs="Arial"/>
        </w:rPr>
      </w:pPr>
      <w:r w:rsidRPr="00206D84">
        <w:rPr>
          <w:rFonts w:cs="Arial"/>
        </w:rPr>
        <w:t>поступао супротно забрани из чл. 23. и 25. Закона;</w:t>
      </w:r>
    </w:p>
    <w:p w14:paraId="5F056A76" w14:textId="77777777" w:rsidR="008D2B23" w:rsidRPr="00206D84" w:rsidRDefault="008D2B23" w:rsidP="00206D84">
      <w:pPr>
        <w:pStyle w:val="KDNabrajanje"/>
        <w:spacing w:before="0"/>
        <w:rPr>
          <w:rFonts w:cs="Arial"/>
        </w:rPr>
      </w:pPr>
      <w:r w:rsidRPr="00206D84">
        <w:rPr>
          <w:rFonts w:cs="Arial"/>
        </w:rPr>
        <w:t>учинио повреду конкуренције;</w:t>
      </w:r>
    </w:p>
    <w:p w14:paraId="6DD21BDD" w14:textId="77777777" w:rsidR="008D2B23" w:rsidRPr="00206D84" w:rsidRDefault="008D2B23" w:rsidP="00206D84">
      <w:pPr>
        <w:pStyle w:val="KDNabrajanje"/>
        <w:spacing w:before="0"/>
        <w:rPr>
          <w:rFonts w:cs="Arial"/>
        </w:rPr>
      </w:pPr>
      <w:r w:rsidRPr="00206D84">
        <w:rPr>
          <w:rFonts w:cs="Arial"/>
        </w:rPr>
        <w:t xml:space="preserve">доставио неистините податке у понуди или без оправданих разлога одбио да закључи </w:t>
      </w:r>
      <w:r w:rsidR="0013370A" w:rsidRPr="00206D84">
        <w:rPr>
          <w:rFonts w:cs="Arial"/>
          <w:lang w:val="sr-Cyrl-RS"/>
        </w:rPr>
        <w:t>оквирни споразум</w:t>
      </w:r>
      <w:r w:rsidRPr="00206D84">
        <w:rPr>
          <w:rFonts w:cs="Arial"/>
        </w:rPr>
        <w:t xml:space="preserve"> о јавној набавци, након што му је </w:t>
      </w:r>
      <w:r w:rsidR="0013370A" w:rsidRPr="00206D84">
        <w:rPr>
          <w:rFonts w:cs="Arial"/>
          <w:lang w:val="sr-Cyrl-RS"/>
        </w:rPr>
        <w:t>оквирни споразум</w:t>
      </w:r>
      <w:r w:rsidRPr="00206D84">
        <w:rPr>
          <w:rFonts w:cs="Arial"/>
        </w:rPr>
        <w:t xml:space="preserve"> додељен;</w:t>
      </w:r>
    </w:p>
    <w:p w14:paraId="3083D5D0" w14:textId="77777777" w:rsidR="008D2B23" w:rsidRPr="00206D84" w:rsidRDefault="008D2B23" w:rsidP="00206D84">
      <w:pPr>
        <w:pStyle w:val="KDNabrajanje"/>
        <w:spacing w:before="0"/>
        <w:rPr>
          <w:rFonts w:cs="Arial"/>
        </w:rPr>
      </w:pPr>
      <w:r w:rsidRPr="00206D84">
        <w:rPr>
          <w:rFonts w:cs="Arial"/>
        </w:rPr>
        <w:t>одбио да достави доказе и средства обезбеђења на шта се у понуди обавезао.</w:t>
      </w:r>
    </w:p>
    <w:p w14:paraId="4CAE4F06" w14:textId="77777777" w:rsidR="008D2B23" w:rsidRPr="00206D84" w:rsidRDefault="008D2B23" w:rsidP="00206D84">
      <w:pPr>
        <w:pStyle w:val="KDParagraf"/>
        <w:spacing w:before="0"/>
        <w:rPr>
          <w:rFonts w:cs="Arial"/>
          <w:lang w:val="ru-RU"/>
        </w:rPr>
      </w:pPr>
      <w:r w:rsidRPr="00206D8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61A7770" w14:textId="77777777" w:rsidR="008D2B23" w:rsidRPr="00206D84" w:rsidRDefault="008D2B23" w:rsidP="00206D84">
      <w:pPr>
        <w:pStyle w:val="KDParagraf"/>
        <w:spacing w:before="0"/>
        <w:rPr>
          <w:rFonts w:cs="Arial"/>
        </w:rPr>
      </w:pPr>
      <w:r w:rsidRPr="00206D84">
        <w:rPr>
          <w:rFonts w:cs="Arial"/>
        </w:rPr>
        <w:t>Доказ наведеног може бити:</w:t>
      </w:r>
    </w:p>
    <w:p w14:paraId="5064F0DB" w14:textId="77777777" w:rsidR="008D2B23" w:rsidRPr="00206D84" w:rsidRDefault="008D2B23" w:rsidP="00206D84">
      <w:pPr>
        <w:pStyle w:val="KDNabrajanje"/>
        <w:spacing w:before="0"/>
        <w:rPr>
          <w:rFonts w:cs="Arial"/>
        </w:rPr>
      </w:pPr>
      <w:r w:rsidRPr="00206D84">
        <w:rPr>
          <w:rFonts w:cs="Arial"/>
        </w:rPr>
        <w:t>правоснажна судска одлука или коначна одлука другог надлежног органа;</w:t>
      </w:r>
    </w:p>
    <w:p w14:paraId="4B78F459" w14:textId="77777777" w:rsidR="008D2B23" w:rsidRPr="00206D84" w:rsidRDefault="008D2B23" w:rsidP="00206D84">
      <w:pPr>
        <w:pStyle w:val="KDNabrajanje"/>
        <w:spacing w:before="0"/>
        <w:rPr>
          <w:rFonts w:cs="Arial"/>
        </w:rPr>
      </w:pPr>
      <w:r w:rsidRPr="00206D84">
        <w:rPr>
          <w:rFonts w:cs="Arial"/>
        </w:rPr>
        <w:t>исправа о реализованом средству обезбеђења испуњења обавеза у поступку јавне набавке или испуњења уговорних обавеза;</w:t>
      </w:r>
    </w:p>
    <w:p w14:paraId="7A42DEA8" w14:textId="77777777" w:rsidR="008D2B23" w:rsidRPr="00206D84" w:rsidRDefault="008D2B23" w:rsidP="00206D84">
      <w:pPr>
        <w:pStyle w:val="KDNabrajanje"/>
        <w:spacing w:before="0"/>
        <w:rPr>
          <w:rFonts w:cs="Arial"/>
        </w:rPr>
      </w:pPr>
      <w:r w:rsidRPr="00206D84">
        <w:rPr>
          <w:rFonts w:cs="Arial"/>
        </w:rPr>
        <w:t>исправа о наплаћеној уговорној казни;</w:t>
      </w:r>
    </w:p>
    <w:p w14:paraId="7264DB8C" w14:textId="77777777" w:rsidR="008D2B23" w:rsidRPr="00206D84" w:rsidRDefault="008D2B23" w:rsidP="00206D84">
      <w:pPr>
        <w:pStyle w:val="KDNabrajanje"/>
        <w:spacing w:before="0"/>
        <w:rPr>
          <w:rFonts w:cs="Arial"/>
        </w:rPr>
      </w:pPr>
      <w:r w:rsidRPr="00206D84">
        <w:rPr>
          <w:rFonts w:cs="Arial"/>
        </w:rPr>
        <w:t>рекламације потрошача, односно корисника, ако нису отклоњене у уговореном року;</w:t>
      </w:r>
    </w:p>
    <w:p w14:paraId="22478844" w14:textId="77777777" w:rsidR="008D2B23" w:rsidRPr="00206D84" w:rsidRDefault="008D2B23" w:rsidP="00206D84">
      <w:pPr>
        <w:pStyle w:val="KDNabrajanje"/>
        <w:spacing w:before="0"/>
        <w:rPr>
          <w:rFonts w:cs="Arial"/>
        </w:rPr>
      </w:pPr>
      <w:r w:rsidRPr="00206D8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435CAA" w14:textId="77777777" w:rsidR="008D2B23" w:rsidRPr="00206D84" w:rsidRDefault="008D2B23" w:rsidP="00206D84">
      <w:pPr>
        <w:pStyle w:val="KDNabrajanje"/>
        <w:spacing w:before="0"/>
        <w:rPr>
          <w:rFonts w:cs="Arial"/>
        </w:rPr>
      </w:pPr>
      <w:r w:rsidRPr="00206D8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C46B5EF" w14:textId="77777777" w:rsidR="008D2B23" w:rsidRPr="00206D84" w:rsidRDefault="008D2B23" w:rsidP="00206D84">
      <w:pPr>
        <w:pStyle w:val="KDNabrajanje"/>
        <w:spacing w:before="0"/>
        <w:rPr>
          <w:rFonts w:cs="Arial"/>
        </w:rPr>
      </w:pPr>
      <w:r w:rsidRPr="00206D8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FBE52F1" w14:textId="77777777" w:rsidR="008D2B23" w:rsidRPr="0043509F" w:rsidRDefault="008D2B23" w:rsidP="00206D84">
      <w:pPr>
        <w:pStyle w:val="KDParagraf"/>
        <w:spacing w:before="0"/>
        <w:rPr>
          <w:rFonts w:cs="Arial"/>
          <w:lang w:val="ru-RU"/>
        </w:rPr>
      </w:pPr>
      <w:r w:rsidRPr="00206D84">
        <w:rPr>
          <w:rFonts w:cs="Arial"/>
          <w:lang w:val="ru-RU"/>
        </w:rPr>
        <w:t xml:space="preserve">Наручилац може одбити понуду ако поседује доказ из става 3. тачка 1) члана 82. </w:t>
      </w:r>
      <w:r w:rsidRPr="0043509F">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380951C" w14:textId="77777777" w:rsidR="008D2B23" w:rsidRPr="0043509F" w:rsidRDefault="008D2B23" w:rsidP="00206D84">
      <w:pPr>
        <w:pStyle w:val="KDParagraf"/>
        <w:spacing w:before="0"/>
        <w:rPr>
          <w:rFonts w:cs="Arial"/>
          <w:lang w:val="ru-RU" w:bidi="en-US"/>
        </w:rPr>
      </w:pPr>
      <w:r w:rsidRPr="0043509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6E5176E" w14:textId="77777777" w:rsidR="008D2B23" w:rsidRPr="0043509F" w:rsidRDefault="008D2B23" w:rsidP="00206D84">
      <w:pPr>
        <w:pStyle w:val="KDParagraf"/>
        <w:spacing w:before="0"/>
        <w:rPr>
          <w:rFonts w:cs="Arial"/>
          <w:lang w:val="ru-RU" w:bidi="en-US"/>
        </w:rPr>
      </w:pPr>
    </w:p>
    <w:p w14:paraId="5DC0C302" w14:textId="77777777" w:rsidR="008D2B23" w:rsidRPr="00206D84" w:rsidRDefault="008D2B23" w:rsidP="009B56B8">
      <w:pPr>
        <w:pStyle w:val="KDPodnaslov2"/>
        <w:numPr>
          <w:ilvl w:val="1"/>
          <w:numId w:val="26"/>
        </w:numPr>
        <w:spacing w:before="0"/>
        <w:jc w:val="both"/>
        <w:rPr>
          <w:rFonts w:cs="Arial"/>
        </w:rPr>
      </w:pPr>
      <w:bookmarkStart w:id="254" w:name="_Toc441651608"/>
      <w:bookmarkStart w:id="255" w:name="_Toc442559919"/>
      <w:r w:rsidRPr="00206D84">
        <w:rPr>
          <w:rFonts w:cs="Arial"/>
        </w:rPr>
        <w:lastRenderedPageBreak/>
        <w:t>Увид у документацију</w:t>
      </w:r>
      <w:bookmarkEnd w:id="254"/>
      <w:bookmarkEnd w:id="255"/>
    </w:p>
    <w:p w14:paraId="4705FAB8" w14:textId="77777777" w:rsidR="008D2B23" w:rsidRPr="00206D84" w:rsidRDefault="008D2B23" w:rsidP="00206D84">
      <w:pPr>
        <w:pStyle w:val="KDParagraf"/>
        <w:spacing w:before="0"/>
        <w:rPr>
          <w:rFonts w:cs="Arial"/>
          <w:lang w:bidi="en-US"/>
        </w:rPr>
      </w:pPr>
      <w:r w:rsidRPr="00206D84">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206D84">
        <w:rPr>
          <w:rFonts w:cs="Arial"/>
          <w:lang w:val="sr-Cyrl-RS" w:bidi="en-US"/>
        </w:rPr>
        <w:t>оквирног спопразума</w:t>
      </w:r>
      <w:r w:rsidRPr="00206D84">
        <w:rPr>
          <w:rFonts w:cs="Arial"/>
          <w:lang w:bidi="en-US"/>
        </w:rPr>
        <w:t>, односно одлуке о обустави поступка о чему може поднети писмени захтев Наручиоцу.</w:t>
      </w:r>
    </w:p>
    <w:p w14:paraId="4B703A43" w14:textId="77777777" w:rsidR="008D2B23" w:rsidRPr="00206D84" w:rsidRDefault="008D2B23" w:rsidP="00206D84">
      <w:pPr>
        <w:pStyle w:val="KDParagraf"/>
        <w:spacing w:before="0"/>
        <w:rPr>
          <w:rFonts w:cs="Arial"/>
          <w:lang w:bidi="en-US"/>
        </w:rPr>
      </w:pPr>
      <w:r w:rsidRPr="00206D84">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B77F8E1" w14:textId="77777777" w:rsidR="008D2B23" w:rsidRPr="00206D84" w:rsidRDefault="008D2B23" w:rsidP="00206D84">
      <w:pPr>
        <w:pStyle w:val="KDParagraf"/>
        <w:spacing w:before="0"/>
        <w:rPr>
          <w:rFonts w:cs="Arial"/>
          <w:lang w:bidi="en-US"/>
        </w:rPr>
      </w:pPr>
    </w:p>
    <w:p w14:paraId="34938FBA" w14:textId="77777777" w:rsidR="008D2B23" w:rsidRPr="00206D84" w:rsidRDefault="008D2B23" w:rsidP="009B56B8">
      <w:pPr>
        <w:pStyle w:val="KDPodnaslov2"/>
        <w:numPr>
          <w:ilvl w:val="1"/>
          <w:numId w:val="26"/>
        </w:numPr>
        <w:spacing w:before="0"/>
        <w:jc w:val="both"/>
        <w:rPr>
          <w:rFonts w:cs="Arial"/>
        </w:rPr>
      </w:pPr>
      <w:bookmarkStart w:id="256" w:name="_Toc441651609"/>
      <w:bookmarkStart w:id="257" w:name="_Toc442559920"/>
      <w:r w:rsidRPr="00206D84">
        <w:rPr>
          <w:rFonts w:cs="Arial"/>
          <w:lang w:val="ru-RU"/>
        </w:rPr>
        <w:t>З</w:t>
      </w:r>
      <w:r w:rsidRPr="00206D84">
        <w:rPr>
          <w:rFonts w:cs="Arial"/>
        </w:rPr>
        <w:t>аштита права понуђача</w:t>
      </w:r>
      <w:bookmarkEnd w:id="256"/>
      <w:bookmarkEnd w:id="257"/>
    </w:p>
    <w:p w14:paraId="1BFDB10F" w14:textId="77777777" w:rsidR="00CC421D" w:rsidRPr="00206D84" w:rsidRDefault="00886827" w:rsidP="00206D84">
      <w:pPr>
        <w:pStyle w:val="KDParagraf"/>
        <w:spacing w:before="0"/>
        <w:rPr>
          <w:rFonts w:cs="Arial"/>
          <w:lang w:bidi="en-US"/>
        </w:rPr>
      </w:pPr>
      <w:r w:rsidRPr="00206D84">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E7E41CC" w14:textId="77777777" w:rsidR="00CC421D" w:rsidRPr="00206D84" w:rsidRDefault="00CC421D" w:rsidP="00206D84">
      <w:pPr>
        <w:pStyle w:val="KDParagraf"/>
        <w:spacing w:before="0"/>
        <w:rPr>
          <w:rFonts w:cs="Arial"/>
          <w:lang w:bidi="en-US"/>
        </w:rPr>
      </w:pPr>
    </w:p>
    <w:p w14:paraId="7CAF1588" w14:textId="77777777" w:rsidR="00886827" w:rsidRPr="00206D84" w:rsidRDefault="00886827" w:rsidP="00206D84">
      <w:pPr>
        <w:pStyle w:val="KDParagraf"/>
        <w:spacing w:before="0"/>
        <w:rPr>
          <w:rFonts w:cs="Arial"/>
          <w:lang w:bidi="en-US"/>
        </w:rPr>
      </w:pPr>
      <w:r w:rsidRPr="00206D84">
        <w:rPr>
          <w:rFonts w:cs="Arial"/>
          <w:b/>
          <w:lang w:bidi="en-US"/>
        </w:rPr>
        <w:t>Рокови и начин подношења захтева за заштиту права:</w:t>
      </w:r>
    </w:p>
    <w:p w14:paraId="63DA0E4C" w14:textId="464087BF" w:rsidR="00886827" w:rsidRPr="00206D84" w:rsidRDefault="00886827" w:rsidP="00206D84">
      <w:pPr>
        <w:pStyle w:val="KDParagraf"/>
        <w:spacing w:before="0"/>
        <w:rPr>
          <w:rFonts w:cs="Arial"/>
          <w:lang w:bidi="en-US"/>
        </w:rPr>
      </w:pPr>
      <w:r w:rsidRPr="00206D84">
        <w:rPr>
          <w:rFonts w:cs="Arial"/>
          <w:lang w:bidi="en-US"/>
        </w:rPr>
        <w:t>Захтев за заштиту права подноси се лич</w:t>
      </w:r>
      <w:r w:rsidR="009D4C26">
        <w:rPr>
          <w:rFonts w:cs="Arial"/>
          <w:lang w:bidi="en-US"/>
        </w:rPr>
        <w:t xml:space="preserve">но или путем поште на адресу: </w:t>
      </w:r>
      <w:r w:rsidR="009D4C26" w:rsidRPr="00542323">
        <w:rPr>
          <w:rFonts w:cs="Arial"/>
          <w:lang w:bidi="en-US"/>
        </w:rPr>
        <w:t>Јавно предузеће</w:t>
      </w:r>
      <w:r w:rsidRPr="00542323">
        <w:rPr>
          <w:rFonts w:cs="Arial"/>
          <w:lang w:bidi="en-US"/>
        </w:rPr>
        <w:t xml:space="preserve"> „Електропривреда Србије“ Београд</w:t>
      </w:r>
      <w:r w:rsidR="001827C8" w:rsidRPr="00542323">
        <w:rPr>
          <w:rFonts w:cs="Arial"/>
          <w:lang w:val="sr-Cyrl-RS" w:bidi="en-US"/>
        </w:rPr>
        <w:t>,</w:t>
      </w:r>
      <w:r w:rsidR="00C14152" w:rsidRPr="00542323">
        <w:rPr>
          <w:rFonts w:cs="Arial"/>
          <w:lang w:val="sr-Cyrl-RS" w:bidi="en-US"/>
        </w:rPr>
        <w:t xml:space="preserve"> </w:t>
      </w:r>
      <w:r w:rsidR="00542323" w:rsidRPr="00542323">
        <w:rPr>
          <w:rFonts w:cs="Arial"/>
          <w:lang w:val="sr-Cyrl-RS" w:bidi="en-US"/>
        </w:rPr>
        <w:t xml:space="preserve">Технички центар Краљево, </w:t>
      </w:r>
      <w:r w:rsidR="00C14152" w:rsidRPr="00542323">
        <w:rPr>
          <w:rFonts w:cs="Arial"/>
          <w:lang w:val="sr-Cyrl-RS" w:bidi="en-US"/>
        </w:rPr>
        <w:t xml:space="preserve">адреса </w:t>
      </w:r>
      <w:r w:rsidR="00542323" w:rsidRPr="00542323">
        <w:rPr>
          <w:rFonts w:cs="Arial"/>
          <w:lang w:val="sr-Cyrl-RS" w:bidi="en-US"/>
        </w:rPr>
        <w:t>Димитрија Туцовића број 5, Краљево,</w:t>
      </w:r>
      <w:r w:rsidRPr="00206D84">
        <w:rPr>
          <w:rFonts w:cs="Arial"/>
          <w:lang w:bidi="en-US"/>
        </w:rPr>
        <w:t xml:space="preserve"> са назнаком Захтев за заштиту права за ЈН добара</w:t>
      </w:r>
      <w:r w:rsidR="001827C8" w:rsidRPr="00206D84">
        <w:rPr>
          <w:rFonts w:cs="Arial"/>
          <w:lang w:val="sr-Cyrl-RS" w:bidi="en-US"/>
        </w:rPr>
        <w:t xml:space="preserve"> </w:t>
      </w:r>
      <w:r w:rsidR="00E7126C">
        <w:rPr>
          <w:rFonts w:cs="Arial"/>
          <w:lang w:bidi="en-US"/>
        </w:rPr>
        <w:t>ЈН/7000/0016/2019</w:t>
      </w:r>
      <w:r w:rsidR="00FF291D">
        <w:rPr>
          <w:rFonts w:cs="Arial"/>
          <w:lang w:val="sr-Cyrl-RS" w:bidi="en-US"/>
        </w:rPr>
        <w:t xml:space="preserve"> (1937/2019)</w:t>
      </w:r>
      <w:r w:rsidR="001827C8" w:rsidRPr="00206D84">
        <w:rPr>
          <w:rFonts w:cs="Arial"/>
          <w:lang w:bidi="en-US"/>
        </w:rPr>
        <w:t xml:space="preserve"> - </w:t>
      </w:r>
      <w:r w:rsidR="0012391C">
        <w:rPr>
          <w:rFonts w:cs="Arial"/>
          <w:lang w:bidi="en-US"/>
        </w:rPr>
        <w:t>Специјална опрема за теренске контролоре</w:t>
      </w:r>
      <w:r w:rsidRPr="00206D84">
        <w:rPr>
          <w:rFonts w:cs="Arial"/>
          <w:lang w:bidi="en-US"/>
        </w:rPr>
        <w:t>, а копија се истовремено доставља Републичкој комисији.</w:t>
      </w:r>
    </w:p>
    <w:p w14:paraId="3F63583F" w14:textId="20637205" w:rsidR="00886827" w:rsidRPr="00FF291D" w:rsidRDefault="00886827" w:rsidP="00206D84">
      <w:pPr>
        <w:pStyle w:val="KDParagraf"/>
        <w:spacing w:before="0"/>
        <w:rPr>
          <w:rFonts w:cs="Arial"/>
          <w:lang w:val="sr-Cyrl-RS" w:bidi="en-US"/>
        </w:rPr>
      </w:pPr>
      <w:r w:rsidRPr="00206D84">
        <w:rPr>
          <w:rFonts w:cs="Arial"/>
          <w:lang w:bidi="en-US"/>
        </w:rPr>
        <w:t>Захтев за заштиту права се може доставити и путем електронске поште на e-mail:</w:t>
      </w:r>
      <w:r w:rsidR="001827C8" w:rsidRPr="00206D84">
        <w:rPr>
          <w:rFonts w:cs="Arial"/>
          <w:lang w:val="sr-Cyrl-RS" w:bidi="en-US"/>
        </w:rPr>
        <w:t xml:space="preserve"> </w:t>
      </w:r>
      <w:r w:rsidR="00CC0A3F">
        <w:rPr>
          <w:rStyle w:val="Hyperlink"/>
          <w:color w:val="auto"/>
        </w:rPr>
        <w:t>milica.perovic@eps</w:t>
      </w:r>
      <w:r w:rsidR="00FF291D" w:rsidRPr="00FF291D">
        <w:rPr>
          <w:rStyle w:val="Hyperlink"/>
          <w:color w:val="auto"/>
        </w:rPr>
        <w:t>.</w:t>
      </w:r>
      <w:r w:rsidR="00FF291D" w:rsidRPr="00FF291D">
        <w:rPr>
          <w:rStyle w:val="Hyperlink"/>
          <w:color w:val="auto"/>
          <w:lang w:val="sr-Cyrl-RS"/>
        </w:rPr>
        <w:t xml:space="preserve"> и  </w:t>
      </w:r>
      <w:r w:rsidR="007A0C00">
        <w:rPr>
          <w:rStyle w:val="Hyperlink"/>
          <w:color w:val="auto"/>
        </w:rPr>
        <w:t>marija.popovic@eps.rs</w:t>
      </w:r>
      <w:r w:rsidRPr="00FF291D">
        <w:rPr>
          <w:rFonts w:cs="Arial"/>
          <w:lang w:val="sr-Cyrl-RS" w:bidi="en-US"/>
        </w:rPr>
        <w:t xml:space="preserve"> радним данима (понедељак-петак) од </w:t>
      </w:r>
      <w:r w:rsidR="001827C8" w:rsidRPr="00206D84">
        <w:rPr>
          <w:rFonts w:cs="Arial"/>
          <w:lang w:val="sr-Cyrl-RS" w:bidi="en-US"/>
        </w:rPr>
        <w:t>0</w:t>
      </w:r>
      <w:r w:rsidR="00FF291D" w:rsidRPr="00FF291D">
        <w:rPr>
          <w:rFonts w:cs="Arial"/>
          <w:lang w:val="sr-Cyrl-RS" w:bidi="en-US"/>
        </w:rPr>
        <w:t>7.3</w:t>
      </w:r>
      <w:r w:rsidR="008824F8" w:rsidRPr="00FF291D">
        <w:rPr>
          <w:rFonts w:cs="Arial"/>
          <w:lang w:val="sr-Cyrl-RS" w:bidi="en-US"/>
        </w:rPr>
        <w:t>0 до 1</w:t>
      </w:r>
      <w:r w:rsidR="00FF291D">
        <w:rPr>
          <w:rFonts w:cs="Arial"/>
          <w:lang w:val="sr-Cyrl-RS" w:bidi="en-US"/>
        </w:rPr>
        <w:t>5</w:t>
      </w:r>
      <w:r w:rsidR="00FF291D" w:rsidRPr="00FF291D">
        <w:rPr>
          <w:rFonts w:cs="Arial"/>
          <w:lang w:val="sr-Cyrl-RS" w:bidi="en-US"/>
        </w:rPr>
        <w:t>.3</w:t>
      </w:r>
      <w:r w:rsidRPr="00FF291D">
        <w:rPr>
          <w:rFonts w:cs="Arial"/>
          <w:lang w:val="sr-Cyrl-RS" w:bidi="en-US"/>
        </w:rPr>
        <w:t>0 часова.</w:t>
      </w:r>
    </w:p>
    <w:p w14:paraId="613D2C2C" w14:textId="77777777" w:rsidR="00886827" w:rsidRPr="006526EC" w:rsidRDefault="00886827" w:rsidP="00206D84">
      <w:pPr>
        <w:pStyle w:val="KDParagraf"/>
        <w:spacing w:before="0"/>
        <w:rPr>
          <w:rFonts w:cs="Arial"/>
          <w:lang w:val="sr-Cyrl-RS" w:bidi="en-US"/>
        </w:rPr>
      </w:pPr>
      <w:r w:rsidRPr="006526EC">
        <w:rPr>
          <w:rFonts w:cs="Arial"/>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2D4722C" w14:textId="77777777" w:rsidR="00886827" w:rsidRPr="006526EC" w:rsidRDefault="00886827" w:rsidP="00206D84">
      <w:pPr>
        <w:pStyle w:val="KDParagraf"/>
        <w:spacing w:before="0"/>
        <w:rPr>
          <w:rFonts w:cs="Arial"/>
          <w:lang w:val="sr-Cyrl-RS" w:bidi="en-US"/>
        </w:rPr>
      </w:pPr>
      <w:r w:rsidRPr="006526EC">
        <w:rPr>
          <w:rFonts w:cs="Arial"/>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526EC">
        <w:rPr>
          <w:rFonts w:cs="Arial"/>
          <w:color w:val="00B0F0"/>
          <w:lang w:val="sr-Cyrl-RS" w:bidi="en-US"/>
        </w:rPr>
        <w:t xml:space="preserve"> </w:t>
      </w:r>
      <w:r w:rsidR="00660E4F" w:rsidRPr="006526EC">
        <w:rPr>
          <w:rFonts w:cs="Arial"/>
          <w:b/>
          <w:color w:val="0D0D0D" w:themeColor="text1" w:themeTint="F2"/>
          <w:lang w:val="sr-Cyrl-RS" w:bidi="en-US"/>
        </w:rPr>
        <w:t>7 (седам</w:t>
      </w:r>
      <w:r w:rsidR="007C43F5" w:rsidRPr="006526EC">
        <w:rPr>
          <w:rFonts w:cs="Arial"/>
          <w:b/>
          <w:color w:val="0D0D0D" w:themeColor="text1" w:themeTint="F2"/>
          <w:lang w:val="sr-Cyrl-RS" w:bidi="en-US"/>
        </w:rPr>
        <w:t xml:space="preserve">) </w:t>
      </w:r>
      <w:r w:rsidRPr="006526EC">
        <w:rPr>
          <w:rFonts w:cs="Arial"/>
          <w:b/>
          <w:color w:val="0D0D0D" w:themeColor="text1" w:themeTint="F2"/>
          <w:lang w:val="sr-Cyrl-RS" w:bidi="en-US"/>
        </w:rPr>
        <w:t>дана</w:t>
      </w:r>
      <w:r w:rsidRPr="006526EC">
        <w:rPr>
          <w:rFonts w:cs="Arial"/>
          <w:color w:val="0D0D0D" w:themeColor="text1" w:themeTint="F2"/>
          <w:lang w:val="sr-Cyrl-RS" w:bidi="en-US"/>
        </w:rPr>
        <w:t xml:space="preserve"> </w:t>
      </w:r>
      <w:r w:rsidRPr="006526EC">
        <w:rPr>
          <w:rFonts w:cs="Arial"/>
          <w:lang w:val="sr-Cyrl-R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B2CC1D3" w14:textId="77777777" w:rsidR="00886827" w:rsidRPr="006526EC" w:rsidRDefault="00886827" w:rsidP="00206D84">
      <w:pPr>
        <w:pStyle w:val="KDParagraf"/>
        <w:spacing w:before="0"/>
        <w:rPr>
          <w:rFonts w:cs="Arial"/>
          <w:lang w:val="sr-Cyrl-RS" w:bidi="en-US"/>
        </w:rPr>
      </w:pPr>
      <w:r w:rsidRPr="006526EC">
        <w:rPr>
          <w:rFonts w:cs="Arial"/>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F148C33" w14:textId="77777777" w:rsidR="00886827" w:rsidRPr="006526EC" w:rsidRDefault="00886827" w:rsidP="00206D84">
      <w:pPr>
        <w:pStyle w:val="KDParagraf"/>
        <w:spacing w:before="0"/>
        <w:rPr>
          <w:rFonts w:cs="Arial"/>
          <w:lang w:val="sr-Cyrl-RS" w:bidi="en-US"/>
        </w:rPr>
      </w:pPr>
      <w:r w:rsidRPr="006526EC">
        <w:rPr>
          <w:rFonts w:cs="Arial"/>
          <w:lang w:val="sr-Cyrl-RS" w:bidi="en-US"/>
        </w:rPr>
        <w:t xml:space="preserve">После доношења одлуке о </w:t>
      </w:r>
      <w:r w:rsidR="00B84CC3" w:rsidRPr="00206D84">
        <w:rPr>
          <w:rFonts w:cs="Arial"/>
          <w:lang w:val="sr-Cyrl-RS" w:bidi="en-US"/>
        </w:rPr>
        <w:t>закључењу Оквирног споразума</w:t>
      </w:r>
      <w:r w:rsidR="008F7F28" w:rsidRPr="006526EC">
        <w:rPr>
          <w:rFonts w:cs="Arial"/>
          <w:color w:val="00B0F0"/>
          <w:lang w:val="sr-Cyrl-RS" w:bidi="en-US"/>
        </w:rPr>
        <w:t xml:space="preserve">  </w:t>
      </w:r>
      <w:r w:rsidR="008F7F28" w:rsidRPr="006526EC">
        <w:rPr>
          <w:rFonts w:cs="Arial"/>
          <w:lang w:val="sr-Cyrl-RS" w:bidi="en-US"/>
        </w:rPr>
        <w:t>и</w:t>
      </w:r>
      <w:r w:rsidRPr="006526EC">
        <w:rPr>
          <w:rFonts w:cs="Arial"/>
          <w:lang w:val="sr-Cyrl-RS" w:bidi="en-US"/>
        </w:rPr>
        <w:t xml:space="preserve"> одлуке о обустави поступка, рок за подношење захтева за заштиту права је </w:t>
      </w:r>
      <w:r w:rsidR="0008263C" w:rsidRPr="00206D84">
        <w:rPr>
          <w:rFonts w:cs="Arial"/>
          <w:lang w:val="sr-Cyrl-RS" w:bidi="en-US"/>
        </w:rPr>
        <w:t>10</w:t>
      </w:r>
      <w:r w:rsidR="008F7F28" w:rsidRPr="006526EC">
        <w:rPr>
          <w:rFonts w:cs="Arial"/>
          <w:lang w:val="sr-Cyrl-RS" w:bidi="en-US"/>
        </w:rPr>
        <w:t xml:space="preserve"> (</w:t>
      </w:r>
      <w:r w:rsidR="0008263C" w:rsidRPr="00206D84">
        <w:rPr>
          <w:rFonts w:cs="Arial"/>
          <w:lang w:val="sr-Cyrl-RS" w:bidi="en-US"/>
        </w:rPr>
        <w:t>десет</w:t>
      </w:r>
      <w:r w:rsidR="008F7F28" w:rsidRPr="006526EC">
        <w:rPr>
          <w:rFonts w:cs="Arial"/>
          <w:lang w:val="sr-Cyrl-RS" w:bidi="en-US"/>
        </w:rPr>
        <w:t>)</w:t>
      </w:r>
      <w:r w:rsidRPr="006526EC">
        <w:rPr>
          <w:rFonts w:cs="Arial"/>
          <w:lang w:val="sr-Cyrl-RS" w:bidi="en-US"/>
        </w:rPr>
        <w:t xml:space="preserve"> дана од дана објављивања одлуке на Порталу јавних набавки. </w:t>
      </w:r>
    </w:p>
    <w:p w14:paraId="02537B7D" w14:textId="77777777" w:rsidR="00886827" w:rsidRPr="006526EC" w:rsidRDefault="00886827" w:rsidP="00206D84">
      <w:pPr>
        <w:pStyle w:val="KDParagraf"/>
        <w:spacing w:before="0"/>
        <w:rPr>
          <w:rFonts w:cs="Arial"/>
          <w:lang w:val="sr-Cyrl-RS" w:bidi="en-US"/>
        </w:rPr>
      </w:pPr>
      <w:r w:rsidRPr="006526EC">
        <w:rPr>
          <w:rFonts w:cs="Arial"/>
          <w:lang w:val="sr-Cyrl-RS" w:bidi="en-US"/>
        </w:rPr>
        <w:t xml:space="preserve">Захтев за заштиту права не задржава даље активности наручиоца у поступку јавне набавке у складу са одредбама члана 150. ЗЈН. </w:t>
      </w:r>
    </w:p>
    <w:p w14:paraId="57B520BB" w14:textId="77777777" w:rsidR="008824F8" w:rsidRPr="00206D84" w:rsidRDefault="00886827" w:rsidP="00206D84">
      <w:pPr>
        <w:pStyle w:val="KDParagraf"/>
        <w:spacing w:before="0"/>
        <w:rPr>
          <w:rFonts w:cs="Arial"/>
          <w:lang w:val="sr-Cyrl-CS" w:bidi="en-US"/>
        </w:rPr>
      </w:pPr>
      <w:r w:rsidRPr="006526EC">
        <w:rPr>
          <w:rFonts w:cs="Arial"/>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AB59A39" w14:textId="77777777" w:rsidR="008824F8" w:rsidRPr="0043509F" w:rsidRDefault="008824F8" w:rsidP="00206D84">
      <w:pPr>
        <w:pStyle w:val="KDParagraf"/>
        <w:spacing w:before="0"/>
        <w:rPr>
          <w:rFonts w:cs="Arial"/>
          <w:lang w:val="sr-Cyrl-CS" w:bidi="en-US"/>
        </w:rPr>
      </w:pPr>
      <w:r w:rsidRPr="00206D84">
        <w:rPr>
          <w:rFonts w:cs="Arial"/>
          <w:lang w:val="sr-Cyrl-CS" w:bidi="en-US"/>
        </w:rPr>
        <w:t>Н</w:t>
      </w:r>
      <w:r w:rsidRPr="00206D8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43509F">
        <w:rPr>
          <w:rFonts w:cs="Arial"/>
          <w:lang w:val="sr-Cyrl-CS" w:eastAsia="sr-Latn-CS"/>
        </w:rPr>
        <w:t xml:space="preserve"> тад</w:t>
      </w:r>
      <w:r w:rsidRPr="00206D8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3EA69F5" w14:textId="77777777" w:rsidR="00886827" w:rsidRPr="0043509F" w:rsidRDefault="00886827" w:rsidP="00206D84">
      <w:pPr>
        <w:pStyle w:val="KDParagraf"/>
        <w:spacing w:before="0"/>
        <w:rPr>
          <w:rFonts w:cs="Arial"/>
          <w:lang w:val="sr-Cyrl-CS" w:bidi="en-US"/>
        </w:rPr>
      </w:pPr>
    </w:p>
    <w:p w14:paraId="52EF8909" w14:textId="77777777" w:rsidR="00886827" w:rsidRPr="0043509F" w:rsidRDefault="00886827" w:rsidP="00206D84">
      <w:pPr>
        <w:pStyle w:val="KDParagraf"/>
        <w:spacing w:before="0"/>
        <w:rPr>
          <w:rFonts w:cs="Arial"/>
          <w:lang w:val="sr-Cyrl-CS" w:bidi="en-US"/>
        </w:rPr>
      </w:pPr>
      <w:r w:rsidRPr="0043509F">
        <w:rPr>
          <w:rFonts w:cs="Arial"/>
          <w:b/>
          <w:lang w:val="sr-Cyrl-CS" w:bidi="en-US"/>
        </w:rPr>
        <w:t>Детаљно упутство о садржини потпуног захтева за заштиту права</w:t>
      </w:r>
      <w:r w:rsidRPr="0043509F">
        <w:rPr>
          <w:rFonts w:cs="Arial"/>
          <w:lang w:val="sr-Cyrl-CS" w:bidi="en-US"/>
        </w:rPr>
        <w:t xml:space="preserve"> у складу са чланом   151. став 1. тач. 1) – 7) ЗЈН:</w:t>
      </w:r>
    </w:p>
    <w:p w14:paraId="4A68FE7A" w14:textId="77777777" w:rsidR="00886827" w:rsidRPr="0043509F" w:rsidRDefault="00886827" w:rsidP="00206D84">
      <w:pPr>
        <w:pStyle w:val="KDParagraf"/>
        <w:spacing w:before="0"/>
        <w:rPr>
          <w:rFonts w:cs="Arial"/>
          <w:lang w:val="sr-Cyrl-CS" w:bidi="en-US"/>
        </w:rPr>
      </w:pPr>
      <w:r w:rsidRPr="0043509F">
        <w:rPr>
          <w:rFonts w:cs="Arial"/>
          <w:lang w:val="sr-Cyrl-CS" w:bidi="en-US"/>
        </w:rPr>
        <w:t>Захтев за заштиту права садржи:</w:t>
      </w:r>
    </w:p>
    <w:p w14:paraId="38F770DA" w14:textId="77777777" w:rsidR="00886827" w:rsidRPr="0043509F" w:rsidRDefault="00886827" w:rsidP="00206D84">
      <w:pPr>
        <w:pStyle w:val="KDParagraf"/>
        <w:spacing w:before="0"/>
        <w:rPr>
          <w:rFonts w:cs="Arial"/>
          <w:lang w:val="sr-Cyrl-CS" w:bidi="en-US"/>
        </w:rPr>
      </w:pPr>
      <w:r w:rsidRPr="0043509F">
        <w:rPr>
          <w:rFonts w:cs="Arial"/>
          <w:lang w:val="sr-Cyrl-CS" w:bidi="en-US"/>
        </w:rPr>
        <w:t>1) назив и адресу подносиоца захтева и лице за контакт</w:t>
      </w:r>
    </w:p>
    <w:p w14:paraId="07B12F91" w14:textId="77777777" w:rsidR="00886827" w:rsidRPr="0043509F" w:rsidRDefault="00886827" w:rsidP="00206D84">
      <w:pPr>
        <w:pStyle w:val="KDParagraf"/>
        <w:spacing w:before="0"/>
        <w:rPr>
          <w:rFonts w:cs="Arial"/>
          <w:lang w:val="sr-Cyrl-CS" w:bidi="en-US"/>
        </w:rPr>
      </w:pPr>
      <w:r w:rsidRPr="0043509F">
        <w:rPr>
          <w:rFonts w:cs="Arial"/>
          <w:lang w:val="sr-Cyrl-CS" w:bidi="en-US"/>
        </w:rPr>
        <w:t>2) назив и адресу наручиоца</w:t>
      </w:r>
    </w:p>
    <w:p w14:paraId="337A9562" w14:textId="77777777" w:rsidR="00886827" w:rsidRPr="0043509F" w:rsidRDefault="00886827" w:rsidP="00206D84">
      <w:pPr>
        <w:pStyle w:val="KDParagraf"/>
        <w:spacing w:before="0"/>
        <w:rPr>
          <w:rFonts w:cs="Arial"/>
          <w:lang w:val="sr-Cyrl-CS" w:bidi="en-US"/>
        </w:rPr>
      </w:pPr>
      <w:r w:rsidRPr="0043509F">
        <w:rPr>
          <w:rFonts w:cs="Arial"/>
          <w:lang w:val="sr-Cyrl-CS" w:bidi="en-US"/>
        </w:rPr>
        <w:t>3) податке о јавној набавци која је предмет захтева, односно о одлуци наручиоца</w:t>
      </w:r>
    </w:p>
    <w:p w14:paraId="00C1A3ED" w14:textId="77777777" w:rsidR="00886827" w:rsidRPr="0043509F" w:rsidRDefault="00886827" w:rsidP="00206D84">
      <w:pPr>
        <w:pStyle w:val="KDParagraf"/>
        <w:spacing w:before="0"/>
        <w:rPr>
          <w:rFonts w:cs="Arial"/>
          <w:lang w:val="sr-Cyrl-CS" w:bidi="en-US"/>
        </w:rPr>
      </w:pPr>
      <w:r w:rsidRPr="0043509F">
        <w:rPr>
          <w:rFonts w:cs="Arial"/>
          <w:lang w:val="sr-Cyrl-CS" w:bidi="en-US"/>
        </w:rPr>
        <w:t>4) повреде прописа којима се уређује поступак јавне набавке</w:t>
      </w:r>
    </w:p>
    <w:p w14:paraId="1FBA6DFA" w14:textId="77777777" w:rsidR="00886827" w:rsidRPr="0043509F" w:rsidRDefault="00886827" w:rsidP="00206D84">
      <w:pPr>
        <w:pStyle w:val="KDParagraf"/>
        <w:spacing w:before="0"/>
        <w:rPr>
          <w:rFonts w:cs="Arial"/>
          <w:lang w:val="sr-Cyrl-CS" w:bidi="en-US"/>
        </w:rPr>
      </w:pPr>
      <w:r w:rsidRPr="0043509F">
        <w:rPr>
          <w:rFonts w:cs="Arial"/>
          <w:lang w:val="sr-Cyrl-CS" w:bidi="en-US"/>
        </w:rPr>
        <w:lastRenderedPageBreak/>
        <w:t>5) чињенице и доказе којима се повреде доказују</w:t>
      </w:r>
    </w:p>
    <w:p w14:paraId="4E19D01C" w14:textId="77777777" w:rsidR="00886827" w:rsidRPr="0043509F" w:rsidRDefault="00886827" w:rsidP="00206D84">
      <w:pPr>
        <w:pStyle w:val="KDParagraf"/>
        <w:spacing w:before="0"/>
        <w:rPr>
          <w:rFonts w:cs="Arial"/>
          <w:lang w:val="sr-Cyrl-CS" w:bidi="en-US"/>
        </w:rPr>
      </w:pPr>
      <w:r w:rsidRPr="0043509F">
        <w:rPr>
          <w:rFonts w:cs="Arial"/>
          <w:lang w:val="sr-Cyrl-CS" w:bidi="en-US"/>
        </w:rPr>
        <w:t>6) потврду о уплати таксе из члана 156. ЗЈН</w:t>
      </w:r>
    </w:p>
    <w:p w14:paraId="4F51A1AB" w14:textId="77777777" w:rsidR="00886827" w:rsidRPr="0043509F" w:rsidRDefault="00886827" w:rsidP="00206D84">
      <w:pPr>
        <w:pStyle w:val="KDParagraf"/>
        <w:spacing w:before="0"/>
        <w:rPr>
          <w:rFonts w:cs="Arial"/>
          <w:lang w:val="sr-Cyrl-CS" w:bidi="en-US"/>
        </w:rPr>
      </w:pPr>
      <w:r w:rsidRPr="0043509F">
        <w:rPr>
          <w:rFonts w:cs="Arial"/>
          <w:lang w:val="sr-Cyrl-CS" w:bidi="en-US"/>
        </w:rPr>
        <w:t>7) потпис подносиоца.</w:t>
      </w:r>
    </w:p>
    <w:p w14:paraId="09B3F70A" w14:textId="77777777" w:rsidR="008824F8" w:rsidRPr="00206D84" w:rsidRDefault="008824F8" w:rsidP="00206D84">
      <w:pPr>
        <w:pStyle w:val="KDParagraf"/>
        <w:spacing w:before="0"/>
        <w:rPr>
          <w:rFonts w:cs="Arial"/>
          <w:b/>
          <w:lang w:val="sr-Cyrl-CS" w:bidi="en-US"/>
        </w:rPr>
      </w:pPr>
    </w:p>
    <w:p w14:paraId="5818ECE9" w14:textId="77777777" w:rsidR="00886827" w:rsidRPr="0043509F" w:rsidRDefault="00886827" w:rsidP="00206D84">
      <w:pPr>
        <w:pStyle w:val="KDParagraf"/>
        <w:spacing w:before="0"/>
        <w:rPr>
          <w:rFonts w:cs="Arial"/>
          <w:b/>
          <w:lang w:val="sr-Cyrl-CS" w:bidi="en-US"/>
        </w:rPr>
      </w:pPr>
      <w:r w:rsidRPr="0043509F">
        <w:rPr>
          <w:rFonts w:cs="Arial"/>
          <w:b/>
          <w:lang w:val="sr-Cyrl-CS" w:bidi="en-US"/>
        </w:rPr>
        <w:t xml:space="preserve">Ако поднети захтев за заштиту права не садржи све обавезне елементе   наручилац ће такав захтев одбацити закључком. </w:t>
      </w:r>
    </w:p>
    <w:p w14:paraId="4F457BEA" w14:textId="77777777" w:rsidR="00886827" w:rsidRPr="0043509F" w:rsidRDefault="00886827" w:rsidP="00206D84">
      <w:pPr>
        <w:pStyle w:val="KDParagraf"/>
        <w:spacing w:before="0"/>
        <w:rPr>
          <w:rFonts w:cs="Arial"/>
          <w:lang w:val="sr-Cyrl-CS" w:bidi="en-US"/>
        </w:rPr>
      </w:pPr>
      <w:r w:rsidRPr="0043509F">
        <w:rPr>
          <w:rFonts w:cs="Arial"/>
          <w:lang w:val="sr-Cyrl-CS" w:bidi="en-US"/>
        </w:rPr>
        <w:t xml:space="preserve">Закључак   наручилац доставља подносиоцу захтева и Републичкој комисији у року од три дана од дана доношења. </w:t>
      </w:r>
    </w:p>
    <w:p w14:paraId="37AF8E9C" w14:textId="77777777" w:rsidR="00886827" w:rsidRPr="0043509F" w:rsidRDefault="00886827" w:rsidP="00206D84">
      <w:pPr>
        <w:pStyle w:val="KDParagraf"/>
        <w:spacing w:before="0"/>
        <w:rPr>
          <w:rFonts w:cs="Arial"/>
          <w:lang w:val="sr-Cyrl-CS" w:bidi="en-US"/>
        </w:rPr>
      </w:pPr>
      <w:r w:rsidRPr="0043509F">
        <w:rPr>
          <w:rFonts w:cs="Arial"/>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4FEBEE7" w14:textId="77777777" w:rsidR="00886827" w:rsidRPr="0043509F" w:rsidRDefault="00886827" w:rsidP="00206D84">
      <w:pPr>
        <w:pStyle w:val="KDParagraf"/>
        <w:spacing w:before="0"/>
        <w:rPr>
          <w:rFonts w:cs="Arial"/>
          <w:lang w:val="sr-Cyrl-CS" w:bidi="en-US"/>
        </w:rPr>
      </w:pPr>
    </w:p>
    <w:p w14:paraId="1BEE81A8" w14:textId="77777777" w:rsidR="00886827" w:rsidRPr="0043509F" w:rsidRDefault="00886827" w:rsidP="00206D84">
      <w:pPr>
        <w:pStyle w:val="KDParagraf"/>
        <w:spacing w:before="0"/>
        <w:rPr>
          <w:rFonts w:cs="Arial"/>
          <w:b/>
          <w:lang w:val="sr-Cyrl-CS" w:bidi="en-US"/>
        </w:rPr>
      </w:pPr>
      <w:r w:rsidRPr="0043509F">
        <w:rPr>
          <w:rFonts w:cs="Arial"/>
          <w:b/>
          <w:lang w:val="sr-Cyrl-CS" w:bidi="en-US"/>
        </w:rPr>
        <w:t>Износ таксе из члана 156. став 1. тач. 1)- 3) ЗЈН:</w:t>
      </w:r>
    </w:p>
    <w:p w14:paraId="27F0C66D" w14:textId="693FA7D4" w:rsidR="0008263C" w:rsidRPr="0043509F" w:rsidRDefault="008824F8" w:rsidP="00206D84">
      <w:pPr>
        <w:pStyle w:val="KDParagraf"/>
        <w:spacing w:before="0"/>
        <w:rPr>
          <w:rFonts w:cs="Arial"/>
          <w:lang w:val="sr-Cyrl-CS" w:bidi="en-US"/>
        </w:rPr>
      </w:pPr>
      <w:r w:rsidRPr="0043509F">
        <w:rPr>
          <w:rFonts w:cs="Arial"/>
          <w:lang w:val="sr-Cyrl-CS"/>
        </w:rPr>
        <w:t xml:space="preserve">Подносилац захтева за заштиту права дужан је да на рачун буџета Републике Србије (број рачуна: </w:t>
      </w:r>
      <w:r w:rsidRPr="00206D84">
        <w:rPr>
          <w:rFonts w:cs="Arial"/>
          <w:lang w:val="ru-RU"/>
        </w:rPr>
        <w:t>840-</w:t>
      </w:r>
      <w:r w:rsidRPr="0043509F">
        <w:rPr>
          <w:rFonts w:cs="Arial"/>
          <w:bCs/>
          <w:iCs/>
          <w:lang w:val="sr-Cyrl-CS"/>
        </w:rPr>
        <w:t>30678845-06</w:t>
      </w:r>
      <w:r w:rsidRPr="0043509F">
        <w:rPr>
          <w:rFonts w:cs="Arial"/>
          <w:lang w:val="sr-Cyrl-CS"/>
        </w:rPr>
        <w:t xml:space="preserve">, шифра плаћања 153 или 253, позив на број </w:t>
      </w:r>
      <w:r w:rsidR="001827C8" w:rsidRPr="00206D84">
        <w:rPr>
          <w:rFonts w:cs="Arial"/>
          <w:lang w:val="sr-Cyrl-CS"/>
        </w:rPr>
        <w:t>ЈН700000462017</w:t>
      </w:r>
      <w:r w:rsidRPr="0043509F">
        <w:rPr>
          <w:rFonts w:cs="Arial"/>
          <w:lang w:val="sr-Cyrl-CS"/>
        </w:rPr>
        <w:t>, сврха: ЗЗП, ЈП ЕПС</w:t>
      </w:r>
      <w:r w:rsidRPr="00206D84">
        <w:rPr>
          <w:rFonts w:cs="Arial"/>
          <w:lang w:val="sr-Cyrl-CS"/>
        </w:rPr>
        <w:t xml:space="preserve"> </w:t>
      </w:r>
      <w:r w:rsidR="001827C8" w:rsidRPr="00206D84">
        <w:rPr>
          <w:rFonts w:cs="Arial"/>
          <w:lang w:val="sr-Cyrl-CS"/>
        </w:rPr>
        <w:t>,</w:t>
      </w:r>
      <w:r w:rsidRPr="0043509F">
        <w:rPr>
          <w:rFonts w:cs="Arial"/>
          <w:lang w:val="sr-Cyrl-CS"/>
        </w:rPr>
        <w:t xml:space="preserve"> јн. бр. </w:t>
      </w:r>
      <w:r w:rsidR="00E7126C">
        <w:rPr>
          <w:rFonts w:cs="Arial"/>
          <w:lang w:val="sr-Cyrl-CS"/>
        </w:rPr>
        <w:t>ЈН/7000/0016/2019</w:t>
      </w:r>
      <w:r w:rsidR="005C1BC4">
        <w:rPr>
          <w:rFonts w:cs="Arial"/>
          <w:lang w:val="sr-Cyrl-CS"/>
        </w:rPr>
        <w:t xml:space="preserve"> (1937/2019)</w:t>
      </w:r>
      <w:r w:rsidRPr="0043509F">
        <w:rPr>
          <w:rFonts w:cs="Arial"/>
          <w:lang w:val="sr-Cyrl-CS"/>
        </w:rPr>
        <w:t>, прималац уплате: буџет Републике Србије) уплати таксу</w:t>
      </w:r>
      <w:r w:rsidR="00886827" w:rsidRPr="0043509F">
        <w:rPr>
          <w:rFonts w:cs="Arial"/>
          <w:lang w:val="sr-Cyrl-CS" w:bidi="en-US"/>
        </w:rPr>
        <w:t xml:space="preserve"> од: </w:t>
      </w:r>
    </w:p>
    <w:p w14:paraId="1E7B8AEF" w14:textId="0FC3FB31" w:rsidR="0008263C" w:rsidRPr="0043509F" w:rsidRDefault="0008263C" w:rsidP="00206D84">
      <w:pPr>
        <w:pStyle w:val="KDParagraf"/>
        <w:spacing w:before="0"/>
        <w:rPr>
          <w:rFonts w:cs="Arial"/>
          <w:lang w:val="sr-Cyrl-CS" w:bidi="en-US"/>
        </w:rPr>
      </w:pPr>
      <w:r w:rsidRPr="00206D84">
        <w:rPr>
          <w:rFonts w:cs="Arial"/>
          <w:lang w:val="sr-Cyrl-RS" w:bidi="en-US"/>
        </w:rPr>
        <w:t>1</w:t>
      </w:r>
      <w:r w:rsidRPr="0043509F">
        <w:rPr>
          <w:rFonts w:cs="Arial"/>
          <w:lang w:val="sr-Cyrl-CS" w:bidi="en-US"/>
        </w:rPr>
        <w:t>) 120.000</w:t>
      </w:r>
      <w:r w:rsidR="00892A6B">
        <w:rPr>
          <w:rFonts w:cs="Arial"/>
          <w:lang w:val="sr-Cyrl-CS" w:bidi="en-US"/>
        </w:rPr>
        <w:t>,00</w:t>
      </w:r>
      <w:r w:rsidRPr="0043509F">
        <w:rPr>
          <w:rFonts w:cs="Arial"/>
          <w:lang w:val="sr-Cyrl-CS" w:bidi="en-US"/>
        </w:rPr>
        <w:t xml:space="preserve"> динара ако се захтев за заштиту права подноси пре отварања понуда и ако процењена вредност није већа од 120.000.000 динара </w:t>
      </w:r>
    </w:p>
    <w:p w14:paraId="048DC746" w14:textId="6C884896" w:rsidR="0008263C" w:rsidRPr="0043509F" w:rsidRDefault="00330FBD" w:rsidP="00206D84">
      <w:pPr>
        <w:pStyle w:val="KDParagraf"/>
        <w:spacing w:before="0"/>
        <w:rPr>
          <w:rFonts w:cs="Arial"/>
          <w:lang w:val="sr-Cyrl-CS" w:bidi="en-US"/>
        </w:rPr>
      </w:pPr>
      <w:r w:rsidRPr="00206D84">
        <w:rPr>
          <w:rFonts w:cs="Arial"/>
          <w:lang w:val="sr-Cyrl-RS" w:bidi="en-US"/>
        </w:rPr>
        <w:t>2</w:t>
      </w:r>
      <w:r w:rsidR="0008263C" w:rsidRPr="0043509F">
        <w:rPr>
          <w:rFonts w:cs="Arial"/>
          <w:lang w:val="sr-Cyrl-CS" w:bidi="en-US"/>
        </w:rPr>
        <w:t>) 120.000</w:t>
      </w:r>
      <w:r w:rsidR="00892A6B">
        <w:rPr>
          <w:rFonts w:cs="Arial"/>
          <w:lang w:val="sr-Cyrl-CS" w:bidi="en-US"/>
        </w:rPr>
        <w:t>,00</w:t>
      </w:r>
      <w:r w:rsidR="0008263C" w:rsidRPr="0043509F">
        <w:rPr>
          <w:rFonts w:cs="Arial"/>
          <w:lang w:val="sr-Cyrl-CS" w:bidi="en-US"/>
        </w:rPr>
        <w:t xml:space="preserve">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 </w:t>
      </w:r>
    </w:p>
    <w:p w14:paraId="4E2270BE" w14:textId="77777777" w:rsidR="0008263C" w:rsidRPr="0043509F" w:rsidRDefault="0008263C" w:rsidP="00206D84">
      <w:pPr>
        <w:pStyle w:val="KDParagraf"/>
        <w:spacing w:before="0"/>
        <w:rPr>
          <w:rFonts w:cs="Arial"/>
          <w:lang w:val="sr-Cyrl-CS" w:bidi="en-US"/>
        </w:rPr>
      </w:pPr>
    </w:p>
    <w:p w14:paraId="1A4BF83A" w14:textId="77777777" w:rsidR="00886827" w:rsidRPr="0043509F" w:rsidRDefault="00886827" w:rsidP="00206D84">
      <w:pPr>
        <w:pStyle w:val="KDParagraf"/>
        <w:spacing w:before="0"/>
        <w:rPr>
          <w:rFonts w:cs="Arial"/>
          <w:lang w:val="sr-Cyrl-CS" w:bidi="en-US"/>
        </w:rPr>
      </w:pPr>
      <w:r w:rsidRPr="0043509F">
        <w:rPr>
          <w:rFonts w:cs="Arial"/>
          <w:lang w:val="sr-Cyrl-CS" w:bidi="en-US"/>
        </w:rPr>
        <w:t>Свака странка у поступку сноси трошкове које проузрокује својим радњама.</w:t>
      </w:r>
    </w:p>
    <w:p w14:paraId="6F7E7C52" w14:textId="77777777" w:rsidR="00886827" w:rsidRPr="0043509F" w:rsidRDefault="00886827" w:rsidP="00206D84">
      <w:pPr>
        <w:pStyle w:val="KDParagraf"/>
        <w:spacing w:before="0"/>
        <w:rPr>
          <w:rFonts w:cs="Arial"/>
          <w:lang w:val="sr-Cyrl-CS" w:bidi="en-US"/>
        </w:rPr>
      </w:pPr>
      <w:r w:rsidRPr="0043509F">
        <w:rPr>
          <w:rFonts w:cs="Arial"/>
          <w:lang w:val="sr-Cyrl-C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27438EB" w14:textId="77777777" w:rsidR="00886827" w:rsidRPr="0043509F" w:rsidRDefault="00886827" w:rsidP="00206D84">
      <w:pPr>
        <w:pStyle w:val="KDParagraf"/>
        <w:spacing w:before="0"/>
        <w:rPr>
          <w:rFonts w:cs="Arial"/>
          <w:lang w:val="sr-Cyrl-CS" w:bidi="en-US"/>
        </w:rPr>
      </w:pPr>
      <w:r w:rsidRPr="0043509F">
        <w:rPr>
          <w:rFonts w:cs="Arial"/>
          <w:lang w:val="sr-Cyrl-C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FB87533" w14:textId="77777777" w:rsidR="00886827" w:rsidRPr="0043509F" w:rsidRDefault="00886827" w:rsidP="00206D84">
      <w:pPr>
        <w:pStyle w:val="KDParagraf"/>
        <w:spacing w:before="0"/>
        <w:rPr>
          <w:rFonts w:cs="Arial"/>
          <w:lang w:val="sr-Cyrl-CS" w:bidi="en-US"/>
        </w:rPr>
      </w:pPr>
      <w:r w:rsidRPr="0043509F">
        <w:rPr>
          <w:rFonts w:cs="Arial"/>
          <w:lang w:val="sr-Cyrl-C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274F99A" w14:textId="77777777" w:rsidR="00886827" w:rsidRPr="0043509F" w:rsidRDefault="00886827" w:rsidP="00206D84">
      <w:pPr>
        <w:pStyle w:val="KDParagraf"/>
        <w:spacing w:before="0"/>
        <w:rPr>
          <w:rFonts w:cs="Arial"/>
          <w:lang w:val="sr-Cyrl-CS" w:bidi="en-US"/>
        </w:rPr>
      </w:pPr>
      <w:r w:rsidRPr="0043509F">
        <w:rPr>
          <w:rFonts w:cs="Arial"/>
          <w:lang w:val="sr-Cyrl-CS" w:bidi="en-US"/>
        </w:rPr>
        <w:t>Странке у захтеву морају прецизно да наведу трошкове за које траже накнаду.</w:t>
      </w:r>
    </w:p>
    <w:p w14:paraId="5C9834C7" w14:textId="77777777" w:rsidR="00886827" w:rsidRPr="0043509F" w:rsidRDefault="00886827" w:rsidP="00206D84">
      <w:pPr>
        <w:pStyle w:val="KDParagraf"/>
        <w:spacing w:before="0"/>
        <w:rPr>
          <w:rFonts w:cs="Arial"/>
          <w:lang w:val="sr-Cyrl-CS" w:bidi="en-US"/>
        </w:rPr>
      </w:pPr>
      <w:r w:rsidRPr="0043509F">
        <w:rPr>
          <w:rFonts w:cs="Arial"/>
          <w:lang w:val="sr-Cyrl-CS" w:bidi="en-US"/>
        </w:rPr>
        <w:t>Накнаду трошкова могуће је тражити до доношења одлуке наручиоца, односно Републичке комисије о поднетом захтеву за заштиту права.</w:t>
      </w:r>
    </w:p>
    <w:p w14:paraId="562D9A19" w14:textId="77777777" w:rsidR="00886827" w:rsidRPr="0043509F" w:rsidRDefault="00886827" w:rsidP="00206D84">
      <w:pPr>
        <w:pStyle w:val="KDParagraf"/>
        <w:spacing w:before="0"/>
        <w:rPr>
          <w:rFonts w:cs="Arial"/>
          <w:lang w:val="sr-Cyrl-CS" w:bidi="en-US"/>
        </w:rPr>
      </w:pPr>
      <w:r w:rsidRPr="0043509F">
        <w:rPr>
          <w:rFonts w:cs="Arial"/>
          <w:lang w:val="sr-Cyrl-CS" w:bidi="en-US"/>
        </w:rPr>
        <w:t>О трошковима одлучује Републичка комисија. Одлука Републичке комисије је извршни наслов.</w:t>
      </w:r>
    </w:p>
    <w:p w14:paraId="2E7D9FD4" w14:textId="77777777" w:rsidR="00886827" w:rsidRPr="0043509F" w:rsidRDefault="00886827" w:rsidP="00206D84">
      <w:pPr>
        <w:pStyle w:val="KDParagraf"/>
        <w:spacing w:before="0"/>
        <w:rPr>
          <w:rFonts w:cs="Arial"/>
          <w:lang w:val="sr-Cyrl-CS" w:bidi="en-US"/>
        </w:rPr>
      </w:pPr>
    </w:p>
    <w:p w14:paraId="24694D54" w14:textId="77777777" w:rsidR="00886827" w:rsidRPr="0043509F" w:rsidRDefault="00886827" w:rsidP="00206D84">
      <w:pPr>
        <w:pStyle w:val="KDParagraf"/>
        <w:spacing w:before="0"/>
        <w:rPr>
          <w:rFonts w:cs="Arial"/>
          <w:b/>
          <w:lang w:val="sr-Cyrl-CS" w:bidi="en-US"/>
        </w:rPr>
      </w:pPr>
      <w:r w:rsidRPr="0043509F">
        <w:rPr>
          <w:rFonts w:cs="Arial"/>
          <w:b/>
          <w:lang w:val="sr-Cyrl-CS" w:bidi="en-US"/>
        </w:rPr>
        <w:t>Детаљно упутство о потврди из члана 151. став 1. тачка 6) ЗЈН</w:t>
      </w:r>
    </w:p>
    <w:p w14:paraId="76C843AA" w14:textId="77777777" w:rsidR="00886827" w:rsidRPr="0043509F" w:rsidRDefault="008824F8" w:rsidP="00206D84">
      <w:pPr>
        <w:pStyle w:val="KDParagraf"/>
        <w:spacing w:before="0"/>
        <w:rPr>
          <w:rFonts w:cs="Arial"/>
          <w:lang w:val="sr-Cyrl-CS" w:bidi="en-US"/>
        </w:rPr>
      </w:pPr>
      <w:r w:rsidRPr="00206D84">
        <w:rPr>
          <w:rFonts w:cs="Arial"/>
          <w:lang w:val="sr-Cyrl-CS" w:bidi="en-US"/>
        </w:rPr>
        <w:t xml:space="preserve">Потврда </w:t>
      </w:r>
      <w:r w:rsidR="00886827" w:rsidRPr="0043509F">
        <w:rPr>
          <w:rFonts w:cs="Arial"/>
          <w:lang w:val="sr-Cyrl-C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BD8BAC7" w14:textId="77777777" w:rsidR="00886827" w:rsidRPr="0043509F" w:rsidRDefault="00886827" w:rsidP="00206D84">
      <w:pPr>
        <w:pStyle w:val="KDParagraf"/>
        <w:spacing w:before="0"/>
        <w:rPr>
          <w:rFonts w:cs="Arial"/>
          <w:lang w:val="sr-Cyrl-CS" w:bidi="en-US"/>
        </w:rPr>
      </w:pPr>
      <w:r w:rsidRPr="0043509F">
        <w:rPr>
          <w:rFonts w:cs="Arial"/>
          <w:lang w:val="sr-Cyrl-C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4826565" w14:textId="77777777" w:rsidR="00886827" w:rsidRPr="0043509F" w:rsidRDefault="00886827" w:rsidP="00206D84">
      <w:pPr>
        <w:pStyle w:val="KDParagraf"/>
        <w:spacing w:before="0"/>
        <w:rPr>
          <w:rFonts w:cs="Arial"/>
          <w:lang w:val="sr-Cyrl-CS" w:bidi="en-US"/>
        </w:rPr>
      </w:pPr>
      <w:r w:rsidRPr="0043509F">
        <w:rPr>
          <w:rFonts w:cs="Arial"/>
          <w:lang w:val="sr-Cyrl-C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5978AC55" w14:textId="77777777" w:rsidR="00886827" w:rsidRPr="0043509F" w:rsidRDefault="00886827" w:rsidP="00206D84">
      <w:pPr>
        <w:pStyle w:val="KDParagraf"/>
        <w:spacing w:before="0"/>
        <w:rPr>
          <w:rFonts w:cs="Arial"/>
          <w:lang w:val="sr-Cyrl-CS" w:bidi="en-US"/>
        </w:rPr>
      </w:pPr>
      <w:r w:rsidRPr="0043509F">
        <w:rPr>
          <w:rFonts w:cs="Arial"/>
          <w:lang w:val="sr-Cyrl-CS" w:bidi="en-US"/>
        </w:rPr>
        <w:t>Као доказ о уплати таксе, у смислу члана 151. став 1. тачка 6) ЗЈН, прихватиће се:</w:t>
      </w:r>
    </w:p>
    <w:p w14:paraId="05780E27" w14:textId="77777777" w:rsidR="00886827" w:rsidRPr="0043509F" w:rsidRDefault="00886827" w:rsidP="00206D84">
      <w:pPr>
        <w:pStyle w:val="KDParagraf"/>
        <w:spacing w:before="0"/>
        <w:rPr>
          <w:rFonts w:cs="Arial"/>
          <w:lang w:val="sr-Cyrl-CS" w:bidi="en-US"/>
        </w:rPr>
      </w:pPr>
    </w:p>
    <w:p w14:paraId="69C39667" w14:textId="77777777" w:rsidR="00886827" w:rsidRPr="0043509F" w:rsidRDefault="00886827" w:rsidP="00206D84">
      <w:pPr>
        <w:pStyle w:val="KDParagraf"/>
        <w:spacing w:before="0"/>
        <w:rPr>
          <w:rFonts w:cs="Arial"/>
          <w:lang w:val="sr-Cyrl-CS" w:bidi="en-US"/>
        </w:rPr>
      </w:pPr>
      <w:r w:rsidRPr="0043509F">
        <w:rPr>
          <w:rFonts w:cs="Arial"/>
          <w:lang w:val="sr-Cyrl-CS" w:bidi="en-US"/>
        </w:rPr>
        <w:t>1. Потврда о извршеној уплати таксе из члана 156. ЗЈН која садржи следеће елементе:</w:t>
      </w:r>
    </w:p>
    <w:p w14:paraId="0F6DDC04" w14:textId="77777777" w:rsidR="00886827" w:rsidRPr="0043509F" w:rsidRDefault="00886827" w:rsidP="00206D84">
      <w:pPr>
        <w:pStyle w:val="KDParagraf"/>
        <w:spacing w:before="0"/>
        <w:rPr>
          <w:rFonts w:cs="Arial"/>
          <w:lang w:val="sr-Cyrl-CS" w:bidi="en-US"/>
        </w:rPr>
      </w:pPr>
      <w:r w:rsidRPr="0043509F">
        <w:rPr>
          <w:rFonts w:cs="Arial"/>
          <w:lang w:val="sr-Cyrl-CS" w:bidi="en-US"/>
        </w:rPr>
        <w:t>(1) да буде издата од стране банке и да садржи печат банке;</w:t>
      </w:r>
    </w:p>
    <w:p w14:paraId="049E3CD4" w14:textId="77777777" w:rsidR="00886827" w:rsidRPr="0043509F" w:rsidRDefault="00886827" w:rsidP="00206D84">
      <w:pPr>
        <w:pStyle w:val="KDParagraf"/>
        <w:spacing w:before="0"/>
        <w:rPr>
          <w:rFonts w:cs="Arial"/>
          <w:lang w:val="sr-Cyrl-CS" w:bidi="en-US"/>
        </w:rPr>
      </w:pPr>
      <w:r w:rsidRPr="0043509F">
        <w:rPr>
          <w:rFonts w:cs="Arial"/>
          <w:lang w:val="sr-Cyrl-C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5904D68" w14:textId="77777777" w:rsidR="00886827" w:rsidRPr="0043509F" w:rsidRDefault="00886827" w:rsidP="00206D84">
      <w:pPr>
        <w:pStyle w:val="KDParagraf"/>
        <w:spacing w:before="0"/>
        <w:rPr>
          <w:rFonts w:cs="Arial"/>
          <w:lang w:val="sr-Cyrl-CS" w:bidi="en-US"/>
        </w:rPr>
      </w:pPr>
      <w:r w:rsidRPr="0043509F">
        <w:rPr>
          <w:rFonts w:cs="Arial"/>
          <w:lang w:val="sr-Cyrl-CS" w:bidi="en-US"/>
        </w:rPr>
        <w:lastRenderedPageBreak/>
        <w:t>(3) износ таксе из члана 156. ЗЈН чија се уплата врши;</w:t>
      </w:r>
    </w:p>
    <w:p w14:paraId="4BF6780E" w14:textId="77777777" w:rsidR="00886827" w:rsidRPr="0043509F" w:rsidRDefault="00886827" w:rsidP="00206D84">
      <w:pPr>
        <w:pStyle w:val="KDParagraf"/>
        <w:spacing w:before="0"/>
        <w:rPr>
          <w:rFonts w:cs="Arial"/>
          <w:lang w:val="sr-Cyrl-CS" w:bidi="en-US"/>
        </w:rPr>
      </w:pPr>
      <w:r w:rsidRPr="0043509F">
        <w:rPr>
          <w:rFonts w:cs="Arial"/>
          <w:lang w:val="sr-Cyrl-CS" w:bidi="en-US"/>
        </w:rPr>
        <w:t>(4) број рачуна: 840-30678845-06;</w:t>
      </w:r>
    </w:p>
    <w:p w14:paraId="496892CB" w14:textId="77777777" w:rsidR="00886827" w:rsidRPr="0043509F" w:rsidRDefault="00886827" w:rsidP="00206D84">
      <w:pPr>
        <w:pStyle w:val="KDParagraf"/>
        <w:spacing w:before="0"/>
        <w:rPr>
          <w:rFonts w:cs="Arial"/>
          <w:lang w:val="sr-Cyrl-CS" w:bidi="en-US"/>
        </w:rPr>
      </w:pPr>
      <w:r w:rsidRPr="0043509F">
        <w:rPr>
          <w:rFonts w:cs="Arial"/>
          <w:lang w:val="sr-Cyrl-CS" w:bidi="en-US"/>
        </w:rPr>
        <w:t>(5) шифру плаћања: 153 или 253;</w:t>
      </w:r>
    </w:p>
    <w:p w14:paraId="4BD44A31" w14:textId="77777777" w:rsidR="00886827" w:rsidRPr="0043509F" w:rsidRDefault="00886827" w:rsidP="00206D84">
      <w:pPr>
        <w:pStyle w:val="KDParagraf"/>
        <w:spacing w:before="0"/>
        <w:rPr>
          <w:rFonts w:cs="Arial"/>
          <w:lang w:val="sr-Cyrl-CS" w:bidi="en-US"/>
        </w:rPr>
      </w:pPr>
      <w:r w:rsidRPr="0043509F">
        <w:rPr>
          <w:rFonts w:cs="Arial"/>
          <w:lang w:val="sr-Cyrl-CS" w:bidi="en-US"/>
        </w:rPr>
        <w:t>(6) позив на број: подаци о броју или ознаци јавне набавке поводом које се подноси захтев за заштиту права;</w:t>
      </w:r>
    </w:p>
    <w:p w14:paraId="2A2F087A" w14:textId="77777777" w:rsidR="00886827" w:rsidRPr="0043509F" w:rsidRDefault="00886827" w:rsidP="00206D84">
      <w:pPr>
        <w:pStyle w:val="KDParagraf"/>
        <w:spacing w:before="0"/>
        <w:rPr>
          <w:rFonts w:cs="Arial"/>
          <w:lang w:val="sr-Cyrl-CS" w:bidi="en-US"/>
        </w:rPr>
      </w:pPr>
      <w:r w:rsidRPr="0043509F">
        <w:rPr>
          <w:rFonts w:cs="Arial"/>
          <w:lang w:val="sr-Cyrl-CS" w:bidi="en-US"/>
        </w:rPr>
        <w:t>(7) сврха: ЗЗП; назив наручиоца; број или ознака јавне набавке поводом које се подноси захтев за заштиту права;</w:t>
      </w:r>
    </w:p>
    <w:p w14:paraId="6964FF84" w14:textId="77777777" w:rsidR="00886827" w:rsidRPr="0043509F" w:rsidRDefault="00886827" w:rsidP="00206D84">
      <w:pPr>
        <w:pStyle w:val="KDParagraf"/>
        <w:spacing w:before="0"/>
        <w:rPr>
          <w:rFonts w:cs="Arial"/>
          <w:lang w:val="sr-Cyrl-CS" w:bidi="en-US"/>
        </w:rPr>
      </w:pPr>
      <w:r w:rsidRPr="0043509F">
        <w:rPr>
          <w:rFonts w:cs="Arial"/>
          <w:lang w:val="sr-Cyrl-CS" w:bidi="en-US"/>
        </w:rPr>
        <w:t>(8) корисник: буџет Републике Србије;</w:t>
      </w:r>
    </w:p>
    <w:p w14:paraId="62AB6AEE" w14:textId="77777777" w:rsidR="00886827" w:rsidRPr="0043509F" w:rsidRDefault="00886827" w:rsidP="00206D84">
      <w:pPr>
        <w:pStyle w:val="KDParagraf"/>
        <w:spacing w:before="0"/>
        <w:rPr>
          <w:rFonts w:cs="Arial"/>
          <w:lang w:val="sr-Cyrl-CS" w:bidi="en-US"/>
        </w:rPr>
      </w:pPr>
      <w:r w:rsidRPr="0043509F">
        <w:rPr>
          <w:rFonts w:cs="Arial"/>
          <w:lang w:val="sr-Cyrl-CS" w:bidi="en-US"/>
        </w:rPr>
        <w:t>(9) назив уплатиоца, односно назив подносиоца захтева за заштиту права за којег је извршена уплата таксе;</w:t>
      </w:r>
    </w:p>
    <w:p w14:paraId="65320F97" w14:textId="77777777" w:rsidR="00886827" w:rsidRPr="0043509F" w:rsidRDefault="00886827" w:rsidP="00206D84">
      <w:pPr>
        <w:pStyle w:val="KDParagraf"/>
        <w:spacing w:before="0"/>
        <w:rPr>
          <w:rFonts w:cs="Arial"/>
          <w:lang w:val="sr-Cyrl-CS" w:bidi="en-US"/>
        </w:rPr>
      </w:pPr>
      <w:r w:rsidRPr="0043509F">
        <w:rPr>
          <w:rFonts w:cs="Arial"/>
          <w:lang w:val="sr-Cyrl-CS" w:bidi="en-US"/>
        </w:rPr>
        <w:t>(10) потпис овлашћеног лица банке.</w:t>
      </w:r>
    </w:p>
    <w:p w14:paraId="4C8CF99C" w14:textId="77777777" w:rsidR="00886827" w:rsidRPr="0043509F" w:rsidRDefault="00886827" w:rsidP="00206D84">
      <w:pPr>
        <w:pStyle w:val="KDParagraf"/>
        <w:spacing w:before="0"/>
        <w:rPr>
          <w:rFonts w:cs="Arial"/>
          <w:lang w:val="sr-Cyrl-CS" w:bidi="en-US"/>
        </w:rPr>
      </w:pPr>
      <w:r w:rsidRPr="0043509F">
        <w:rPr>
          <w:rFonts w:cs="Arial"/>
          <w:lang w:val="sr-Cyrl-C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750A2C6" w14:textId="77777777" w:rsidR="00886827" w:rsidRPr="0043509F" w:rsidRDefault="00886827" w:rsidP="00206D84">
      <w:pPr>
        <w:pStyle w:val="KDParagraf"/>
        <w:spacing w:before="0"/>
        <w:rPr>
          <w:rFonts w:cs="Arial"/>
          <w:lang w:val="sr-Cyrl-CS" w:bidi="en-US"/>
        </w:rPr>
      </w:pPr>
      <w:r w:rsidRPr="0043509F">
        <w:rPr>
          <w:rFonts w:cs="Arial"/>
          <w:lang w:val="sr-Cyrl-C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B815C3F" w14:textId="77777777" w:rsidR="00886827" w:rsidRPr="0043509F" w:rsidRDefault="00886827" w:rsidP="00206D84">
      <w:pPr>
        <w:pStyle w:val="KDParagraf"/>
        <w:spacing w:before="0"/>
        <w:rPr>
          <w:rFonts w:cs="Arial"/>
          <w:lang w:val="sr-Cyrl-CS" w:bidi="en-US"/>
        </w:rPr>
      </w:pPr>
      <w:r w:rsidRPr="0043509F">
        <w:rPr>
          <w:rFonts w:cs="Arial"/>
          <w:lang w:val="sr-Cyrl-C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CBCC051" w14:textId="77777777" w:rsidR="00886827" w:rsidRPr="0043509F" w:rsidRDefault="00886827" w:rsidP="00206D84">
      <w:pPr>
        <w:pStyle w:val="KDParagraf"/>
        <w:spacing w:before="0"/>
        <w:rPr>
          <w:rFonts w:cs="Arial"/>
          <w:lang w:val="sr-Cyrl-CS" w:bidi="en-US"/>
        </w:rPr>
      </w:pPr>
      <w:r w:rsidRPr="0043509F">
        <w:rPr>
          <w:rFonts w:cs="Arial"/>
          <w:lang w:val="sr-Cyrl-C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02ABEB1" w14:textId="77777777" w:rsidR="00886827" w:rsidRPr="00206D84" w:rsidRDefault="00886827" w:rsidP="00206D84">
      <w:pPr>
        <w:pStyle w:val="KDParagraf"/>
        <w:spacing w:before="0"/>
        <w:rPr>
          <w:rFonts w:cs="Arial"/>
          <w:lang w:val="sr-Cyrl-CS" w:bidi="en-US"/>
        </w:rPr>
      </w:pPr>
      <w:r w:rsidRPr="0043509F">
        <w:rPr>
          <w:rFonts w:cs="Arial"/>
          <w:lang w:val="sr-Cyrl-C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206D84">
          <w:rPr>
            <w:rFonts w:cs="Arial"/>
            <w:lang w:bidi="en-US"/>
          </w:rPr>
          <w:t>http</w:t>
        </w:r>
        <w:r w:rsidRPr="0043509F">
          <w:rPr>
            <w:rFonts w:cs="Arial"/>
            <w:lang w:val="sr-Cyrl-CS" w:bidi="en-US"/>
          </w:rPr>
          <w:t>://</w:t>
        </w:r>
        <w:r w:rsidRPr="00206D84">
          <w:rPr>
            <w:rFonts w:cs="Arial"/>
            <w:lang w:bidi="en-US"/>
          </w:rPr>
          <w:t>www</w:t>
        </w:r>
        <w:r w:rsidRPr="0043509F">
          <w:rPr>
            <w:rFonts w:cs="Arial"/>
            <w:lang w:val="sr-Cyrl-CS" w:bidi="en-US"/>
          </w:rPr>
          <w:t>.</w:t>
        </w:r>
        <w:r w:rsidRPr="00206D84">
          <w:rPr>
            <w:rFonts w:cs="Arial"/>
            <w:lang w:bidi="en-US"/>
          </w:rPr>
          <w:t>kjn</w:t>
        </w:r>
        <w:r w:rsidRPr="0043509F">
          <w:rPr>
            <w:rFonts w:cs="Arial"/>
            <w:lang w:val="sr-Cyrl-CS" w:bidi="en-US"/>
          </w:rPr>
          <w:t>.</w:t>
        </w:r>
        <w:r w:rsidRPr="00206D84">
          <w:rPr>
            <w:rFonts w:cs="Arial"/>
            <w:lang w:bidi="en-US"/>
          </w:rPr>
          <w:t>gov</w:t>
        </w:r>
        <w:r w:rsidRPr="0043509F">
          <w:rPr>
            <w:rFonts w:cs="Arial"/>
            <w:lang w:val="sr-Cyrl-CS" w:bidi="en-US"/>
          </w:rPr>
          <w:t>.</w:t>
        </w:r>
        <w:r w:rsidRPr="00206D84">
          <w:rPr>
            <w:rFonts w:cs="Arial"/>
            <w:lang w:bidi="en-US"/>
          </w:rPr>
          <w:t>rs</w:t>
        </w:r>
        <w:r w:rsidRPr="0043509F">
          <w:rPr>
            <w:rFonts w:cs="Arial"/>
            <w:lang w:val="sr-Cyrl-CS" w:bidi="en-US"/>
          </w:rPr>
          <w:t>/</w:t>
        </w:r>
        <w:r w:rsidRPr="00206D84">
          <w:rPr>
            <w:rFonts w:cs="Arial"/>
            <w:lang w:bidi="en-US"/>
          </w:rPr>
          <w:t>ci</w:t>
        </w:r>
        <w:r w:rsidRPr="0043509F">
          <w:rPr>
            <w:rFonts w:cs="Arial"/>
            <w:lang w:val="sr-Cyrl-CS" w:bidi="en-US"/>
          </w:rPr>
          <w:t>/</w:t>
        </w:r>
        <w:r w:rsidRPr="00206D84">
          <w:rPr>
            <w:rFonts w:cs="Arial"/>
            <w:lang w:bidi="en-US"/>
          </w:rPr>
          <w:t>uputstvo</w:t>
        </w:r>
        <w:r w:rsidRPr="0043509F">
          <w:rPr>
            <w:rFonts w:cs="Arial"/>
            <w:lang w:val="sr-Cyrl-CS" w:bidi="en-US"/>
          </w:rPr>
          <w:t>-</w:t>
        </w:r>
        <w:r w:rsidRPr="00206D84">
          <w:rPr>
            <w:rFonts w:cs="Arial"/>
            <w:lang w:bidi="en-US"/>
          </w:rPr>
          <w:t>o</w:t>
        </w:r>
        <w:r w:rsidRPr="0043509F">
          <w:rPr>
            <w:rFonts w:cs="Arial"/>
            <w:lang w:val="sr-Cyrl-CS" w:bidi="en-US"/>
          </w:rPr>
          <w:t>-</w:t>
        </w:r>
        <w:r w:rsidRPr="00206D84">
          <w:rPr>
            <w:rFonts w:cs="Arial"/>
            <w:lang w:bidi="en-US"/>
          </w:rPr>
          <w:t>uplati</w:t>
        </w:r>
        <w:r w:rsidRPr="0043509F">
          <w:rPr>
            <w:rFonts w:cs="Arial"/>
            <w:lang w:val="sr-Cyrl-CS" w:bidi="en-US"/>
          </w:rPr>
          <w:t>-</w:t>
        </w:r>
        <w:r w:rsidRPr="00206D84">
          <w:rPr>
            <w:rFonts w:cs="Arial"/>
            <w:lang w:bidi="en-US"/>
          </w:rPr>
          <w:t>republicke</w:t>
        </w:r>
        <w:r w:rsidRPr="0043509F">
          <w:rPr>
            <w:rFonts w:cs="Arial"/>
            <w:lang w:val="sr-Cyrl-CS" w:bidi="en-US"/>
          </w:rPr>
          <w:t>-</w:t>
        </w:r>
        <w:r w:rsidRPr="00206D84">
          <w:rPr>
            <w:rFonts w:cs="Arial"/>
            <w:lang w:bidi="en-US"/>
          </w:rPr>
          <w:t>administrativne</w:t>
        </w:r>
        <w:r w:rsidRPr="0043509F">
          <w:rPr>
            <w:rFonts w:cs="Arial"/>
            <w:lang w:val="sr-Cyrl-CS" w:bidi="en-US"/>
          </w:rPr>
          <w:t>-</w:t>
        </w:r>
        <w:r w:rsidRPr="00206D84">
          <w:rPr>
            <w:rFonts w:cs="Arial"/>
            <w:lang w:bidi="en-US"/>
          </w:rPr>
          <w:t>takse</w:t>
        </w:r>
        <w:r w:rsidRPr="0043509F">
          <w:rPr>
            <w:rFonts w:cs="Arial"/>
            <w:lang w:val="sr-Cyrl-CS" w:bidi="en-US"/>
          </w:rPr>
          <w:t>.</w:t>
        </w:r>
        <w:r w:rsidRPr="00206D84">
          <w:rPr>
            <w:rFonts w:cs="Arial"/>
            <w:lang w:bidi="en-US"/>
          </w:rPr>
          <w:t>html</w:t>
        </w:r>
      </w:hyperlink>
      <w:r w:rsidR="008824F8" w:rsidRPr="00206D84">
        <w:rPr>
          <w:rFonts w:cs="Arial"/>
          <w:lang w:val="sr-Cyrl-CS" w:bidi="en-US"/>
        </w:rPr>
        <w:t>и http://www.kjn.gov.rs/download/Taksa-popunjeni-nalozi-ci.pdf</w:t>
      </w:r>
    </w:p>
    <w:p w14:paraId="72E248EA" w14:textId="77777777" w:rsidR="00886827" w:rsidRPr="0043509F" w:rsidRDefault="00886827" w:rsidP="00206D84">
      <w:pPr>
        <w:pStyle w:val="KDParagraf"/>
        <w:spacing w:before="0"/>
        <w:rPr>
          <w:rFonts w:cs="Arial"/>
          <w:lang w:val="sr-Cyrl-CS" w:bidi="en-US"/>
        </w:rPr>
      </w:pPr>
    </w:p>
    <w:p w14:paraId="6E14372F" w14:textId="77777777" w:rsidR="00886827" w:rsidRPr="00913E98" w:rsidRDefault="00886827" w:rsidP="00206D84">
      <w:pPr>
        <w:pStyle w:val="KDParagraf"/>
        <w:spacing w:before="0"/>
        <w:rPr>
          <w:rFonts w:cs="Arial"/>
          <w:b/>
          <w:lang w:val="sr-Cyrl-CS" w:bidi="en-US"/>
        </w:rPr>
      </w:pPr>
      <w:r w:rsidRPr="00913E98">
        <w:rPr>
          <w:rFonts w:cs="Arial"/>
          <w:b/>
          <w:lang w:val="sr-Cyrl-CS" w:bidi="en-US"/>
        </w:rPr>
        <w:t>УПЛАТА ИЗ ИНОСТРАНСТВА</w:t>
      </w:r>
    </w:p>
    <w:p w14:paraId="189601C9" w14:textId="77777777" w:rsidR="00886827" w:rsidRPr="0043509F" w:rsidRDefault="00886827" w:rsidP="00206D84">
      <w:pPr>
        <w:pStyle w:val="KDParagraf"/>
        <w:spacing w:before="0"/>
        <w:rPr>
          <w:rFonts w:cs="Arial"/>
          <w:lang w:val="sr-Cyrl-CS" w:bidi="en-US"/>
        </w:rPr>
      </w:pPr>
      <w:r w:rsidRPr="0043509F">
        <w:rPr>
          <w:rFonts w:cs="Arial"/>
          <w:lang w:val="sr-Cyrl-C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DCF2B4C" w14:textId="77777777" w:rsidR="00886827" w:rsidRPr="0043509F" w:rsidRDefault="00886827" w:rsidP="00206D84">
      <w:pPr>
        <w:pStyle w:val="KDParagraf"/>
        <w:spacing w:before="0"/>
        <w:rPr>
          <w:rFonts w:cs="Arial"/>
          <w:lang w:val="sr-Cyrl-CS" w:bidi="en-US"/>
        </w:rPr>
      </w:pPr>
    </w:p>
    <w:p w14:paraId="1FBCF40E" w14:textId="77777777" w:rsidR="00886827" w:rsidRPr="0043509F" w:rsidRDefault="00886827" w:rsidP="00206D84">
      <w:pPr>
        <w:pStyle w:val="KDParagraf"/>
        <w:spacing w:before="0"/>
        <w:rPr>
          <w:rFonts w:cs="Arial"/>
          <w:lang w:val="sr-Cyrl-CS" w:bidi="en-US"/>
        </w:rPr>
      </w:pPr>
      <w:r w:rsidRPr="0043509F">
        <w:rPr>
          <w:rFonts w:cs="Arial"/>
          <w:lang w:val="sr-Cyrl-CS" w:bidi="en-US"/>
        </w:rPr>
        <w:t>НАЗИВ И АДРЕСА БАНКЕ:</w:t>
      </w:r>
    </w:p>
    <w:p w14:paraId="2EEB70B7" w14:textId="77777777" w:rsidR="00886827" w:rsidRPr="0043509F" w:rsidRDefault="00886827" w:rsidP="00206D84">
      <w:pPr>
        <w:pStyle w:val="KDParagraf"/>
        <w:spacing w:before="0"/>
        <w:rPr>
          <w:rFonts w:cs="Arial"/>
          <w:lang w:val="sr-Cyrl-CS" w:bidi="en-US"/>
        </w:rPr>
      </w:pPr>
      <w:r w:rsidRPr="0043509F">
        <w:rPr>
          <w:rFonts w:cs="Arial"/>
          <w:lang w:val="sr-Cyrl-CS" w:bidi="en-US"/>
        </w:rPr>
        <w:t>Народна банка Србије (НБС)</w:t>
      </w:r>
    </w:p>
    <w:p w14:paraId="194FD5BA" w14:textId="77777777" w:rsidR="00886827" w:rsidRPr="0043509F" w:rsidRDefault="00886827" w:rsidP="00206D84">
      <w:pPr>
        <w:pStyle w:val="KDParagraf"/>
        <w:spacing w:before="0"/>
        <w:rPr>
          <w:rFonts w:cs="Arial"/>
          <w:lang w:val="sr-Cyrl-CS" w:bidi="en-US"/>
        </w:rPr>
      </w:pPr>
      <w:r w:rsidRPr="0043509F">
        <w:rPr>
          <w:rFonts w:cs="Arial"/>
          <w:lang w:val="sr-Cyrl-CS" w:bidi="en-US"/>
        </w:rPr>
        <w:t>11000 Београд, ул. Немањина бр. 17</w:t>
      </w:r>
    </w:p>
    <w:p w14:paraId="26C711B8" w14:textId="77777777" w:rsidR="00886827" w:rsidRPr="0043509F" w:rsidRDefault="00886827" w:rsidP="00206D84">
      <w:pPr>
        <w:pStyle w:val="KDParagraf"/>
        <w:spacing w:before="0"/>
        <w:rPr>
          <w:rFonts w:cs="Arial"/>
          <w:lang w:val="sr-Cyrl-CS" w:bidi="en-US"/>
        </w:rPr>
      </w:pPr>
      <w:r w:rsidRPr="0043509F">
        <w:rPr>
          <w:rFonts w:cs="Arial"/>
          <w:lang w:val="sr-Cyrl-CS" w:bidi="en-US"/>
        </w:rPr>
        <w:t>Србија</w:t>
      </w:r>
    </w:p>
    <w:p w14:paraId="3DFF8ED2" w14:textId="77777777" w:rsidR="00886827" w:rsidRPr="0043509F" w:rsidRDefault="00886827" w:rsidP="00206D84">
      <w:pPr>
        <w:pStyle w:val="KDParagraf"/>
        <w:spacing w:before="0"/>
        <w:rPr>
          <w:rFonts w:cs="Arial"/>
          <w:lang w:val="sr-Cyrl-CS" w:bidi="en-US"/>
        </w:rPr>
      </w:pPr>
      <w:r w:rsidRPr="00206D84">
        <w:rPr>
          <w:rFonts w:cs="Arial"/>
          <w:lang w:bidi="en-US"/>
        </w:rPr>
        <w:t>SWIFT</w:t>
      </w:r>
      <w:r w:rsidRPr="0043509F">
        <w:rPr>
          <w:rFonts w:cs="Arial"/>
          <w:lang w:val="sr-Cyrl-CS" w:bidi="en-US"/>
        </w:rPr>
        <w:t xml:space="preserve"> </w:t>
      </w:r>
      <w:r w:rsidRPr="00206D84">
        <w:rPr>
          <w:rFonts w:cs="Arial"/>
          <w:lang w:bidi="en-US"/>
        </w:rPr>
        <w:t>CODE</w:t>
      </w:r>
      <w:r w:rsidRPr="0043509F">
        <w:rPr>
          <w:rFonts w:cs="Arial"/>
          <w:lang w:val="sr-Cyrl-CS" w:bidi="en-US"/>
        </w:rPr>
        <w:t xml:space="preserve">: </w:t>
      </w:r>
      <w:r w:rsidRPr="00206D84">
        <w:rPr>
          <w:rFonts w:cs="Arial"/>
          <w:lang w:bidi="en-US"/>
        </w:rPr>
        <w:t>NBSRRSBGXXX</w:t>
      </w:r>
    </w:p>
    <w:p w14:paraId="1016D300" w14:textId="77777777" w:rsidR="00886827" w:rsidRPr="0043509F" w:rsidRDefault="00886827" w:rsidP="00206D84">
      <w:pPr>
        <w:pStyle w:val="KDParagraf"/>
        <w:spacing w:before="0"/>
        <w:rPr>
          <w:rFonts w:cs="Arial"/>
          <w:lang w:val="sr-Cyrl-CS" w:bidi="en-US"/>
        </w:rPr>
      </w:pPr>
    </w:p>
    <w:p w14:paraId="56A97021" w14:textId="77777777" w:rsidR="00886827" w:rsidRPr="0043509F" w:rsidRDefault="00886827" w:rsidP="00206D84">
      <w:pPr>
        <w:pStyle w:val="KDParagraf"/>
        <w:spacing w:before="0"/>
        <w:rPr>
          <w:rFonts w:cs="Arial"/>
          <w:lang w:val="sr-Cyrl-CS" w:bidi="en-US"/>
        </w:rPr>
      </w:pPr>
      <w:r w:rsidRPr="0043509F">
        <w:rPr>
          <w:rFonts w:cs="Arial"/>
          <w:lang w:val="sr-Cyrl-CS" w:bidi="en-US"/>
        </w:rPr>
        <w:t>НАЗИВ И АДРЕСА ИНСТИТУЦИЈЕ:</w:t>
      </w:r>
    </w:p>
    <w:p w14:paraId="3D3F869E" w14:textId="77777777" w:rsidR="00886827" w:rsidRPr="0043509F" w:rsidRDefault="00886827" w:rsidP="00206D84">
      <w:pPr>
        <w:pStyle w:val="KDParagraf"/>
        <w:spacing w:before="0"/>
        <w:rPr>
          <w:rFonts w:cs="Arial"/>
          <w:lang w:val="sr-Cyrl-CS" w:bidi="en-US"/>
        </w:rPr>
      </w:pPr>
      <w:r w:rsidRPr="0043509F">
        <w:rPr>
          <w:rFonts w:cs="Arial"/>
          <w:lang w:val="sr-Cyrl-CS" w:bidi="en-US"/>
        </w:rPr>
        <w:t>Министарство финансија</w:t>
      </w:r>
    </w:p>
    <w:p w14:paraId="491C3310" w14:textId="77777777" w:rsidR="00886827" w:rsidRPr="0043509F" w:rsidRDefault="00886827" w:rsidP="00206D84">
      <w:pPr>
        <w:pStyle w:val="KDParagraf"/>
        <w:spacing w:before="0"/>
        <w:rPr>
          <w:rFonts w:cs="Arial"/>
          <w:lang w:val="sr-Cyrl-CS" w:bidi="en-US"/>
        </w:rPr>
      </w:pPr>
      <w:r w:rsidRPr="0043509F">
        <w:rPr>
          <w:rFonts w:cs="Arial"/>
          <w:lang w:val="sr-Cyrl-CS" w:bidi="en-US"/>
        </w:rPr>
        <w:t>Управа за трезор</w:t>
      </w:r>
    </w:p>
    <w:p w14:paraId="59DFDA95" w14:textId="77777777" w:rsidR="00886827" w:rsidRPr="0043509F" w:rsidRDefault="00886827" w:rsidP="00206D84">
      <w:pPr>
        <w:pStyle w:val="KDParagraf"/>
        <w:spacing w:before="0"/>
        <w:rPr>
          <w:rFonts w:cs="Arial"/>
          <w:lang w:val="sr-Cyrl-CS" w:bidi="en-US"/>
        </w:rPr>
      </w:pPr>
      <w:r w:rsidRPr="0043509F">
        <w:rPr>
          <w:rFonts w:cs="Arial"/>
          <w:lang w:val="sr-Cyrl-CS" w:bidi="en-US"/>
        </w:rPr>
        <w:t>ул. Поп Лукина бр. 7-9</w:t>
      </w:r>
    </w:p>
    <w:p w14:paraId="7BD163F0" w14:textId="77777777" w:rsidR="00886827" w:rsidRPr="0043509F" w:rsidRDefault="00886827" w:rsidP="00206D84">
      <w:pPr>
        <w:pStyle w:val="KDParagraf"/>
        <w:spacing w:before="0"/>
        <w:rPr>
          <w:rFonts w:cs="Arial"/>
          <w:lang w:val="sr-Cyrl-CS" w:bidi="en-US"/>
        </w:rPr>
      </w:pPr>
      <w:r w:rsidRPr="0043509F">
        <w:rPr>
          <w:rFonts w:cs="Arial"/>
          <w:lang w:val="sr-Cyrl-CS" w:bidi="en-US"/>
        </w:rPr>
        <w:t>11000 Београд</w:t>
      </w:r>
    </w:p>
    <w:p w14:paraId="2AF3D7EA" w14:textId="77777777" w:rsidR="00886827" w:rsidRPr="0043509F" w:rsidRDefault="00886827" w:rsidP="00206D84">
      <w:pPr>
        <w:pStyle w:val="KDParagraf"/>
        <w:spacing w:before="0"/>
        <w:rPr>
          <w:rFonts w:cs="Arial"/>
          <w:lang w:val="sr-Cyrl-CS" w:bidi="en-US"/>
        </w:rPr>
      </w:pPr>
      <w:r w:rsidRPr="00206D84">
        <w:rPr>
          <w:rFonts w:cs="Arial"/>
          <w:lang w:bidi="en-US"/>
        </w:rPr>
        <w:t>IBAN</w:t>
      </w:r>
      <w:r w:rsidRPr="0043509F">
        <w:rPr>
          <w:rFonts w:cs="Arial"/>
          <w:lang w:val="sr-Cyrl-CS" w:bidi="en-US"/>
        </w:rPr>
        <w:t xml:space="preserve">: </w:t>
      </w:r>
      <w:r w:rsidRPr="00206D84">
        <w:rPr>
          <w:rFonts w:cs="Arial"/>
          <w:lang w:bidi="en-US"/>
        </w:rPr>
        <w:t>RS</w:t>
      </w:r>
      <w:r w:rsidRPr="0043509F">
        <w:rPr>
          <w:rFonts w:cs="Arial"/>
          <w:lang w:val="sr-Cyrl-CS" w:bidi="en-US"/>
        </w:rPr>
        <w:t xml:space="preserve"> 35908500103019323073</w:t>
      </w:r>
    </w:p>
    <w:p w14:paraId="67AEEADF" w14:textId="77777777" w:rsidR="00886827" w:rsidRPr="0043509F" w:rsidRDefault="00886827" w:rsidP="00206D84">
      <w:pPr>
        <w:pStyle w:val="KDParagraf"/>
        <w:spacing w:before="0"/>
        <w:rPr>
          <w:rFonts w:cs="Arial"/>
          <w:lang w:val="sr-Cyrl-CS" w:bidi="en-US"/>
        </w:rPr>
      </w:pPr>
    </w:p>
    <w:p w14:paraId="3C755610" w14:textId="77777777" w:rsidR="00886827" w:rsidRPr="0043509F" w:rsidRDefault="00886827" w:rsidP="00206D84">
      <w:pPr>
        <w:pStyle w:val="KDParagraf"/>
        <w:spacing w:before="0"/>
        <w:rPr>
          <w:rFonts w:cs="Arial"/>
          <w:lang w:val="sr-Cyrl-CS" w:bidi="en-US"/>
        </w:rPr>
      </w:pPr>
      <w:r w:rsidRPr="0043509F">
        <w:rPr>
          <w:rFonts w:cs="Arial"/>
          <w:lang w:val="sr-Cyrl-CS" w:bidi="en-US"/>
        </w:rPr>
        <w:t>НАПОМЕНА: Приликом уплата средстава потребно је навести следеће информације о плаћању - „детаљи плаћања“ (</w:t>
      </w:r>
      <w:r w:rsidRPr="00206D84">
        <w:rPr>
          <w:rFonts w:cs="Arial"/>
          <w:lang w:bidi="en-US"/>
        </w:rPr>
        <w:t>FIELD</w:t>
      </w:r>
      <w:r w:rsidRPr="0043509F">
        <w:rPr>
          <w:rFonts w:cs="Arial"/>
          <w:lang w:val="sr-Cyrl-CS" w:bidi="en-US"/>
        </w:rPr>
        <w:t xml:space="preserve"> 70: </w:t>
      </w:r>
      <w:r w:rsidRPr="00206D84">
        <w:rPr>
          <w:rFonts w:cs="Arial"/>
          <w:lang w:bidi="en-US"/>
        </w:rPr>
        <w:t>DETAILS</w:t>
      </w:r>
      <w:r w:rsidRPr="0043509F">
        <w:rPr>
          <w:rFonts w:cs="Arial"/>
          <w:lang w:val="sr-Cyrl-CS" w:bidi="en-US"/>
        </w:rPr>
        <w:t xml:space="preserve"> </w:t>
      </w:r>
      <w:r w:rsidRPr="00206D84">
        <w:rPr>
          <w:rFonts w:cs="Arial"/>
          <w:lang w:bidi="en-US"/>
        </w:rPr>
        <w:t>OF</w:t>
      </w:r>
      <w:r w:rsidRPr="0043509F">
        <w:rPr>
          <w:rFonts w:cs="Arial"/>
          <w:lang w:val="sr-Cyrl-CS" w:bidi="en-US"/>
        </w:rPr>
        <w:t xml:space="preserve"> </w:t>
      </w:r>
      <w:r w:rsidRPr="00206D84">
        <w:rPr>
          <w:rFonts w:cs="Arial"/>
          <w:lang w:bidi="en-US"/>
        </w:rPr>
        <w:t>PAYMENT</w:t>
      </w:r>
      <w:r w:rsidRPr="0043509F">
        <w:rPr>
          <w:rFonts w:cs="Arial"/>
          <w:lang w:val="sr-Cyrl-CS" w:bidi="en-US"/>
        </w:rPr>
        <w:t>):</w:t>
      </w:r>
    </w:p>
    <w:p w14:paraId="7C73709C" w14:textId="77777777" w:rsidR="00886827" w:rsidRPr="0043509F" w:rsidRDefault="00886827" w:rsidP="00206D84">
      <w:pPr>
        <w:pStyle w:val="KDParagraf"/>
        <w:spacing w:before="0"/>
        <w:rPr>
          <w:rFonts w:cs="Arial"/>
          <w:lang w:val="sr-Cyrl-CS" w:bidi="en-US"/>
        </w:rPr>
      </w:pPr>
      <w:r w:rsidRPr="0043509F">
        <w:rPr>
          <w:rFonts w:cs="Arial"/>
          <w:lang w:val="sr-Cyrl-CS" w:bidi="en-US"/>
        </w:rPr>
        <w:t>– број у поступку јавне набавке на које се захтев за заштиту права односи и</w:t>
      </w:r>
    </w:p>
    <w:p w14:paraId="73B417D7" w14:textId="77777777" w:rsidR="00886827" w:rsidRPr="0043509F" w:rsidRDefault="00886827" w:rsidP="00206D84">
      <w:pPr>
        <w:pStyle w:val="KDParagraf"/>
        <w:spacing w:before="0"/>
        <w:rPr>
          <w:rFonts w:cs="Arial"/>
          <w:lang w:val="sr-Cyrl-CS" w:bidi="en-US"/>
        </w:rPr>
      </w:pPr>
      <w:r w:rsidRPr="0043509F">
        <w:rPr>
          <w:rFonts w:cs="Arial"/>
          <w:lang w:val="sr-Cyrl-CS" w:bidi="en-US"/>
        </w:rPr>
        <w:t>назив наручиоца у поступку јавне набавке.</w:t>
      </w:r>
    </w:p>
    <w:p w14:paraId="5F038705" w14:textId="77777777" w:rsidR="00886827" w:rsidRPr="0043509F" w:rsidRDefault="00886827" w:rsidP="00206D84">
      <w:pPr>
        <w:pStyle w:val="KDParagraf"/>
        <w:spacing w:before="0"/>
        <w:rPr>
          <w:rFonts w:cs="Arial"/>
          <w:lang w:val="sr-Cyrl-CS" w:bidi="en-US"/>
        </w:rPr>
      </w:pPr>
      <w:r w:rsidRPr="0043509F">
        <w:rPr>
          <w:rFonts w:cs="Arial"/>
          <w:lang w:val="sr-Cyrl-CS" w:bidi="en-US"/>
        </w:rPr>
        <w:t xml:space="preserve">У прилогу су инструкције за уплате у валутама: </w:t>
      </w:r>
      <w:r w:rsidRPr="00206D84">
        <w:rPr>
          <w:rFonts w:cs="Arial"/>
          <w:lang w:bidi="en-US"/>
        </w:rPr>
        <w:t>EUR</w:t>
      </w:r>
      <w:r w:rsidRPr="0043509F">
        <w:rPr>
          <w:rFonts w:cs="Arial"/>
          <w:lang w:val="sr-Cyrl-CS" w:bidi="en-US"/>
        </w:rPr>
        <w:t xml:space="preserve"> и </w:t>
      </w:r>
      <w:r w:rsidRPr="00206D84">
        <w:rPr>
          <w:rFonts w:cs="Arial"/>
          <w:lang w:bidi="en-US"/>
        </w:rPr>
        <w:t>USD</w:t>
      </w:r>
      <w:r w:rsidRPr="0043509F">
        <w:rPr>
          <w:rFonts w:cs="Arial"/>
          <w:lang w:val="sr-Cyrl-CS" w:bidi="en-US"/>
        </w:rPr>
        <w:t>.</w:t>
      </w:r>
    </w:p>
    <w:p w14:paraId="255FA4A8" w14:textId="77777777" w:rsidR="00886827" w:rsidRPr="0043509F" w:rsidRDefault="00886827" w:rsidP="00206D84">
      <w:pPr>
        <w:pStyle w:val="KDParagraf"/>
        <w:spacing w:before="0"/>
        <w:rPr>
          <w:rFonts w:cs="Arial"/>
          <w:lang w:val="sr-Cyrl-CS" w:bidi="en-US"/>
        </w:rPr>
      </w:pPr>
    </w:p>
    <w:p w14:paraId="613C92B4" w14:textId="77777777" w:rsidR="00886827" w:rsidRPr="00206D84" w:rsidRDefault="00886827" w:rsidP="00206D84">
      <w:pPr>
        <w:pStyle w:val="KDParagraf"/>
        <w:spacing w:before="0"/>
        <w:rPr>
          <w:rFonts w:cs="Arial"/>
          <w:lang w:bidi="en-US"/>
        </w:rPr>
      </w:pPr>
      <w:r w:rsidRPr="00206D84">
        <w:rPr>
          <w:rFonts w:cs="Arial"/>
          <w:lang w:bidi="en-US"/>
        </w:rPr>
        <w:t xml:space="preserve">PAYMENT INSTRUCTIONS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616"/>
      </w:tblGrid>
      <w:tr w:rsidR="00886827" w:rsidRPr="00206D84" w14:paraId="6026B2E1" w14:textId="77777777" w:rsidTr="00330FBD">
        <w:trPr>
          <w:trHeight w:val="30"/>
        </w:trPr>
        <w:tc>
          <w:tcPr>
            <w:tcW w:w="5000" w:type="pct"/>
            <w:gridSpan w:val="2"/>
            <w:shd w:val="clear" w:color="auto" w:fill="auto"/>
          </w:tcPr>
          <w:p w14:paraId="6BD4DCC7" w14:textId="77777777" w:rsidR="00886827" w:rsidRPr="00206D84" w:rsidRDefault="00886827" w:rsidP="00206D84">
            <w:pPr>
              <w:pStyle w:val="KDParagraf"/>
              <w:spacing w:before="0"/>
              <w:rPr>
                <w:rFonts w:cs="Arial"/>
                <w:lang w:bidi="en-US"/>
              </w:rPr>
            </w:pPr>
            <w:r w:rsidRPr="00206D84">
              <w:rPr>
                <w:rFonts w:cs="Arial"/>
                <w:lang w:bidi="en-US"/>
              </w:rPr>
              <w:t>SWIFT MESSAGE MT103 – EUR</w:t>
            </w:r>
          </w:p>
        </w:tc>
      </w:tr>
      <w:tr w:rsidR="00886827" w:rsidRPr="00206D84" w14:paraId="733A9CA6" w14:textId="77777777" w:rsidTr="00330FBD">
        <w:trPr>
          <w:trHeight w:val="20"/>
        </w:trPr>
        <w:tc>
          <w:tcPr>
            <w:tcW w:w="2466" w:type="pct"/>
            <w:shd w:val="clear" w:color="auto" w:fill="auto"/>
          </w:tcPr>
          <w:p w14:paraId="47A953DB" w14:textId="77777777" w:rsidR="00886827" w:rsidRPr="00206D84" w:rsidRDefault="00886827" w:rsidP="00206D84">
            <w:pPr>
              <w:pStyle w:val="KDParagraf"/>
              <w:spacing w:before="0"/>
              <w:rPr>
                <w:rFonts w:cs="Arial"/>
                <w:lang w:bidi="en-US"/>
              </w:rPr>
            </w:pPr>
            <w:r w:rsidRPr="00206D84">
              <w:rPr>
                <w:rFonts w:cs="Arial"/>
                <w:lang w:bidi="en-US"/>
              </w:rPr>
              <w:lastRenderedPageBreak/>
              <w:t xml:space="preserve">FIELD 32A: </w:t>
            </w:r>
          </w:p>
        </w:tc>
        <w:tc>
          <w:tcPr>
            <w:tcW w:w="2534" w:type="pct"/>
            <w:shd w:val="clear" w:color="auto" w:fill="auto"/>
          </w:tcPr>
          <w:p w14:paraId="4602C489" w14:textId="77777777" w:rsidR="00886827" w:rsidRPr="00206D84" w:rsidRDefault="00886827" w:rsidP="00206D84">
            <w:pPr>
              <w:pStyle w:val="KDParagraf"/>
              <w:spacing w:before="0"/>
              <w:rPr>
                <w:rFonts w:cs="Arial"/>
                <w:lang w:bidi="en-US"/>
              </w:rPr>
            </w:pPr>
            <w:r w:rsidRPr="00206D84">
              <w:rPr>
                <w:rFonts w:cs="Arial"/>
                <w:lang w:bidi="en-US"/>
              </w:rPr>
              <w:t>VALUE DATE – EUR- AMOUNT</w:t>
            </w:r>
          </w:p>
        </w:tc>
      </w:tr>
      <w:tr w:rsidR="00886827" w:rsidRPr="00206D84" w14:paraId="30CD7AB5" w14:textId="77777777" w:rsidTr="00330FBD">
        <w:trPr>
          <w:trHeight w:val="20"/>
        </w:trPr>
        <w:tc>
          <w:tcPr>
            <w:tcW w:w="2466" w:type="pct"/>
            <w:shd w:val="clear" w:color="auto" w:fill="auto"/>
          </w:tcPr>
          <w:p w14:paraId="2A988730" w14:textId="77777777" w:rsidR="00886827" w:rsidRPr="00206D84" w:rsidRDefault="00886827" w:rsidP="00206D84">
            <w:pPr>
              <w:pStyle w:val="KDParagraf"/>
              <w:spacing w:before="0"/>
              <w:rPr>
                <w:rFonts w:cs="Arial"/>
                <w:lang w:bidi="en-US"/>
              </w:rPr>
            </w:pPr>
            <w:r w:rsidRPr="00206D84">
              <w:rPr>
                <w:rFonts w:cs="Arial"/>
                <w:lang w:bidi="en-US"/>
              </w:rPr>
              <w:t xml:space="preserve">FIELD 50K:  </w:t>
            </w:r>
          </w:p>
        </w:tc>
        <w:tc>
          <w:tcPr>
            <w:tcW w:w="2534" w:type="pct"/>
            <w:shd w:val="clear" w:color="auto" w:fill="auto"/>
          </w:tcPr>
          <w:p w14:paraId="38871215" w14:textId="77777777" w:rsidR="00886827" w:rsidRPr="00206D84" w:rsidRDefault="00886827" w:rsidP="00206D84">
            <w:pPr>
              <w:pStyle w:val="KDParagraf"/>
              <w:spacing w:before="0"/>
              <w:rPr>
                <w:rFonts w:cs="Arial"/>
                <w:lang w:bidi="en-US"/>
              </w:rPr>
            </w:pPr>
            <w:r w:rsidRPr="00206D84">
              <w:rPr>
                <w:rFonts w:cs="Arial"/>
                <w:lang w:bidi="en-US"/>
              </w:rPr>
              <w:t>ORDERING CUSTOMER</w:t>
            </w:r>
          </w:p>
        </w:tc>
      </w:tr>
      <w:tr w:rsidR="00886827" w:rsidRPr="00206D84" w14:paraId="41C4F300" w14:textId="77777777" w:rsidTr="00330FBD">
        <w:trPr>
          <w:trHeight w:val="20"/>
        </w:trPr>
        <w:tc>
          <w:tcPr>
            <w:tcW w:w="2466" w:type="pct"/>
            <w:shd w:val="clear" w:color="auto" w:fill="auto"/>
          </w:tcPr>
          <w:p w14:paraId="55E94BBE" w14:textId="77777777" w:rsidR="00886827" w:rsidRPr="00206D84" w:rsidRDefault="00886827" w:rsidP="00206D84">
            <w:pPr>
              <w:pStyle w:val="KDParagraf"/>
              <w:spacing w:before="0"/>
              <w:rPr>
                <w:rFonts w:cs="Arial"/>
                <w:lang w:bidi="en-US"/>
              </w:rPr>
            </w:pPr>
            <w:r w:rsidRPr="00206D84">
              <w:rPr>
                <w:rFonts w:cs="Arial"/>
                <w:lang w:bidi="en-US"/>
              </w:rPr>
              <w:t xml:space="preserve">FIELD 50K:  </w:t>
            </w:r>
          </w:p>
        </w:tc>
        <w:tc>
          <w:tcPr>
            <w:tcW w:w="2534" w:type="pct"/>
            <w:shd w:val="clear" w:color="auto" w:fill="auto"/>
          </w:tcPr>
          <w:p w14:paraId="720B97A1" w14:textId="77777777" w:rsidR="00886827" w:rsidRPr="00206D84" w:rsidRDefault="00886827" w:rsidP="00206D84">
            <w:pPr>
              <w:pStyle w:val="KDParagraf"/>
              <w:spacing w:before="0"/>
              <w:rPr>
                <w:rFonts w:cs="Arial"/>
                <w:lang w:bidi="en-US"/>
              </w:rPr>
            </w:pPr>
            <w:r w:rsidRPr="00206D84">
              <w:rPr>
                <w:rFonts w:cs="Arial"/>
                <w:lang w:bidi="en-US"/>
              </w:rPr>
              <w:t>ORDERING CUSTOMER</w:t>
            </w:r>
          </w:p>
        </w:tc>
      </w:tr>
      <w:tr w:rsidR="00886827" w:rsidRPr="00206D84" w14:paraId="3241B6DF" w14:textId="77777777" w:rsidTr="00913E98">
        <w:trPr>
          <w:trHeight w:val="980"/>
        </w:trPr>
        <w:tc>
          <w:tcPr>
            <w:tcW w:w="2466" w:type="pct"/>
            <w:shd w:val="clear" w:color="auto" w:fill="auto"/>
          </w:tcPr>
          <w:p w14:paraId="3BAB160D" w14:textId="77777777" w:rsidR="00886827" w:rsidRPr="00206D84" w:rsidRDefault="00886827" w:rsidP="00206D84">
            <w:pPr>
              <w:pStyle w:val="KDParagraf"/>
              <w:spacing w:before="0"/>
              <w:rPr>
                <w:rFonts w:cs="Arial"/>
                <w:lang w:bidi="en-US"/>
              </w:rPr>
            </w:pPr>
            <w:r w:rsidRPr="00206D84">
              <w:rPr>
                <w:rFonts w:cs="Arial"/>
                <w:lang w:bidi="en-US"/>
              </w:rPr>
              <w:t>FIELD 56A:</w:t>
            </w:r>
          </w:p>
          <w:p w14:paraId="2D79BC67" w14:textId="77777777" w:rsidR="00886827" w:rsidRPr="00206D84" w:rsidRDefault="00886827" w:rsidP="00206D84">
            <w:pPr>
              <w:pStyle w:val="KDParagraf"/>
              <w:spacing w:before="0"/>
              <w:rPr>
                <w:rFonts w:cs="Arial"/>
                <w:lang w:bidi="en-US"/>
              </w:rPr>
            </w:pPr>
            <w:r w:rsidRPr="00206D84">
              <w:rPr>
                <w:rFonts w:cs="Arial"/>
                <w:lang w:bidi="en-US"/>
              </w:rPr>
              <w:t>(INTERMEDIARY)</w:t>
            </w:r>
          </w:p>
        </w:tc>
        <w:tc>
          <w:tcPr>
            <w:tcW w:w="2534" w:type="pct"/>
            <w:shd w:val="clear" w:color="auto" w:fill="auto"/>
          </w:tcPr>
          <w:p w14:paraId="323D806E" w14:textId="77777777" w:rsidR="00886827" w:rsidRPr="00206D84" w:rsidRDefault="00886827" w:rsidP="00206D84">
            <w:pPr>
              <w:pStyle w:val="KDParagraf"/>
              <w:spacing w:before="0"/>
              <w:rPr>
                <w:rFonts w:cs="Arial"/>
                <w:lang w:bidi="en-US"/>
              </w:rPr>
            </w:pPr>
            <w:r w:rsidRPr="00206D84">
              <w:rPr>
                <w:rFonts w:cs="Arial"/>
                <w:lang w:bidi="en-US"/>
              </w:rPr>
              <w:t>DEUTDEFFXXX</w:t>
            </w:r>
          </w:p>
          <w:p w14:paraId="7C74BA99" w14:textId="77777777" w:rsidR="00886827" w:rsidRPr="00206D84" w:rsidRDefault="00886827" w:rsidP="00206D84">
            <w:pPr>
              <w:pStyle w:val="KDParagraf"/>
              <w:spacing w:before="0"/>
              <w:rPr>
                <w:rFonts w:cs="Arial"/>
                <w:lang w:bidi="en-US"/>
              </w:rPr>
            </w:pPr>
            <w:r w:rsidRPr="00206D84">
              <w:rPr>
                <w:rFonts w:cs="Arial"/>
                <w:lang w:bidi="en-US"/>
              </w:rPr>
              <w:t>DEUTSCHE BANK AG, F/M</w:t>
            </w:r>
          </w:p>
          <w:p w14:paraId="25277A17" w14:textId="77777777" w:rsidR="00886827" w:rsidRPr="00206D84" w:rsidRDefault="00886827" w:rsidP="00206D84">
            <w:pPr>
              <w:pStyle w:val="KDParagraf"/>
              <w:spacing w:before="0"/>
              <w:rPr>
                <w:rFonts w:cs="Arial"/>
                <w:lang w:bidi="en-US"/>
              </w:rPr>
            </w:pPr>
            <w:r w:rsidRPr="00206D84">
              <w:rPr>
                <w:rFonts w:cs="Arial"/>
                <w:lang w:bidi="en-US"/>
              </w:rPr>
              <w:t>TAUNUSANLAGE 12</w:t>
            </w:r>
          </w:p>
          <w:p w14:paraId="76839D98" w14:textId="77777777" w:rsidR="00886827" w:rsidRPr="00206D84" w:rsidRDefault="00886827" w:rsidP="00206D84">
            <w:pPr>
              <w:pStyle w:val="KDParagraf"/>
              <w:spacing w:before="0"/>
              <w:rPr>
                <w:rFonts w:cs="Arial"/>
                <w:lang w:bidi="en-US"/>
              </w:rPr>
            </w:pPr>
            <w:r w:rsidRPr="00206D84">
              <w:rPr>
                <w:rFonts w:cs="Arial"/>
                <w:lang w:bidi="en-US"/>
              </w:rPr>
              <w:t>GERMANY</w:t>
            </w:r>
          </w:p>
        </w:tc>
      </w:tr>
      <w:tr w:rsidR="00886827" w:rsidRPr="00206D84" w14:paraId="67247AAC" w14:textId="77777777" w:rsidTr="00913E98">
        <w:trPr>
          <w:trHeight w:val="1475"/>
        </w:trPr>
        <w:tc>
          <w:tcPr>
            <w:tcW w:w="2466" w:type="pct"/>
            <w:shd w:val="clear" w:color="auto" w:fill="auto"/>
          </w:tcPr>
          <w:p w14:paraId="1E115D29" w14:textId="77777777" w:rsidR="00886827" w:rsidRPr="00206D84" w:rsidRDefault="00886827" w:rsidP="00206D84">
            <w:pPr>
              <w:pStyle w:val="KDParagraf"/>
              <w:spacing w:before="0"/>
              <w:rPr>
                <w:rFonts w:cs="Arial"/>
                <w:lang w:bidi="en-US"/>
              </w:rPr>
            </w:pPr>
            <w:r w:rsidRPr="00206D84">
              <w:rPr>
                <w:rFonts w:cs="Arial"/>
                <w:lang w:bidi="en-US"/>
              </w:rPr>
              <w:t>FIELD 57A:</w:t>
            </w:r>
          </w:p>
          <w:p w14:paraId="1B2FA0B3" w14:textId="77777777" w:rsidR="00886827" w:rsidRPr="00206D84" w:rsidRDefault="00886827" w:rsidP="00206D84">
            <w:pPr>
              <w:pStyle w:val="KDParagraf"/>
              <w:spacing w:before="0"/>
              <w:rPr>
                <w:rFonts w:cs="Arial"/>
                <w:lang w:bidi="en-US"/>
              </w:rPr>
            </w:pPr>
            <w:r w:rsidRPr="00206D84">
              <w:rPr>
                <w:rFonts w:cs="Arial"/>
                <w:lang w:bidi="en-US"/>
              </w:rPr>
              <w:t>(ACC. WITH BANK)</w:t>
            </w:r>
          </w:p>
        </w:tc>
        <w:tc>
          <w:tcPr>
            <w:tcW w:w="2534" w:type="pct"/>
            <w:shd w:val="clear" w:color="auto" w:fill="auto"/>
          </w:tcPr>
          <w:p w14:paraId="0D34AC5A" w14:textId="77777777" w:rsidR="00886827" w:rsidRPr="00206D84" w:rsidRDefault="00886827" w:rsidP="00206D84">
            <w:pPr>
              <w:pStyle w:val="KDParagraf"/>
              <w:spacing w:before="0"/>
              <w:rPr>
                <w:rFonts w:cs="Arial"/>
                <w:lang w:bidi="en-US"/>
              </w:rPr>
            </w:pPr>
            <w:r w:rsidRPr="00206D84">
              <w:rPr>
                <w:rFonts w:cs="Arial"/>
                <w:lang w:bidi="en-US"/>
              </w:rPr>
              <w:t>/DE20500700100935930800</w:t>
            </w:r>
          </w:p>
          <w:p w14:paraId="38C4AA73" w14:textId="77777777" w:rsidR="00886827" w:rsidRPr="00206D84" w:rsidRDefault="00886827" w:rsidP="00206D84">
            <w:pPr>
              <w:pStyle w:val="KDParagraf"/>
              <w:spacing w:before="0"/>
              <w:rPr>
                <w:rFonts w:cs="Arial"/>
                <w:lang w:bidi="en-US"/>
              </w:rPr>
            </w:pPr>
            <w:r w:rsidRPr="00206D84">
              <w:rPr>
                <w:rFonts w:cs="Arial"/>
                <w:lang w:bidi="en-US"/>
              </w:rPr>
              <w:t>NBSRRSBGXXX</w:t>
            </w:r>
          </w:p>
          <w:p w14:paraId="6BCBC8A1" w14:textId="77777777" w:rsidR="00886827" w:rsidRPr="00206D84" w:rsidRDefault="00886827" w:rsidP="00206D84">
            <w:pPr>
              <w:pStyle w:val="KDParagraf"/>
              <w:spacing w:before="0"/>
              <w:rPr>
                <w:rFonts w:cs="Arial"/>
                <w:lang w:bidi="en-US"/>
              </w:rPr>
            </w:pPr>
            <w:r w:rsidRPr="00206D84">
              <w:rPr>
                <w:rFonts w:cs="Arial"/>
                <w:lang w:bidi="en-US"/>
              </w:rPr>
              <w:t>NARODNA BANKA SRBIJE (NATIONAL</w:t>
            </w:r>
          </w:p>
          <w:p w14:paraId="03DCB3F1" w14:textId="77777777" w:rsidR="00886827" w:rsidRPr="00206D84" w:rsidRDefault="00886827" w:rsidP="00206D84">
            <w:pPr>
              <w:pStyle w:val="KDParagraf"/>
              <w:spacing w:before="0"/>
              <w:rPr>
                <w:rFonts w:cs="Arial"/>
                <w:lang w:bidi="en-US"/>
              </w:rPr>
            </w:pPr>
            <w:r w:rsidRPr="00206D84">
              <w:rPr>
                <w:rFonts w:cs="Arial"/>
                <w:lang w:bidi="en-US"/>
              </w:rPr>
              <w:t>BANK OF SERBIA – NBS BEOGRAD,</w:t>
            </w:r>
          </w:p>
          <w:p w14:paraId="44EFC3F2" w14:textId="77777777" w:rsidR="00886827" w:rsidRPr="00206D84" w:rsidRDefault="00886827" w:rsidP="00206D84">
            <w:pPr>
              <w:pStyle w:val="KDParagraf"/>
              <w:spacing w:before="0"/>
              <w:rPr>
                <w:rFonts w:cs="Arial"/>
                <w:lang w:bidi="en-US"/>
              </w:rPr>
            </w:pPr>
            <w:r w:rsidRPr="00206D84">
              <w:rPr>
                <w:rFonts w:cs="Arial"/>
                <w:lang w:bidi="en-US"/>
              </w:rPr>
              <w:t>NEMANJINA 17</w:t>
            </w:r>
          </w:p>
          <w:p w14:paraId="3D3CF8E0" w14:textId="77777777" w:rsidR="00886827" w:rsidRPr="00206D84" w:rsidRDefault="00886827" w:rsidP="00206D84">
            <w:pPr>
              <w:pStyle w:val="KDParagraf"/>
              <w:spacing w:before="0"/>
              <w:rPr>
                <w:rFonts w:cs="Arial"/>
                <w:lang w:bidi="en-US"/>
              </w:rPr>
            </w:pPr>
            <w:r w:rsidRPr="00206D84">
              <w:rPr>
                <w:rFonts w:cs="Arial"/>
                <w:lang w:bidi="en-US"/>
              </w:rPr>
              <w:t>SERBIA</w:t>
            </w:r>
          </w:p>
        </w:tc>
      </w:tr>
      <w:tr w:rsidR="00886827" w:rsidRPr="00206D84" w14:paraId="50DEAB78" w14:textId="77777777" w:rsidTr="00330FBD">
        <w:trPr>
          <w:trHeight w:val="20"/>
        </w:trPr>
        <w:tc>
          <w:tcPr>
            <w:tcW w:w="2466" w:type="pct"/>
            <w:shd w:val="clear" w:color="auto" w:fill="auto"/>
          </w:tcPr>
          <w:p w14:paraId="7D82F564" w14:textId="77777777" w:rsidR="00886827" w:rsidRPr="00206D84" w:rsidRDefault="00886827" w:rsidP="00206D84">
            <w:pPr>
              <w:pStyle w:val="KDParagraf"/>
              <w:spacing w:before="0"/>
              <w:rPr>
                <w:rFonts w:cs="Arial"/>
                <w:lang w:bidi="en-US"/>
              </w:rPr>
            </w:pPr>
            <w:r w:rsidRPr="00206D84">
              <w:rPr>
                <w:rFonts w:cs="Arial"/>
                <w:lang w:bidi="en-US"/>
              </w:rPr>
              <w:t>FIELD 59:</w:t>
            </w:r>
          </w:p>
          <w:p w14:paraId="240D0686" w14:textId="77777777" w:rsidR="00886827" w:rsidRPr="00206D84" w:rsidRDefault="00886827" w:rsidP="00206D84">
            <w:pPr>
              <w:pStyle w:val="KDParagraf"/>
              <w:spacing w:before="0"/>
              <w:rPr>
                <w:rFonts w:cs="Arial"/>
                <w:lang w:bidi="en-US"/>
              </w:rPr>
            </w:pPr>
            <w:r w:rsidRPr="00206D84">
              <w:rPr>
                <w:rFonts w:cs="Arial"/>
                <w:lang w:bidi="en-US"/>
              </w:rPr>
              <w:t>(BENEFICIARY)</w:t>
            </w:r>
          </w:p>
        </w:tc>
        <w:tc>
          <w:tcPr>
            <w:tcW w:w="2534" w:type="pct"/>
            <w:shd w:val="clear" w:color="auto" w:fill="auto"/>
          </w:tcPr>
          <w:p w14:paraId="22C00CA3" w14:textId="77777777" w:rsidR="00886827" w:rsidRPr="00206D84" w:rsidRDefault="00886827" w:rsidP="00206D84">
            <w:pPr>
              <w:pStyle w:val="KDParagraf"/>
              <w:spacing w:before="0"/>
              <w:rPr>
                <w:rFonts w:cs="Arial"/>
                <w:lang w:bidi="en-US"/>
              </w:rPr>
            </w:pPr>
            <w:r w:rsidRPr="00206D84">
              <w:rPr>
                <w:rFonts w:cs="Arial"/>
                <w:lang w:bidi="en-US"/>
              </w:rPr>
              <w:t>/RS35908500103019323073</w:t>
            </w:r>
          </w:p>
          <w:p w14:paraId="3CB18768" w14:textId="77777777" w:rsidR="00886827" w:rsidRPr="00206D84" w:rsidRDefault="00886827" w:rsidP="00206D84">
            <w:pPr>
              <w:pStyle w:val="KDParagraf"/>
              <w:spacing w:before="0"/>
              <w:rPr>
                <w:rFonts w:cs="Arial"/>
                <w:lang w:bidi="en-US"/>
              </w:rPr>
            </w:pPr>
            <w:r w:rsidRPr="00206D84">
              <w:rPr>
                <w:rFonts w:cs="Arial"/>
                <w:lang w:bidi="en-US"/>
              </w:rPr>
              <w:t>MINISTARSTVO FINANSIJA</w:t>
            </w:r>
          </w:p>
          <w:p w14:paraId="01A4717C" w14:textId="77777777" w:rsidR="00886827" w:rsidRPr="00206D84" w:rsidRDefault="00886827" w:rsidP="00206D84">
            <w:pPr>
              <w:pStyle w:val="KDParagraf"/>
              <w:spacing w:before="0"/>
              <w:rPr>
                <w:rFonts w:cs="Arial"/>
                <w:lang w:bidi="en-US"/>
              </w:rPr>
            </w:pPr>
            <w:r w:rsidRPr="00206D84">
              <w:rPr>
                <w:rFonts w:cs="Arial"/>
                <w:lang w:bidi="en-US"/>
              </w:rPr>
              <w:t>UPRAVA ZA TREZOR</w:t>
            </w:r>
          </w:p>
          <w:p w14:paraId="1CA24737" w14:textId="77777777" w:rsidR="00886827" w:rsidRPr="00206D84" w:rsidRDefault="00886827" w:rsidP="00206D84">
            <w:pPr>
              <w:pStyle w:val="KDParagraf"/>
              <w:spacing w:before="0"/>
              <w:rPr>
                <w:rFonts w:cs="Arial"/>
                <w:lang w:bidi="en-US"/>
              </w:rPr>
            </w:pPr>
            <w:r w:rsidRPr="00206D84">
              <w:rPr>
                <w:rFonts w:cs="Arial"/>
                <w:lang w:bidi="en-US"/>
              </w:rPr>
              <w:t>POP LUKINA7-9</w:t>
            </w:r>
          </w:p>
          <w:p w14:paraId="1892C00F" w14:textId="77777777" w:rsidR="00886827" w:rsidRPr="00206D84" w:rsidRDefault="00886827" w:rsidP="00206D84">
            <w:pPr>
              <w:pStyle w:val="KDParagraf"/>
              <w:spacing w:before="0"/>
              <w:rPr>
                <w:rFonts w:cs="Arial"/>
                <w:lang w:bidi="en-US"/>
              </w:rPr>
            </w:pPr>
            <w:r w:rsidRPr="00206D84">
              <w:rPr>
                <w:rFonts w:cs="Arial"/>
                <w:lang w:bidi="en-US"/>
              </w:rPr>
              <w:t>BEOGRAD</w:t>
            </w:r>
          </w:p>
        </w:tc>
      </w:tr>
      <w:tr w:rsidR="00886827" w:rsidRPr="00206D84" w14:paraId="737F25FC" w14:textId="77777777" w:rsidTr="00330FBD">
        <w:trPr>
          <w:trHeight w:val="20"/>
        </w:trPr>
        <w:tc>
          <w:tcPr>
            <w:tcW w:w="2466" w:type="pct"/>
            <w:shd w:val="clear" w:color="auto" w:fill="auto"/>
          </w:tcPr>
          <w:p w14:paraId="0964FCA4" w14:textId="77777777" w:rsidR="00886827" w:rsidRPr="00206D84" w:rsidRDefault="00886827" w:rsidP="00206D84">
            <w:pPr>
              <w:pStyle w:val="KDParagraf"/>
              <w:spacing w:before="0"/>
              <w:rPr>
                <w:rFonts w:cs="Arial"/>
                <w:lang w:bidi="en-US"/>
              </w:rPr>
            </w:pPr>
            <w:r w:rsidRPr="00206D84">
              <w:rPr>
                <w:rFonts w:cs="Arial"/>
                <w:lang w:bidi="en-US"/>
              </w:rPr>
              <w:t xml:space="preserve">FIELD 70:  </w:t>
            </w:r>
          </w:p>
        </w:tc>
        <w:tc>
          <w:tcPr>
            <w:tcW w:w="2534" w:type="pct"/>
            <w:shd w:val="clear" w:color="auto" w:fill="auto"/>
          </w:tcPr>
          <w:p w14:paraId="023CD9E0" w14:textId="77777777" w:rsidR="00886827" w:rsidRPr="00206D84" w:rsidRDefault="00886827" w:rsidP="00206D84">
            <w:pPr>
              <w:pStyle w:val="KDParagraf"/>
              <w:spacing w:before="0"/>
              <w:rPr>
                <w:rFonts w:cs="Arial"/>
                <w:lang w:bidi="en-US"/>
              </w:rPr>
            </w:pPr>
            <w:r w:rsidRPr="00206D84">
              <w:rPr>
                <w:rFonts w:cs="Arial"/>
                <w:lang w:bidi="en-US"/>
              </w:rPr>
              <w:t>DETAILS OF PAYMENT</w:t>
            </w:r>
          </w:p>
        </w:tc>
      </w:tr>
      <w:tr w:rsidR="00886827" w:rsidRPr="00206D84" w14:paraId="044925F4" w14:textId="77777777" w:rsidTr="00330FBD">
        <w:trPr>
          <w:trHeight w:val="20"/>
        </w:trPr>
        <w:tc>
          <w:tcPr>
            <w:tcW w:w="2466" w:type="pct"/>
            <w:shd w:val="clear" w:color="auto" w:fill="auto"/>
          </w:tcPr>
          <w:p w14:paraId="6FE13CEB" w14:textId="77777777" w:rsidR="00886827" w:rsidRPr="00206D84" w:rsidRDefault="00886827" w:rsidP="00206D84">
            <w:pPr>
              <w:pStyle w:val="KDParagraf"/>
              <w:spacing w:before="0"/>
              <w:rPr>
                <w:rFonts w:cs="Arial"/>
                <w:lang w:bidi="en-US"/>
              </w:rPr>
            </w:pPr>
          </w:p>
        </w:tc>
        <w:tc>
          <w:tcPr>
            <w:tcW w:w="2534" w:type="pct"/>
            <w:shd w:val="clear" w:color="auto" w:fill="auto"/>
          </w:tcPr>
          <w:p w14:paraId="2EEAE468" w14:textId="77777777" w:rsidR="00886827" w:rsidRPr="00206D84" w:rsidRDefault="00886827" w:rsidP="00206D84">
            <w:pPr>
              <w:pStyle w:val="KDParagraf"/>
              <w:spacing w:before="0"/>
              <w:rPr>
                <w:rFonts w:cs="Arial"/>
                <w:lang w:bidi="en-US"/>
              </w:rPr>
            </w:pPr>
          </w:p>
        </w:tc>
      </w:tr>
    </w:tbl>
    <w:p w14:paraId="43FC3B03" w14:textId="77777777" w:rsidR="00886827" w:rsidRPr="00206D84" w:rsidRDefault="00886827" w:rsidP="00206D84">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71"/>
      </w:tblGrid>
      <w:tr w:rsidR="00886827" w:rsidRPr="00206D84" w14:paraId="79BAD440" w14:textId="77777777" w:rsidTr="00330FBD">
        <w:tc>
          <w:tcPr>
            <w:tcW w:w="2491" w:type="pct"/>
            <w:shd w:val="clear" w:color="auto" w:fill="auto"/>
          </w:tcPr>
          <w:p w14:paraId="3E70B569" w14:textId="77777777" w:rsidR="00886827" w:rsidRPr="00206D84" w:rsidRDefault="00886827" w:rsidP="00206D84">
            <w:pPr>
              <w:pStyle w:val="KDParagraf"/>
              <w:spacing w:before="0"/>
              <w:rPr>
                <w:rFonts w:cs="Arial"/>
                <w:lang w:bidi="en-US"/>
              </w:rPr>
            </w:pPr>
            <w:r w:rsidRPr="00206D84">
              <w:rPr>
                <w:rFonts w:cs="Arial"/>
                <w:lang w:bidi="en-US"/>
              </w:rPr>
              <w:t>SWIFT MESSAGE MT103 – USD</w:t>
            </w:r>
          </w:p>
        </w:tc>
        <w:tc>
          <w:tcPr>
            <w:tcW w:w="2509" w:type="pct"/>
            <w:shd w:val="clear" w:color="auto" w:fill="auto"/>
          </w:tcPr>
          <w:p w14:paraId="04EC5663" w14:textId="77777777" w:rsidR="00886827" w:rsidRPr="00206D84" w:rsidRDefault="00886827" w:rsidP="00206D84">
            <w:pPr>
              <w:pStyle w:val="KDParagraf"/>
              <w:spacing w:before="0"/>
              <w:rPr>
                <w:rFonts w:cs="Arial"/>
                <w:lang w:bidi="en-US"/>
              </w:rPr>
            </w:pPr>
          </w:p>
        </w:tc>
      </w:tr>
      <w:tr w:rsidR="00886827" w:rsidRPr="00206D84" w14:paraId="04C2DB5B" w14:textId="77777777" w:rsidTr="00330FBD">
        <w:tc>
          <w:tcPr>
            <w:tcW w:w="2491" w:type="pct"/>
            <w:shd w:val="clear" w:color="auto" w:fill="auto"/>
          </w:tcPr>
          <w:p w14:paraId="0F6D959C" w14:textId="77777777" w:rsidR="00886827" w:rsidRPr="00206D84" w:rsidRDefault="00886827" w:rsidP="00206D84">
            <w:pPr>
              <w:pStyle w:val="KDParagraf"/>
              <w:spacing w:before="0"/>
              <w:rPr>
                <w:rFonts w:cs="Arial"/>
                <w:lang w:bidi="en-US"/>
              </w:rPr>
            </w:pPr>
            <w:r w:rsidRPr="00206D84">
              <w:rPr>
                <w:rFonts w:cs="Arial"/>
                <w:lang w:bidi="en-US"/>
              </w:rPr>
              <w:t xml:space="preserve">FIELD 32A: </w:t>
            </w:r>
          </w:p>
        </w:tc>
        <w:tc>
          <w:tcPr>
            <w:tcW w:w="2509" w:type="pct"/>
            <w:shd w:val="clear" w:color="auto" w:fill="auto"/>
          </w:tcPr>
          <w:p w14:paraId="7A114CF9" w14:textId="77777777" w:rsidR="00886827" w:rsidRPr="00206D84" w:rsidRDefault="00886827" w:rsidP="00206D84">
            <w:pPr>
              <w:pStyle w:val="KDParagraf"/>
              <w:spacing w:before="0"/>
              <w:rPr>
                <w:rFonts w:cs="Arial"/>
                <w:lang w:bidi="en-US"/>
              </w:rPr>
            </w:pPr>
            <w:r w:rsidRPr="00206D84">
              <w:rPr>
                <w:rFonts w:cs="Arial"/>
                <w:lang w:bidi="en-US"/>
              </w:rPr>
              <w:t>VALUE DATE – USD- AMOUNT</w:t>
            </w:r>
          </w:p>
        </w:tc>
      </w:tr>
      <w:tr w:rsidR="00886827" w:rsidRPr="00206D84" w14:paraId="384E8410" w14:textId="77777777" w:rsidTr="00330FBD">
        <w:tc>
          <w:tcPr>
            <w:tcW w:w="2491" w:type="pct"/>
            <w:shd w:val="clear" w:color="auto" w:fill="auto"/>
          </w:tcPr>
          <w:p w14:paraId="4265DEF1" w14:textId="77777777" w:rsidR="00886827" w:rsidRPr="00206D84" w:rsidRDefault="00886827" w:rsidP="00206D84">
            <w:pPr>
              <w:pStyle w:val="KDParagraf"/>
              <w:spacing w:before="0"/>
              <w:rPr>
                <w:rFonts w:cs="Arial"/>
                <w:lang w:bidi="en-US"/>
              </w:rPr>
            </w:pPr>
            <w:r w:rsidRPr="00206D84">
              <w:rPr>
                <w:rFonts w:cs="Arial"/>
                <w:lang w:bidi="en-US"/>
              </w:rPr>
              <w:t xml:space="preserve">FIELD 50K:  </w:t>
            </w:r>
          </w:p>
        </w:tc>
        <w:tc>
          <w:tcPr>
            <w:tcW w:w="2509" w:type="pct"/>
            <w:shd w:val="clear" w:color="auto" w:fill="auto"/>
          </w:tcPr>
          <w:p w14:paraId="592695D2" w14:textId="77777777" w:rsidR="00886827" w:rsidRPr="00206D84" w:rsidRDefault="00886827" w:rsidP="00206D84">
            <w:pPr>
              <w:pStyle w:val="KDParagraf"/>
              <w:spacing w:before="0"/>
              <w:rPr>
                <w:rFonts w:cs="Arial"/>
                <w:lang w:bidi="en-US"/>
              </w:rPr>
            </w:pPr>
            <w:r w:rsidRPr="00206D84">
              <w:rPr>
                <w:rFonts w:cs="Arial"/>
                <w:lang w:bidi="en-US"/>
              </w:rPr>
              <w:t>ORDERING CUSTOMER</w:t>
            </w:r>
          </w:p>
        </w:tc>
      </w:tr>
      <w:tr w:rsidR="00886827" w:rsidRPr="00206D84" w14:paraId="0CFDA73C" w14:textId="77777777" w:rsidTr="00330FBD">
        <w:tc>
          <w:tcPr>
            <w:tcW w:w="2491" w:type="pct"/>
            <w:shd w:val="clear" w:color="auto" w:fill="auto"/>
          </w:tcPr>
          <w:p w14:paraId="372D2D6F" w14:textId="77777777" w:rsidR="00886827" w:rsidRPr="00206D84" w:rsidRDefault="00886827" w:rsidP="00206D84">
            <w:pPr>
              <w:pStyle w:val="KDParagraf"/>
              <w:spacing w:before="0"/>
              <w:rPr>
                <w:rFonts w:cs="Arial"/>
                <w:lang w:bidi="en-US"/>
              </w:rPr>
            </w:pPr>
            <w:r w:rsidRPr="00206D84">
              <w:rPr>
                <w:rFonts w:cs="Arial"/>
                <w:lang w:bidi="en-US"/>
              </w:rPr>
              <w:t>FIELD 56A:</w:t>
            </w:r>
          </w:p>
          <w:p w14:paraId="5B34CA13" w14:textId="77777777" w:rsidR="00886827" w:rsidRPr="00206D84" w:rsidRDefault="00886827" w:rsidP="00206D84">
            <w:pPr>
              <w:pStyle w:val="KDParagraf"/>
              <w:spacing w:before="0"/>
              <w:rPr>
                <w:rFonts w:cs="Arial"/>
                <w:lang w:bidi="en-US"/>
              </w:rPr>
            </w:pPr>
            <w:r w:rsidRPr="00206D84">
              <w:rPr>
                <w:rFonts w:cs="Arial"/>
                <w:lang w:bidi="en-US"/>
              </w:rPr>
              <w:t>(INTERMEDIARY)</w:t>
            </w:r>
          </w:p>
          <w:p w14:paraId="13391113" w14:textId="77777777" w:rsidR="00886827" w:rsidRPr="00206D84" w:rsidRDefault="00886827" w:rsidP="00206D84">
            <w:pPr>
              <w:pStyle w:val="KDParagraf"/>
              <w:spacing w:before="0"/>
              <w:rPr>
                <w:rFonts w:cs="Arial"/>
                <w:lang w:bidi="en-US"/>
              </w:rPr>
            </w:pPr>
          </w:p>
        </w:tc>
        <w:tc>
          <w:tcPr>
            <w:tcW w:w="2509" w:type="pct"/>
            <w:shd w:val="clear" w:color="auto" w:fill="auto"/>
          </w:tcPr>
          <w:p w14:paraId="0F50B509" w14:textId="77777777" w:rsidR="00886827" w:rsidRPr="00206D84" w:rsidRDefault="00886827" w:rsidP="00206D84">
            <w:pPr>
              <w:pStyle w:val="KDParagraf"/>
              <w:spacing w:before="0"/>
              <w:rPr>
                <w:rFonts w:cs="Arial"/>
                <w:lang w:bidi="en-US"/>
              </w:rPr>
            </w:pPr>
            <w:r w:rsidRPr="00206D84">
              <w:rPr>
                <w:rFonts w:cs="Arial"/>
                <w:lang w:bidi="en-US"/>
              </w:rPr>
              <w:t>BKTRUS33XXX</w:t>
            </w:r>
          </w:p>
          <w:p w14:paraId="263DD76A" w14:textId="294DE5D2" w:rsidR="00886827" w:rsidRPr="00206D84" w:rsidRDefault="00886827" w:rsidP="00206D84">
            <w:pPr>
              <w:pStyle w:val="KDParagraf"/>
              <w:spacing w:before="0"/>
              <w:rPr>
                <w:rFonts w:cs="Arial"/>
                <w:lang w:bidi="en-US"/>
              </w:rPr>
            </w:pPr>
            <w:r w:rsidRPr="00206D84">
              <w:rPr>
                <w:rFonts w:cs="Arial"/>
                <w:lang w:bidi="en-US"/>
              </w:rPr>
              <w:t>DEUTSCHE BANK TRUST COMPANY</w:t>
            </w:r>
          </w:p>
          <w:p w14:paraId="2D7DB961" w14:textId="77777777" w:rsidR="00886827" w:rsidRPr="00206D84" w:rsidRDefault="00886827" w:rsidP="00206D84">
            <w:pPr>
              <w:pStyle w:val="KDParagraf"/>
              <w:spacing w:before="0"/>
              <w:rPr>
                <w:rFonts w:cs="Arial"/>
                <w:lang w:bidi="en-US"/>
              </w:rPr>
            </w:pPr>
            <w:r w:rsidRPr="00206D84">
              <w:rPr>
                <w:rFonts w:cs="Arial"/>
                <w:lang w:bidi="en-US"/>
              </w:rPr>
              <w:t>AMERICAS, NEW YORK</w:t>
            </w:r>
          </w:p>
          <w:p w14:paraId="4B3D76BC" w14:textId="77777777" w:rsidR="00886827" w:rsidRPr="00206D84" w:rsidRDefault="00886827" w:rsidP="00206D84">
            <w:pPr>
              <w:pStyle w:val="KDParagraf"/>
              <w:spacing w:before="0"/>
              <w:rPr>
                <w:rFonts w:cs="Arial"/>
                <w:lang w:bidi="en-US"/>
              </w:rPr>
            </w:pPr>
            <w:r w:rsidRPr="00206D84">
              <w:rPr>
                <w:rFonts w:cs="Arial"/>
                <w:lang w:bidi="en-US"/>
              </w:rPr>
              <w:t>60 WALL STREET</w:t>
            </w:r>
          </w:p>
          <w:p w14:paraId="1000E27E" w14:textId="77777777" w:rsidR="00886827" w:rsidRPr="00206D84" w:rsidRDefault="00886827" w:rsidP="00206D84">
            <w:pPr>
              <w:pStyle w:val="KDParagraf"/>
              <w:spacing w:before="0"/>
              <w:rPr>
                <w:rFonts w:cs="Arial"/>
                <w:lang w:bidi="en-US"/>
              </w:rPr>
            </w:pPr>
            <w:r w:rsidRPr="00206D84">
              <w:rPr>
                <w:rFonts w:cs="Arial"/>
                <w:lang w:bidi="en-US"/>
              </w:rPr>
              <w:t>UNITED STATES</w:t>
            </w:r>
          </w:p>
        </w:tc>
      </w:tr>
      <w:tr w:rsidR="00886827" w:rsidRPr="00206D84" w14:paraId="5715F05D" w14:textId="77777777" w:rsidTr="00330FBD">
        <w:tc>
          <w:tcPr>
            <w:tcW w:w="2491" w:type="pct"/>
            <w:shd w:val="clear" w:color="auto" w:fill="auto"/>
          </w:tcPr>
          <w:p w14:paraId="7A0569C2" w14:textId="77777777" w:rsidR="00886827" w:rsidRPr="00206D84" w:rsidRDefault="00886827" w:rsidP="00206D84">
            <w:pPr>
              <w:pStyle w:val="KDParagraf"/>
              <w:spacing w:before="0"/>
              <w:rPr>
                <w:rFonts w:cs="Arial"/>
                <w:lang w:bidi="en-US"/>
              </w:rPr>
            </w:pPr>
            <w:r w:rsidRPr="00206D84">
              <w:rPr>
                <w:rFonts w:cs="Arial"/>
                <w:lang w:bidi="en-US"/>
              </w:rPr>
              <w:t>FIELD 57A:</w:t>
            </w:r>
          </w:p>
          <w:p w14:paraId="3CB723D3" w14:textId="77777777" w:rsidR="00886827" w:rsidRPr="00206D84" w:rsidRDefault="00886827" w:rsidP="00206D84">
            <w:pPr>
              <w:pStyle w:val="KDParagraf"/>
              <w:spacing w:before="0"/>
              <w:rPr>
                <w:rFonts w:cs="Arial"/>
                <w:lang w:bidi="en-US"/>
              </w:rPr>
            </w:pPr>
            <w:r w:rsidRPr="00206D84">
              <w:rPr>
                <w:rFonts w:cs="Arial"/>
                <w:lang w:bidi="en-US"/>
              </w:rPr>
              <w:t>(ACC. WITH BANK)</w:t>
            </w:r>
          </w:p>
          <w:p w14:paraId="58E6224E" w14:textId="77777777" w:rsidR="00886827" w:rsidRPr="00206D84" w:rsidRDefault="00886827" w:rsidP="00206D84">
            <w:pPr>
              <w:pStyle w:val="KDParagraf"/>
              <w:spacing w:before="0"/>
              <w:rPr>
                <w:rFonts w:cs="Arial"/>
                <w:lang w:bidi="en-US"/>
              </w:rPr>
            </w:pPr>
          </w:p>
        </w:tc>
        <w:tc>
          <w:tcPr>
            <w:tcW w:w="2509" w:type="pct"/>
            <w:shd w:val="clear" w:color="auto" w:fill="auto"/>
          </w:tcPr>
          <w:p w14:paraId="0FBEDD36" w14:textId="77777777" w:rsidR="00886827" w:rsidRPr="00206D84" w:rsidRDefault="00886827" w:rsidP="00206D84">
            <w:pPr>
              <w:pStyle w:val="KDParagraf"/>
              <w:spacing w:before="0"/>
              <w:rPr>
                <w:rFonts w:cs="Arial"/>
                <w:lang w:bidi="en-US"/>
              </w:rPr>
            </w:pPr>
            <w:r w:rsidRPr="00206D84">
              <w:rPr>
                <w:rFonts w:cs="Arial"/>
                <w:lang w:bidi="en-US"/>
              </w:rPr>
              <w:t>NBSRRSBGXXX</w:t>
            </w:r>
          </w:p>
          <w:p w14:paraId="2839100C" w14:textId="77777777" w:rsidR="00886827" w:rsidRPr="00206D84" w:rsidRDefault="00886827" w:rsidP="00206D84">
            <w:pPr>
              <w:pStyle w:val="KDParagraf"/>
              <w:spacing w:before="0"/>
              <w:rPr>
                <w:rFonts w:cs="Arial"/>
                <w:lang w:bidi="en-US"/>
              </w:rPr>
            </w:pPr>
            <w:r w:rsidRPr="00206D84">
              <w:rPr>
                <w:rFonts w:cs="Arial"/>
                <w:lang w:bidi="en-US"/>
              </w:rPr>
              <w:t>NARODNA BANKA SRBIJE (NATIONAL</w:t>
            </w:r>
          </w:p>
          <w:p w14:paraId="30297560" w14:textId="77777777" w:rsidR="00886827" w:rsidRPr="00206D84" w:rsidRDefault="00886827" w:rsidP="00206D84">
            <w:pPr>
              <w:pStyle w:val="KDParagraf"/>
              <w:spacing w:before="0"/>
              <w:rPr>
                <w:rFonts w:cs="Arial"/>
                <w:lang w:bidi="en-US"/>
              </w:rPr>
            </w:pPr>
            <w:r w:rsidRPr="00206D84">
              <w:rPr>
                <w:rFonts w:cs="Arial"/>
                <w:lang w:bidi="en-US"/>
              </w:rPr>
              <w:t>BANK OF SERBIA – NB BEOGRAD,</w:t>
            </w:r>
          </w:p>
          <w:p w14:paraId="4188B59F" w14:textId="77777777" w:rsidR="00886827" w:rsidRPr="00206D84" w:rsidRDefault="00886827" w:rsidP="00206D84">
            <w:pPr>
              <w:pStyle w:val="KDParagraf"/>
              <w:spacing w:before="0"/>
              <w:rPr>
                <w:rFonts w:cs="Arial"/>
                <w:lang w:bidi="en-US"/>
              </w:rPr>
            </w:pPr>
            <w:r w:rsidRPr="00206D84">
              <w:rPr>
                <w:rFonts w:cs="Arial"/>
                <w:lang w:bidi="en-US"/>
              </w:rPr>
              <w:t>NEMANJINA 17</w:t>
            </w:r>
          </w:p>
          <w:p w14:paraId="34AC751F" w14:textId="77777777" w:rsidR="00886827" w:rsidRPr="00206D84" w:rsidRDefault="00886827" w:rsidP="00206D84">
            <w:pPr>
              <w:pStyle w:val="KDParagraf"/>
              <w:spacing w:before="0"/>
              <w:rPr>
                <w:rFonts w:cs="Arial"/>
                <w:lang w:bidi="en-US"/>
              </w:rPr>
            </w:pPr>
            <w:r w:rsidRPr="00206D84">
              <w:rPr>
                <w:rFonts w:cs="Arial"/>
                <w:lang w:bidi="en-US"/>
              </w:rPr>
              <w:t>SERBIA</w:t>
            </w:r>
          </w:p>
        </w:tc>
      </w:tr>
      <w:tr w:rsidR="00886827" w:rsidRPr="00206D84" w14:paraId="3350D5D7" w14:textId="77777777" w:rsidTr="00330FBD">
        <w:tc>
          <w:tcPr>
            <w:tcW w:w="2491" w:type="pct"/>
            <w:shd w:val="clear" w:color="auto" w:fill="auto"/>
          </w:tcPr>
          <w:p w14:paraId="7FB31246" w14:textId="77777777" w:rsidR="00886827" w:rsidRPr="00206D84" w:rsidRDefault="00886827" w:rsidP="00206D84">
            <w:pPr>
              <w:pStyle w:val="KDParagraf"/>
              <w:spacing w:before="0"/>
              <w:rPr>
                <w:rFonts w:cs="Arial"/>
                <w:lang w:bidi="en-US"/>
              </w:rPr>
            </w:pPr>
            <w:r w:rsidRPr="00206D84">
              <w:rPr>
                <w:rFonts w:cs="Arial"/>
                <w:lang w:bidi="en-US"/>
              </w:rPr>
              <w:t>FIELD 59:</w:t>
            </w:r>
          </w:p>
          <w:p w14:paraId="13D0F640" w14:textId="77777777" w:rsidR="00886827" w:rsidRPr="00206D84" w:rsidRDefault="00886827" w:rsidP="00206D84">
            <w:pPr>
              <w:pStyle w:val="KDParagraf"/>
              <w:spacing w:before="0"/>
              <w:rPr>
                <w:rFonts w:cs="Arial"/>
                <w:lang w:bidi="en-US"/>
              </w:rPr>
            </w:pPr>
            <w:r w:rsidRPr="00206D84">
              <w:rPr>
                <w:rFonts w:cs="Arial"/>
                <w:lang w:bidi="en-US"/>
              </w:rPr>
              <w:t>(BENEFICIARY)</w:t>
            </w:r>
          </w:p>
          <w:p w14:paraId="5283C19A" w14:textId="77777777" w:rsidR="00886827" w:rsidRPr="00206D84" w:rsidRDefault="00886827" w:rsidP="00206D84">
            <w:pPr>
              <w:pStyle w:val="KDParagraf"/>
              <w:spacing w:before="0"/>
              <w:rPr>
                <w:rFonts w:cs="Arial"/>
                <w:lang w:bidi="en-US"/>
              </w:rPr>
            </w:pPr>
          </w:p>
        </w:tc>
        <w:tc>
          <w:tcPr>
            <w:tcW w:w="2509" w:type="pct"/>
            <w:shd w:val="clear" w:color="auto" w:fill="auto"/>
          </w:tcPr>
          <w:p w14:paraId="23A70E4F" w14:textId="77777777" w:rsidR="00886827" w:rsidRPr="00206D84" w:rsidRDefault="00886827" w:rsidP="00206D84">
            <w:pPr>
              <w:pStyle w:val="KDParagraf"/>
              <w:spacing w:before="0"/>
              <w:rPr>
                <w:rFonts w:cs="Arial"/>
                <w:lang w:bidi="en-US"/>
              </w:rPr>
            </w:pPr>
            <w:r w:rsidRPr="00206D84">
              <w:rPr>
                <w:rFonts w:cs="Arial"/>
                <w:lang w:bidi="en-US"/>
              </w:rPr>
              <w:t>/RS35908500103019323073</w:t>
            </w:r>
          </w:p>
          <w:p w14:paraId="5ADCAC9D" w14:textId="77777777" w:rsidR="00886827" w:rsidRPr="00206D84" w:rsidRDefault="00886827" w:rsidP="00206D84">
            <w:pPr>
              <w:pStyle w:val="KDParagraf"/>
              <w:spacing w:before="0"/>
              <w:rPr>
                <w:rFonts w:cs="Arial"/>
                <w:lang w:bidi="en-US"/>
              </w:rPr>
            </w:pPr>
            <w:r w:rsidRPr="00206D84">
              <w:rPr>
                <w:rFonts w:cs="Arial"/>
                <w:lang w:bidi="en-US"/>
              </w:rPr>
              <w:t>MINISTARSTVO FINANSIJA</w:t>
            </w:r>
          </w:p>
          <w:p w14:paraId="5ED6DA8D" w14:textId="77777777" w:rsidR="00886827" w:rsidRPr="00206D84" w:rsidRDefault="00886827" w:rsidP="00206D84">
            <w:pPr>
              <w:pStyle w:val="KDParagraf"/>
              <w:spacing w:before="0"/>
              <w:rPr>
                <w:rFonts w:cs="Arial"/>
                <w:lang w:bidi="en-US"/>
              </w:rPr>
            </w:pPr>
            <w:r w:rsidRPr="00206D84">
              <w:rPr>
                <w:rFonts w:cs="Arial"/>
                <w:lang w:bidi="en-US"/>
              </w:rPr>
              <w:t>UPRAVA ZA TREZOR</w:t>
            </w:r>
          </w:p>
          <w:p w14:paraId="738B330E" w14:textId="77777777" w:rsidR="00886827" w:rsidRPr="00206D84" w:rsidRDefault="00886827" w:rsidP="00206D84">
            <w:pPr>
              <w:pStyle w:val="KDParagraf"/>
              <w:spacing w:before="0"/>
              <w:rPr>
                <w:rFonts w:cs="Arial"/>
                <w:lang w:bidi="en-US"/>
              </w:rPr>
            </w:pPr>
            <w:r w:rsidRPr="00206D84">
              <w:rPr>
                <w:rFonts w:cs="Arial"/>
                <w:lang w:bidi="en-US"/>
              </w:rPr>
              <w:t>POP LUKINA7-9</w:t>
            </w:r>
          </w:p>
          <w:p w14:paraId="3E328624" w14:textId="77777777" w:rsidR="00886827" w:rsidRPr="00206D84" w:rsidRDefault="00886827" w:rsidP="00206D84">
            <w:pPr>
              <w:pStyle w:val="KDParagraf"/>
              <w:spacing w:before="0"/>
              <w:rPr>
                <w:rFonts w:cs="Arial"/>
                <w:lang w:bidi="en-US"/>
              </w:rPr>
            </w:pPr>
            <w:r w:rsidRPr="00206D84">
              <w:rPr>
                <w:rFonts w:cs="Arial"/>
                <w:lang w:bidi="en-US"/>
              </w:rPr>
              <w:t>BEOGRAD</w:t>
            </w:r>
          </w:p>
        </w:tc>
      </w:tr>
      <w:tr w:rsidR="00886827" w:rsidRPr="00206D84" w14:paraId="61B9F5BC" w14:textId="77777777" w:rsidTr="00330FBD">
        <w:tc>
          <w:tcPr>
            <w:tcW w:w="2491" w:type="pct"/>
            <w:shd w:val="clear" w:color="auto" w:fill="auto"/>
          </w:tcPr>
          <w:p w14:paraId="3F286CE0" w14:textId="77777777" w:rsidR="00886827" w:rsidRPr="00206D84" w:rsidRDefault="00886827" w:rsidP="00206D84">
            <w:pPr>
              <w:pStyle w:val="KDParagraf"/>
              <w:spacing w:before="0"/>
              <w:rPr>
                <w:rFonts w:cs="Arial"/>
                <w:lang w:bidi="en-US"/>
              </w:rPr>
            </w:pPr>
            <w:r w:rsidRPr="00206D84">
              <w:rPr>
                <w:rFonts w:cs="Arial"/>
                <w:lang w:bidi="en-US"/>
              </w:rPr>
              <w:t xml:space="preserve">FIELD 70:  </w:t>
            </w:r>
          </w:p>
        </w:tc>
        <w:tc>
          <w:tcPr>
            <w:tcW w:w="2509" w:type="pct"/>
            <w:shd w:val="clear" w:color="auto" w:fill="auto"/>
          </w:tcPr>
          <w:p w14:paraId="0CE5AA11" w14:textId="77777777" w:rsidR="00886827" w:rsidRPr="00206D84" w:rsidRDefault="00886827" w:rsidP="00206D84">
            <w:pPr>
              <w:pStyle w:val="KDParagraf"/>
              <w:spacing w:before="0"/>
              <w:rPr>
                <w:rFonts w:cs="Arial"/>
                <w:lang w:bidi="en-US"/>
              </w:rPr>
            </w:pPr>
            <w:r w:rsidRPr="00206D84">
              <w:rPr>
                <w:rFonts w:cs="Arial"/>
                <w:lang w:bidi="en-US"/>
              </w:rPr>
              <w:t>DETAILS OF PAYMENT</w:t>
            </w:r>
          </w:p>
        </w:tc>
      </w:tr>
    </w:tbl>
    <w:p w14:paraId="361529E7" w14:textId="77777777" w:rsidR="0008263C" w:rsidRDefault="0008263C" w:rsidP="00206D84">
      <w:pPr>
        <w:spacing w:before="0"/>
        <w:rPr>
          <w:rFonts w:cs="Arial"/>
        </w:rPr>
      </w:pPr>
      <w:bookmarkStart w:id="258" w:name="_Toc441651610"/>
      <w:bookmarkStart w:id="259" w:name="_Toc442559921"/>
    </w:p>
    <w:p w14:paraId="442767D8" w14:textId="77777777" w:rsidR="008608F5" w:rsidRDefault="008608F5" w:rsidP="00206D84">
      <w:pPr>
        <w:spacing w:before="0"/>
        <w:rPr>
          <w:rFonts w:cs="Arial"/>
        </w:rPr>
      </w:pPr>
    </w:p>
    <w:p w14:paraId="6BF4F65C" w14:textId="7D41B8B5" w:rsidR="008608F5" w:rsidRPr="00FD3FDE" w:rsidRDefault="008608F5" w:rsidP="008608F5">
      <w:pPr>
        <w:pStyle w:val="KDPodnaslov2"/>
        <w:spacing w:before="0"/>
        <w:contextualSpacing/>
        <w:jc w:val="both"/>
        <w:rPr>
          <w:rFonts w:cs="Arial"/>
        </w:rPr>
      </w:pPr>
      <w:r>
        <w:rPr>
          <w:rFonts w:cs="Arial"/>
          <w:lang w:val="sr-Cyrl-RS"/>
        </w:rPr>
        <w:t xml:space="preserve">         6.27      </w:t>
      </w:r>
      <w:r w:rsidRPr="00FD3FDE">
        <w:rPr>
          <w:rFonts w:cs="Arial"/>
        </w:rPr>
        <w:t>Закључивање и ступање на снагу Оквирног споразума</w:t>
      </w:r>
    </w:p>
    <w:p w14:paraId="2F9C1BF0" w14:textId="77777777" w:rsidR="008608F5" w:rsidRPr="00004074" w:rsidRDefault="008608F5" w:rsidP="008608F5">
      <w:pPr>
        <w:tabs>
          <w:tab w:val="left" w:pos="284"/>
          <w:tab w:val="left" w:pos="330"/>
        </w:tabs>
        <w:spacing w:before="0"/>
        <w:rPr>
          <w:rFonts w:eastAsia="TimesNewRomanPSMT" w:cs="Arial"/>
          <w:bCs/>
        </w:rPr>
      </w:pPr>
      <w:r>
        <w:rPr>
          <w:rFonts w:eastAsia="TimesNewRomanPSMT" w:cs="Arial"/>
          <w:bCs/>
        </w:rPr>
        <w:t xml:space="preserve">Наручилац ће доставити </w:t>
      </w:r>
      <w:r w:rsidRPr="00004074">
        <w:rPr>
          <w:rFonts w:eastAsia="TimesNewRomanPSMT" w:cs="Arial"/>
          <w:bCs/>
          <w:lang w:val="sr-Cyrl-RS"/>
        </w:rPr>
        <w:t>Оквирни споразум</w:t>
      </w:r>
      <w:r>
        <w:rPr>
          <w:rFonts w:eastAsia="TimesNewRomanPSMT" w:cs="Arial"/>
          <w:bCs/>
        </w:rPr>
        <w:t xml:space="preserve"> </w:t>
      </w:r>
      <w:r w:rsidRPr="00004074">
        <w:rPr>
          <w:rFonts w:eastAsia="TimesNewRomanPSMT" w:cs="Arial"/>
          <w:bCs/>
        </w:rPr>
        <w:t>изабраном понуђачу у року од</w:t>
      </w:r>
      <w:r>
        <w:rPr>
          <w:rFonts w:eastAsia="TimesNewRomanPSMT" w:cs="Arial"/>
          <w:bCs/>
          <w:lang w:val="sr-Cyrl-RS"/>
        </w:rPr>
        <w:t xml:space="preserve"> 8 (словима:</w:t>
      </w:r>
      <w:r w:rsidRPr="00004074">
        <w:rPr>
          <w:rFonts w:eastAsia="TimesNewRomanPSMT" w:cs="Arial"/>
          <w:bCs/>
        </w:rPr>
        <w:t xml:space="preserve"> осам</w:t>
      </w:r>
      <w:r>
        <w:rPr>
          <w:rFonts w:eastAsia="TimesNewRomanPSMT" w:cs="Arial"/>
          <w:bCs/>
          <w:lang w:val="sr-Cyrl-RS"/>
        </w:rPr>
        <w:t>)</w:t>
      </w:r>
      <w:r w:rsidRPr="00004074">
        <w:rPr>
          <w:rFonts w:eastAsia="TimesNewRomanPSMT" w:cs="Arial"/>
          <w:bCs/>
        </w:rPr>
        <w:t xml:space="preserve"> дана од дана протека рока за подношење захтева за заштиту права.</w:t>
      </w:r>
    </w:p>
    <w:p w14:paraId="12E88B0D" w14:textId="77777777" w:rsidR="008608F5" w:rsidRPr="00004074" w:rsidRDefault="008608F5" w:rsidP="008608F5">
      <w:pPr>
        <w:tabs>
          <w:tab w:val="left" w:pos="284"/>
          <w:tab w:val="left" w:pos="330"/>
        </w:tabs>
        <w:spacing w:before="0"/>
        <w:rPr>
          <w:rFonts w:eastAsia="TimesNewRomanPSMT" w:cs="Arial"/>
          <w:bCs/>
        </w:rPr>
      </w:pPr>
      <w:r w:rsidRPr="00004074">
        <w:rPr>
          <w:rFonts w:eastAsia="TimesNewRomanPSMT" w:cs="Arial"/>
          <w:bCs/>
        </w:rPr>
        <w:t xml:space="preserve">Понуђач </w:t>
      </w:r>
      <w:r>
        <w:rPr>
          <w:rFonts w:eastAsia="TimesNewRomanPSMT" w:cs="Arial"/>
          <w:bCs/>
          <w:lang w:val="sr-Cyrl-RS"/>
        </w:rPr>
        <w:t xml:space="preserve">са </w:t>
      </w:r>
      <w:r>
        <w:rPr>
          <w:rFonts w:eastAsia="TimesNewRomanPSMT" w:cs="Arial"/>
          <w:bCs/>
        </w:rPr>
        <w:t>који</w:t>
      </w:r>
      <w:r w:rsidRPr="00004074">
        <w:rPr>
          <w:rFonts w:eastAsia="TimesNewRomanPSMT" w:cs="Arial"/>
          <w:bCs/>
        </w:rPr>
        <w:t xml:space="preserve">м буде </w:t>
      </w:r>
      <w:r>
        <w:rPr>
          <w:rFonts w:eastAsia="TimesNewRomanPSMT" w:cs="Arial"/>
          <w:bCs/>
          <w:lang w:val="sr-Cyrl-RS"/>
        </w:rPr>
        <w:t>закључен</w:t>
      </w:r>
      <w:r w:rsidRPr="00004074">
        <w:rPr>
          <w:rFonts w:eastAsia="TimesNewRomanPSMT" w:cs="Arial"/>
          <w:bCs/>
        </w:rPr>
        <w:t xml:space="preserve"> </w:t>
      </w:r>
      <w:r w:rsidRPr="00004074">
        <w:rPr>
          <w:rFonts w:eastAsia="TimesNewRomanPSMT" w:cs="Arial"/>
          <w:bCs/>
          <w:lang w:val="sr-Cyrl-RS"/>
        </w:rPr>
        <w:t>Оквирни споразум</w:t>
      </w:r>
      <w:r w:rsidRPr="00004074">
        <w:rPr>
          <w:rFonts w:eastAsia="TimesNewRomanPSMT" w:cs="Arial"/>
          <w:bCs/>
        </w:rPr>
        <w:t xml:space="preserve">, обавезан је да у </w:t>
      </w:r>
      <w:r w:rsidRPr="00004074">
        <w:rPr>
          <w:rFonts w:eastAsia="TimesNewRomanPSMT" w:cs="Arial"/>
          <w:bCs/>
          <w:lang w:val="sr-Cyrl-RS"/>
        </w:rPr>
        <w:t xml:space="preserve">тренутку закључења </w:t>
      </w:r>
      <w:r w:rsidRPr="00004074">
        <w:rPr>
          <w:rFonts w:eastAsia="TimesNewRomanPSMT" w:cs="Arial"/>
          <w:lang w:val="sr-Cyrl-ME"/>
        </w:rPr>
        <w:t>Оквирног споразума</w:t>
      </w:r>
      <w:r w:rsidRPr="00004074">
        <w:rPr>
          <w:rFonts w:eastAsia="TimesNewRomanPSMT" w:cs="Arial"/>
          <w:bCs/>
          <w:lang w:val="sr-Cyrl-RS"/>
        </w:rPr>
        <w:t xml:space="preserve">, </w:t>
      </w:r>
      <w:r w:rsidRPr="00EC3FEF">
        <w:rPr>
          <w:rFonts w:eastAsia="TimesNewRomanPSMT" w:cs="Arial"/>
          <w:bCs/>
          <w:lang w:val="sr-Cyrl-RS"/>
        </w:rPr>
        <w:t>а</w:t>
      </w:r>
      <w:r w:rsidRPr="00EC3FEF">
        <w:rPr>
          <w:rFonts w:eastAsia="TimesNewRomanPSMT" w:cs="Arial"/>
          <w:bCs/>
        </w:rPr>
        <w:t xml:space="preserve"> највише</w:t>
      </w:r>
      <w:r w:rsidRPr="00EC3FEF">
        <w:rPr>
          <w:rFonts w:eastAsia="TimesNewRomanPSMT" w:cs="Arial"/>
          <w:bCs/>
          <w:lang w:val="sr-Cyrl-RS"/>
        </w:rPr>
        <w:t xml:space="preserve"> </w:t>
      </w:r>
      <w:r>
        <w:rPr>
          <w:rFonts w:eastAsia="TimesNewRomanPSMT" w:cs="Arial"/>
          <w:bCs/>
          <w:lang w:val="sr-Cyrl-RS"/>
        </w:rPr>
        <w:t>10</w:t>
      </w:r>
      <w:r w:rsidRPr="00EC3FEF">
        <w:rPr>
          <w:rFonts w:eastAsia="TimesNewRomanPSMT" w:cs="Arial"/>
          <w:bCs/>
          <w:lang w:val="sr-Cyrl-RS"/>
        </w:rPr>
        <w:t xml:space="preserve"> (словима: </w:t>
      </w:r>
      <w:r>
        <w:rPr>
          <w:rFonts w:eastAsia="TimesNewRomanPSMT" w:cs="Arial"/>
          <w:bCs/>
          <w:lang w:val="sr-Cyrl-RS"/>
        </w:rPr>
        <w:t>десет</w:t>
      </w:r>
      <w:r w:rsidRPr="00EC3FEF">
        <w:rPr>
          <w:rFonts w:eastAsia="TimesNewRomanPSMT" w:cs="Arial"/>
          <w:bCs/>
          <w:lang w:val="sr-Cyrl-RS"/>
        </w:rPr>
        <w:t>)</w:t>
      </w:r>
      <w:r w:rsidRPr="00004074">
        <w:rPr>
          <w:rFonts w:eastAsia="TimesNewRomanPSMT" w:cs="Arial"/>
          <w:bCs/>
        </w:rPr>
        <w:t xml:space="preserve"> дана од дана закључења истог достави </w:t>
      </w:r>
      <w:r w:rsidRPr="00004074">
        <w:rPr>
          <w:rFonts w:eastAsia="TimesNewRomanPSMT" w:cs="Arial"/>
          <w:bCs/>
          <w:lang w:val="sr-Cyrl-RS"/>
        </w:rPr>
        <w:t>меницу</w:t>
      </w:r>
      <w:r>
        <w:rPr>
          <w:rFonts w:eastAsia="TimesNewRomanPSMT" w:cs="Arial"/>
          <w:bCs/>
        </w:rPr>
        <w:t xml:space="preserve"> за добро извршење оквирног споразума</w:t>
      </w:r>
      <w:r w:rsidRPr="00004074">
        <w:rPr>
          <w:rFonts w:eastAsia="TimesNewRomanPSMT" w:cs="Arial"/>
          <w:bCs/>
        </w:rPr>
        <w:t>.</w:t>
      </w:r>
    </w:p>
    <w:p w14:paraId="7E2B226C" w14:textId="77777777" w:rsidR="008608F5" w:rsidRPr="00004074" w:rsidRDefault="008608F5" w:rsidP="008608F5">
      <w:pPr>
        <w:tabs>
          <w:tab w:val="left" w:pos="284"/>
          <w:tab w:val="left" w:pos="330"/>
        </w:tabs>
        <w:spacing w:before="0"/>
        <w:rPr>
          <w:rFonts w:eastAsia="TimesNewRomanPSMT" w:cs="Arial"/>
          <w:bCs/>
        </w:rPr>
      </w:pPr>
      <w:r w:rsidRPr="00004074">
        <w:rPr>
          <w:rFonts w:eastAsia="TimesNewRomanPSMT" w:cs="Arial"/>
          <w:bCs/>
        </w:rPr>
        <w:t xml:space="preserve">Достављање средства финансијског обезбеђења представља одложни услов, тако да правно дејство </w:t>
      </w:r>
      <w:r w:rsidRPr="00004074">
        <w:rPr>
          <w:rFonts w:eastAsia="TimesNewRomanPSMT" w:cs="Arial"/>
          <w:bCs/>
          <w:lang w:val="sr-Cyrl-RS"/>
        </w:rPr>
        <w:t xml:space="preserve">оквирног споразума </w:t>
      </w:r>
      <w:r w:rsidRPr="00004074">
        <w:rPr>
          <w:rFonts w:eastAsia="TimesNewRomanPSMT" w:cs="Arial"/>
          <w:bCs/>
        </w:rPr>
        <w:t xml:space="preserve">не настаје док се одложни услов не испуни. </w:t>
      </w:r>
    </w:p>
    <w:p w14:paraId="644A6D1C" w14:textId="0C1A4BE6" w:rsidR="008608F5" w:rsidRPr="008005FE" w:rsidRDefault="00A27BB5" w:rsidP="008005FE">
      <w:pPr>
        <w:tabs>
          <w:tab w:val="left" w:pos="284"/>
          <w:tab w:val="left" w:pos="330"/>
        </w:tabs>
        <w:spacing w:before="0"/>
        <w:rPr>
          <w:rFonts w:eastAsia="TimesNewRomanPSMT" w:cs="Arial"/>
          <w:bCs/>
        </w:rPr>
      </w:pPr>
      <w:r>
        <w:rPr>
          <w:rFonts w:eastAsia="TimesNewRomanPSMT" w:cs="Arial"/>
          <w:bCs/>
        </w:rPr>
        <w:t>Ако П</w:t>
      </w:r>
      <w:r w:rsidR="008608F5" w:rsidRPr="00004074">
        <w:rPr>
          <w:rFonts w:eastAsia="TimesNewRomanPSMT" w:cs="Arial"/>
          <w:bCs/>
        </w:rPr>
        <w:t xml:space="preserve">онуђач којем је додељен </w:t>
      </w:r>
      <w:r w:rsidR="008608F5" w:rsidRPr="00004074">
        <w:rPr>
          <w:rFonts w:eastAsia="TimesNewRomanPSMT" w:cs="Arial"/>
          <w:bCs/>
          <w:lang w:val="sr-Cyrl-RS"/>
        </w:rPr>
        <w:t xml:space="preserve">Оквирни споразум </w:t>
      </w:r>
      <w:r w:rsidR="008608F5" w:rsidRPr="00004074">
        <w:rPr>
          <w:rFonts w:eastAsia="TimesNewRomanPSMT" w:cs="Arial"/>
          <w:bCs/>
        </w:rPr>
        <w:t xml:space="preserve">одбије да закључи </w:t>
      </w:r>
      <w:r w:rsidR="008608F5" w:rsidRPr="00004074">
        <w:rPr>
          <w:rFonts w:eastAsia="TimesNewRomanPSMT" w:cs="Arial"/>
          <w:bCs/>
          <w:lang w:val="sr-Cyrl-RS"/>
        </w:rPr>
        <w:t xml:space="preserve">Оквирни споразум </w:t>
      </w:r>
      <w:r>
        <w:rPr>
          <w:rFonts w:eastAsia="TimesNewRomanPSMT" w:cs="Arial"/>
          <w:bCs/>
        </w:rPr>
        <w:t>Н</w:t>
      </w:r>
      <w:r w:rsidR="008608F5" w:rsidRPr="00004074">
        <w:rPr>
          <w:rFonts w:eastAsia="TimesNewRomanPSMT" w:cs="Arial"/>
          <w:bCs/>
        </w:rPr>
        <w:t xml:space="preserve">аручилац може да закључи </w:t>
      </w:r>
      <w:r w:rsidR="008608F5" w:rsidRPr="00004074">
        <w:rPr>
          <w:rFonts w:eastAsia="TimesNewRomanPSMT" w:cs="Arial"/>
          <w:bCs/>
          <w:lang w:val="sr-Cyrl-RS"/>
        </w:rPr>
        <w:t xml:space="preserve">Оквирни споразум </w:t>
      </w:r>
      <w:r w:rsidR="008608F5" w:rsidRPr="00004074">
        <w:rPr>
          <w:rFonts w:eastAsia="TimesNewRomanPSMT" w:cs="Arial"/>
          <w:bCs/>
        </w:rPr>
        <w:t>са првим следећим најповољнијим понуђачем.</w:t>
      </w:r>
    </w:p>
    <w:p w14:paraId="1648B9C5" w14:textId="77777777" w:rsidR="008608F5" w:rsidRPr="00206D84" w:rsidRDefault="008608F5" w:rsidP="00206D84">
      <w:pPr>
        <w:spacing w:before="0"/>
        <w:rPr>
          <w:rFonts w:cs="Arial"/>
        </w:rPr>
      </w:pPr>
    </w:p>
    <w:p w14:paraId="64F55F61" w14:textId="379CFC15" w:rsidR="008D2B23" w:rsidRPr="00206D84" w:rsidRDefault="008D2B23" w:rsidP="008608F5">
      <w:pPr>
        <w:pStyle w:val="KDPodnaslov2"/>
        <w:numPr>
          <w:ilvl w:val="1"/>
          <w:numId w:val="45"/>
        </w:numPr>
        <w:spacing w:before="0"/>
        <w:jc w:val="both"/>
        <w:rPr>
          <w:rFonts w:cs="Arial"/>
        </w:rPr>
      </w:pPr>
      <w:r w:rsidRPr="00206D84">
        <w:rPr>
          <w:rFonts w:cs="Arial"/>
        </w:rPr>
        <w:lastRenderedPageBreak/>
        <w:t>Закључивање уговора</w:t>
      </w:r>
      <w:bookmarkEnd w:id="258"/>
      <w:bookmarkEnd w:id="259"/>
    </w:p>
    <w:p w14:paraId="3458EB9F" w14:textId="77777777" w:rsidR="00B84CC3" w:rsidRPr="00206D84" w:rsidRDefault="00330FBD" w:rsidP="00206D84">
      <w:pPr>
        <w:spacing w:before="0"/>
        <w:rPr>
          <w:rFonts w:cs="Arial"/>
        </w:rPr>
      </w:pPr>
      <w:bookmarkStart w:id="260" w:name="_Toc441651611"/>
      <w:bookmarkStart w:id="261" w:name="_Toc442559922"/>
      <w:r w:rsidRPr="00206D84">
        <w:rPr>
          <w:rFonts w:cs="Arial"/>
          <w:lang w:val="sr-Cyrl-RS"/>
        </w:rPr>
        <w:t>У</w:t>
      </w:r>
      <w:r w:rsidR="00B84CC3" w:rsidRPr="00206D84">
        <w:rPr>
          <w:rFonts w:cs="Arial"/>
        </w:rPr>
        <w:t>говори о јавној набавци који се закључују на основу оквирног споразума морају се доделити пре завршетка трајања</w:t>
      </w:r>
      <w:r w:rsidR="00B84CC3" w:rsidRPr="00206D84">
        <w:rPr>
          <w:rFonts w:cs="Arial"/>
          <w:lang w:val="sr-Cyrl-RS"/>
        </w:rPr>
        <w:t xml:space="preserve"> </w:t>
      </w:r>
      <w:r w:rsidR="00A376B9" w:rsidRPr="00206D84">
        <w:rPr>
          <w:rFonts w:cs="Arial"/>
        </w:rPr>
        <w:t>оквирног споразума</w:t>
      </w:r>
      <w:r w:rsidR="00B84CC3" w:rsidRPr="00206D84">
        <w:rPr>
          <w:rFonts w:cs="Arial"/>
        </w:rPr>
        <w:t>,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5254155E" w14:textId="77777777" w:rsidR="00B84CC3" w:rsidRPr="00206D84" w:rsidRDefault="00B84CC3" w:rsidP="00206D84">
      <w:pPr>
        <w:spacing w:before="0"/>
        <w:rPr>
          <w:rFonts w:cs="Arial"/>
        </w:rPr>
      </w:pPr>
      <w:r w:rsidRPr="00206D84">
        <w:rPr>
          <w:rFonts w:cs="Arial"/>
        </w:rPr>
        <w:t xml:space="preserve">При </w:t>
      </w:r>
      <w:r w:rsidRPr="00206D84">
        <w:rPr>
          <w:rFonts w:cs="Arial"/>
          <w:lang w:val="sr-Cyrl-RS"/>
        </w:rPr>
        <w:t xml:space="preserve">закључењу </w:t>
      </w:r>
      <w:r w:rsidRPr="00206D84">
        <w:rPr>
          <w:rFonts w:cs="Arial"/>
        </w:rPr>
        <w:t>уговора о јавној набавци на основу оквирног споразума стране не могу мењати битне услове оквирног споразума.</w:t>
      </w:r>
    </w:p>
    <w:p w14:paraId="7EC4927C" w14:textId="77777777" w:rsidR="00A376B9" w:rsidRPr="00206D84" w:rsidRDefault="00A376B9" w:rsidP="00206D84">
      <w:pPr>
        <w:spacing w:before="0"/>
        <w:rPr>
          <w:rFonts w:cs="Arial"/>
          <w:color w:val="00B0F0"/>
        </w:rPr>
      </w:pPr>
    </w:p>
    <w:p w14:paraId="563488FF" w14:textId="77777777" w:rsidR="008D2B23" w:rsidRPr="00206D84" w:rsidRDefault="008D2B23" w:rsidP="008608F5">
      <w:pPr>
        <w:pStyle w:val="KDPodnaslov2"/>
        <w:numPr>
          <w:ilvl w:val="1"/>
          <w:numId w:val="45"/>
        </w:numPr>
        <w:spacing w:before="0"/>
        <w:jc w:val="both"/>
        <w:rPr>
          <w:rFonts w:cs="Arial"/>
        </w:rPr>
      </w:pPr>
      <w:r w:rsidRPr="00206D84">
        <w:rPr>
          <w:rFonts w:cs="Arial"/>
        </w:rPr>
        <w:t>Измене током трајања уговора</w:t>
      </w:r>
      <w:bookmarkEnd w:id="260"/>
      <w:bookmarkEnd w:id="261"/>
    </w:p>
    <w:p w14:paraId="3878727B" w14:textId="77777777" w:rsidR="008D2B23" w:rsidRPr="00206D84" w:rsidRDefault="008D2B23" w:rsidP="00206D84">
      <w:pPr>
        <w:spacing w:before="0"/>
        <w:rPr>
          <w:rFonts w:cs="Arial"/>
          <w:lang w:eastAsia="sr-Latn-CS"/>
        </w:rPr>
      </w:pPr>
      <w:r w:rsidRPr="00206D84">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FCCBC56" w14:textId="77777777" w:rsidR="00922EDB" w:rsidRPr="00206D84" w:rsidRDefault="00922EDB" w:rsidP="00206D84">
      <w:pPr>
        <w:spacing w:before="0"/>
        <w:rPr>
          <w:rFonts w:cs="Arial"/>
          <w:color w:val="00B0F0"/>
          <w:lang w:eastAsia="sr-Latn-CS"/>
        </w:rPr>
      </w:pPr>
    </w:p>
    <w:p w14:paraId="2BD41CBA" w14:textId="77777777" w:rsidR="00384285" w:rsidRPr="00735235" w:rsidRDefault="00384285" w:rsidP="00384285">
      <w:pPr>
        <w:spacing w:before="0"/>
        <w:jc w:val="left"/>
        <w:rPr>
          <w:rFonts w:cs="Arial"/>
          <w:lang w:val="sr-Cyrl-ME"/>
        </w:rPr>
      </w:pPr>
    </w:p>
    <w:p w14:paraId="035ECC2A" w14:textId="746F5FBD" w:rsidR="00384285" w:rsidRPr="00735235" w:rsidRDefault="00384285" w:rsidP="00384285">
      <w:pPr>
        <w:keepNext/>
        <w:keepLines/>
        <w:spacing w:before="0"/>
        <w:outlineLvl w:val="2"/>
        <w:rPr>
          <w:rFonts w:eastAsiaTheme="majorEastAsia" w:cs="Arial"/>
          <w:b/>
          <w:lang w:val="sr-Cyrl-ME"/>
        </w:rPr>
      </w:pPr>
      <w:r>
        <w:rPr>
          <w:rFonts w:eastAsiaTheme="majorEastAsia" w:cs="Arial"/>
          <w:b/>
          <w:lang w:val="sr-Cyrl-RS"/>
        </w:rPr>
        <w:t xml:space="preserve">      </w:t>
      </w:r>
      <w:r w:rsidRPr="00004074">
        <w:rPr>
          <w:rFonts w:eastAsiaTheme="majorEastAsia" w:cs="Arial"/>
          <w:b/>
          <w:lang w:val="sr-Cyrl-RS"/>
        </w:rPr>
        <w:t>6.</w:t>
      </w:r>
      <w:r>
        <w:rPr>
          <w:rFonts w:eastAsiaTheme="majorEastAsia" w:cs="Arial"/>
          <w:b/>
          <w:lang w:val="sr-Cyrl-RS"/>
        </w:rPr>
        <w:t xml:space="preserve">30        </w:t>
      </w:r>
      <w:r w:rsidRPr="00004074">
        <w:rPr>
          <w:rFonts w:eastAsiaTheme="majorEastAsia" w:cs="Arial"/>
          <w:b/>
          <w:lang w:val="sr-Cyrl-RS"/>
        </w:rPr>
        <w:t xml:space="preserve"> </w:t>
      </w:r>
      <w:r w:rsidRPr="00735235">
        <w:rPr>
          <w:rFonts w:eastAsiaTheme="majorEastAsia" w:cs="Arial"/>
          <w:b/>
          <w:lang w:val="sr-Cyrl-ME"/>
        </w:rPr>
        <w:t>Услови под којим представници понуђача могу учествовати у поступку        отварања понуда</w:t>
      </w:r>
    </w:p>
    <w:p w14:paraId="66CB0A66" w14:textId="77777777" w:rsidR="00384285" w:rsidRDefault="00384285" w:rsidP="00384285">
      <w:pPr>
        <w:tabs>
          <w:tab w:val="left" w:pos="284"/>
          <w:tab w:val="left" w:pos="330"/>
        </w:tabs>
        <w:spacing w:before="0"/>
        <w:rPr>
          <w:rFonts w:eastAsia="TimesNewRomanPSMT" w:cs="Arial"/>
          <w:bCs/>
          <w:lang w:val="sr-Cyrl-RS"/>
        </w:rPr>
      </w:pPr>
      <w:r w:rsidRPr="00735235">
        <w:rPr>
          <w:rFonts w:eastAsia="TimesNewRomanPSMT" w:cs="Arial"/>
          <w:bCs/>
          <w:lang w:val="sr-Cyrl-ME"/>
        </w:rPr>
        <w:t>Представници понуђача који желе активно да учествују у поступку</w:t>
      </w:r>
      <w:r w:rsidRPr="00004074">
        <w:rPr>
          <w:rFonts w:eastAsia="TimesNewRomanPSMT" w:cs="Arial"/>
          <w:bCs/>
        </w:rPr>
        <w:t> </w:t>
      </w:r>
      <w:r w:rsidRPr="00735235">
        <w:rPr>
          <w:rFonts w:eastAsia="TimesNewRomanPSMT" w:cs="Arial"/>
          <w:bCs/>
          <w:lang w:val="sr-Cyrl-ME"/>
        </w:rPr>
        <w:t xml:space="preserve"> јавног отварања понуда, обавезни су</w:t>
      </w:r>
      <w:r w:rsidRPr="00004074">
        <w:rPr>
          <w:rFonts w:eastAsia="TimesNewRomanPSMT" w:cs="Arial"/>
          <w:bCs/>
        </w:rPr>
        <w:t> </w:t>
      </w:r>
      <w:r w:rsidRPr="00735235">
        <w:rPr>
          <w:rFonts w:eastAsia="TimesNewRomanPSMT" w:cs="Arial"/>
          <w:bCs/>
          <w:lang w:val="sr-Cyrl-ME"/>
        </w:rPr>
        <w:t xml:space="preserve"> да пре почетка јавног отварања</w:t>
      </w:r>
      <w:r w:rsidRPr="00004074">
        <w:rPr>
          <w:rFonts w:eastAsia="TimesNewRomanPSMT" w:cs="Arial"/>
          <w:bCs/>
        </w:rPr>
        <w:t> </w:t>
      </w:r>
      <w:r w:rsidRPr="00735235">
        <w:rPr>
          <w:rFonts w:eastAsia="TimesNewRomanPSMT" w:cs="Arial"/>
          <w:bCs/>
          <w:lang w:val="sr-Cyrl-ME"/>
        </w:rPr>
        <w:t xml:space="preserve"> комисији наручиоца предају</w:t>
      </w:r>
      <w:r w:rsidRPr="00004074">
        <w:rPr>
          <w:rFonts w:eastAsia="TimesNewRomanPSMT" w:cs="Arial"/>
          <w:bCs/>
        </w:rPr>
        <w:t> </w:t>
      </w:r>
      <w:r w:rsidRPr="00735235">
        <w:rPr>
          <w:rFonts w:eastAsia="TimesNewRomanPSMT" w:cs="Arial"/>
          <w:bCs/>
          <w:lang w:val="sr-Cyrl-ME"/>
        </w:rPr>
        <w:t>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w:t>
      </w:r>
      <w:r>
        <w:rPr>
          <w:rFonts w:eastAsia="TimesNewRomanPSMT" w:cs="Arial"/>
          <w:bCs/>
          <w:lang w:val="sr-Cyrl-RS"/>
        </w:rPr>
        <w:t>а</w:t>
      </w:r>
      <w:r w:rsidRPr="00735235">
        <w:rPr>
          <w:rFonts w:eastAsia="TimesNewRomanPSMT" w:cs="Arial"/>
          <w:bCs/>
          <w:lang w:val="sr-Cyrl-ME"/>
        </w:rPr>
        <w:t xml:space="preserve"> овлашћење, немају право да коментаришу и дају примедбе на ток отварања понуда</w:t>
      </w:r>
      <w:r w:rsidRPr="00004074">
        <w:rPr>
          <w:rFonts w:eastAsia="TimesNewRomanPSMT" w:cs="Arial"/>
          <w:bCs/>
          <w:lang w:val="sr-Cyrl-RS"/>
        </w:rPr>
        <w:t>.</w:t>
      </w:r>
    </w:p>
    <w:p w14:paraId="6C621F68" w14:textId="77777777" w:rsidR="0008263C" w:rsidRPr="00384285" w:rsidRDefault="0008263C" w:rsidP="00206D84">
      <w:pPr>
        <w:spacing w:before="0"/>
        <w:rPr>
          <w:rFonts w:cs="Arial"/>
          <w:color w:val="00B0F0"/>
          <w:lang w:val="sr-Cyrl-RS" w:eastAsia="sr-Latn-CS"/>
        </w:rPr>
      </w:pPr>
    </w:p>
    <w:p w14:paraId="0B5BD5D7" w14:textId="77777777" w:rsidR="0008263C" w:rsidRPr="00384285" w:rsidRDefault="0008263C" w:rsidP="00206D84">
      <w:pPr>
        <w:spacing w:before="0"/>
        <w:rPr>
          <w:rFonts w:cs="Arial"/>
          <w:color w:val="00B0F0"/>
          <w:lang w:val="sr-Cyrl-ME" w:eastAsia="sr-Latn-CS"/>
        </w:rPr>
      </w:pPr>
    </w:p>
    <w:p w14:paraId="5D2752B9" w14:textId="77777777" w:rsidR="0008263C" w:rsidRPr="00384285" w:rsidRDefault="0008263C" w:rsidP="00206D84">
      <w:pPr>
        <w:spacing w:before="0"/>
        <w:rPr>
          <w:rFonts w:cs="Arial"/>
          <w:color w:val="00B0F0"/>
          <w:lang w:val="sr-Cyrl-ME" w:eastAsia="sr-Latn-CS"/>
        </w:rPr>
      </w:pPr>
    </w:p>
    <w:p w14:paraId="489D7732" w14:textId="77777777" w:rsidR="0008263C" w:rsidRPr="00384285" w:rsidRDefault="0008263C" w:rsidP="00206D84">
      <w:pPr>
        <w:spacing w:before="0"/>
        <w:rPr>
          <w:rFonts w:cs="Arial"/>
          <w:color w:val="00B0F0"/>
          <w:lang w:val="sr-Cyrl-ME" w:eastAsia="sr-Latn-CS"/>
        </w:rPr>
      </w:pPr>
    </w:p>
    <w:p w14:paraId="5BF299E5" w14:textId="77777777" w:rsidR="0008263C" w:rsidRPr="00384285" w:rsidRDefault="0008263C" w:rsidP="00206D84">
      <w:pPr>
        <w:spacing w:before="0"/>
        <w:rPr>
          <w:rFonts w:cs="Arial"/>
          <w:color w:val="00B0F0"/>
          <w:lang w:val="sr-Cyrl-ME" w:eastAsia="sr-Latn-CS"/>
        </w:rPr>
      </w:pPr>
    </w:p>
    <w:p w14:paraId="0506D324" w14:textId="77777777" w:rsidR="0008263C" w:rsidRPr="00384285" w:rsidRDefault="0008263C" w:rsidP="00206D84">
      <w:pPr>
        <w:spacing w:before="0"/>
        <w:rPr>
          <w:rFonts w:cs="Arial"/>
          <w:color w:val="00B0F0"/>
          <w:lang w:val="sr-Cyrl-ME" w:eastAsia="sr-Latn-CS"/>
        </w:rPr>
      </w:pPr>
    </w:p>
    <w:p w14:paraId="71DEC399" w14:textId="77777777" w:rsidR="00465640" w:rsidRPr="00384285" w:rsidRDefault="00465640" w:rsidP="00206D84">
      <w:pPr>
        <w:spacing w:before="0"/>
        <w:rPr>
          <w:rFonts w:cs="Arial"/>
          <w:color w:val="00B0F0"/>
          <w:lang w:val="sr-Cyrl-ME" w:eastAsia="sr-Latn-CS"/>
        </w:rPr>
      </w:pPr>
    </w:p>
    <w:p w14:paraId="0A02B547" w14:textId="77777777" w:rsidR="00465640" w:rsidRPr="00384285" w:rsidRDefault="00465640" w:rsidP="00206D84">
      <w:pPr>
        <w:spacing w:before="0"/>
        <w:rPr>
          <w:rFonts w:cs="Arial"/>
          <w:color w:val="00B0F0"/>
          <w:lang w:val="sr-Cyrl-ME" w:eastAsia="sr-Latn-CS"/>
        </w:rPr>
      </w:pPr>
    </w:p>
    <w:p w14:paraId="24F11F77" w14:textId="77777777" w:rsidR="00465640" w:rsidRPr="00384285" w:rsidRDefault="00465640" w:rsidP="00206D84">
      <w:pPr>
        <w:spacing w:before="0"/>
        <w:rPr>
          <w:rFonts w:cs="Arial"/>
          <w:color w:val="00B0F0"/>
          <w:lang w:val="sr-Cyrl-ME" w:eastAsia="sr-Latn-CS"/>
        </w:rPr>
      </w:pPr>
    </w:p>
    <w:p w14:paraId="5150D452" w14:textId="77777777" w:rsidR="00465640" w:rsidRPr="00384285" w:rsidRDefault="00465640" w:rsidP="00206D84">
      <w:pPr>
        <w:spacing w:before="0"/>
        <w:rPr>
          <w:rFonts w:cs="Arial"/>
          <w:color w:val="00B0F0"/>
          <w:lang w:val="sr-Cyrl-ME" w:eastAsia="sr-Latn-CS"/>
        </w:rPr>
      </w:pPr>
    </w:p>
    <w:p w14:paraId="24EE418E" w14:textId="77777777" w:rsidR="00465640" w:rsidRPr="00384285" w:rsidRDefault="00465640" w:rsidP="00206D84">
      <w:pPr>
        <w:spacing w:before="0"/>
        <w:rPr>
          <w:rFonts w:cs="Arial"/>
          <w:color w:val="00B0F0"/>
          <w:lang w:val="sr-Cyrl-ME" w:eastAsia="sr-Latn-CS"/>
        </w:rPr>
      </w:pPr>
    </w:p>
    <w:p w14:paraId="443A0622" w14:textId="77777777" w:rsidR="00E5519E" w:rsidRPr="00384285" w:rsidRDefault="00E5519E" w:rsidP="002260CF">
      <w:pPr>
        <w:spacing w:before="0"/>
        <w:rPr>
          <w:rFonts w:cs="Arial"/>
          <w:color w:val="00B0F0"/>
          <w:lang w:val="sr-Cyrl-ME" w:eastAsia="sr-Latn-CS"/>
        </w:rPr>
      </w:pPr>
    </w:p>
    <w:p w14:paraId="010A260A" w14:textId="77777777" w:rsidR="00E5519E" w:rsidRPr="00384285" w:rsidRDefault="00E5519E" w:rsidP="00206D84">
      <w:pPr>
        <w:spacing w:before="0"/>
        <w:jc w:val="center"/>
        <w:rPr>
          <w:rFonts w:cs="Arial"/>
          <w:color w:val="00B0F0"/>
          <w:lang w:val="sr-Cyrl-ME" w:eastAsia="sr-Latn-CS"/>
        </w:rPr>
      </w:pPr>
    </w:p>
    <w:p w14:paraId="7D61FF62" w14:textId="77777777" w:rsidR="00E5519E" w:rsidRPr="00384285" w:rsidRDefault="00E5519E" w:rsidP="00206D84">
      <w:pPr>
        <w:spacing w:before="0"/>
        <w:jc w:val="center"/>
        <w:rPr>
          <w:rFonts w:cs="Arial"/>
          <w:color w:val="00B0F0"/>
          <w:lang w:val="sr-Cyrl-ME" w:eastAsia="sr-Latn-CS"/>
        </w:rPr>
      </w:pPr>
    </w:p>
    <w:p w14:paraId="3EBB9BC8" w14:textId="77777777" w:rsidR="00E5519E" w:rsidRPr="00384285" w:rsidRDefault="00E5519E" w:rsidP="00E460CD">
      <w:pPr>
        <w:spacing w:before="0"/>
        <w:rPr>
          <w:rFonts w:cs="Arial"/>
          <w:color w:val="00B0F0"/>
          <w:lang w:val="sr-Cyrl-ME" w:eastAsia="sr-Latn-CS"/>
        </w:rPr>
      </w:pPr>
    </w:p>
    <w:p w14:paraId="3E541402" w14:textId="77777777" w:rsidR="00E5519E" w:rsidRPr="00384285" w:rsidRDefault="00E5519E" w:rsidP="00206D84">
      <w:pPr>
        <w:spacing w:before="0"/>
        <w:jc w:val="center"/>
        <w:rPr>
          <w:rFonts w:cs="Arial"/>
          <w:color w:val="00B0F0"/>
          <w:lang w:val="sr-Cyrl-ME" w:eastAsia="sr-Latn-CS"/>
        </w:rPr>
      </w:pPr>
    </w:p>
    <w:p w14:paraId="3A906E16" w14:textId="77777777" w:rsidR="00E5519E" w:rsidRPr="00384285" w:rsidRDefault="00E5519E" w:rsidP="00206D84">
      <w:pPr>
        <w:spacing w:before="0"/>
        <w:jc w:val="center"/>
        <w:rPr>
          <w:rFonts w:cs="Arial"/>
          <w:color w:val="00B0F0"/>
          <w:lang w:val="sr-Cyrl-ME" w:eastAsia="sr-Latn-CS"/>
        </w:rPr>
      </w:pPr>
    </w:p>
    <w:p w14:paraId="51DC2845" w14:textId="77777777" w:rsidR="00E5519E" w:rsidRPr="00384285" w:rsidRDefault="00E5519E" w:rsidP="00206D84">
      <w:pPr>
        <w:spacing w:before="0"/>
        <w:jc w:val="center"/>
        <w:rPr>
          <w:rFonts w:cs="Arial"/>
          <w:color w:val="00B0F0"/>
          <w:lang w:val="sr-Cyrl-ME" w:eastAsia="sr-Latn-CS"/>
        </w:rPr>
      </w:pPr>
    </w:p>
    <w:p w14:paraId="0601B696" w14:textId="77777777" w:rsidR="00E5519E" w:rsidRDefault="00E5519E" w:rsidP="00206D84">
      <w:pPr>
        <w:spacing w:before="0"/>
        <w:jc w:val="center"/>
        <w:rPr>
          <w:rFonts w:cs="Arial"/>
          <w:color w:val="00B0F0"/>
          <w:lang w:val="sr-Cyrl-ME" w:eastAsia="sr-Latn-CS"/>
        </w:rPr>
      </w:pPr>
    </w:p>
    <w:p w14:paraId="6C062E2F" w14:textId="77777777" w:rsidR="00112057" w:rsidRDefault="00112057" w:rsidP="00206D84">
      <w:pPr>
        <w:spacing w:before="0"/>
        <w:jc w:val="center"/>
        <w:rPr>
          <w:rFonts w:cs="Arial"/>
          <w:color w:val="00B0F0"/>
          <w:lang w:val="sr-Cyrl-ME" w:eastAsia="sr-Latn-CS"/>
        </w:rPr>
      </w:pPr>
    </w:p>
    <w:p w14:paraId="4426B883" w14:textId="77777777" w:rsidR="00112057" w:rsidRDefault="00112057" w:rsidP="00206D84">
      <w:pPr>
        <w:spacing w:before="0"/>
        <w:jc w:val="center"/>
        <w:rPr>
          <w:rFonts w:cs="Arial"/>
          <w:color w:val="00B0F0"/>
          <w:lang w:val="sr-Cyrl-ME" w:eastAsia="sr-Latn-CS"/>
        </w:rPr>
      </w:pPr>
    </w:p>
    <w:p w14:paraId="1C8141C0" w14:textId="77777777" w:rsidR="00112057" w:rsidRDefault="00112057" w:rsidP="00206D84">
      <w:pPr>
        <w:spacing w:before="0"/>
        <w:jc w:val="center"/>
        <w:rPr>
          <w:rFonts w:cs="Arial"/>
          <w:color w:val="00B0F0"/>
          <w:lang w:val="sr-Cyrl-ME" w:eastAsia="sr-Latn-CS"/>
        </w:rPr>
      </w:pPr>
    </w:p>
    <w:p w14:paraId="25C41328" w14:textId="77777777" w:rsidR="00112057" w:rsidRDefault="00112057" w:rsidP="00206D84">
      <w:pPr>
        <w:spacing w:before="0"/>
        <w:jc w:val="center"/>
        <w:rPr>
          <w:rFonts w:cs="Arial"/>
          <w:color w:val="00B0F0"/>
          <w:lang w:val="sr-Cyrl-ME" w:eastAsia="sr-Latn-CS"/>
        </w:rPr>
      </w:pPr>
    </w:p>
    <w:p w14:paraId="6E1FA60B" w14:textId="77777777" w:rsidR="00112057" w:rsidRDefault="00112057" w:rsidP="00206D84">
      <w:pPr>
        <w:spacing w:before="0"/>
        <w:jc w:val="center"/>
        <w:rPr>
          <w:rFonts w:cs="Arial"/>
          <w:color w:val="00B0F0"/>
          <w:lang w:val="sr-Cyrl-ME" w:eastAsia="sr-Latn-CS"/>
        </w:rPr>
      </w:pPr>
    </w:p>
    <w:p w14:paraId="4F31DCE5" w14:textId="77777777" w:rsidR="00112057" w:rsidRDefault="00112057" w:rsidP="00206D84">
      <w:pPr>
        <w:spacing w:before="0"/>
        <w:jc w:val="center"/>
        <w:rPr>
          <w:rFonts w:cs="Arial"/>
          <w:color w:val="00B0F0"/>
          <w:lang w:val="sr-Cyrl-ME" w:eastAsia="sr-Latn-CS"/>
        </w:rPr>
      </w:pPr>
    </w:p>
    <w:p w14:paraId="46F4226B" w14:textId="77777777" w:rsidR="00112057" w:rsidRDefault="00112057" w:rsidP="00206D84">
      <w:pPr>
        <w:spacing w:before="0"/>
        <w:jc w:val="center"/>
        <w:rPr>
          <w:rFonts w:cs="Arial"/>
          <w:color w:val="00B0F0"/>
          <w:lang w:val="sr-Cyrl-ME" w:eastAsia="sr-Latn-CS"/>
        </w:rPr>
      </w:pPr>
    </w:p>
    <w:p w14:paraId="1ED94BEC" w14:textId="77777777" w:rsidR="00112057" w:rsidRDefault="00112057" w:rsidP="00206D84">
      <w:pPr>
        <w:spacing w:before="0"/>
        <w:jc w:val="center"/>
        <w:rPr>
          <w:rFonts w:cs="Arial"/>
          <w:color w:val="00B0F0"/>
          <w:lang w:val="sr-Cyrl-ME" w:eastAsia="sr-Latn-CS"/>
        </w:rPr>
      </w:pPr>
    </w:p>
    <w:p w14:paraId="1142698A" w14:textId="77777777" w:rsidR="00112057" w:rsidRDefault="00112057" w:rsidP="00206D84">
      <w:pPr>
        <w:spacing w:before="0"/>
        <w:jc w:val="center"/>
        <w:rPr>
          <w:rFonts w:cs="Arial"/>
          <w:color w:val="00B0F0"/>
          <w:lang w:val="sr-Cyrl-ME" w:eastAsia="sr-Latn-CS"/>
        </w:rPr>
      </w:pPr>
    </w:p>
    <w:p w14:paraId="3BD78D94" w14:textId="77777777" w:rsidR="00112057" w:rsidRDefault="00112057" w:rsidP="00206D84">
      <w:pPr>
        <w:spacing w:before="0"/>
        <w:jc w:val="center"/>
        <w:rPr>
          <w:rFonts w:cs="Arial"/>
          <w:color w:val="00B0F0"/>
          <w:lang w:val="sr-Cyrl-ME" w:eastAsia="sr-Latn-CS"/>
        </w:rPr>
      </w:pPr>
    </w:p>
    <w:p w14:paraId="575F3451" w14:textId="77777777" w:rsidR="00112057" w:rsidRDefault="00112057" w:rsidP="00206D84">
      <w:pPr>
        <w:spacing w:before="0"/>
        <w:jc w:val="center"/>
        <w:rPr>
          <w:rFonts w:cs="Arial"/>
          <w:color w:val="00B0F0"/>
          <w:lang w:val="sr-Cyrl-ME" w:eastAsia="sr-Latn-CS"/>
        </w:rPr>
      </w:pPr>
    </w:p>
    <w:p w14:paraId="7A66E130" w14:textId="77777777" w:rsidR="00112057" w:rsidRDefault="00112057" w:rsidP="00206D84">
      <w:pPr>
        <w:spacing w:before="0"/>
        <w:jc w:val="center"/>
        <w:rPr>
          <w:rFonts w:cs="Arial"/>
          <w:color w:val="00B0F0"/>
          <w:lang w:val="sr-Cyrl-ME" w:eastAsia="sr-Latn-CS"/>
        </w:rPr>
      </w:pPr>
    </w:p>
    <w:p w14:paraId="57D9DF81" w14:textId="77777777" w:rsidR="00112057" w:rsidRDefault="00112057" w:rsidP="00206D84">
      <w:pPr>
        <w:spacing w:before="0"/>
        <w:jc w:val="center"/>
        <w:rPr>
          <w:rFonts w:cs="Arial"/>
          <w:color w:val="00B0F0"/>
          <w:lang w:val="sr-Cyrl-ME" w:eastAsia="sr-Latn-CS"/>
        </w:rPr>
      </w:pPr>
    </w:p>
    <w:p w14:paraId="5C603573" w14:textId="77777777" w:rsidR="00112057" w:rsidRDefault="00112057" w:rsidP="00206D84">
      <w:pPr>
        <w:spacing w:before="0"/>
        <w:jc w:val="center"/>
        <w:rPr>
          <w:rFonts w:cs="Arial"/>
          <w:color w:val="00B0F0"/>
          <w:lang w:val="sr-Cyrl-ME" w:eastAsia="sr-Latn-CS"/>
        </w:rPr>
      </w:pPr>
    </w:p>
    <w:p w14:paraId="71EF5198" w14:textId="77777777" w:rsidR="00112057" w:rsidRDefault="00112057" w:rsidP="00206D84">
      <w:pPr>
        <w:spacing w:before="0"/>
        <w:jc w:val="center"/>
        <w:rPr>
          <w:rFonts w:cs="Arial"/>
          <w:color w:val="00B0F0"/>
          <w:lang w:val="sr-Cyrl-ME" w:eastAsia="sr-Latn-CS"/>
        </w:rPr>
      </w:pPr>
    </w:p>
    <w:p w14:paraId="051A25BD" w14:textId="77777777" w:rsidR="00112057" w:rsidRDefault="00112057" w:rsidP="00206D84">
      <w:pPr>
        <w:spacing w:before="0"/>
        <w:jc w:val="center"/>
        <w:rPr>
          <w:rFonts w:cs="Arial"/>
          <w:color w:val="00B0F0"/>
          <w:lang w:val="sr-Cyrl-ME" w:eastAsia="sr-Latn-CS"/>
        </w:rPr>
      </w:pPr>
    </w:p>
    <w:p w14:paraId="57267E54" w14:textId="77777777" w:rsidR="00112057" w:rsidRDefault="00112057" w:rsidP="00206D84">
      <w:pPr>
        <w:spacing w:before="0"/>
        <w:jc w:val="center"/>
        <w:rPr>
          <w:rFonts w:cs="Arial"/>
          <w:color w:val="00B0F0"/>
          <w:lang w:val="sr-Cyrl-ME" w:eastAsia="sr-Latn-CS"/>
        </w:rPr>
      </w:pPr>
    </w:p>
    <w:p w14:paraId="7AC93EF8" w14:textId="77777777" w:rsidR="00112057" w:rsidRDefault="00112057" w:rsidP="00206D84">
      <w:pPr>
        <w:spacing w:before="0"/>
        <w:jc w:val="center"/>
        <w:rPr>
          <w:rFonts w:cs="Arial"/>
          <w:color w:val="00B0F0"/>
          <w:lang w:val="sr-Cyrl-ME" w:eastAsia="sr-Latn-CS"/>
        </w:rPr>
      </w:pPr>
    </w:p>
    <w:p w14:paraId="1581A3DC" w14:textId="77777777" w:rsidR="00112057" w:rsidRDefault="00112057" w:rsidP="00206D84">
      <w:pPr>
        <w:spacing w:before="0"/>
        <w:jc w:val="center"/>
        <w:rPr>
          <w:rFonts w:cs="Arial"/>
          <w:color w:val="00B0F0"/>
          <w:lang w:val="sr-Cyrl-ME" w:eastAsia="sr-Latn-CS"/>
        </w:rPr>
      </w:pPr>
    </w:p>
    <w:p w14:paraId="2977FAD3" w14:textId="77777777" w:rsidR="00112057" w:rsidRDefault="00112057" w:rsidP="00206D84">
      <w:pPr>
        <w:spacing w:before="0"/>
        <w:jc w:val="center"/>
        <w:rPr>
          <w:rFonts w:cs="Arial"/>
          <w:color w:val="00B0F0"/>
          <w:lang w:val="sr-Cyrl-ME" w:eastAsia="sr-Latn-CS"/>
        </w:rPr>
      </w:pPr>
    </w:p>
    <w:p w14:paraId="399C4CD9" w14:textId="77777777" w:rsidR="003B6C5A" w:rsidRDefault="003B6C5A" w:rsidP="00206D84">
      <w:pPr>
        <w:spacing w:before="0"/>
        <w:jc w:val="center"/>
        <w:rPr>
          <w:rFonts w:cs="Arial"/>
          <w:color w:val="00B0F0"/>
          <w:lang w:val="sr-Cyrl-ME" w:eastAsia="sr-Latn-CS"/>
        </w:rPr>
      </w:pPr>
    </w:p>
    <w:p w14:paraId="3C3CE40B" w14:textId="77777777" w:rsidR="003B6C5A" w:rsidRDefault="003B6C5A" w:rsidP="00206D84">
      <w:pPr>
        <w:spacing w:before="0"/>
        <w:jc w:val="center"/>
        <w:rPr>
          <w:rFonts w:cs="Arial"/>
          <w:color w:val="00B0F0"/>
          <w:lang w:val="sr-Cyrl-ME" w:eastAsia="sr-Latn-CS"/>
        </w:rPr>
      </w:pPr>
    </w:p>
    <w:p w14:paraId="6A7BE5BA" w14:textId="77777777" w:rsidR="003B6C5A" w:rsidRDefault="003B6C5A" w:rsidP="0080214C">
      <w:pPr>
        <w:spacing w:before="0"/>
        <w:rPr>
          <w:rFonts w:cs="Arial"/>
          <w:color w:val="00B0F0"/>
          <w:lang w:val="sr-Cyrl-ME" w:eastAsia="sr-Latn-CS"/>
        </w:rPr>
      </w:pPr>
    </w:p>
    <w:p w14:paraId="2E290709" w14:textId="77777777" w:rsidR="003B6C5A" w:rsidRDefault="003B6C5A" w:rsidP="00206D84">
      <w:pPr>
        <w:spacing w:before="0"/>
        <w:jc w:val="center"/>
        <w:rPr>
          <w:rFonts w:cs="Arial"/>
          <w:color w:val="00B0F0"/>
          <w:lang w:val="sr-Cyrl-ME" w:eastAsia="sr-Latn-CS"/>
        </w:rPr>
      </w:pPr>
    </w:p>
    <w:p w14:paraId="76FF9E69" w14:textId="77777777" w:rsidR="003B6C5A" w:rsidRDefault="003B6C5A" w:rsidP="00206D84">
      <w:pPr>
        <w:spacing w:before="0"/>
        <w:jc w:val="center"/>
        <w:rPr>
          <w:rFonts w:cs="Arial"/>
          <w:color w:val="00B0F0"/>
          <w:lang w:val="sr-Cyrl-ME" w:eastAsia="sr-Latn-CS"/>
        </w:rPr>
      </w:pPr>
    </w:p>
    <w:p w14:paraId="476D208C" w14:textId="77777777" w:rsidR="003B6C5A" w:rsidRDefault="003B6C5A" w:rsidP="00206D84">
      <w:pPr>
        <w:spacing w:before="0"/>
        <w:jc w:val="center"/>
        <w:rPr>
          <w:rFonts w:cs="Arial"/>
          <w:color w:val="00B0F0"/>
          <w:lang w:val="sr-Cyrl-ME" w:eastAsia="sr-Latn-CS"/>
        </w:rPr>
      </w:pPr>
    </w:p>
    <w:p w14:paraId="4086852F" w14:textId="77777777" w:rsidR="003B6C5A" w:rsidRDefault="003B6C5A" w:rsidP="00206D84">
      <w:pPr>
        <w:spacing w:before="0"/>
        <w:jc w:val="center"/>
        <w:rPr>
          <w:rFonts w:cs="Arial"/>
          <w:color w:val="00B0F0"/>
          <w:lang w:val="sr-Cyrl-ME" w:eastAsia="sr-Latn-CS"/>
        </w:rPr>
      </w:pPr>
    </w:p>
    <w:p w14:paraId="7ADE4A90" w14:textId="77777777" w:rsidR="00112057" w:rsidRDefault="00112057" w:rsidP="00206D84">
      <w:pPr>
        <w:spacing w:before="0"/>
        <w:jc w:val="center"/>
        <w:rPr>
          <w:rFonts w:cs="Arial"/>
          <w:color w:val="00B0F0"/>
          <w:lang w:val="sr-Cyrl-ME" w:eastAsia="sr-Latn-CS"/>
        </w:rPr>
      </w:pPr>
    </w:p>
    <w:p w14:paraId="3CDF7551" w14:textId="77777777" w:rsidR="00112057" w:rsidRPr="00384285" w:rsidRDefault="00112057" w:rsidP="00206D84">
      <w:pPr>
        <w:spacing w:before="0"/>
        <w:jc w:val="center"/>
        <w:rPr>
          <w:rFonts w:cs="Arial"/>
          <w:color w:val="00B0F0"/>
          <w:lang w:val="sr-Cyrl-ME" w:eastAsia="sr-Latn-CS"/>
        </w:rPr>
      </w:pPr>
    </w:p>
    <w:p w14:paraId="612DCE4B" w14:textId="77777777" w:rsidR="00465640" w:rsidRPr="00384285" w:rsidRDefault="00465640" w:rsidP="00206D84">
      <w:pPr>
        <w:spacing w:before="0"/>
        <w:jc w:val="center"/>
        <w:rPr>
          <w:rFonts w:cs="Arial"/>
          <w:color w:val="00B0F0"/>
          <w:lang w:val="sr-Cyrl-ME" w:eastAsia="sr-Latn-CS"/>
        </w:rPr>
      </w:pPr>
    </w:p>
    <w:p w14:paraId="354FF21B" w14:textId="1630D3CA" w:rsidR="00D76E35" w:rsidRPr="00384285" w:rsidRDefault="00D76E35">
      <w:pPr>
        <w:spacing w:before="0"/>
        <w:jc w:val="left"/>
        <w:rPr>
          <w:rFonts w:cs="Arial"/>
          <w:b/>
          <w:lang w:val="sr-Cyrl-ME"/>
        </w:rPr>
      </w:pPr>
    </w:p>
    <w:p w14:paraId="5707CE00" w14:textId="1A2E3797" w:rsidR="00465640" w:rsidRPr="002260CF" w:rsidRDefault="00465640" w:rsidP="008608F5">
      <w:pPr>
        <w:pStyle w:val="KDPodnaslov1"/>
        <w:numPr>
          <w:ilvl w:val="0"/>
          <w:numId w:val="45"/>
        </w:numPr>
        <w:spacing w:before="0"/>
        <w:jc w:val="center"/>
        <w:rPr>
          <w:rFonts w:cs="Arial"/>
          <w:sz w:val="36"/>
          <w:szCs w:val="36"/>
        </w:rPr>
      </w:pPr>
      <w:r w:rsidRPr="002260CF">
        <w:rPr>
          <w:rFonts w:cs="Arial"/>
          <w:sz w:val="36"/>
          <w:szCs w:val="36"/>
        </w:rPr>
        <w:t>О</w:t>
      </w:r>
      <w:r w:rsidR="0011617C">
        <w:rPr>
          <w:rFonts w:cs="Arial"/>
          <w:sz w:val="36"/>
          <w:szCs w:val="36"/>
          <w:lang w:val="sr-Cyrl-RS"/>
        </w:rPr>
        <w:t xml:space="preserve"> </w:t>
      </w:r>
      <w:r w:rsidRPr="002260CF">
        <w:rPr>
          <w:rFonts w:cs="Arial"/>
          <w:sz w:val="36"/>
          <w:szCs w:val="36"/>
        </w:rPr>
        <w:t>Б</w:t>
      </w:r>
      <w:r w:rsidR="0011617C">
        <w:rPr>
          <w:rFonts w:cs="Arial"/>
          <w:sz w:val="36"/>
          <w:szCs w:val="36"/>
          <w:lang w:val="sr-Cyrl-RS"/>
        </w:rPr>
        <w:t xml:space="preserve"> </w:t>
      </w:r>
      <w:r w:rsidRPr="002260CF">
        <w:rPr>
          <w:rFonts w:cs="Arial"/>
          <w:sz w:val="36"/>
          <w:szCs w:val="36"/>
        </w:rPr>
        <w:t>Р</w:t>
      </w:r>
      <w:r w:rsidR="0011617C">
        <w:rPr>
          <w:rFonts w:cs="Arial"/>
          <w:sz w:val="36"/>
          <w:szCs w:val="36"/>
          <w:lang w:val="sr-Cyrl-RS"/>
        </w:rPr>
        <w:t xml:space="preserve"> </w:t>
      </w:r>
      <w:r w:rsidRPr="002260CF">
        <w:rPr>
          <w:rFonts w:cs="Arial"/>
          <w:sz w:val="36"/>
          <w:szCs w:val="36"/>
        </w:rPr>
        <w:t>А</w:t>
      </w:r>
      <w:r w:rsidR="0011617C">
        <w:rPr>
          <w:rFonts w:cs="Arial"/>
          <w:sz w:val="36"/>
          <w:szCs w:val="36"/>
          <w:lang w:val="sr-Cyrl-RS"/>
        </w:rPr>
        <w:t xml:space="preserve"> </w:t>
      </w:r>
      <w:r w:rsidRPr="002260CF">
        <w:rPr>
          <w:rFonts w:cs="Arial"/>
          <w:sz w:val="36"/>
          <w:szCs w:val="36"/>
        </w:rPr>
        <w:t>С</w:t>
      </w:r>
      <w:r w:rsidR="0011617C">
        <w:rPr>
          <w:rFonts w:cs="Arial"/>
          <w:sz w:val="36"/>
          <w:szCs w:val="36"/>
          <w:lang w:val="sr-Cyrl-RS"/>
        </w:rPr>
        <w:t xml:space="preserve"> </w:t>
      </w:r>
      <w:r w:rsidRPr="002260CF">
        <w:rPr>
          <w:rFonts w:cs="Arial"/>
          <w:sz w:val="36"/>
          <w:szCs w:val="36"/>
        </w:rPr>
        <w:t>Ц</w:t>
      </w:r>
      <w:r w:rsidR="0011617C">
        <w:rPr>
          <w:rFonts w:cs="Arial"/>
          <w:sz w:val="36"/>
          <w:szCs w:val="36"/>
          <w:lang w:val="sr-Cyrl-RS"/>
        </w:rPr>
        <w:t xml:space="preserve"> </w:t>
      </w:r>
      <w:r w:rsidRPr="002260CF">
        <w:rPr>
          <w:rFonts w:cs="Arial"/>
          <w:sz w:val="36"/>
          <w:szCs w:val="36"/>
        </w:rPr>
        <w:t>И</w:t>
      </w:r>
    </w:p>
    <w:p w14:paraId="6176A7D2" w14:textId="77777777" w:rsidR="0008263C" w:rsidRPr="00206D84" w:rsidRDefault="0008263C" w:rsidP="00206D84">
      <w:pPr>
        <w:spacing w:before="0"/>
        <w:rPr>
          <w:rFonts w:cs="Arial"/>
          <w:color w:val="00B0F0"/>
          <w:lang w:eastAsia="sr-Latn-CS"/>
        </w:rPr>
      </w:pPr>
    </w:p>
    <w:p w14:paraId="20110A9E" w14:textId="77777777" w:rsidR="0008263C" w:rsidRPr="00206D84" w:rsidRDefault="0008263C" w:rsidP="00206D84">
      <w:pPr>
        <w:spacing w:before="0"/>
        <w:rPr>
          <w:rFonts w:cs="Arial"/>
          <w:color w:val="00B0F0"/>
          <w:lang w:eastAsia="sr-Latn-CS"/>
        </w:rPr>
      </w:pPr>
    </w:p>
    <w:p w14:paraId="48D11562" w14:textId="77777777" w:rsidR="00465640" w:rsidRPr="00206D84" w:rsidRDefault="00465640" w:rsidP="00206D84">
      <w:pPr>
        <w:spacing w:before="0"/>
        <w:rPr>
          <w:rFonts w:cs="Arial"/>
          <w:color w:val="00B0F0"/>
          <w:lang w:eastAsia="sr-Latn-CS"/>
        </w:rPr>
      </w:pPr>
    </w:p>
    <w:p w14:paraId="182E1D1B" w14:textId="77777777" w:rsidR="00465640" w:rsidRPr="00206D84" w:rsidRDefault="00465640" w:rsidP="00206D84">
      <w:pPr>
        <w:spacing w:before="0"/>
        <w:rPr>
          <w:rFonts w:cs="Arial"/>
          <w:color w:val="00B0F0"/>
          <w:lang w:eastAsia="sr-Latn-CS"/>
        </w:rPr>
      </w:pPr>
    </w:p>
    <w:p w14:paraId="3C1F59BE" w14:textId="77777777" w:rsidR="00465640" w:rsidRPr="00206D84" w:rsidRDefault="00465640" w:rsidP="00206D84">
      <w:pPr>
        <w:spacing w:before="0"/>
        <w:rPr>
          <w:rFonts w:cs="Arial"/>
          <w:color w:val="00B0F0"/>
          <w:lang w:eastAsia="sr-Latn-CS"/>
        </w:rPr>
      </w:pPr>
    </w:p>
    <w:p w14:paraId="19C2AC10" w14:textId="77777777" w:rsidR="00465640" w:rsidRPr="00206D84" w:rsidRDefault="00465640" w:rsidP="00206D84">
      <w:pPr>
        <w:spacing w:before="0"/>
        <w:rPr>
          <w:rFonts w:cs="Arial"/>
          <w:color w:val="00B0F0"/>
          <w:lang w:eastAsia="sr-Latn-CS"/>
        </w:rPr>
      </w:pPr>
    </w:p>
    <w:p w14:paraId="5C4F93B7" w14:textId="77777777" w:rsidR="00465640" w:rsidRPr="00206D84" w:rsidRDefault="00465640" w:rsidP="00206D84">
      <w:pPr>
        <w:spacing w:before="0"/>
        <w:rPr>
          <w:rFonts w:cs="Arial"/>
          <w:color w:val="00B0F0"/>
          <w:lang w:eastAsia="sr-Latn-CS"/>
        </w:rPr>
      </w:pPr>
    </w:p>
    <w:p w14:paraId="73E2AC45" w14:textId="77777777" w:rsidR="00465640" w:rsidRPr="00206D84" w:rsidRDefault="00465640" w:rsidP="00206D84">
      <w:pPr>
        <w:spacing w:before="0"/>
        <w:rPr>
          <w:rFonts w:cs="Arial"/>
          <w:color w:val="00B0F0"/>
          <w:lang w:eastAsia="sr-Latn-CS"/>
        </w:rPr>
      </w:pPr>
    </w:p>
    <w:p w14:paraId="59F7B645" w14:textId="77777777" w:rsidR="00465640" w:rsidRPr="00206D84" w:rsidRDefault="00465640" w:rsidP="00206D84">
      <w:pPr>
        <w:spacing w:before="0"/>
        <w:rPr>
          <w:rFonts w:cs="Arial"/>
          <w:color w:val="00B0F0"/>
          <w:lang w:eastAsia="sr-Latn-CS"/>
        </w:rPr>
      </w:pPr>
    </w:p>
    <w:p w14:paraId="0F1861CA" w14:textId="77777777" w:rsidR="00465640" w:rsidRPr="00206D84" w:rsidRDefault="00465640" w:rsidP="00206D84">
      <w:pPr>
        <w:spacing w:before="0"/>
        <w:rPr>
          <w:rFonts w:cs="Arial"/>
          <w:color w:val="00B0F0"/>
          <w:lang w:eastAsia="sr-Latn-CS"/>
        </w:rPr>
      </w:pPr>
    </w:p>
    <w:p w14:paraId="356C4B5D" w14:textId="77777777" w:rsidR="00465640" w:rsidRPr="00206D84" w:rsidRDefault="00465640" w:rsidP="00206D84">
      <w:pPr>
        <w:spacing w:before="0"/>
        <w:rPr>
          <w:rFonts w:cs="Arial"/>
          <w:color w:val="00B0F0"/>
          <w:lang w:eastAsia="sr-Latn-CS"/>
        </w:rPr>
      </w:pPr>
    </w:p>
    <w:p w14:paraId="1694057B" w14:textId="77777777" w:rsidR="00465640" w:rsidRPr="00206D84" w:rsidRDefault="00465640" w:rsidP="00206D84">
      <w:pPr>
        <w:spacing w:before="0"/>
        <w:rPr>
          <w:rFonts w:cs="Arial"/>
          <w:color w:val="00B0F0"/>
          <w:lang w:eastAsia="sr-Latn-CS"/>
        </w:rPr>
      </w:pPr>
    </w:p>
    <w:p w14:paraId="47A2F93A" w14:textId="77777777" w:rsidR="00465640" w:rsidRPr="00206D84" w:rsidRDefault="00465640" w:rsidP="00206D84">
      <w:pPr>
        <w:spacing w:before="0"/>
        <w:rPr>
          <w:rFonts w:cs="Arial"/>
          <w:color w:val="00B0F0"/>
          <w:lang w:eastAsia="sr-Latn-CS"/>
        </w:rPr>
      </w:pPr>
    </w:p>
    <w:p w14:paraId="52401317" w14:textId="77777777" w:rsidR="00465640" w:rsidRPr="00206D84" w:rsidRDefault="00465640" w:rsidP="00206D84">
      <w:pPr>
        <w:spacing w:before="0"/>
        <w:rPr>
          <w:rFonts w:cs="Arial"/>
          <w:color w:val="00B0F0"/>
          <w:lang w:eastAsia="sr-Latn-CS"/>
        </w:rPr>
      </w:pPr>
    </w:p>
    <w:p w14:paraId="7F293E35" w14:textId="77777777" w:rsidR="00465640" w:rsidRPr="00206D84" w:rsidRDefault="00465640" w:rsidP="00206D84">
      <w:pPr>
        <w:spacing w:before="0"/>
        <w:rPr>
          <w:rFonts w:cs="Arial"/>
          <w:color w:val="00B0F0"/>
          <w:lang w:eastAsia="sr-Latn-CS"/>
        </w:rPr>
      </w:pPr>
    </w:p>
    <w:p w14:paraId="6C4463D3" w14:textId="77777777" w:rsidR="00465640" w:rsidRPr="00206D84" w:rsidRDefault="00465640" w:rsidP="00206D84">
      <w:pPr>
        <w:spacing w:before="0"/>
        <w:rPr>
          <w:rFonts w:cs="Arial"/>
          <w:color w:val="00B0F0"/>
          <w:lang w:eastAsia="sr-Latn-CS"/>
        </w:rPr>
      </w:pPr>
    </w:p>
    <w:p w14:paraId="16B67723" w14:textId="77777777" w:rsidR="00465640" w:rsidRPr="00206D84" w:rsidRDefault="00465640" w:rsidP="00206D84">
      <w:pPr>
        <w:spacing w:before="0"/>
        <w:rPr>
          <w:rFonts w:cs="Arial"/>
          <w:color w:val="00B0F0"/>
          <w:lang w:eastAsia="sr-Latn-CS"/>
        </w:rPr>
      </w:pPr>
    </w:p>
    <w:p w14:paraId="71053954" w14:textId="77777777" w:rsidR="00465640" w:rsidRPr="00206D84" w:rsidRDefault="00465640" w:rsidP="00206D84">
      <w:pPr>
        <w:spacing w:before="0"/>
        <w:rPr>
          <w:rFonts w:cs="Arial"/>
          <w:color w:val="00B0F0"/>
          <w:lang w:eastAsia="sr-Latn-CS"/>
        </w:rPr>
      </w:pPr>
    </w:p>
    <w:p w14:paraId="70752D85" w14:textId="77777777" w:rsidR="00465640" w:rsidRPr="00206D84" w:rsidRDefault="00465640" w:rsidP="00206D84">
      <w:pPr>
        <w:spacing w:before="0"/>
        <w:rPr>
          <w:rFonts w:cs="Arial"/>
          <w:color w:val="00B0F0"/>
          <w:lang w:eastAsia="sr-Latn-CS"/>
        </w:rPr>
      </w:pPr>
    </w:p>
    <w:p w14:paraId="5A6037A2" w14:textId="77777777" w:rsidR="00465640" w:rsidRPr="00206D84" w:rsidRDefault="00465640" w:rsidP="00206D84">
      <w:pPr>
        <w:spacing w:before="0"/>
        <w:rPr>
          <w:rFonts w:cs="Arial"/>
          <w:color w:val="00B0F0"/>
          <w:lang w:eastAsia="sr-Latn-CS"/>
        </w:rPr>
      </w:pPr>
    </w:p>
    <w:p w14:paraId="3843267B" w14:textId="77777777" w:rsidR="00465640" w:rsidRPr="00206D84" w:rsidRDefault="00465640" w:rsidP="00206D84">
      <w:pPr>
        <w:spacing w:before="0"/>
        <w:rPr>
          <w:rFonts w:cs="Arial"/>
          <w:color w:val="00B0F0"/>
          <w:lang w:eastAsia="sr-Latn-CS"/>
        </w:rPr>
      </w:pPr>
    </w:p>
    <w:p w14:paraId="0328145B" w14:textId="77777777" w:rsidR="0012388C" w:rsidRPr="00206D84" w:rsidRDefault="0012388C" w:rsidP="00206D84">
      <w:pPr>
        <w:spacing w:before="0"/>
        <w:jc w:val="left"/>
        <w:rPr>
          <w:rFonts w:cs="Arial"/>
          <w:color w:val="00B0F0"/>
          <w:lang w:eastAsia="sr-Latn-CS"/>
        </w:rPr>
      </w:pPr>
      <w:r w:rsidRPr="00206D84">
        <w:rPr>
          <w:rFonts w:cs="Arial"/>
          <w:color w:val="00B0F0"/>
          <w:lang w:eastAsia="sr-Latn-CS"/>
        </w:rPr>
        <w:br w:type="page"/>
      </w:r>
    </w:p>
    <w:p w14:paraId="56EF2B42" w14:textId="7BFA4050" w:rsidR="00343A18" w:rsidRPr="00CE4274" w:rsidRDefault="00343A18" w:rsidP="0080214C">
      <w:pPr>
        <w:pStyle w:val="KDObrazac"/>
        <w:spacing w:before="0"/>
        <w:rPr>
          <w:noProof/>
          <w:lang w:val="sr-Cyrl-RS"/>
        </w:rPr>
      </w:pPr>
      <w:bookmarkStart w:id="262" w:name="_Toc442559924"/>
      <w:r w:rsidRPr="00206D84">
        <w:lastRenderedPageBreak/>
        <w:t xml:space="preserve">ОБРАЗАЦ </w:t>
      </w:r>
      <w:r w:rsidR="00D76E35">
        <w:t>1</w:t>
      </w:r>
      <w:r w:rsidRPr="00206D84">
        <w:rPr>
          <w:noProof/>
        </w:rPr>
        <w:t>.</w:t>
      </w:r>
      <w:bookmarkEnd w:id="262"/>
    </w:p>
    <w:p w14:paraId="305B5D57" w14:textId="77777777" w:rsidR="0012388C" w:rsidRPr="00206D84" w:rsidRDefault="0012388C" w:rsidP="00206D84">
      <w:pPr>
        <w:spacing w:before="0"/>
        <w:rPr>
          <w:rFonts w:cs="Arial"/>
        </w:rPr>
      </w:pPr>
    </w:p>
    <w:p w14:paraId="3C18AEB1" w14:textId="77777777" w:rsidR="00343A18" w:rsidRPr="00206D84" w:rsidRDefault="00343A18" w:rsidP="00206D84">
      <w:pPr>
        <w:spacing w:before="0"/>
        <w:jc w:val="center"/>
        <w:rPr>
          <w:rStyle w:val="BookTitle"/>
          <w:rFonts w:cs="Arial"/>
        </w:rPr>
      </w:pPr>
      <w:r w:rsidRPr="00206D84">
        <w:rPr>
          <w:rStyle w:val="BookTitle"/>
          <w:rFonts w:cs="Arial"/>
        </w:rPr>
        <w:t>ОБРАЗАЦ ПОНУДЕ</w:t>
      </w:r>
    </w:p>
    <w:p w14:paraId="0BD2851B" w14:textId="77777777" w:rsidR="00343A18" w:rsidRPr="00206D84" w:rsidRDefault="00343A18" w:rsidP="00206D84">
      <w:pPr>
        <w:spacing w:before="0"/>
        <w:rPr>
          <w:rStyle w:val="BookTitle"/>
          <w:rFonts w:cs="Arial"/>
        </w:rPr>
      </w:pPr>
    </w:p>
    <w:p w14:paraId="26490FE9" w14:textId="3A467430" w:rsidR="00B84CC3" w:rsidRPr="00F947B0" w:rsidRDefault="00B84CC3" w:rsidP="00206D84">
      <w:pPr>
        <w:spacing w:before="0"/>
        <w:rPr>
          <w:rFonts w:eastAsia="TimesNewRomanPS-BoldMT" w:cs="Arial"/>
          <w:bCs/>
          <w:color w:val="000000"/>
          <w:lang w:val="sr-Cyrl-RS"/>
        </w:rPr>
      </w:pPr>
      <w:r w:rsidRPr="00206D84">
        <w:rPr>
          <w:rFonts w:eastAsia="TimesNewRomanPS-BoldMT" w:cs="Arial"/>
          <w:bCs/>
          <w:color w:val="000000"/>
        </w:rPr>
        <w:t>Понуда бр._________ од _______________ за  отворени поступак</w:t>
      </w:r>
      <w:r w:rsidRPr="00206D84">
        <w:rPr>
          <w:rFonts w:cs="Arial"/>
        </w:rPr>
        <w:t xml:space="preserve"> </w:t>
      </w:r>
      <w:r w:rsidRPr="00206D84">
        <w:rPr>
          <w:rFonts w:eastAsia="TimesNewRomanPS-BoldMT" w:cs="Arial"/>
          <w:bCs/>
          <w:color w:val="000000"/>
        </w:rPr>
        <w:t>јавне набавке</w:t>
      </w:r>
      <w:r w:rsidRPr="00206D84">
        <w:rPr>
          <w:rFonts w:eastAsia="TimesNewRomanPS-BoldMT" w:cs="Arial"/>
          <w:bCs/>
          <w:color w:val="000000"/>
          <w:lang w:val="sr-Cyrl-RS"/>
        </w:rPr>
        <w:t xml:space="preserve"> добара</w:t>
      </w:r>
      <w:r w:rsidR="006526EC">
        <w:rPr>
          <w:rFonts w:eastAsia="TimesNewRomanPS-BoldMT" w:cs="Arial"/>
          <w:bCs/>
          <w:color w:val="000000"/>
          <w:lang w:val="sr-Cyrl-RS"/>
        </w:rPr>
        <w:t xml:space="preserve"> – Специјална опрема за теренске контролоре,</w:t>
      </w:r>
      <w:r w:rsidRPr="00206D84">
        <w:rPr>
          <w:rFonts w:eastAsia="TimesNewRomanPS-BoldMT" w:cs="Arial"/>
          <w:bCs/>
          <w:color w:val="000000"/>
        </w:rPr>
        <w:t xml:space="preserve"> ради закључења оквирног споразума са једним</w:t>
      </w:r>
      <w:r w:rsidR="003109C8">
        <w:rPr>
          <w:rFonts w:eastAsia="TimesNewRomanPS-BoldMT" w:cs="Arial"/>
          <w:bCs/>
          <w:color w:val="00B0F0"/>
        </w:rPr>
        <w:t xml:space="preserve"> </w:t>
      </w:r>
      <w:r w:rsidRPr="00206D84">
        <w:rPr>
          <w:rFonts w:eastAsia="TimesNewRomanPS-BoldMT" w:cs="Arial"/>
          <w:bCs/>
          <w:color w:val="00B0F0"/>
        </w:rPr>
        <w:t xml:space="preserve"> </w:t>
      </w:r>
      <w:r w:rsidRPr="00206D84">
        <w:rPr>
          <w:rFonts w:eastAsia="TimesNewRomanPS-BoldMT" w:cs="Arial"/>
          <w:bCs/>
          <w:color w:val="000000"/>
        </w:rPr>
        <w:t>понуђачем</w:t>
      </w:r>
      <w:r w:rsidRPr="00206D84">
        <w:rPr>
          <w:rFonts w:eastAsia="TimesNewRomanPS-BoldMT" w:cs="Arial"/>
          <w:bCs/>
          <w:color w:val="00B0F0"/>
        </w:rPr>
        <w:t xml:space="preserve"> </w:t>
      </w:r>
      <w:r w:rsidRPr="00206D84">
        <w:rPr>
          <w:rFonts w:eastAsia="TimesNewRomanPS-BoldMT" w:cs="Arial"/>
          <w:bCs/>
          <w:color w:val="000000"/>
        </w:rPr>
        <w:t>на период до две</w:t>
      </w:r>
      <w:r w:rsidRPr="00206D84">
        <w:rPr>
          <w:rFonts w:eastAsia="TimesNewRomanPS-BoldMT" w:cs="Arial"/>
          <w:bCs/>
          <w:color w:val="00B0F0"/>
        </w:rPr>
        <w:t xml:space="preserve"> </w:t>
      </w:r>
      <w:r w:rsidRPr="00206D84">
        <w:rPr>
          <w:rFonts w:eastAsia="TimesNewRomanPS-BoldMT" w:cs="Arial"/>
          <w:bCs/>
          <w:color w:val="000000"/>
        </w:rPr>
        <w:t>године</w:t>
      </w:r>
      <w:r w:rsidRPr="00206D84">
        <w:rPr>
          <w:rFonts w:eastAsia="TimesNewRomanPS-BoldMT" w:cs="Arial"/>
          <w:bCs/>
          <w:color w:val="000000"/>
          <w:lang w:val="sr-Cyrl-RS"/>
        </w:rPr>
        <w:t xml:space="preserve"> </w:t>
      </w:r>
      <w:r w:rsidRPr="00206D84">
        <w:rPr>
          <w:rFonts w:eastAsia="TimesNewRomanPS-BoldMT" w:cs="Arial"/>
          <w:bCs/>
          <w:color w:val="000000"/>
        </w:rPr>
        <w:t xml:space="preserve">ЈН бр. </w:t>
      </w:r>
      <w:r w:rsidR="006526EC">
        <w:rPr>
          <w:rFonts w:eastAsia="TimesNewRomanPS-BoldMT" w:cs="Arial"/>
          <w:bCs/>
          <w:color w:val="000000"/>
          <w:lang w:val="sr-Cyrl-RS"/>
        </w:rPr>
        <w:t>ЈН/7000/0016/2019 (1937/2019)</w:t>
      </w:r>
      <w:r w:rsidR="00F947B0">
        <w:rPr>
          <w:rFonts w:eastAsia="TimesNewRomanPS-BoldMT" w:cs="Arial"/>
          <w:bCs/>
          <w:color w:val="000000"/>
          <w:lang w:val="sr-Cyrl-RS"/>
        </w:rPr>
        <w:t xml:space="preserve"> </w:t>
      </w:r>
      <w:r w:rsidR="00F947B0" w:rsidRPr="006526EC">
        <w:rPr>
          <w:rFonts w:eastAsia="TimesNewRomanPS-BoldMT" w:cs="Arial"/>
          <w:bCs/>
          <w:lang w:val="sr-Cyrl-RS"/>
        </w:rPr>
        <w:t xml:space="preserve">за Партију </w:t>
      </w:r>
      <w:r w:rsidR="00CE4274" w:rsidRPr="006526EC">
        <w:rPr>
          <w:rFonts w:eastAsia="TimesNewRomanPS-BoldMT" w:cs="Arial"/>
          <w:bCs/>
          <w:lang w:val="sr-Cyrl-RS"/>
        </w:rPr>
        <w:t>_</w:t>
      </w:r>
      <w:r w:rsidR="006526EC">
        <w:rPr>
          <w:rFonts w:eastAsia="TimesNewRomanPS-BoldMT" w:cs="Arial"/>
          <w:bCs/>
          <w:lang w:val="sr-Cyrl-RS"/>
        </w:rPr>
        <w:t>_</w:t>
      </w:r>
      <w:r w:rsidR="00CE4274" w:rsidRPr="006526EC">
        <w:rPr>
          <w:rFonts w:eastAsia="TimesNewRomanPS-BoldMT" w:cs="Arial"/>
          <w:bCs/>
          <w:lang w:val="sr-Cyrl-RS"/>
        </w:rPr>
        <w:t xml:space="preserve"> (уписати број партије) под називом</w:t>
      </w:r>
      <w:r w:rsidR="00F947B0" w:rsidRPr="006526EC">
        <w:rPr>
          <w:rFonts w:eastAsia="TimesNewRomanPS-BoldMT" w:cs="Arial"/>
          <w:bCs/>
          <w:lang w:val="sr-Cyrl-RS"/>
        </w:rPr>
        <w:t xml:space="preserve"> ___________________________________ </w:t>
      </w:r>
      <w:r w:rsidR="00F947B0" w:rsidRPr="006526EC">
        <w:rPr>
          <w:rFonts w:eastAsia="TimesNewRomanPS-BoldMT" w:cs="Arial"/>
          <w:bCs/>
          <w:i/>
          <w:lang w:val="sr-Cyrl-RS"/>
        </w:rPr>
        <w:t>(уписати назив партије).</w:t>
      </w:r>
    </w:p>
    <w:p w14:paraId="5BF432D6" w14:textId="77777777" w:rsidR="00343A18" w:rsidRPr="00206D84" w:rsidRDefault="00343A18" w:rsidP="00206D84">
      <w:pPr>
        <w:spacing w:before="0"/>
        <w:rPr>
          <w:rFonts w:eastAsia="TimesNewRomanPS-BoldMT" w:cs="Arial"/>
          <w:bCs/>
          <w:color w:val="00B0F0"/>
        </w:rPr>
      </w:pPr>
    </w:p>
    <w:p w14:paraId="424F29BD" w14:textId="77777777" w:rsidR="00343A18" w:rsidRPr="00206D84" w:rsidRDefault="00343A18" w:rsidP="00206D84">
      <w:pPr>
        <w:spacing w:before="0"/>
        <w:rPr>
          <w:rFonts w:cs="Arial"/>
          <w:b/>
          <w:bCs/>
          <w:i/>
          <w:iCs/>
        </w:rPr>
      </w:pPr>
      <w:r w:rsidRPr="00206D84">
        <w:rPr>
          <w:rFonts w:cs="Arial"/>
          <w:b/>
          <w:bCs/>
          <w:i/>
          <w:iCs/>
        </w:rPr>
        <w:t>1)ОПШТИ ПОДАЦИ О ПОНУЂАЧУ</w:t>
      </w:r>
    </w:p>
    <w:p w14:paraId="72010402" w14:textId="77777777" w:rsidR="00343A18" w:rsidRPr="00206D84" w:rsidRDefault="00343A18" w:rsidP="00206D84">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206D84" w14:paraId="34E4BDC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C03C474" w14:textId="77777777" w:rsidR="00343A18" w:rsidRPr="00206D84" w:rsidRDefault="00343A18" w:rsidP="00206D84">
            <w:pPr>
              <w:spacing w:before="0"/>
              <w:rPr>
                <w:rFonts w:cs="Arial"/>
                <w:b/>
                <w:bCs/>
                <w:i/>
                <w:iCs/>
              </w:rPr>
            </w:pPr>
            <w:r w:rsidRPr="00206D8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945635" w14:textId="77777777" w:rsidR="00343A18" w:rsidRPr="00206D84" w:rsidRDefault="00343A18" w:rsidP="00206D84">
            <w:pPr>
              <w:snapToGrid w:val="0"/>
              <w:spacing w:before="0"/>
              <w:rPr>
                <w:rFonts w:cs="Arial"/>
                <w:b/>
                <w:bCs/>
                <w:i/>
                <w:iCs/>
              </w:rPr>
            </w:pPr>
          </w:p>
          <w:p w14:paraId="00BBEE59" w14:textId="77777777" w:rsidR="00343A18" w:rsidRPr="00206D84" w:rsidRDefault="00343A18" w:rsidP="00206D84">
            <w:pPr>
              <w:spacing w:before="0"/>
              <w:rPr>
                <w:rFonts w:cs="Arial"/>
                <w:b/>
                <w:bCs/>
                <w:i/>
                <w:iCs/>
              </w:rPr>
            </w:pPr>
          </w:p>
          <w:p w14:paraId="44B37D8F" w14:textId="77777777" w:rsidR="00343A18" w:rsidRPr="00206D84" w:rsidRDefault="00343A18" w:rsidP="00206D84">
            <w:pPr>
              <w:spacing w:before="0"/>
              <w:rPr>
                <w:rFonts w:cs="Arial"/>
                <w:b/>
                <w:bCs/>
                <w:i/>
                <w:iCs/>
              </w:rPr>
            </w:pPr>
          </w:p>
        </w:tc>
      </w:tr>
      <w:tr w:rsidR="00343A18" w:rsidRPr="00206D84" w14:paraId="1D6FE649"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46505C25" w14:textId="77777777" w:rsidR="00343A18" w:rsidRPr="00206D84" w:rsidRDefault="00343A18" w:rsidP="00206D84">
            <w:pPr>
              <w:spacing w:before="0"/>
              <w:rPr>
                <w:rFonts w:cs="Arial"/>
                <w:b/>
                <w:bCs/>
                <w:i/>
                <w:iCs/>
              </w:rPr>
            </w:pPr>
            <w:r w:rsidRPr="00206D8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EBD8C7" w14:textId="77777777" w:rsidR="00343A18" w:rsidRPr="00206D84" w:rsidRDefault="00343A18" w:rsidP="00206D84">
            <w:pPr>
              <w:snapToGrid w:val="0"/>
              <w:spacing w:before="0"/>
              <w:rPr>
                <w:rFonts w:cs="Arial"/>
                <w:b/>
                <w:bCs/>
                <w:i/>
                <w:iCs/>
              </w:rPr>
            </w:pPr>
          </w:p>
          <w:p w14:paraId="59E7FBE5" w14:textId="77777777" w:rsidR="00343A18" w:rsidRPr="00206D84" w:rsidRDefault="00343A18" w:rsidP="00206D84">
            <w:pPr>
              <w:spacing w:before="0"/>
              <w:rPr>
                <w:rFonts w:cs="Arial"/>
                <w:b/>
                <w:bCs/>
                <w:i/>
                <w:iCs/>
              </w:rPr>
            </w:pPr>
          </w:p>
          <w:p w14:paraId="33B76379" w14:textId="77777777" w:rsidR="00343A18" w:rsidRPr="00206D84" w:rsidRDefault="00343A18" w:rsidP="00206D84">
            <w:pPr>
              <w:spacing w:before="0"/>
              <w:rPr>
                <w:rFonts w:cs="Arial"/>
                <w:b/>
                <w:bCs/>
                <w:i/>
                <w:iCs/>
              </w:rPr>
            </w:pPr>
          </w:p>
        </w:tc>
      </w:tr>
      <w:tr w:rsidR="000B2EE9" w:rsidRPr="00206D84" w14:paraId="666807B8"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68E24360" w14:textId="77777777" w:rsidR="000B2EE9" w:rsidRPr="00206D84" w:rsidRDefault="000B2EE9" w:rsidP="00206D84">
            <w:pPr>
              <w:spacing w:before="0"/>
              <w:rPr>
                <w:rFonts w:cs="Arial"/>
                <w:i/>
                <w:iCs/>
              </w:rPr>
            </w:pPr>
            <w:r w:rsidRPr="00206D84">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3FB74E" w14:textId="77777777" w:rsidR="000B2EE9" w:rsidRPr="00206D84" w:rsidRDefault="000B2EE9" w:rsidP="00206D84">
            <w:pPr>
              <w:snapToGrid w:val="0"/>
              <w:spacing w:before="0"/>
              <w:rPr>
                <w:rFonts w:cs="Arial"/>
                <w:b/>
                <w:bCs/>
                <w:i/>
                <w:iCs/>
              </w:rPr>
            </w:pPr>
          </w:p>
        </w:tc>
      </w:tr>
      <w:tr w:rsidR="00343A18" w:rsidRPr="00206D84" w14:paraId="1EA66E3A" w14:textId="77777777" w:rsidTr="00CE4274">
        <w:trPr>
          <w:trHeight w:val="487"/>
        </w:trPr>
        <w:tc>
          <w:tcPr>
            <w:tcW w:w="4621" w:type="dxa"/>
            <w:tcBorders>
              <w:top w:val="single" w:sz="4" w:space="0" w:color="000000"/>
              <w:left w:val="single" w:sz="4" w:space="0" w:color="000000"/>
              <w:bottom w:val="single" w:sz="4" w:space="0" w:color="000000"/>
            </w:tcBorders>
            <w:shd w:val="clear" w:color="auto" w:fill="auto"/>
          </w:tcPr>
          <w:p w14:paraId="3FFD1C9F" w14:textId="77777777" w:rsidR="00343A18" w:rsidRPr="00206D84" w:rsidRDefault="00343A18" w:rsidP="00206D84">
            <w:pPr>
              <w:spacing w:before="0"/>
              <w:rPr>
                <w:rFonts w:cs="Arial"/>
                <w:b/>
                <w:bCs/>
                <w:i/>
                <w:iCs/>
              </w:rPr>
            </w:pPr>
            <w:r w:rsidRPr="00206D8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D23E21" w14:textId="77777777" w:rsidR="00343A18" w:rsidRPr="00206D84" w:rsidRDefault="00343A18" w:rsidP="00206D84">
            <w:pPr>
              <w:spacing w:before="0"/>
              <w:rPr>
                <w:rFonts w:cs="Arial"/>
                <w:b/>
                <w:bCs/>
                <w:i/>
                <w:iCs/>
              </w:rPr>
            </w:pPr>
          </w:p>
        </w:tc>
      </w:tr>
      <w:tr w:rsidR="00343A18" w:rsidRPr="00206D84" w14:paraId="7F9E0584" w14:textId="77777777" w:rsidTr="00BC01DC">
        <w:tc>
          <w:tcPr>
            <w:tcW w:w="4621" w:type="dxa"/>
            <w:tcBorders>
              <w:top w:val="single" w:sz="4" w:space="0" w:color="000000"/>
              <w:left w:val="single" w:sz="4" w:space="0" w:color="000000"/>
              <w:bottom w:val="single" w:sz="4" w:space="0" w:color="000000"/>
            </w:tcBorders>
            <w:shd w:val="clear" w:color="auto" w:fill="auto"/>
          </w:tcPr>
          <w:p w14:paraId="71DF72D2" w14:textId="77777777" w:rsidR="00343A18" w:rsidRPr="00206D84" w:rsidRDefault="00343A18" w:rsidP="00206D84">
            <w:pPr>
              <w:spacing w:before="0"/>
              <w:rPr>
                <w:rFonts w:cs="Arial"/>
                <w:b/>
                <w:bCs/>
                <w:i/>
                <w:iCs/>
                <w:lang w:val="ru-RU"/>
              </w:rPr>
            </w:pPr>
            <w:r w:rsidRPr="00206D8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44D4A2" w14:textId="77777777" w:rsidR="00343A18" w:rsidRPr="00206D84" w:rsidRDefault="00343A18" w:rsidP="00206D84">
            <w:pPr>
              <w:snapToGrid w:val="0"/>
              <w:spacing w:before="0"/>
              <w:rPr>
                <w:rFonts w:cs="Arial"/>
                <w:b/>
                <w:bCs/>
                <w:i/>
                <w:iCs/>
                <w:lang w:val="ru-RU"/>
              </w:rPr>
            </w:pPr>
          </w:p>
        </w:tc>
      </w:tr>
      <w:tr w:rsidR="00343A18" w:rsidRPr="00206D84" w14:paraId="3925961C"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C46A1C5" w14:textId="77777777" w:rsidR="00343A18" w:rsidRPr="00206D84" w:rsidRDefault="00343A18" w:rsidP="00206D84">
            <w:pPr>
              <w:spacing w:before="0"/>
              <w:rPr>
                <w:rFonts w:cs="Arial"/>
                <w:i/>
                <w:iCs/>
              </w:rPr>
            </w:pPr>
          </w:p>
          <w:p w14:paraId="6CB8F67A" w14:textId="77777777" w:rsidR="00343A18" w:rsidRPr="00206D84" w:rsidRDefault="00343A18" w:rsidP="00206D84">
            <w:pPr>
              <w:spacing w:before="0"/>
              <w:rPr>
                <w:rFonts w:cs="Arial"/>
                <w:b/>
                <w:bCs/>
                <w:i/>
                <w:iCs/>
              </w:rPr>
            </w:pPr>
            <w:r w:rsidRPr="00206D8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ED4A687" w14:textId="77777777" w:rsidR="00343A18" w:rsidRPr="00206D84" w:rsidRDefault="00343A18" w:rsidP="00206D84">
            <w:pPr>
              <w:snapToGrid w:val="0"/>
              <w:spacing w:before="0"/>
              <w:rPr>
                <w:rFonts w:cs="Arial"/>
                <w:b/>
                <w:bCs/>
                <w:i/>
                <w:iCs/>
              </w:rPr>
            </w:pPr>
          </w:p>
          <w:p w14:paraId="55B919F4" w14:textId="77777777" w:rsidR="00343A18" w:rsidRPr="00206D84" w:rsidRDefault="00343A18" w:rsidP="00206D84">
            <w:pPr>
              <w:spacing w:before="0"/>
              <w:rPr>
                <w:rFonts w:cs="Arial"/>
                <w:b/>
                <w:bCs/>
                <w:i/>
                <w:iCs/>
              </w:rPr>
            </w:pPr>
          </w:p>
        </w:tc>
      </w:tr>
      <w:tr w:rsidR="00343A18" w:rsidRPr="00206D84" w14:paraId="64DCD07F" w14:textId="77777777" w:rsidTr="00BC01DC">
        <w:tc>
          <w:tcPr>
            <w:tcW w:w="4621" w:type="dxa"/>
            <w:tcBorders>
              <w:top w:val="single" w:sz="4" w:space="0" w:color="000000"/>
              <w:left w:val="single" w:sz="4" w:space="0" w:color="000000"/>
              <w:bottom w:val="single" w:sz="4" w:space="0" w:color="000000"/>
            </w:tcBorders>
            <w:shd w:val="clear" w:color="auto" w:fill="auto"/>
          </w:tcPr>
          <w:p w14:paraId="71FC7C4C" w14:textId="77777777" w:rsidR="00343A18" w:rsidRPr="00206D84" w:rsidRDefault="00343A18" w:rsidP="00206D84">
            <w:pPr>
              <w:spacing w:before="0"/>
              <w:rPr>
                <w:rFonts w:cs="Arial"/>
                <w:b/>
                <w:bCs/>
                <w:i/>
                <w:iCs/>
                <w:lang w:val="ru-RU"/>
              </w:rPr>
            </w:pPr>
            <w:r w:rsidRPr="00206D84">
              <w:rPr>
                <w:rFonts w:cs="Arial"/>
                <w:i/>
                <w:iCs/>
                <w:lang w:val="ru-RU"/>
              </w:rPr>
              <w:t>Електронска адреса понуђача (</w:t>
            </w:r>
            <w:r w:rsidRPr="00206D84">
              <w:rPr>
                <w:rFonts w:cs="Arial"/>
                <w:i/>
                <w:iCs/>
              </w:rPr>
              <w:t>e</w:t>
            </w:r>
            <w:r w:rsidRPr="00206D84">
              <w:rPr>
                <w:rFonts w:cs="Arial"/>
                <w:i/>
                <w:iCs/>
                <w:lang w:val="ru-RU"/>
              </w:rPr>
              <w:t>-</w:t>
            </w:r>
            <w:r w:rsidRPr="00206D84">
              <w:rPr>
                <w:rFonts w:cs="Arial"/>
                <w:i/>
                <w:iCs/>
              </w:rPr>
              <w:t>mail</w:t>
            </w:r>
            <w:r w:rsidRPr="00206D84">
              <w:rPr>
                <w:rFonts w:cs="Arial"/>
                <w:i/>
                <w:iCs/>
                <w:lang w:val="ru-RU"/>
              </w:rPr>
              <w:t>):</w:t>
            </w:r>
          </w:p>
          <w:p w14:paraId="7E395E6D" w14:textId="77777777" w:rsidR="00343A18" w:rsidRPr="00206D84" w:rsidRDefault="00343A18" w:rsidP="00206D8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E86E4F" w14:textId="77777777" w:rsidR="00343A18" w:rsidRPr="00206D84" w:rsidRDefault="00343A18" w:rsidP="00206D84">
            <w:pPr>
              <w:snapToGrid w:val="0"/>
              <w:spacing w:before="0"/>
              <w:rPr>
                <w:rFonts w:cs="Arial"/>
                <w:b/>
                <w:bCs/>
                <w:i/>
                <w:iCs/>
                <w:lang w:val="ru-RU"/>
              </w:rPr>
            </w:pPr>
          </w:p>
        </w:tc>
      </w:tr>
      <w:tr w:rsidR="00343A18" w:rsidRPr="00206D84" w14:paraId="6A0EADBC"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6378576" w14:textId="77777777" w:rsidR="00343A18" w:rsidRPr="00206D84" w:rsidRDefault="00343A18" w:rsidP="00206D84">
            <w:pPr>
              <w:spacing w:before="0"/>
              <w:rPr>
                <w:rFonts w:cs="Arial"/>
                <w:b/>
                <w:bCs/>
                <w:i/>
                <w:iCs/>
              </w:rPr>
            </w:pPr>
            <w:r w:rsidRPr="00206D8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07B3DF" w14:textId="77777777" w:rsidR="00343A18" w:rsidRPr="00206D84" w:rsidRDefault="00343A18" w:rsidP="00206D84">
            <w:pPr>
              <w:snapToGrid w:val="0"/>
              <w:spacing w:before="0"/>
              <w:rPr>
                <w:rFonts w:cs="Arial"/>
                <w:b/>
                <w:bCs/>
                <w:i/>
                <w:iCs/>
              </w:rPr>
            </w:pPr>
          </w:p>
          <w:p w14:paraId="48DD3A34" w14:textId="77777777" w:rsidR="00343A18" w:rsidRPr="00206D84" w:rsidRDefault="00343A18" w:rsidP="00206D84">
            <w:pPr>
              <w:spacing w:before="0"/>
              <w:rPr>
                <w:rFonts w:cs="Arial"/>
                <w:b/>
                <w:bCs/>
                <w:i/>
                <w:iCs/>
              </w:rPr>
            </w:pPr>
          </w:p>
        </w:tc>
      </w:tr>
      <w:tr w:rsidR="00343A18" w:rsidRPr="00206D84" w14:paraId="1957175B"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502C0520" w14:textId="77777777" w:rsidR="00343A18" w:rsidRPr="00206D84" w:rsidRDefault="00343A18" w:rsidP="00206D84">
            <w:pPr>
              <w:spacing w:before="0"/>
              <w:rPr>
                <w:rFonts w:cs="Arial"/>
                <w:b/>
                <w:bCs/>
                <w:i/>
                <w:iCs/>
              </w:rPr>
            </w:pPr>
            <w:r w:rsidRPr="00206D8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CD71D2" w14:textId="77777777" w:rsidR="00343A18" w:rsidRPr="00206D84" w:rsidRDefault="00343A18" w:rsidP="00206D84">
            <w:pPr>
              <w:snapToGrid w:val="0"/>
              <w:spacing w:before="0"/>
              <w:rPr>
                <w:rFonts w:cs="Arial"/>
                <w:b/>
                <w:bCs/>
                <w:i/>
                <w:iCs/>
              </w:rPr>
            </w:pPr>
          </w:p>
          <w:p w14:paraId="4357C616" w14:textId="77777777" w:rsidR="00343A18" w:rsidRPr="00206D84" w:rsidRDefault="00343A18" w:rsidP="00206D84">
            <w:pPr>
              <w:spacing w:before="0"/>
              <w:rPr>
                <w:rFonts w:cs="Arial"/>
                <w:b/>
                <w:bCs/>
                <w:i/>
                <w:iCs/>
              </w:rPr>
            </w:pPr>
          </w:p>
        </w:tc>
      </w:tr>
      <w:tr w:rsidR="00343A18" w:rsidRPr="00206D84" w14:paraId="201605CD"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D27BDF9" w14:textId="77777777" w:rsidR="00343A18" w:rsidRPr="00206D84" w:rsidRDefault="00343A18" w:rsidP="00206D84">
            <w:pPr>
              <w:spacing w:before="0"/>
              <w:rPr>
                <w:rFonts w:cs="Arial"/>
                <w:b/>
                <w:bCs/>
                <w:i/>
                <w:iCs/>
                <w:lang w:val="ru-RU"/>
              </w:rPr>
            </w:pPr>
            <w:r w:rsidRPr="00206D8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F0C04A" w14:textId="77777777" w:rsidR="00343A18" w:rsidRPr="00206D84" w:rsidRDefault="00343A18" w:rsidP="00206D84">
            <w:pPr>
              <w:spacing w:before="0"/>
              <w:rPr>
                <w:rFonts w:cs="Arial"/>
                <w:b/>
                <w:bCs/>
                <w:i/>
                <w:iCs/>
                <w:lang w:val="ru-RU"/>
              </w:rPr>
            </w:pPr>
          </w:p>
          <w:p w14:paraId="6E0DBCEF" w14:textId="77777777" w:rsidR="00343A18" w:rsidRPr="00206D84" w:rsidRDefault="00343A18" w:rsidP="00206D84">
            <w:pPr>
              <w:spacing w:before="0"/>
              <w:rPr>
                <w:rFonts w:cs="Arial"/>
                <w:b/>
                <w:bCs/>
                <w:i/>
                <w:iCs/>
                <w:lang w:val="ru-RU"/>
              </w:rPr>
            </w:pPr>
          </w:p>
        </w:tc>
      </w:tr>
      <w:tr w:rsidR="00343A18" w:rsidRPr="00206D84" w14:paraId="2BB3CB02"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7E94F62" w14:textId="77777777" w:rsidR="00343A18" w:rsidRPr="00206D84" w:rsidRDefault="00343A18" w:rsidP="00206D84">
            <w:pPr>
              <w:spacing w:before="0"/>
              <w:rPr>
                <w:rFonts w:cs="Arial"/>
                <w:b/>
                <w:bCs/>
                <w:i/>
                <w:iCs/>
                <w:lang w:val="ru-RU"/>
              </w:rPr>
            </w:pPr>
            <w:r w:rsidRPr="00206D84">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972823" w14:textId="77777777" w:rsidR="00343A18" w:rsidRPr="00206D84" w:rsidRDefault="00343A18" w:rsidP="00206D84">
            <w:pPr>
              <w:snapToGrid w:val="0"/>
              <w:spacing w:before="0"/>
              <w:ind w:firstLine="708"/>
              <w:rPr>
                <w:rFonts w:cs="Arial"/>
                <w:b/>
                <w:bCs/>
                <w:i/>
                <w:iCs/>
                <w:lang w:val="ru-RU"/>
              </w:rPr>
            </w:pPr>
          </w:p>
          <w:p w14:paraId="00F7563B" w14:textId="77777777" w:rsidR="00343A18" w:rsidRPr="00206D84" w:rsidRDefault="00343A18" w:rsidP="00CE4274">
            <w:pPr>
              <w:spacing w:before="0"/>
              <w:rPr>
                <w:rFonts w:cs="Arial"/>
                <w:b/>
                <w:bCs/>
                <w:i/>
                <w:iCs/>
                <w:lang w:val="ru-RU"/>
              </w:rPr>
            </w:pPr>
          </w:p>
        </w:tc>
      </w:tr>
    </w:tbl>
    <w:p w14:paraId="2B7FE0B3" w14:textId="77777777" w:rsidR="00343A18" w:rsidRPr="00206D84" w:rsidRDefault="00343A18" w:rsidP="00206D84">
      <w:pPr>
        <w:spacing w:before="0"/>
        <w:rPr>
          <w:rFonts w:cs="Arial"/>
        </w:rPr>
      </w:pPr>
    </w:p>
    <w:p w14:paraId="63DBF141" w14:textId="77777777" w:rsidR="00343A18" w:rsidRPr="00206D84" w:rsidRDefault="00343A18" w:rsidP="00206D84">
      <w:pPr>
        <w:spacing w:before="0"/>
        <w:rPr>
          <w:rFonts w:eastAsia="TimesNewRomanPSMT" w:cs="Arial"/>
          <w:b/>
          <w:bCs/>
          <w:i/>
          <w:iCs/>
        </w:rPr>
      </w:pPr>
      <w:r w:rsidRPr="00206D84">
        <w:rPr>
          <w:rFonts w:eastAsia="TimesNewRomanPSMT" w:cs="Arial"/>
          <w:b/>
          <w:bCs/>
          <w:i/>
          <w:iCs/>
        </w:rPr>
        <w:t xml:space="preserve">2) ПОНУДУ ПОДНОСИ: </w:t>
      </w:r>
    </w:p>
    <w:p w14:paraId="07C331FB" w14:textId="77777777" w:rsidR="00343A18" w:rsidRPr="00206D84" w:rsidRDefault="00343A18" w:rsidP="00206D84">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206D84" w14:paraId="493EE98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61206E" w14:textId="77777777" w:rsidR="00343A18" w:rsidRPr="00206D84" w:rsidRDefault="00343A18" w:rsidP="00206D84">
            <w:pPr>
              <w:snapToGrid w:val="0"/>
              <w:spacing w:before="0"/>
              <w:jc w:val="center"/>
              <w:rPr>
                <w:rFonts w:cs="Arial"/>
              </w:rPr>
            </w:pPr>
          </w:p>
          <w:p w14:paraId="37260948" w14:textId="77777777" w:rsidR="00343A18" w:rsidRPr="00206D84" w:rsidRDefault="00343A18" w:rsidP="00206D84">
            <w:pPr>
              <w:spacing w:before="0"/>
              <w:jc w:val="center"/>
              <w:rPr>
                <w:rFonts w:eastAsia="TimesNewRomanPSMT" w:cs="Arial"/>
                <w:b/>
                <w:bCs/>
              </w:rPr>
            </w:pPr>
            <w:r w:rsidRPr="00206D84">
              <w:rPr>
                <w:rFonts w:eastAsia="TimesNewRomanPSMT" w:cs="Arial"/>
                <w:b/>
                <w:bCs/>
              </w:rPr>
              <w:t xml:space="preserve">А) САМОСТАЛНО </w:t>
            </w:r>
          </w:p>
        </w:tc>
      </w:tr>
      <w:tr w:rsidR="00343A18" w:rsidRPr="00206D84" w14:paraId="7FB231F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916F68" w14:textId="77777777" w:rsidR="00343A18" w:rsidRPr="00206D84" w:rsidRDefault="00343A18" w:rsidP="00206D84">
            <w:pPr>
              <w:snapToGrid w:val="0"/>
              <w:spacing w:before="0"/>
              <w:jc w:val="center"/>
              <w:rPr>
                <w:rFonts w:eastAsia="TimesNewRomanPSMT" w:cs="Arial"/>
                <w:b/>
                <w:bCs/>
              </w:rPr>
            </w:pPr>
          </w:p>
          <w:p w14:paraId="1F6BA553" w14:textId="77777777" w:rsidR="00343A18" w:rsidRPr="00206D84" w:rsidRDefault="00343A18" w:rsidP="00206D84">
            <w:pPr>
              <w:spacing w:before="0"/>
              <w:jc w:val="center"/>
              <w:rPr>
                <w:rFonts w:eastAsia="TimesNewRomanPSMT" w:cs="Arial"/>
                <w:b/>
                <w:bCs/>
              </w:rPr>
            </w:pPr>
            <w:r w:rsidRPr="00206D84">
              <w:rPr>
                <w:rFonts w:eastAsia="TimesNewRomanPSMT" w:cs="Arial"/>
                <w:b/>
                <w:bCs/>
              </w:rPr>
              <w:t>Б) СА ПОДИЗВОЂАЧЕМ</w:t>
            </w:r>
          </w:p>
        </w:tc>
      </w:tr>
      <w:tr w:rsidR="00343A18" w:rsidRPr="00206D84" w14:paraId="0E58FA0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2350376" w14:textId="77777777" w:rsidR="00343A18" w:rsidRPr="00206D84" w:rsidRDefault="00343A18" w:rsidP="00206D84">
            <w:pPr>
              <w:snapToGrid w:val="0"/>
              <w:spacing w:before="0"/>
              <w:jc w:val="center"/>
              <w:rPr>
                <w:rFonts w:eastAsia="TimesNewRomanPSMT" w:cs="Arial"/>
                <w:b/>
                <w:bCs/>
              </w:rPr>
            </w:pPr>
          </w:p>
          <w:p w14:paraId="76D2C192" w14:textId="77777777" w:rsidR="00343A18" w:rsidRPr="00206D84" w:rsidRDefault="00343A18" w:rsidP="00206D84">
            <w:pPr>
              <w:spacing w:before="0"/>
              <w:jc w:val="center"/>
              <w:rPr>
                <w:rFonts w:cs="Arial"/>
                <w:b/>
                <w:i/>
                <w:iCs/>
                <w:lang w:val="ru-RU"/>
              </w:rPr>
            </w:pPr>
            <w:r w:rsidRPr="00206D84">
              <w:rPr>
                <w:rFonts w:eastAsia="TimesNewRomanPSMT" w:cs="Arial"/>
                <w:b/>
                <w:bCs/>
              </w:rPr>
              <w:t>В) КАО ЗАЈЕДНИЧКУ ПОНУДУ</w:t>
            </w:r>
          </w:p>
        </w:tc>
      </w:tr>
    </w:tbl>
    <w:p w14:paraId="067D6984" w14:textId="77777777" w:rsidR="00343A18" w:rsidRPr="00206D84" w:rsidRDefault="00343A18" w:rsidP="00206D84">
      <w:pPr>
        <w:spacing w:before="0"/>
        <w:rPr>
          <w:rFonts w:cs="Arial"/>
          <w:b/>
          <w:i/>
          <w:iCs/>
          <w:lang w:val="ru-RU"/>
        </w:rPr>
      </w:pPr>
    </w:p>
    <w:p w14:paraId="1445A78D" w14:textId="77777777" w:rsidR="00343A18" w:rsidRPr="0043509F" w:rsidRDefault="00343A18" w:rsidP="00206D84">
      <w:pPr>
        <w:spacing w:before="0"/>
        <w:rPr>
          <w:rFonts w:eastAsia="TimesNewRomanPSMT" w:cs="Arial"/>
          <w:bCs/>
          <w:lang w:val="ru-RU"/>
        </w:rPr>
      </w:pPr>
      <w:r w:rsidRPr="00206D84">
        <w:rPr>
          <w:rFonts w:cs="Arial"/>
          <w:b/>
          <w:i/>
          <w:iCs/>
          <w:lang w:val="ru-RU"/>
        </w:rPr>
        <w:t>Напомена:</w:t>
      </w:r>
      <w:r w:rsidRPr="00206D8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7DBDF75" w14:textId="77777777" w:rsidR="00CE4274" w:rsidRPr="0043509F" w:rsidRDefault="00CE4274" w:rsidP="00206D84">
      <w:pPr>
        <w:spacing w:before="0"/>
        <w:rPr>
          <w:rFonts w:eastAsia="TimesNewRomanPSMT" w:cs="Arial"/>
          <w:bCs/>
          <w:lang w:val="ru-RU"/>
        </w:rPr>
      </w:pPr>
    </w:p>
    <w:p w14:paraId="09185C21" w14:textId="77777777" w:rsidR="00CE4274" w:rsidRPr="0043509F" w:rsidRDefault="00CE4274" w:rsidP="00206D84">
      <w:pPr>
        <w:spacing w:before="0"/>
        <w:rPr>
          <w:rFonts w:eastAsia="TimesNewRomanPSMT" w:cs="Arial"/>
          <w:bCs/>
          <w:lang w:val="ru-RU"/>
        </w:rPr>
      </w:pPr>
    </w:p>
    <w:p w14:paraId="0693228D" w14:textId="77777777" w:rsidR="00CE4274" w:rsidRPr="0043509F" w:rsidRDefault="00CE4274" w:rsidP="00206D84">
      <w:pPr>
        <w:spacing w:before="0"/>
        <w:rPr>
          <w:rFonts w:eastAsia="TimesNewRomanPSMT" w:cs="Arial"/>
          <w:bCs/>
          <w:lang w:val="ru-RU"/>
        </w:rPr>
      </w:pPr>
    </w:p>
    <w:p w14:paraId="55A1366A" w14:textId="77777777" w:rsidR="00CE4274" w:rsidRPr="0043509F" w:rsidRDefault="00CE4274" w:rsidP="00206D84">
      <w:pPr>
        <w:spacing w:before="0"/>
        <w:rPr>
          <w:rFonts w:eastAsia="TimesNewRomanPSMT" w:cs="Arial"/>
          <w:bCs/>
          <w:lang w:val="ru-RU"/>
        </w:rPr>
      </w:pPr>
    </w:p>
    <w:p w14:paraId="3CDB1103" w14:textId="391F40D0" w:rsidR="00343A18" w:rsidRPr="00206D84" w:rsidRDefault="00343A18" w:rsidP="00206D84">
      <w:pPr>
        <w:spacing w:before="0"/>
        <w:rPr>
          <w:rFonts w:eastAsia="TimesNewRomanPSMT" w:cs="Arial"/>
          <w:b/>
          <w:bCs/>
          <w:i/>
        </w:rPr>
      </w:pPr>
      <w:r w:rsidRPr="00206D84">
        <w:rPr>
          <w:rFonts w:eastAsia="TimesNewRomanPSMT" w:cs="Arial"/>
          <w:b/>
          <w:bCs/>
          <w:i/>
          <w:lang w:val="sr-Cyrl-CS"/>
        </w:rPr>
        <w:lastRenderedPageBreak/>
        <w:t xml:space="preserve">3) </w:t>
      </w:r>
      <w:r w:rsidRPr="00206D84">
        <w:rPr>
          <w:rFonts w:eastAsia="TimesNewRomanPSMT" w:cs="Arial"/>
          <w:b/>
          <w:bCs/>
          <w:i/>
        </w:rPr>
        <w:t xml:space="preserve">ПОДАЦИ О ПОДИЗВОЂАЧУ </w:t>
      </w:r>
    </w:p>
    <w:p w14:paraId="3B2876A2" w14:textId="77777777" w:rsidR="00343A18" w:rsidRPr="00206D84" w:rsidRDefault="00343A18" w:rsidP="00206D84">
      <w:pPr>
        <w:spacing w:before="0"/>
        <w:rPr>
          <w:rFonts w:cs="Arial"/>
        </w:rPr>
      </w:pPr>
      <w:r w:rsidRPr="00206D84">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206D84" w14:paraId="2EED49B1" w14:textId="77777777" w:rsidTr="00BC01DC">
        <w:tc>
          <w:tcPr>
            <w:tcW w:w="465" w:type="dxa"/>
            <w:tcBorders>
              <w:top w:val="single" w:sz="4" w:space="0" w:color="000000"/>
              <w:left w:val="single" w:sz="4" w:space="0" w:color="000000"/>
              <w:bottom w:val="single" w:sz="4" w:space="0" w:color="000000"/>
            </w:tcBorders>
            <w:shd w:val="clear" w:color="auto" w:fill="auto"/>
          </w:tcPr>
          <w:p w14:paraId="1A5BF6D3" w14:textId="77777777" w:rsidR="00343A18" w:rsidRPr="00206D84" w:rsidRDefault="00343A18" w:rsidP="00206D84">
            <w:pPr>
              <w:snapToGrid w:val="0"/>
              <w:spacing w:before="0"/>
              <w:rPr>
                <w:rFonts w:cs="Arial"/>
              </w:rPr>
            </w:pPr>
          </w:p>
          <w:p w14:paraId="5518CB8D" w14:textId="77777777" w:rsidR="00343A18" w:rsidRPr="00206D84" w:rsidRDefault="00343A18" w:rsidP="00206D84">
            <w:pPr>
              <w:spacing w:before="0"/>
              <w:rPr>
                <w:rFonts w:eastAsia="TimesNewRomanPSMT" w:cs="Arial"/>
                <w:bCs/>
                <w:i/>
              </w:rPr>
            </w:pPr>
            <w:r w:rsidRPr="00206D8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345C454" w14:textId="77777777" w:rsidR="00343A18" w:rsidRPr="00206D84" w:rsidRDefault="00343A18" w:rsidP="00206D84">
            <w:pPr>
              <w:snapToGrid w:val="0"/>
              <w:spacing w:before="0"/>
              <w:rPr>
                <w:rFonts w:eastAsia="TimesNewRomanPSMT" w:cs="Arial"/>
                <w:bCs/>
                <w:i/>
              </w:rPr>
            </w:pPr>
          </w:p>
          <w:p w14:paraId="168997C5" w14:textId="77777777" w:rsidR="00343A18" w:rsidRPr="00206D84" w:rsidRDefault="00343A18" w:rsidP="00206D84">
            <w:pPr>
              <w:spacing w:before="0"/>
              <w:rPr>
                <w:rFonts w:eastAsia="TimesNewRomanPSMT" w:cs="Arial"/>
                <w:b/>
                <w:bCs/>
              </w:rPr>
            </w:pPr>
            <w:r w:rsidRPr="00206D8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901E75" w14:textId="77777777" w:rsidR="00343A18" w:rsidRPr="00206D84" w:rsidRDefault="00343A18" w:rsidP="00206D84">
            <w:pPr>
              <w:snapToGrid w:val="0"/>
              <w:spacing w:before="0"/>
              <w:rPr>
                <w:rFonts w:eastAsia="TimesNewRomanPSMT" w:cs="Arial"/>
                <w:b/>
                <w:bCs/>
              </w:rPr>
            </w:pPr>
          </w:p>
        </w:tc>
      </w:tr>
      <w:tr w:rsidR="00343A18" w:rsidRPr="00206D84" w14:paraId="68F41B9E" w14:textId="77777777" w:rsidTr="00BC01DC">
        <w:tc>
          <w:tcPr>
            <w:tcW w:w="465" w:type="dxa"/>
            <w:tcBorders>
              <w:top w:val="single" w:sz="4" w:space="0" w:color="000000"/>
              <w:left w:val="single" w:sz="4" w:space="0" w:color="000000"/>
              <w:bottom w:val="single" w:sz="4" w:space="0" w:color="000000"/>
            </w:tcBorders>
            <w:shd w:val="clear" w:color="auto" w:fill="auto"/>
          </w:tcPr>
          <w:p w14:paraId="6030E750" w14:textId="77777777" w:rsidR="00343A18" w:rsidRPr="00206D84" w:rsidRDefault="00343A18" w:rsidP="00206D84">
            <w:pPr>
              <w:snapToGrid w:val="0"/>
              <w:spacing w:before="0"/>
              <w:rPr>
                <w:rFonts w:eastAsia="TimesNewRomanPSMT" w:cs="Arial"/>
                <w:bCs/>
                <w:i/>
              </w:rPr>
            </w:pPr>
          </w:p>
          <w:p w14:paraId="4F26C400" w14:textId="77777777" w:rsidR="00343A18" w:rsidRPr="00206D84" w:rsidRDefault="00343A18" w:rsidP="00206D8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3A08F9" w14:textId="77777777" w:rsidR="00343A18" w:rsidRPr="00206D84" w:rsidRDefault="00343A18" w:rsidP="00206D84">
            <w:pPr>
              <w:snapToGrid w:val="0"/>
              <w:spacing w:before="0"/>
              <w:rPr>
                <w:rFonts w:eastAsia="TimesNewRomanPSMT" w:cs="Arial"/>
                <w:bCs/>
                <w:i/>
              </w:rPr>
            </w:pPr>
          </w:p>
          <w:p w14:paraId="5676EB2F" w14:textId="77777777" w:rsidR="00343A18" w:rsidRPr="00206D84" w:rsidRDefault="00343A18" w:rsidP="00206D84">
            <w:pPr>
              <w:spacing w:before="0"/>
              <w:rPr>
                <w:rFonts w:eastAsia="TimesNewRomanPSMT" w:cs="Arial"/>
                <w:b/>
                <w:bCs/>
              </w:rPr>
            </w:pPr>
            <w:r w:rsidRPr="00206D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942CA" w14:textId="77777777" w:rsidR="00343A18" w:rsidRPr="00206D84" w:rsidRDefault="00343A18" w:rsidP="00206D84">
            <w:pPr>
              <w:snapToGrid w:val="0"/>
              <w:spacing w:before="0"/>
              <w:rPr>
                <w:rFonts w:eastAsia="TimesNewRomanPSMT" w:cs="Arial"/>
                <w:b/>
                <w:bCs/>
              </w:rPr>
            </w:pPr>
          </w:p>
        </w:tc>
      </w:tr>
      <w:tr w:rsidR="000B2EE9" w:rsidRPr="00206D84" w14:paraId="62A9F1AB" w14:textId="77777777" w:rsidTr="00BC01DC">
        <w:tc>
          <w:tcPr>
            <w:tcW w:w="465" w:type="dxa"/>
            <w:tcBorders>
              <w:top w:val="single" w:sz="4" w:space="0" w:color="000000"/>
              <w:left w:val="single" w:sz="4" w:space="0" w:color="000000"/>
              <w:bottom w:val="single" w:sz="4" w:space="0" w:color="000000"/>
            </w:tcBorders>
            <w:shd w:val="clear" w:color="auto" w:fill="auto"/>
          </w:tcPr>
          <w:p w14:paraId="77D46D3D" w14:textId="77777777" w:rsidR="000B2EE9" w:rsidRPr="00206D84" w:rsidRDefault="000B2EE9" w:rsidP="00206D8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B6FAC21" w14:textId="77777777" w:rsidR="000B2EE9" w:rsidRPr="00206D84" w:rsidRDefault="000B2EE9" w:rsidP="00206D84">
            <w:pPr>
              <w:snapToGrid w:val="0"/>
              <w:spacing w:before="0"/>
              <w:rPr>
                <w:rFonts w:cs="Arial"/>
                <w:i/>
                <w:iCs/>
                <w:lang w:val="sr-Cyrl-RS"/>
              </w:rPr>
            </w:pPr>
            <w:r w:rsidRPr="00206D84">
              <w:rPr>
                <w:rFonts w:cs="Arial"/>
                <w:i/>
                <w:iCs/>
                <w:lang w:val="sr-Cyrl-RS"/>
              </w:rPr>
              <w:t>Врста правног лица:</w:t>
            </w:r>
          </w:p>
          <w:p w14:paraId="762B4846" w14:textId="77777777" w:rsidR="000B2EE9" w:rsidRPr="00206D84" w:rsidRDefault="000B2EE9" w:rsidP="00206D84">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80A0E9" w14:textId="77777777" w:rsidR="000B2EE9" w:rsidRPr="00206D84" w:rsidRDefault="000B2EE9" w:rsidP="00206D84">
            <w:pPr>
              <w:snapToGrid w:val="0"/>
              <w:spacing w:before="0"/>
              <w:rPr>
                <w:rFonts w:eastAsia="TimesNewRomanPSMT" w:cs="Arial"/>
                <w:b/>
                <w:bCs/>
              </w:rPr>
            </w:pPr>
          </w:p>
        </w:tc>
      </w:tr>
      <w:tr w:rsidR="00343A18" w:rsidRPr="00206D84" w14:paraId="316BE056" w14:textId="77777777" w:rsidTr="00BC01DC">
        <w:tc>
          <w:tcPr>
            <w:tcW w:w="465" w:type="dxa"/>
            <w:tcBorders>
              <w:top w:val="single" w:sz="4" w:space="0" w:color="000000"/>
              <w:left w:val="single" w:sz="4" w:space="0" w:color="000000"/>
              <w:bottom w:val="single" w:sz="4" w:space="0" w:color="000000"/>
            </w:tcBorders>
            <w:shd w:val="clear" w:color="auto" w:fill="auto"/>
          </w:tcPr>
          <w:p w14:paraId="2CA92409" w14:textId="77777777" w:rsidR="00343A18" w:rsidRPr="00206D84" w:rsidRDefault="00343A18" w:rsidP="00206D84">
            <w:pPr>
              <w:snapToGrid w:val="0"/>
              <w:spacing w:before="0"/>
              <w:rPr>
                <w:rFonts w:eastAsia="TimesNewRomanPSMT" w:cs="Arial"/>
                <w:bCs/>
                <w:i/>
              </w:rPr>
            </w:pPr>
          </w:p>
          <w:p w14:paraId="6FD82ADC" w14:textId="77777777" w:rsidR="00343A18" w:rsidRPr="00206D84" w:rsidRDefault="00343A18" w:rsidP="00206D8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F11F99" w14:textId="77777777" w:rsidR="00343A18" w:rsidRPr="00206D84" w:rsidRDefault="00343A18" w:rsidP="00206D84">
            <w:pPr>
              <w:snapToGrid w:val="0"/>
              <w:spacing w:before="0"/>
              <w:rPr>
                <w:rFonts w:eastAsia="TimesNewRomanPSMT" w:cs="Arial"/>
                <w:bCs/>
                <w:i/>
              </w:rPr>
            </w:pPr>
          </w:p>
          <w:p w14:paraId="07561D28" w14:textId="77777777" w:rsidR="00343A18" w:rsidRPr="00206D84" w:rsidRDefault="00343A18" w:rsidP="00206D84">
            <w:pPr>
              <w:spacing w:before="0"/>
              <w:rPr>
                <w:rFonts w:eastAsia="TimesNewRomanPSMT" w:cs="Arial"/>
                <w:b/>
                <w:bCs/>
              </w:rPr>
            </w:pPr>
            <w:r w:rsidRPr="00206D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94294" w14:textId="77777777" w:rsidR="00343A18" w:rsidRPr="00206D84" w:rsidRDefault="00343A18" w:rsidP="00206D84">
            <w:pPr>
              <w:snapToGrid w:val="0"/>
              <w:spacing w:before="0"/>
              <w:rPr>
                <w:rFonts w:eastAsia="TimesNewRomanPSMT" w:cs="Arial"/>
                <w:b/>
                <w:bCs/>
              </w:rPr>
            </w:pPr>
          </w:p>
        </w:tc>
      </w:tr>
      <w:tr w:rsidR="00343A18" w:rsidRPr="00206D84" w14:paraId="2236DBF5" w14:textId="77777777" w:rsidTr="00BC01DC">
        <w:tc>
          <w:tcPr>
            <w:tcW w:w="465" w:type="dxa"/>
            <w:tcBorders>
              <w:top w:val="single" w:sz="4" w:space="0" w:color="000000"/>
              <w:left w:val="single" w:sz="4" w:space="0" w:color="000000"/>
              <w:bottom w:val="single" w:sz="4" w:space="0" w:color="000000"/>
            </w:tcBorders>
            <w:shd w:val="clear" w:color="auto" w:fill="auto"/>
          </w:tcPr>
          <w:p w14:paraId="128A2267" w14:textId="77777777" w:rsidR="00343A18" w:rsidRPr="00206D84" w:rsidRDefault="00343A18" w:rsidP="00206D84">
            <w:pPr>
              <w:snapToGrid w:val="0"/>
              <w:spacing w:before="0"/>
              <w:rPr>
                <w:rFonts w:eastAsia="TimesNewRomanPSMT" w:cs="Arial"/>
                <w:bCs/>
                <w:i/>
              </w:rPr>
            </w:pPr>
          </w:p>
          <w:p w14:paraId="5856971E" w14:textId="77777777" w:rsidR="00343A18" w:rsidRPr="00206D84" w:rsidRDefault="00343A18" w:rsidP="00206D8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CF0419A" w14:textId="77777777" w:rsidR="00343A18" w:rsidRPr="00206D84" w:rsidRDefault="00343A18" w:rsidP="00206D84">
            <w:pPr>
              <w:snapToGrid w:val="0"/>
              <w:spacing w:before="0"/>
              <w:rPr>
                <w:rFonts w:eastAsia="TimesNewRomanPSMT" w:cs="Arial"/>
                <w:bCs/>
                <w:i/>
              </w:rPr>
            </w:pPr>
          </w:p>
          <w:p w14:paraId="78117367" w14:textId="77777777" w:rsidR="00343A18" w:rsidRPr="00206D84" w:rsidRDefault="00343A18" w:rsidP="00206D84">
            <w:pPr>
              <w:spacing w:before="0"/>
              <w:rPr>
                <w:rFonts w:eastAsia="TimesNewRomanPSMT" w:cs="Arial"/>
                <w:b/>
                <w:bCs/>
              </w:rPr>
            </w:pPr>
            <w:r w:rsidRPr="00206D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853B0A" w14:textId="77777777" w:rsidR="00343A18" w:rsidRPr="00206D84" w:rsidRDefault="00343A18" w:rsidP="00206D84">
            <w:pPr>
              <w:snapToGrid w:val="0"/>
              <w:spacing w:before="0"/>
              <w:rPr>
                <w:rFonts w:eastAsia="TimesNewRomanPSMT" w:cs="Arial"/>
                <w:b/>
                <w:bCs/>
              </w:rPr>
            </w:pPr>
          </w:p>
        </w:tc>
      </w:tr>
      <w:tr w:rsidR="00343A18" w:rsidRPr="00206D84" w14:paraId="48665CB3" w14:textId="77777777" w:rsidTr="00BC01DC">
        <w:tc>
          <w:tcPr>
            <w:tcW w:w="465" w:type="dxa"/>
            <w:tcBorders>
              <w:top w:val="single" w:sz="4" w:space="0" w:color="000000"/>
              <w:left w:val="single" w:sz="4" w:space="0" w:color="000000"/>
              <w:bottom w:val="single" w:sz="4" w:space="0" w:color="000000"/>
            </w:tcBorders>
            <w:shd w:val="clear" w:color="auto" w:fill="auto"/>
          </w:tcPr>
          <w:p w14:paraId="2DA0FA01" w14:textId="77777777" w:rsidR="00343A18" w:rsidRPr="00206D84" w:rsidRDefault="00343A18" w:rsidP="00206D8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A3D474" w14:textId="77777777" w:rsidR="00343A18" w:rsidRPr="00206D84" w:rsidRDefault="00343A18" w:rsidP="00206D84">
            <w:pPr>
              <w:snapToGrid w:val="0"/>
              <w:spacing w:before="0"/>
              <w:rPr>
                <w:rFonts w:eastAsia="TimesNewRomanPSMT" w:cs="Arial"/>
                <w:bCs/>
                <w:i/>
              </w:rPr>
            </w:pPr>
          </w:p>
          <w:p w14:paraId="0F1A22B0" w14:textId="77777777" w:rsidR="00343A18" w:rsidRPr="00206D84" w:rsidRDefault="00343A18" w:rsidP="00206D84">
            <w:pPr>
              <w:spacing w:before="0"/>
              <w:rPr>
                <w:rFonts w:eastAsia="TimesNewRomanPSMT" w:cs="Arial"/>
                <w:b/>
                <w:bCs/>
              </w:rPr>
            </w:pPr>
            <w:r w:rsidRPr="00206D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B1646B" w14:textId="77777777" w:rsidR="00343A18" w:rsidRPr="00206D84" w:rsidRDefault="00343A18" w:rsidP="00206D84">
            <w:pPr>
              <w:snapToGrid w:val="0"/>
              <w:spacing w:before="0"/>
              <w:rPr>
                <w:rFonts w:eastAsia="TimesNewRomanPSMT" w:cs="Arial"/>
                <w:b/>
                <w:bCs/>
              </w:rPr>
            </w:pPr>
          </w:p>
        </w:tc>
      </w:tr>
      <w:tr w:rsidR="00343A18" w:rsidRPr="00206D84" w14:paraId="49A673CD" w14:textId="77777777" w:rsidTr="00BC01DC">
        <w:tc>
          <w:tcPr>
            <w:tcW w:w="465" w:type="dxa"/>
            <w:tcBorders>
              <w:top w:val="single" w:sz="4" w:space="0" w:color="000000"/>
              <w:left w:val="single" w:sz="4" w:space="0" w:color="000000"/>
              <w:bottom w:val="single" w:sz="4" w:space="0" w:color="000000"/>
            </w:tcBorders>
            <w:shd w:val="clear" w:color="auto" w:fill="auto"/>
          </w:tcPr>
          <w:p w14:paraId="19FF1460" w14:textId="77777777" w:rsidR="00343A18" w:rsidRPr="00206D84" w:rsidRDefault="00343A18" w:rsidP="00206D8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BD5614" w14:textId="77777777" w:rsidR="00343A18" w:rsidRPr="00206D84" w:rsidRDefault="00343A18" w:rsidP="00206D84">
            <w:pPr>
              <w:snapToGrid w:val="0"/>
              <w:spacing w:before="0"/>
              <w:rPr>
                <w:rFonts w:eastAsia="TimesNewRomanPSMT" w:cs="Arial"/>
                <w:bCs/>
                <w:i/>
                <w:lang w:val="ru-RU"/>
              </w:rPr>
            </w:pPr>
          </w:p>
          <w:p w14:paraId="1F9C27BE" w14:textId="77777777" w:rsidR="00343A18" w:rsidRPr="00206D84" w:rsidRDefault="00343A18" w:rsidP="00206D84">
            <w:pPr>
              <w:spacing w:before="0"/>
              <w:rPr>
                <w:rFonts w:eastAsia="TimesNewRomanPSMT" w:cs="Arial"/>
                <w:b/>
                <w:bCs/>
                <w:lang w:val="ru-RU"/>
              </w:rPr>
            </w:pPr>
            <w:r w:rsidRPr="00206D8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D5BC5" w14:textId="77777777" w:rsidR="00343A18" w:rsidRPr="00206D84" w:rsidRDefault="00343A18" w:rsidP="00206D84">
            <w:pPr>
              <w:snapToGrid w:val="0"/>
              <w:spacing w:before="0"/>
              <w:rPr>
                <w:rFonts w:eastAsia="TimesNewRomanPSMT" w:cs="Arial"/>
                <w:b/>
                <w:bCs/>
                <w:lang w:val="ru-RU"/>
              </w:rPr>
            </w:pPr>
          </w:p>
        </w:tc>
      </w:tr>
      <w:tr w:rsidR="00343A18" w:rsidRPr="00CE45DD" w14:paraId="14F75C8D" w14:textId="77777777" w:rsidTr="00BC01DC">
        <w:tc>
          <w:tcPr>
            <w:tcW w:w="465" w:type="dxa"/>
            <w:tcBorders>
              <w:top w:val="single" w:sz="4" w:space="0" w:color="000000"/>
              <w:left w:val="single" w:sz="4" w:space="0" w:color="000000"/>
              <w:bottom w:val="single" w:sz="4" w:space="0" w:color="000000"/>
            </w:tcBorders>
            <w:shd w:val="clear" w:color="auto" w:fill="auto"/>
          </w:tcPr>
          <w:p w14:paraId="11B55425" w14:textId="77777777" w:rsidR="00343A18" w:rsidRPr="00206D84" w:rsidRDefault="00343A18" w:rsidP="00206D8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69CCA8" w14:textId="77777777" w:rsidR="00343A18" w:rsidRPr="00206D84" w:rsidRDefault="00343A18" w:rsidP="00206D84">
            <w:pPr>
              <w:snapToGrid w:val="0"/>
              <w:spacing w:before="0"/>
              <w:rPr>
                <w:rFonts w:eastAsia="TimesNewRomanPSMT" w:cs="Arial"/>
                <w:bCs/>
                <w:i/>
                <w:lang w:val="ru-RU"/>
              </w:rPr>
            </w:pPr>
          </w:p>
          <w:p w14:paraId="19DD323C" w14:textId="77777777" w:rsidR="00343A18" w:rsidRPr="00206D84" w:rsidRDefault="00343A18" w:rsidP="00206D84">
            <w:pPr>
              <w:spacing w:before="0"/>
              <w:rPr>
                <w:rFonts w:eastAsia="TimesNewRomanPSMT" w:cs="Arial"/>
                <w:b/>
                <w:bCs/>
                <w:lang w:val="ru-RU"/>
              </w:rPr>
            </w:pPr>
            <w:r w:rsidRPr="00206D8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DCDC2C" w14:textId="77777777" w:rsidR="00343A18" w:rsidRPr="00206D84" w:rsidRDefault="00343A18" w:rsidP="00206D84">
            <w:pPr>
              <w:snapToGrid w:val="0"/>
              <w:spacing w:before="0"/>
              <w:rPr>
                <w:rFonts w:eastAsia="TimesNewRomanPSMT" w:cs="Arial"/>
                <w:b/>
                <w:bCs/>
                <w:lang w:val="ru-RU"/>
              </w:rPr>
            </w:pPr>
          </w:p>
        </w:tc>
      </w:tr>
      <w:tr w:rsidR="00343A18" w:rsidRPr="00206D84" w14:paraId="6A74EAB0" w14:textId="77777777" w:rsidTr="00BC01DC">
        <w:tc>
          <w:tcPr>
            <w:tcW w:w="465" w:type="dxa"/>
            <w:tcBorders>
              <w:top w:val="single" w:sz="4" w:space="0" w:color="000000"/>
              <w:left w:val="single" w:sz="4" w:space="0" w:color="000000"/>
              <w:bottom w:val="single" w:sz="4" w:space="0" w:color="000000"/>
            </w:tcBorders>
            <w:shd w:val="clear" w:color="auto" w:fill="auto"/>
          </w:tcPr>
          <w:p w14:paraId="70A65B85" w14:textId="77777777" w:rsidR="00343A18" w:rsidRPr="00206D84" w:rsidRDefault="00343A18" w:rsidP="00206D84">
            <w:pPr>
              <w:snapToGrid w:val="0"/>
              <w:spacing w:before="0"/>
              <w:rPr>
                <w:rFonts w:eastAsia="TimesNewRomanPSMT" w:cs="Arial"/>
                <w:bCs/>
                <w:i/>
                <w:lang w:val="ru-RU"/>
              </w:rPr>
            </w:pPr>
          </w:p>
          <w:p w14:paraId="3911F667" w14:textId="77777777" w:rsidR="00343A18" w:rsidRPr="00206D84" w:rsidRDefault="00343A18" w:rsidP="00206D84">
            <w:pPr>
              <w:spacing w:before="0"/>
              <w:rPr>
                <w:rFonts w:eastAsia="TimesNewRomanPSMT" w:cs="Arial"/>
                <w:bCs/>
                <w:i/>
              </w:rPr>
            </w:pPr>
            <w:r w:rsidRPr="00206D8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1269547" w14:textId="77777777" w:rsidR="00343A18" w:rsidRPr="00206D84" w:rsidRDefault="00343A18" w:rsidP="00206D84">
            <w:pPr>
              <w:snapToGrid w:val="0"/>
              <w:spacing w:before="0"/>
              <w:rPr>
                <w:rFonts w:eastAsia="TimesNewRomanPSMT" w:cs="Arial"/>
                <w:bCs/>
                <w:i/>
              </w:rPr>
            </w:pPr>
          </w:p>
          <w:p w14:paraId="40397FB0" w14:textId="77777777" w:rsidR="00343A18" w:rsidRPr="00206D84" w:rsidRDefault="00343A18" w:rsidP="00206D84">
            <w:pPr>
              <w:spacing w:before="0"/>
              <w:rPr>
                <w:rFonts w:eastAsia="TimesNewRomanPSMT" w:cs="Arial"/>
                <w:b/>
                <w:bCs/>
              </w:rPr>
            </w:pPr>
            <w:r w:rsidRPr="00206D8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E453EF" w14:textId="77777777" w:rsidR="00343A18" w:rsidRPr="00206D84" w:rsidRDefault="00343A18" w:rsidP="00206D84">
            <w:pPr>
              <w:snapToGrid w:val="0"/>
              <w:spacing w:before="0"/>
              <w:rPr>
                <w:rFonts w:eastAsia="TimesNewRomanPSMT" w:cs="Arial"/>
                <w:b/>
                <w:bCs/>
              </w:rPr>
            </w:pPr>
          </w:p>
        </w:tc>
      </w:tr>
      <w:tr w:rsidR="00343A18" w:rsidRPr="00206D84" w14:paraId="3E609858" w14:textId="77777777" w:rsidTr="00BC01DC">
        <w:tc>
          <w:tcPr>
            <w:tcW w:w="465" w:type="dxa"/>
            <w:tcBorders>
              <w:top w:val="single" w:sz="4" w:space="0" w:color="000000"/>
              <w:left w:val="single" w:sz="4" w:space="0" w:color="000000"/>
              <w:bottom w:val="single" w:sz="4" w:space="0" w:color="000000"/>
            </w:tcBorders>
            <w:shd w:val="clear" w:color="auto" w:fill="auto"/>
          </w:tcPr>
          <w:p w14:paraId="225C4D50" w14:textId="77777777" w:rsidR="00343A18" w:rsidRPr="00206D84" w:rsidRDefault="00343A18" w:rsidP="00206D84">
            <w:pPr>
              <w:snapToGrid w:val="0"/>
              <w:spacing w:before="0"/>
              <w:rPr>
                <w:rFonts w:eastAsia="TimesNewRomanPSMT" w:cs="Arial"/>
                <w:bCs/>
                <w:i/>
              </w:rPr>
            </w:pPr>
          </w:p>
          <w:p w14:paraId="4A0EB4B4" w14:textId="77777777" w:rsidR="00343A18" w:rsidRPr="00206D84" w:rsidRDefault="00343A18" w:rsidP="00206D8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1373189" w14:textId="77777777" w:rsidR="00343A18" w:rsidRPr="00206D84" w:rsidRDefault="00343A18" w:rsidP="00206D84">
            <w:pPr>
              <w:snapToGrid w:val="0"/>
              <w:spacing w:before="0"/>
              <w:rPr>
                <w:rFonts w:eastAsia="TimesNewRomanPSMT" w:cs="Arial"/>
                <w:bCs/>
                <w:i/>
              </w:rPr>
            </w:pPr>
          </w:p>
          <w:p w14:paraId="2D742DF0" w14:textId="77777777" w:rsidR="00343A18" w:rsidRPr="00206D84" w:rsidRDefault="00343A18" w:rsidP="00206D84">
            <w:pPr>
              <w:spacing w:before="0"/>
              <w:rPr>
                <w:rFonts w:eastAsia="TimesNewRomanPSMT" w:cs="Arial"/>
                <w:b/>
                <w:bCs/>
              </w:rPr>
            </w:pPr>
            <w:r w:rsidRPr="00206D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130982" w14:textId="77777777" w:rsidR="00343A18" w:rsidRPr="00206D84" w:rsidRDefault="00343A18" w:rsidP="00206D84">
            <w:pPr>
              <w:snapToGrid w:val="0"/>
              <w:spacing w:before="0"/>
              <w:rPr>
                <w:rFonts w:eastAsia="TimesNewRomanPSMT" w:cs="Arial"/>
                <w:b/>
                <w:bCs/>
              </w:rPr>
            </w:pPr>
          </w:p>
        </w:tc>
      </w:tr>
      <w:tr w:rsidR="00343A18" w:rsidRPr="00206D84" w14:paraId="4A20C580" w14:textId="77777777" w:rsidTr="00BC01DC">
        <w:tc>
          <w:tcPr>
            <w:tcW w:w="465" w:type="dxa"/>
            <w:tcBorders>
              <w:top w:val="single" w:sz="4" w:space="0" w:color="000000"/>
              <w:left w:val="single" w:sz="4" w:space="0" w:color="000000"/>
              <w:bottom w:val="single" w:sz="4" w:space="0" w:color="000000"/>
            </w:tcBorders>
            <w:shd w:val="clear" w:color="auto" w:fill="auto"/>
          </w:tcPr>
          <w:p w14:paraId="1AC132D3" w14:textId="77777777" w:rsidR="00343A18" w:rsidRPr="00206D84" w:rsidRDefault="00343A18" w:rsidP="00206D84">
            <w:pPr>
              <w:snapToGrid w:val="0"/>
              <w:spacing w:before="0"/>
              <w:rPr>
                <w:rFonts w:eastAsia="TimesNewRomanPSMT" w:cs="Arial"/>
                <w:bCs/>
                <w:i/>
              </w:rPr>
            </w:pPr>
          </w:p>
          <w:p w14:paraId="00C78DBE" w14:textId="77777777" w:rsidR="00343A18" w:rsidRPr="00206D84" w:rsidRDefault="00343A18" w:rsidP="00206D8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2955146" w14:textId="77777777" w:rsidR="00343A18" w:rsidRPr="00206D84" w:rsidRDefault="00343A18" w:rsidP="00206D84">
            <w:pPr>
              <w:snapToGrid w:val="0"/>
              <w:spacing w:before="0"/>
              <w:rPr>
                <w:rFonts w:eastAsia="TimesNewRomanPSMT" w:cs="Arial"/>
                <w:bCs/>
                <w:i/>
              </w:rPr>
            </w:pPr>
          </w:p>
          <w:p w14:paraId="355B9418" w14:textId="77777777" w:rsidR="00343A18" w:rsidRPr="00206D84" w:rsidRDefault="00343A18" w:rsidP="00206D84">
            <w:pPr>
              <w:spacing w:before="0"/>
              <w:rPr>
                <w:rFonts w:eastAsia="TimesNewRomanPSMT" w:cs="Arial"/>
                <w:b/>
                <w:bCs/>
              </w:rPr>
            </w:pPr>
            <w:r w:rsidRPr="00206D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4D1B66" w14:textId="77777777" w:rsidR="00343A18" w:rsidRPr="00206D84" w:rsidRDefault="00343A18" w:rsidP="00206D84">
            <w:pPr>
              <w:snapToGrid w:val="0"/>
              <w:spacing w:before="0"/>
              <w:rPr>
                <w:rFonts w:eastAsia="TimesNewRomanPSMT" w:cs="Arial"/>
                <w:b/>
                <w:bCs/>
              </w:rPr>
            </w:pPr>
          </w:p>
        </w:tc>
      </w:tr>
      <w:tr w:rsidR="00343A18" w:rsidRPr="00206D84" w14:paraId="74B6907B" w14:textId="77777777" w:rsidTr="00BC01DC">
        <w:tc>
          <w:tcPr>
            <w:tcW w:w="465" w:type="dxa"/>
            <w:tcBorders>
              <w:top w:val="single" w:sz="4" w:space="0" w:color="000000"/>
              <w:left w:val="single" w:sz="4" w:space="0" w:color="000000"/>
              <w:bottom w:val="single" w:sz="4" w:space="0" w:color="000000"/>
            </w:tcBorders>
            <w:shd w:val="clear" w:color="auto" w:fill="auto"/>
          </w:tcPr>
          <w:p w14:paraId="66458C7D" w14:textId="77777777" w:rsidR="00343A18" w:rsidRPr="00206D84" w:rsidRDefault="00343A18" w:rsidP="00206D84">
            <w:pPr>
              <w:snapToGrid w:val="0"/>
              <w:spacing w:before="0"/>
              <w:rPr>
                <w:rFonts w:eastAsia="TimesNewRomanPSMT" w:cs="Arial"/>
                <w:bCs/>
                <w:i/>
              </w:rPr>
            </w:pPr>
          </w:p>
          <w:p w14:paraId="152B766C" w14:textId="77777777" w:rsidR="00343A18" w:rsidRPr="00206D84" w:rsidRDefault="00343A18" w:rsidP="00206D8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6ACD00" w14:textId="77777777" w:rsidR="00343A18" w:rsidRPr="00206D84" w:rsidRDefault="00343A18" w:rsidP="00206D84">
            <w:pPr>
              <w:snapToGrid w:val="0"/>
              <w:spacing w:before="0"/>
              <w:rPr>
                <w:rFonts w:eastAsia="TimesNewRomanPSMT" w:cs="Arial"/>
                <w:bCs/>
                <w:i/>
              </w:rPr>
            </w:pPr>
          </w:p>
          <w:p w14:paraId="7F474293" w14:textId="77777777" w:rsidR="00343A18" w:rsidRPr="00206D84" w:rsidRDefault="00343A18" w:rsidP="00206D84">
            <w:pPr>
              <w:spacing w:before="0"/>
              <w:rPr>
                <w:rFonts w:eastAsia="TimesNewRomanPSMT" w:cs="Arial"/>
                <w:b/>
                <w:bCs/>
              </w:rPr>
            </w:pPr>
            <w:r w:rsidRPr="00206D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D20FD7" w14:textId="77777777" w:rsidR="00343A18" w:rsidRPr="00206D84" w:rsidRDefault="00343A18" w:rsidP="00206D84">
            <w:pPr>
              <w:snapToGrid w:val="0"/>
              <w:spacing w:before="0"/>
              <w:rPr>
                <w:rFonts w:eastAsia="TimesNewRomanPSMT" w:cs="Arial"/>
                <w:b/>
                <w:bCs/>
              </w:rPr>
            </w:pPr>
          </w:p>
        </w:tc>
      </w:tr>
      <w:tr w:rsidR="00343A18" w:rsidRPr="00206D84" w14:paraId="59E42835" w14:textId="77777777" w:rsidTr="00BC01DC">
        <w:tc>
          <w:tcPr>
            <w:tcW w:w="465" w:type="dxa"/>
            <w:tcBorders>
              <w:top w:val="single" w:sz="4" w:space="0" w:color="000000"/>
              <w:left w:val="single" w:sz="4" w:space="0" w:color="000000"/>
              <w:bottom w:val="single" w:sz="4" w:space="0" w:color="000000"/>
            </w:tcBorders>
            <w:shd w:val="clear" w:color="auto" w:fill="auto"/>
          </w:tcPr>
          <w:p w14:paraId="1AD1B5BF" w14:textId="77777777" w:rsidR="00343A18" w:rsidRPr="00206D84" w:rsidRDefault="00343A18" w:rsidP="00206D8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362BFC" w14:textId="77777777" w:rsidR="00343A18" w:rsidRPr="00206D84" w:rsidRDefault="00343A18" w:rsidP="00206D84">
            <w:pPr>
              <w:snapToGrid w:val="0"/>
              <w:spacing w:before="0"/>
              <w:rPr>
                <w:rFonts w:eastAsia="TimesNewRomanPSMT" w:cs="Arial"/>
                <w:bCs/>
                <w:i/>
              </w:rPr>
            </w:pPr>
          </w:p>
          <w:p w14:paraId="0B426D51" w14:textId="77777777" w:rsidR="00343A18" w:rsidRPr="00206D84" w:rsidRDefault="00343A18" w:rsidP="00206D84">
            <w:pPr>
              <w:spacing w:before="0"/>
              <w:rPr>
                <w:rFonts w:eastAsia="TimesNewRomanPSMT" w:cs="Arial"/>
                <w:b/>
                <w:bCs/>
              </w:rPr>
            </w:pPr>
            <w:r w:rsidRPr="00206D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687F31" w14:textId="77777777" w:rsidR="00343A18" w:rsidRPr="00206D84" w:rsidRDefault="00343A18" w:rsidP="00206D84">
            <w:pPr>
              <w:snapToGrid w:val="0"/>
              <w:spacing w:before="0"/>
              <w:rPr>
                <w:rFonts w:eastAsia="TimesNewRomanPSMT" w:cs="Arial"/>
                <w:b/>
                <w:bCs/>
              </w:rPr>
            </w:pPr>
          </w:p>
        </w:tc>
      </w:tr>
      <w:tr w:rsidR="00343A18" w:rsidRPr="00206D84" w14:paraId="3A7DC550" w14:textId="77777777" w:rsidTr="00BC01DC">
        <w:tc>
          <w:tcPr>
            <w:tcW w:w="465" w:type="dxa"/>
            <w:tcBorders>
              <w:top w:val="single" w:sz="4" w:space="0" w:color="000000"/>
              <w:left w:val="single" w:sz="4" w:space="0" w:color="000000"/>
              <w:bottom w:val="single" w:sz="4" w:space="0" w:color="000000"/>
            </w:tcBorders>
            <w:shd w:val="clear" w:color="auto" w:fill="auto"/>
          </w:tcPr>
          <w:p w14:paraId="20E755F1" w14:textId="77777777" w:rsidR="00343A18" w:rsidRPr="00206D84" w:rsidRDefault="00343A18" w:rsidP="00206D8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D8CC79" w14:textId="77777777" w:rsidR="00343A18" w:rsidRPr="00206D84" w:rsidRDefault="00343A18" w:rsidP="00206D84">
            <w:pPr>
              <w:snapToGrid w:val="0"/>
              <w:spacing w:before="0"/>
              <w:rPr>
                <w:rFonts w:eastAsia="TimesNewRomanPSMT" w:cs="Arial"/>
                <w:bCs/>
                <w:i/>
                <w:lang w:val="ru-RU"/>
              </w:rPr>
            </w:pPr>
          </w:p>
          <w:p w14:paraId="49293A90" w14:textId="77777777" w:rsidR="00343A18" w:rsidRPr="00206D84" w:rsidRDefault="00343A18" w:rsidP="00206D84">
            <w:pPr>
              <w:spacing w:before="0"/>
              <w:rPr>
                <w:rFonts w:eastAsia="TimesNewRomanPSMT" w:cs="Arial"/>
                <w:b/>
                <w:bCs/>
                <w:lang w:val="ru-RU"/>
              </w:rPr>
            </w:pPr>
            <w:r w:rsidRPr="00206D8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B882C6" w14:textId="77777777" w:rsidR="00343A18" w:rsidRPr="00206D84" w:rsidRDefault="00343A18" w:rsidP="00206D84">
            <w:pPr>
              <w:snapToGrid w:val="0"/>
              <w:spacing w:before="0"/>
              <w:rPr>
                <w:rFonts w:eastAsia="TimesNewRomanPSMT" w:cs="Arial"/>
                <w:b/>
                <w:bCs/>
                <w:lang w:val="ru-RU"/>
              </w:rPr>
            </w:pPr>
          </w:p>
        </w:tc>
      </w:tr>
      <w:tr w:rsidR="00343A18" w:rsidRPr="00CE45DD" w14:paraId="27108189" w14:textId="77777777" w:rsidTr="00BC01DC">
        <w:tc>
          <w:tcPr>
            <w:tcW w:w="465" w:type="dxa"/>
            <w:tcBorders>
              <w:top w:val="single" w:sz="4" w:space="0" w:color="000000"/>
              <w:left w:val="single" w:sz="4" w:space="0" w:color="000000"/>
              <w:bottom w:val="single" w:sz="4" w:space="0" w:color="000000"/>
            </w:tcBorders>
            <w:shd w:val="clear" w:color="auto" w:fill="auto"/>
          </w:tcPr>
          <w:p w14:paraId="060770AC" w14:textId="77777777" w:rsidR="00343A18" w:rsidRPr="00206D84" w:rsidRDefault="00343A18" w:rsidP="00206D8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7A2B75" w14:textId="77777777" w:rsidR="00343A18" w:rsidRPr="00206D84" w:rsidRDefault="00343A18" w:rsidP="00206D84">
            <w:pPr>
              <w:snapToGrid w:val="0"/>
              <w:spacing w:before="0"/>
              <w:rPr>
                <w:rFonts w:eastAsia="TimesNewRomanPSMT" w:cs="Arial"/>
                <w:bCs/>
                <w:i/>
                <w:lang w:val="ru-RU"/>
              </w:rPr>
            </w:pPr>
          </w:p>
          <w:p w14:paraId="77E21173" w14:textId="77777777" w:rsidR="00343A18" w:rsidRPr="00206D84" w:rsidRDefault="00343A18" w:rsidP="00206D84">
            <w:pPr>
              <w:spacing w:before="0"/>
              <w:rPr>
                <w:rFonts w:eastAsia="TimesNewRomanPSMT" w:cs="Arial"/>
                <w:b/>
                <w:bCs/>
                <w:lang w:val="ru-RU"/>
              </w:rPr>
            </w:pPr>
            <w:r w:rsidRPr="00206D8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C462D6" w14:textId="77777777" w:rsidR="00343A18" w:rsidRPr="00206D84" w:rsidRDefault="00343A18" w:rsidP="00206D84">
            <w:pPr>
              <w:snapToGrid w:val="0"/>
              <w:spacing w:before="0"/>
              <w:rPr>
                <w:rFonts w:eastAsia="TimesNewRomanPSMT" w:cs="Arial"/>
                <w:b/>
                <w:bCs/>
                <w:lang w:val="ru-RU"/>
              </w:rPr>
            </w:pPr>
          </w:p>
        </w:tc>
      </w:tr>
    </w:tbl>
    <w:p w14:paraId="3F463DC9" w14:textId="77777777" w:rsidR="00343A18" w:rsidRPr="00206D84" w:rsidRDefault="00343A18" w:rsidP="00206D84">
      <w:pPr>
        <w:spacing w:before="0"/>
        <w:rPr>
          <w:rFonts w:cs="Arial"/>
          <w:b/>
          <w:bCs/>
          <w:i/>
          <w:iCs/>
          <w:u w:val="single"/>
          <w:lang w:val="ru-RU"/>
        </w:rPr>
      </w:pPr>
    </w:p>
    <w:p w14:paraId="04BD19C5" w14:textId="77777777" w:rsidR="00343A18" w:rsidRPr="00206D84" w:rsidRDefault="00343A18" w:rsidP="00206D84">
      <w:pPr>
        <w:spacing w:before="0"/>
        <w:rPr>
          <w:rFonts w:cs="Arial"/>
          <w:b/>
          <w:bCs/>
          <w:i/>
          <w:iCs/>
          <w:u w:val="single"/>
          <w:lang w:val="ru-RU"/>
        </w:rPr>
      </w:pPr>
    </w:p>
    <w:p w14:paraId="6592548F" w14:textId="77777777" w:rsidR="00343A18" w:rsidRPr="00206D84" w:rsidRDefault="00343A18" w:rsidP="00206D84">
      <w:pPr>
        <w:spacing w:before="0"/>
        <w:rPr>
          <w:rFonts w:cs="Arial"/>
          <w:i/>
          <w:iCs/>
          <w:lang w:val="ru-RU"/>
        </w:rPr>
      </w:pPr>
      <w:r w:rsidRPr="00206D84">
        <w:rPr>
          <w:rFonts w:cs="Arial"/>
          <w:b/>
          <w:bCs/>
          <w:i/>
          <w:iCs/>
          <w:u w:val="single"/>
          <w:lang w:val="ru-RU"/>
        </w:rPr>
        <w:t>Напомена:</w:t>
      </w:r>
    </w:p>
    <w:p w14:paraId="39C2E26B" w14:textId="77777777" w:rsidR="00343A18" w:rsidRPr="00206D84" w:rsidRDefault="00343A18" w:rsidP="00206D84">
      <w:pPr>
        <w:spacing w:before="0"/>
        <w:rPr>
          <w:rFonts w:eastAsia="TimesNewRomanPSMT" w:cs="Arial"/>
          <w:b/>
          <w:bCs/>
          <w:lang w:val="ru-RU"/>
        </w:rPr>
      </w:pPr>
      <w:r w:rsidRPr="00206D8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474EF01" w14:textId="77777777" w:rsidR="00343A18" w:rsidRPr="00206D84" w:rsidRDefault="00343A18" w:rsidP="00206D84">
      <w:pPr>
        <w:spacing w:before="0"/>
        <w:rPr>
          <w:rFonts w:eastAsia="TimesNewRomanPSMT" w:cs="Arial"/>
          <w:b/>
          <w:bCs/>
          <w:lang w:val="ru-RU"/>
        </w:rPr>
      </w:pPr>
    </w:p>
    <w:p w14:paraId="15019B75" w14:textId="77777777" w:rsidR="00343A18" w:rsidRDefault="00343A18" w:rsidP="00206D84">
      <w:pPr>
        <w:spacing w:before="0"/>
        <w:rPr>
          <w:rFonts w:eastAsia="TimesNewRomanPSMT" w:cs="Arial"/>
          <w:b/>
          <w:bCs/>
          <w:lang w:val="ru-RU"/>
        </w:rPr>
      </w:pPr>
    </w:p>
    <w:p w14:paraId="7F06397C" w14:textId="77777777" w:rsidR="00010829" w:rsidRDefault="00010829" w:rsidP="00206D84">
      <w:pPr>
        <w:spacing w:before="0"/>
        <w:rPr>
          <w:rFonts w:eastAsia="TimesNewRomanPSMT" w:cs="Arial"/>
          <w:b/>
          <w:bCs/>
          <w:lang w:val="ru-RU"/>
        </w:rPr>
      </w:pPr>
    </w:p>
    <w:p w14:paraId="2CD846A7" w14:textId="77777777" w:rsidR="00010829" w:rsidRDefault="00010829" w:rsidP="00206D84">
      <w:pPr>
        <w:spacing w:before="0"/>
        <w:rPr>
          <w:rFonts w:eastAsia="TimesNewRomanPSMT" w:cs="Arial"/>
          <w:b/>
          <w:bCs/>
          <w:lang w:val="ru-RU"/>
        </w:rPr>
      </w:pPr>
    </w:p>
    <w:p w14:paraId="001B5135" w14:textId="77777777" w:rsidR="00010829" w:rsidRDefault="00010829" w:rsidP="00206D84">
      <w:pPr>
        <w:spacing w:before="0"/>
        <w:rPr>
          <w:rFonts w:eastAsia="TimesNewRomanPSMT" w:cs="Arial"/>
          <w:b/>
          <w:bCs/>
          <w:lang w:val="ru-RU"/>
        </w:rPr>
      </w:pPr>
    </w:p>
    <w:p w14:paraId="33071E3E" w14:textId="77777777" w:rsidR="00010829" w:rsidRDefault="00010829" w:rsidP="00206D84">
      <w:pPr>
        <w:spacing w:before="0"/>
        <w:rPr>
          <w:rFonts w:eastAsia="TimesNewRomanPSMT" w:cs="Arial"/>
          <w:b/>
          <w:bCs/>
          <w:lang w:val="ru-RU"/>
        </w:rPr>
      </w:pPr>
    </w:p>
    <w:p w14:paraId="33200F03" w14:textId="77777777" w:rsidR="00010829" w:rsidRDefault="00010829" w:rsidP="00206D84">
      <w:pPr>
        <w:spacing w:before="0"/>
        <w:rPr>
          <w:rFonts w:eastAsia="TimesNewRomanPSMT" w:cs="Arial"/>
          <w:b/>
          <w:bCs/>
          <w:lang w:val="ru-RU"/>
        </w:rPr>
      </w:pPr>
    </w:p>
    <w:p w14:paraId="6FECA9D3" w14:textId="77777777" w:rsidR="00010829" w:rsidRDefault="00010829" w:rsidP="00206D84">
      <w:pPr>
        <w:spacing w:before="0"/>
        <w:rPr>
          <w:rFonts w:eastAsia="TimesNewRomanPSMT" w:cs="Arial"/>
          <w:b/>
          <w:bCs/>
          <w:lang w:val="ru-RU"/>
        </w:rPr>
      </w:pPr>
    </w:p>
    <w:p w14:paraId="653BE548" w14:textId="77777777" w:rsidR="00010829" w:rsidRDefault="00010829" w:rsidP="00206D84">
      <w:pPr>
        <w:spacing w:before="0"/>
        <w:rPr>
          <w:rFonts w:eastAsia="TimesNewRomanPSMT" w:cs="Arial"/>
          <w:b/>
          <w:bCs/>
          <w:lang w:val="ru-RU"/>
        </w:rPr>
      </w:pPr>
    </w:p>
    <w:p w14:paraId="45D7EF12" w14:textId="77777777" w:rsidR="00010829" w:rsidRDefault="00010829" w:rsidP="00206D84">
      <w:pPr>
        <w:spacing w:before="0"/>
        <w:rPr>
          <w:rFonts w:eastAsia="TimesNewRomanPSMT" w:cs="Arial"/>
          <w:b/>
          <w:bCs/>
          <w:lang w:val="ru-RU"/>
        </w:rPr>
      </w:pPr>
    </w:p>
    <w:p w14:paraId="07FB5F4F" w14:textId="77777777" w:rsidR="00010829" w:rsidRPr="00206D84" w:rsidRDefault="00010829" w:rsidP="00206D84">
      <w:pPr>
        <w:spacing w:before="0"/>
        <w:rPr>
          <w:rFonts w:eastAsia="TimesNewRomanPSMT" w:cs="Arial"/>
          <w:b/>
          <w:bCs/>
          <w:lang w:val="ru-RU"/>
        </w:rPr>
      </w:pPr>
    </w:p>
    <w:p w14:paraId="79B5A3C7" w14:textId="77777777" w:rsidR="00343A18" w:rsidRPr="00206D84" w:rsidRDefault="00343A18" w:rsidP="00206D84">
      <w:pPr>
        <w:spacing w:before="0"/>
        <w:rPr>
          <w:rFonts w:eastAsia="TimesNewRomanPSMT" w:cs="Arial"/>
          <w:b/>
          <w:bCs/>
          <w:i/>
          <w:lang w:val="ru-RU"/>
        </w:rPr>
      </w:pPr>
      <w:r w:rsidRPr="00206D84">
        <w:rPr>
          <w:rFonts w:eastAsia="TimesNewRomanPSMT" w:cs="Arial"/>
          <w:b/>
          <w:bCs/>
          <w:i/>
          <w:lang w:val="sr-Cyrl-CS"/>
        </w:rPr>
        <w:lastRenderedPageBreak/>
        <w:t xml:space="preserve">4) </w:t>
      </w:r>
      <w:r w:rsidRPr="00206D84">
        <w:rPr>
          <w:rFonts w:eastAsia="TimesNewRomanPSMT" w:cs="Arial"/>
          <w:b/>
          <w:bCs/>
          <w:i/>
          <w:lang w:val="ru-RU"/>
        </w:rPr>
        <w:t>ПОДАЦИ ЧЛАНУ ГРУПЕ ПОНУЂАЧА</w:t>
      </w:r>
    </w:p>
    <w:p w14:paraId="1A49E4D6" w14:textId="77777777" w:rsidR="00343A18" w:rsidRPr="00206D84" w:rsidRDefault="00343A18" w:rsidP="00206D84">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206D84" w14:paraId="347CA773" w14:textId="77777777" w:rsidTr="00BC01DC">
        <w:tc>
          <w:tcPr>
            <w:tcW w:w="465" w:type="dxa"/>
            <w:tcBorders>
              <w:top w:val="single" w:sz="4" w:space="0" w:color="000000"/>
              <w:left w:val="single" w:sz="4" w:space="0" w:color="000000"/>
              <w:bottom w:val="single" w:sz="4" w:space="0" w:color="000000"/>
            </w:tcBorders>
            <w:shd w:val="clear" w:color="auto" w:fill="auto"/>
          </w:tcPr>
          <w:p w14:paraId="1FDC9D7E" w14:textId="77777777" w:rsidR="00343A18" w:rsidRPr="00206D84" w:rsidRDefault="00343A18" w:rsidP="00206D84">
            <w:pPr>
              <w:snapToGrid w:val="0"/>
              <w:spacing w:before="0"/>
              <w:rPr>
                <w:rFonts w:cs="Arial"/>
              </w:rPr>
            </w:pPr>
          </w:p>
          <w:p w14:paraId="6D92A3A4" w14:textId="77777777" w:rsidR="00343A18" w:rsidRPr="00206D84" w:rsidRDefault="00343A18" w:rsidP="00206D84">
            <w:pPr>
              <w:spacing w:before="0"/>
              <w:rPr>
                <w:rFonts w:eastAsia="TimesNewRomanPSMT" w:cs="Arial"/>
                <w:bCs/>
                <w:i/>
                <w:lang w:val="ru-RU"/>
              </w:rPr>
            </w:pPr>
            <w:r w:rsidRPr="00206D8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D9CC59D" w14:textId="77777777" w:rsidR="00343A18" w:rsidRPr="00206D84" w:rsidRDefault="00343A18" w:rsidP="00206D84">
            <w:pPr>
              <w:snapToGrid w:val="0"/>
              <w:spacing w:before="0"/>
              <w:rPr>
                <w:rFonts w:eastAsia="TimesNewRomanPSMT" w:cs="Arial"/>
                <w:bCs/>
                <w:i/>
                <w:lang w:val="ru-RU"/>
              </w:rPr>
            </w:pPr>
          </w:p>
          <w:p w14:paraId="7255D566" w14:textId="77777777" w:rsidR="00343A18" w:rsidRPr="00206D84" w:rsidRDefault="00343A18" w:rsidP="00206D84">
            <w:pPr>
              <w:spacing w:before="0"/>
              <w:rPr>
                <w:rFonts w:eastAsia="TimesNewRomanPSMT" w:cs="Arial"/>
                <w:b/>
                <w:bCs/>
                <w:lang w:val="ru-RU"/>
              </w:rPr>
            </w:pPr>
            <w:r w:rsidRPr="00206D8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E8A130" w14:textId="77777777" w:rsidR="00343A18" w:rsidRPr="00206D84" w:rsidRDefault="00343A18" w:rsidP="00206D84">
            <w:pPr>
              <w:snapToGrid w:val="0"/>
              <w:spacing w:before="0"/>
              <w:rPr>
                <w:rFonts w:eastAsia="TimesNewRomanPSMT" w:cs="Arial"/>
                <w:b/>
                <w:bCs/>
                <w:lang w:val="ru-RU"/>
              </w:rPr>
            </w:pPr>
          </w:p>
        </w:tc>
      </w:tr>
      <w:tr w:rsidR="00343A18" w:rsidRPr="00206D84" w14:paraId="5D51476F" w14:textId="77777777" w:rsidTr="00BC01DC">
        <w:tc>
          <w:tcPr>
            <w:tcW w:w="465" w:type="dxa"/>
            <w:tcBorders>
              <w:top w:val="single" w:sz="4" w:space="0" w:color="000000"/>
              <w:left w:val="single" w:sz="4" w:space="0" w:color="000000"/>
              <w:bottom w:val="single" w:sz="4" w:space="0" w:color="000000"/>
            </w:tcBorders>
            <w:shd w:val="clear" w:color="auto" w:fill="auto"/>
          </w:tcPr>
          <w:p w14:paraId="2D30A7AB" w14:textId="77777777" w:rsidR="00343A18" w:rsidRPr="00206D84" w:rsidRDefault="00343A18" w:rsidP="00206D84">
            <w:pPr>
              <w:snapToGrid w:val="0"/>
              <w:spacing w:before="0"/>
              <w:rPr>
                <w:rFonts w:eastAsia="TimesNewRomanPSMT" w:cs="Arial"/>
                <w:bCs/>
                <w:i/>
                <w:lang w:val="ru-RU"/>
              </w:rPr>
            </w:pPr>
          </w:p>
          <w:p w14:paraId="3E9D0A23" w14:textId="77777777" w:rsidR="00343A18" w:rsidRPr="00206D84" w:rsidRDefault="00343A18" w:rsidP="00206D8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99AB157" w14:textId="77777777" w:rsidR="00343A18" w:rsidRPr="00206D84" w:rsidRDefault="00343A18" w:rsidP="00206D84">
            <w:pPr>
              <w:snapToGrid w:val="0"/>
              <w:spacing w:before="0"/>
              <w:rPr>
                <w:rFonts w:eastAsia="TimesNewRomanPSMT" w:cs="Arial"/>
                <w:bCs/>
                <w:i/>
                <w:lang w:val="ru-RU"/>
              </w:rPr>
            </w:pPr>
          </w:p>
          <w:p w14:paraId="2E921B2B" w14:textId="77777777" w:rsidR="00343A18" w:rsidRPr="00206D84" w:rsidRDefault="00343A18" w:rsidP="00206D84">
            <w:pPr>
              <w:spacing w:before="0"/>
              <w:rPr>
                <w:rFonts w:eastAsia="TimesNewRomanPSMT" w:cs="Arial"/>
                <w:b/>
                <w:bCs/>
              </w:rPr>
            </w:pPr>
            <w:r w:rsidRPr="00206D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28FBD1" w14:textId="77777777" w:rsidR="00343A18" w:rsidRPr="00206D84" w:rsidRDefault="00343A18" w:rsidP="00206D84">
            <w:pPr>
              <w:snapToGrid w:val="0"/>
              <w:spacing w:before="0"/>
              <w:rPr>
                <w:rFonts w:eastAsia="TimesNewRomanPSMT" w:cs="Arial"/>
                <w:b/>
                <w:bCs/>
              </w:rPr>
            </w:pPr>
          </w:p>
        </w:tc>
      </w:tr>
      <w:tr w:rsidR="000B2EE9" w:rsidRPr="00206D84" w14:paraId="7E7D7E98" w14:textId="77777777" w:rsidTr="00BC01DC">
        <w:tc>
          <w:tcPr>
            <w:tcW w:w="465" w:type="dxa"/>
            <w:tcBorders>
              <w:top w:val="single" w:sz="4" w:space="0" w:color="000000"/>
              <w:left w:val="single" w:sz="4" w:space="0" w:color="000000"/>
              <w:bottom w:val="single" w:sz="4" w:space="0" w:color="000000"/>
            </w:tcBorders>
            <w:shd w:val="clear" w:color="auto" w:fill="auto"/>
          </w:tcPr>
          <w:p w14:paraId="122E443F" w14:textId="77777777" w:rsidR="000B2EE9" w:rsidRPr="00206D84" w:rsidRDefault="000B2EE9" w:rsidP="00206D8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3FCCCFA" w14:textId="77777777" w:rsidR="000B2EE9" w:rsidRPr="00206D84" w:rsidRDefault="000B2EE9" w:rsidP="00206D84">
            <w:pPr>
              <w:snapToGrid w:val="0"/>
              <w:spacing w:before="0"/>
              <w:rPr>
                <w:rFonts w:cs="Arial"/>
                <w:i/>
                <w:iCs/>
                <w:lang w:val="sr-Cyrl-RS"/>
              </w:rPr>
            </w:pPr>
            <w:r w:rsidRPr="00206D84">
              <w:rPr>
                <w:rFonts w:cs="Arial"/>
                <w:i/>
                <w:iCs/>
                <w:lang w:val="sr-Cyrl-RS"/>
              </w:rPr>
              <w:t>Врста правног лица:</w:t>
            </w:r>
          </w:p>
          <w:p w14:paraId="64504D1D" w14:textId="77777777" w:rsidR="000B2EE9" w:rsidRPr="00206D84" w:rsidRDefault="000B2EE9" w:rsidP="00206D84">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AB3782" w14:textId="77777777" w:rsidR="000B2EE9" w:rsidRPr="00206D84" w:rsidRDefault="000B2EE9" w:rsidP="00206D84">
            <w:pPr>
              <w:snapToGrid w:val="0"/>
              <w:spacing w:before="0"/>
              <w:rPr>
                <w:rFonts w:eastAsia="TimesNewRomanPSMT" w:cs="Arial"/>
                <w:b/>
                <w:bCs/>
              </w:rPr>
            </w:pPr>
          </w:p>
        </w:tc>
      </w:tr>
      <w:tr w:rsidR="00343A18" w:rsidRPr="00206D84" w14:paraId="13EC8124" w14:textId="77777777" w:rsidTr="00BC01DC">
        <w:tc>
          <w:tcPr>
            <w:tcW w:w="465" w:type="dxa"/>
            <w:tcBorders>
              <w:top w:val="single" w:sz="4" w:space="0" w:color="000000"/>
              <w:left w:val="single" w:sz="4" w:space="0" w:color="000000"/>
              <w:bottom w:val="single" w:sz="4" w:space="0" w:color="000000"/>
            </w:tcBorders>
            <w:shd w:val="clear" w:color="auto" w:fill="auto"/>
          </w:tcPr>
          <w:p w14:paraId="2F6E7D8A" w14:textId="77777777" w:rsidR="00343A18" w:rsidRPr="00206D84" w:rsidRDefault="00343A18" w:rsidP="00206D84">
            <w:pPr>
              <w:snapToGrid w:val="0"/>
              <w:spacing w:before="0"/>
              <w:rPr>
                <w:rFonts w:eastAsia="TimesNewRomanPSMT" w:cs="Arial"/>
                <w:bCs/>
                <w:i/>
              </w:rPr>
            </w:pPr>
          </w:p>
          <w:p w14:paraId="3CD2D566" w14:textId="77777777" w:rsidR="00343A18" w:rsidRPr="00206D84" w:rsidRDefault="00343A18" w:rsidP="00206D8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5181B8" w14:textId="77777777" w:rsidR="00343A18" w:rsidRPr="00206D84" w:rsidRDefault="00343A18" w:rsidP="00206D84">
            <w:pPr>
              <w:snapToGrid w:val="0"/>
              <w:spacing w:before="0"/>
              <w:rPr>
                <w:rFonts w:eastAsia="TimesNewRomanPSMT" w:cs="Arial"/>
                <w:bCs/>
                <w:i/>
              </w:rPr>
            </w:pPr>
          </w:p>
          <w:p w14:paraId="74EA5D9C" w14:textId="77777777" w:rsidR="00343A18" w:rsidRPr="00206D84" w:rsidRDefault="00343A18" w:rsidP="00206D84">
            <w:pPr>
              <w:spacing w:before="0"/>
              <w:rPr>
                <w:rFonts w:eastAsia="TimesNewRomanPSMT" w:cs="Arial"/>
                <w:b/>
                <w:bCs/>
              </w:rPr>
            </w:pPr>
            <w:r w:rsidRPr="00206D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162DEB" w14:textId="77777777" w:rsidR="00343A18" w:rsidRPr="00206D84" w:rsidRDefault="00343A18" w:rsidP="00206D84">
            <w:pPr>
              <w:snapToGrid w:val="0"/>
              <w:spacing w:before="0"/>
              <w:rPr>
                <w:rFonts w:eastAsia="TimesNewRomanPSMT" w:cs="Arial"/>
                <w:b/>
                <w:bCs/>
              </w:rPr>
            </w:pPr>
          </w:p>
        </w:tc>
      </w:tr>
      <w:tr w:rsidR="00343A18" w:rsidRPr="00206D84" w14:paraId="0C6306BB" w14:textId="77777777" w:rsidTr="00BC01DC">
        <w:tc>
          <w:tcPr>
            <w:tcW w:w="465" w:type="dxa"/>
            <w:tcBorders>
              <w:top w:val="single" w:sz="4" w:space="0" w:color="000000"/>
              <w:left w:val="single" w:sz="4" w:space="0" w:color="000000"/>
              <w:bottom w:val="single" w:sz="4" w:space="0" w:color="000000"/>
            </w:tcBorders>
            <w:shd w:val="clear" w:color="auto" w:fill="auto"/>
          </w:tcPr>
          <w:p w14:paraId="732303B6" w14:textId="77777777" w:rsidR="00343A18" w:rsidRPr="00206D84" w:rsidRDefault="00343A18" w:rsidP="00206D84">
            <w:pPr>
              <w:snapToGrid w:val="0"/>
              <w:spacing w:before="0"/>
              <w:rPr>
                <w:rFonts w:eastAsia="TimesNewRomanPSMT" w:cs="Arial"/>
                <w:bCs/>
                <w:i/>
              </w:rPr>
            </w:pPr>
          </w:p>
          <w:p w14:paraId="215261D1" w14:textId="77777777" w:rsidR="00343A18" w:rsidRPr="00206D84" w:rsidRDefault="00343A18" w:rsidP="00206D8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7F5CC6" w14:textId="77777777" w:rsidR="00343A18" w:rsidRPr="00206D84" w:rsidRDefault="00343A18" w:rsidP="00206D84">
            <w:pPr>
              <w:snapToGrid w:val="0"/>
              <w:spacing w:before="0"/>
              <w:rPr>
                <w:rFonts w:eastAsia="TimesNewRomanPSMT" w:cs="Arial"/>
                <w:bCs/>
                <w:i/>
              </w:rPr>
            </w:pPr>
          </w:p>
          <w:p w14:paraId="61170D91" w14:textId="77777777" w:rsidR="00343A18" w:rsidRPr="00206D84" w:rsidRDefault="00343A18" w:rsidP="00206D84">
            <w:pPr>
              <w:spacing w:before="0"/>
              <w:rPr>
                <w:rFonts w:eastAsia="TimesNewRomanPSMT" w:cs="Arial"/>
                <w:b/>
                <w:bCs/>
              </w:rPr>
            </w:pPr>
            <w:r w:rsidRPr="00206D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705468" w14:textId="77777777" w:rsidR="00343A18" w:rsidRPr="00206D84" w:rsidRDefault="00343A18" w:rsidP="00206D84">
            <w:pPr>
              <w:snapToGrid w:val="0"/>
              <w:spacing w:before="0"/>
              <w:rPr>
                <w:rFonts w:eastAsia="TimesNewRomanPSMT" w:cs="Arial"/>
                <w:b/>
                <w:bCs/>
              </w:rPr>
            </w:pPr>
          </w:p>
        </w:tc>
      </w:tr>
      <w:tr w:rsidR="00343A18" w:rsidRPr="00206D84" w14:paraId="12CEE880" w14:textId="77777777" w:rsidTr="00BC01DC">
        <w:tc>
          <w:tcPr>
            <w:tcW w:w="465" w:type="dxa"/>
            <w:tcBorders>
              <w:top w:val="single" w:sz="4" w:space="0" w:color="000000"/>
              <w:left w:val="single" w:sz="4" w:space="0" w:color="000000"/>
              <w:bottom w:val="single" w:sz="4" w:space="0" w:color="000000"/>
            </w:tcBorders>
            <w:shd w:val="clear" w:color="auto" w:fill="auto"/>
          </w:tcPr>
          <w:p w14:paraId="4E05EB74" w14:textId="77777777" w:rsidR="00343A18" w:rsidRPr="00206D84" w:rsidRDefault="00343A18" w:rsidP="00206D8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26B1D5" w14:textId="77777777" w:rsidR="00343A18" w:rsidRPr="00206D84" w:rsidRDefault="00343A18" w:rsidP="00206D84">
            <w:pPr>
              <w:snapToGrid w:val="0"/>
              <w:spacing w:before="0"/>
              <w:rPr>
                <w:rFonts w:eastAsia="TimesNewRomanPSMT" w:cs="Arial"/>
                <w:bCs/>
                <w:i/>
              </w:rPr>
            </w:pPr>
          </w:p>
          <w:p w14:paraId="6B811969" w14:textId="77777777" w:rsidR="00343A18" w:rsidRPr="00206D84" w:rsidRDefault="00343A18" w:rsidP="00206D84">
            <w:pPr>
              <w:spacing w:before="0"/>
              <w:rPr>
                <w:rFonts w:eastAsia="TimesNewRomanPSMT" w:cs="Arial"/>
                <w:b/>
                <w:bCs/>
              </w:rPr>
            </w:pPr>
            <w:r w:rsidRPr="00206D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B8B399" w14:textId="77777777" w:rsidR="00343A18" w:rsidRPr="00206D84" w:rsidRDefault="00343A18" w:rsidP="00206D84">
            <w:pPr>
              <w:snapToGrid w:val="0"/>
              <w:spacing w:before="0"/>
              <w:rPr>
                <w:rFonts w:eastAsia="TimesNewRomanPSMT" w:cs="Arial"/>
                <w:b/>
                <w:bCs/>
              </w:rPr>
            </w:pPr>
          </w:p>
        </w:tc>
      </w:tr>
      <w:tr w:rsidR="00343A18" w:rsidRPr="00206D84" w14:paraId="2811066A" w14:textId="77777777" w:rsidTr="00BC01DC">
        <w:tc>
          <w:tcPr>
            <w:tcW w:w="465" w:type="dxa"/>
            <w:tcBorders>
              <w:top w:val="single" w:sz="4" w:space="0" w:color="000000"/>
              <w:left w:val="single" w:sz="4" w:space="0" w:color="000000"/>
              <w:bottom w:val="single" w:sz="4" w:space="0" w:color="000000"/>
            </w:tcBorders>
            <w:shd w:val="clear" w:color="auto" w:fill="auto"/>
          </w:tcPr>
          <w:p w14:paraId="26BA29E7" w14:textId="77777777" w:rsidR="00343A18" w:rsidRPr="00206D84" w:rsidRDefault="00343A18" w:rsidP="00206D84">
            <w:pPr>
              <w:snapToGrid w:val="0"/>
              <w:spacing w:before="0"/>
              <w:rPr>
                <w:rFonts w:eastAsia="TimesNewRomanPSMT" w:cs="Arial"/>
                <w:bCs/>
                <w:i/>
              </w:rPr>
            </w:pPr>
          </w:p>
          <w:p w14:paraId="4EE64D9F" w14:textId="77777777" w:rsidR="00343A18" w:rsidRPr="00206D84" w:rsidRDefault="00343A18" w:rsidP="00206D84">
            <w:pPr>
              <w:spacing w:before="0"/>
              <w:rPr>
                <w:rFonts w:eastAsia="TimesNewRomanPSMT" w:cs="Arial"/>
                <w:bCs/>
                <w:i/>
                <w:lang w:val="ru-RU"/>
              </w:rPr>
            </w:pPr>
            <w:r w:rsidRPr="00206D8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43CAA45" w14:textId="77777777" w:rsidR="00343A18" w:rsidRPr="00206D84" w:rsidRDefault="00343A18" w:rsidP="00206D84">
            <w:pPr>
              <w:snapToGrid w:val="0"/>
              <w:spacing w:before="0"/>
              <w:rPr>
                <w:rFonts w:eastAsia="TimesNewRomanPSMT" w:cs="Arial"/>
                <w:bCs/>
                <w:i/>
                <w:lang w:val="ru-RU"/>
              </w:rPr>
            </w:pPr>
          </w:p>
          <w:p w14:paraId="565D0D47" w14:textId="77777777" w:rsidR="00343A18" w:rsidRPr="00206D84" w:rsidRDefault="00343A18" w:rsidP="00206D84">
            <w:pPr>
              <w:spacing w:before="0"/>
              <w:rPr>
                <w:rFonts w:eastAsia="TimesNewRomanPSMT" w:cs="Arial"/>
                <w:b/>
                <w:bCs/>
                <w:lang w:val="ru-RU"/>
              </w:rPr>
            </w:pPr>
            <w:r w:rsidRPr="00206D8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D35281" w14:textId="77777777" w:rsidR="00343A18" w:rsidRPr="00206D84" w:rsidRDefault="00343A18" w:rsidP="00206D84">
            <w:pPr>
              <w:snapToGrid w:val="0"/>
              <w:spacing w:before="0"/>
              <w:rPr>
                <w:rFonts w:eastAsia="TimesNewRomanPSMT" w:cs="Arial"/>
                <w:b/>
                <w:bCs/>
                <w:lang w:val="ru-RU"/>
              </w:rPr>
            </w:pPr>
          </w:p>
        </w:tc>
      </w:tr>
      <w:tr w:rsidR="00343A18" w:rsidRPr="00206D84" w14:paraId="00E6EE18" w14:textId="77777777" w:rsidTr="00BC01DC">
        <w:tc>
          <w:tcPr>
            <w:tcW w:w="465" w:type="dxa"/>
            <w:tcBorders>
              <w:top w:val="single" w:sz="4" w:space="0" w:color="000000"/>
              <w:left w:val="single" w:sz="4" w:space="0" w:color="000000"/>
              <w:bottom w:val="single" w:sz="4" w:space="0" w:color="000000"/>
            </w:tcBorders>
            <w:shd w:val="clear" w:color="auto" w:fill="auto"/>
          </w:tcPr>
          <w:p w14:paraId="302FEB66" w14:textId="77777777" w:rsidR="00343A18" w:rsidRPr="00206D84" w:rsidRDefault="00343A18" w:rsidP="00206D84">
            <w:pPr>
              <w:snapToGrid w:val="0"/>
              <w:spacing w:before="0"/>
              <w:rPr>
                <w:rFonts w:eastAsia="TimesNewRomanPSMT" w:cs="Arial"/>
                <w:bCs/>
                <w:i/>
                <w:lang w:val="ru-RU"/>
              </w:rPr>
            </w:pPr>
          </w:p>
          <w:p w14:paraId="39666832" w14:textId="77777777" w:rsidR="00343A18" w:rsidRPr="00206D84" w:rsidRDefault="00343A18" w:rsidP="00206D8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8B80C39" w14:textId="77777777" w:rsidR="00343A18" w:rsidRPr="00206D84" w:rsidRDefault="00343A18" w:rsidP="00206D84">
            <w:pPr>
              <w:snapToGrid w:val="0"/>
              <w:spacing w:before="0"/>
              <w:rPr>
                <w:rFonts w:eastAsia="TimesNewRomanPSMT" w:cs="Arial"/>
                <w:bCs/>
                <w:i/>
                <w:lang w:val="ru-RU"/>
              </w:rPr>
            </w:pPr>
          </w:p>
          <w:p w14:paraId="37B9BA2E" w14:textId="77777777" w:rsidR="00343A18" w:rsidRPr="00206D84" w:rsidRDefault="00343A18" w:rsidP="00206D84">
            <w:pPr>
              <w:spacing w:before="0"/>
              <w:rPr>
                <w:rFonts w:eastAsia="TimesNewRomanPSMT" w:cs="Arial"/>
                <w:b/>
                <w:bCs/>
              </w:rPr>
            </w:pPr>
            <w:r w:rsidRPr="00206D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283786" w14:textId="77777777" w:rsidR="00343A18" w:rsidRPr="00206D84" w:rsidRDefault="00343A18" w:rsidP="00206D84">
            <w:pPr>
              <w:snapToGrid w:val="0"/>
              <w:spacing w:before="0"/>
              <w:rPr>
                <w:rFonts w:eastAsia="TimesNewRomanPSMT" w:cs="Arial"/>
                <w:b/>
                <w:bCs/>
              </w:rPr>
            </w:pPr>
          </w:p>
        </w:tc>
      </w:tr>
      <w:tr w:rsidR="00343A18" w:rsidRPr="00206D84" w14:paraId="7AC29EAD" w14:textId="77777777" w:rsidTr="00BC01DC">
        <w:tc>
          <w:tcPr>
            <w:tcW w:w="465" w:type="dxa"/>
            <w:tcBorders>
              <w:top w:val="single" w:sz="4" w:space="0" w:color="000000"/>
              <w:left w:val="single" w:sz="4" w:space="0" w:color="000000"/>
              <w:bottom w:val="single" w:sz="4" w:space="0" w:color="000000"/>
            </w:tcBorders>
            <w:shd w:val="clear" w:color="auto" w:fill="auto"/>
          </w:tcPr>
          <w:p w14:paraId="3648BD1A" w14:textId="77777777" w:rsidR="00343A18" w:rsidRPr="00206D84" w:rsidRDefault="00343A18" w:rsidP="00206D84">
            <w:pPr>
              <w:snapToGrid w:val="0"/>
              <w:spacing w:before="0"/>
              <w:rPr>
                <w:rFonts w:eastAsia="TimesNewRomanPSMT" w:cs="Arial"/>
                <w:bCs/>
                <w:i/>
              </w:rPr>
            </w:pPr>
          </w:p>
          <w:p w14:paraId="1F8B52A2" w14:textId="77777777" w:rsidR="00343A18" w:rsidRPr="00206D84" w:rsidRDefault="00343A18" w:rsidP="00206D8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EDDB08" w14:textId="77777777" w:rsidR="00343A18" w:rsidRPr="00206D84" w:rsidRDefault="00343A18" w:rsidP="00206D84">
            <w:pPr>
              <w:snapToGrid w:val="0"/>
              <w:spacing w:before="0"/>
              <w:rPr>
                <w:rFonts w:eastAsia="TimesNewRomanPSMT" w:cs="Arial"/>
                <w:bCs/>
                <w:i/>
              </w:rPr>
            </w:pPr>
          </w:p>
          <w:p w14:paraId="45F89500" w14:textId="77777777" w:rsidR="00343A18" w:rsidRPr="00206D84" w:rsidRDefault="00343A18" w:rsidP="00206D84">
            <w:pPr>
              <w:spacing w:before="0"/>
              <w:rPr>
                <w:rFonts w:eastAsia="TimesNewRomanPSMT" w:cs="Arial"/>
                <w:b/>
                <w:bCs/>
              </w:rPr>
            </w:pPr>
            <w:r w:rsidRPr="00206D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790BB2" w14:textId="77777777" w:rsidR="00343A18" w:rsidRPr="00206D84" w:rsidRDefault="00343A18" w:rsidP="00206D84">
            <w:pPr>
              <w:snapToGrid w:val="0"/>
              <w:spacing w:before="0"/>
              <w:rPr>
                <w:rFonts w:eastAsia="TimesNewRomanPSMT" w:cs="Arial"/>
                <w:b/>
                <w:bCs/>
              </w:rPr>
            </w:pPr>
          </w:p>
        </w:tc>
      </w:tr>
      <w:tr w:rsidR="00343A18" w:rsidRPr="00206D84" w14:paraId="37933004" w14:textId="77777777" w:rsidTr="00BC01DC">
        <w:tc>
          <w:tcPr>
            <w:tcW w:w="465" w:type="dxa"/>
            <w:tcBorders>
              <w:top w:val="single" w:sz="4" w:space="0" w:color="000000"/>
              <w:left w:val="single" w:sz="4" w:space="0" w:color="000000"/>
              <w:bottom w:val="single" w:sz="4" w:space="0" w:color="000000"/>
            </w:tcBorders>
            <w:shd w:val="clear" w:color="auto" w:fill="auto"/>
          </w:tcPr>
          <w:p w14:paraId="174E4C29" w14:textId="77777777" w:rsidR="00343A18" w:rsidRPr="00206D84" w:rsidRDefault="00343A18" w:rsidP="00206D84">
            <w:pPr>
              <w:snapToGrid w:val="0"/>
              <w:spacing w:before="0"/>
              <w:rPr>
                <w:rFonts w:eastAsia="TimesNewRomanPSMT" w:cs="Arial"/>
                <w:bCs/>
                <w:i/>
              </w:rPr>
            </w:pPr>
          </w:p>
          <w:p w14:paraId="31CC775E" w14:textId="77777777" w:rsidR="00343A18" w:rsidRPr="00206D84" w:rsidRDefault="00343A18" w:rsidP="00206D8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C0C2D04" w14:textId="77777777" w:rsidR="00343A18" w:rsidRPr="00206D84" w:rsidRDefault="00343A18" w:rsidP="00206D84">
            <w:pPr>
              <w:snapToGrid w:val="0"/>
              <w:spacing w:before="0"/>
              <w:rPr>
                <w:rFonts w:eastAsia="TimesNewRomanPSMT" w:cs="Arial"/>
                <w:bCs/>
                <w:i/>
              </w:rPr>
            </w:pPr>
          </w:p>
          <w:p w14:paraId="4A279A17" w14:textId="77777777" w:rsidR="00343A18" w:rsidRPr="00206D84" w:rsidRDefault="00343A18" w:rsidP="00206D84">
            <w:pPr>
              <w:spacing w:before="0"/>
              <w:rPr>
                <w:rFonts w:eastAsia="TimesNewRomanPSMT" w:cs="Arial"/>
                <w:b/>
                <w:bCs/>
              </w:rPr>
            </w:pPr>
            <w:r w:rsidRPr="00206D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4F4190" w14:textId="77777777" w:rsidR="00343A18" w:rsidRPr="00206D84" w:rsidRDefault="00343A18" w:rsidP="00206D84">
            <w:pPr>
              <w:snapToGrid w:val="0"/>
              <w:spacing w:before="0"/>
              <w:rPr>
                <w:rFonts w:eastAsia="TimesNewRomanPSMT" w:cs="Arial"/>
                <w:b/>
                <w:bCs/>
              </w:rPr>
            </w:pPr>
          </w:p>
        </w:tc>
      </w:tr>
      <w:tr w:rsidR="00343A18" w:rsidRPr="00206D84" w14:paraId="73595972" w14:textId="77777777" w:rsidTr="00BC01DC">
        <w:tc>
          <w:tcPr>
            <w:tcW w:w="465" w:type="dxa"/>
            <w:tcBorders>
              <w:top w:val="single" w:sz="4" w:space="0" w:color="000000"/>
              <w:left w:val="single" w:sz="4" w:space="0" w:color="000000"/>
              <w:bottom w:val="single" w:sz="4" w:space="0" w:color="000000"/>
            </w:tcBorders>
            <w:shd w:val="clear" w:color="auto" w:fill="auto"/>
          </w:tcPr>
          <w:p w14:paraId="24A5E94A" w14:textId="77777777" w:rsidR="00343A18" w:rsidRPr="00206D84" w:rsidRDefault="00343A18" w:rsidP="00206D8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F37B93" w14:textId="77777777" w:rsidR="00343A18" w:rsidRPr="00206D84" w:rsidRDefault="00343A18" w:rsidP="00206D84">
            <w:pPr>
              <w:snapToGrid w:val="0"/>
              <w:spacing w:before="0"/>
              <w:rPr>
                <w:rFonts w:eastAsia="TimesNewRomanPSMT" w:cs="Arial"/>
                <w:bCs/>
                <w:i/>
              </w:rPr>
            </w:pPr>
          </w:p>
          <w:p w14:paraId="16D87904" w14:textId="77777777" w:rsidR="00343A18" w:rsidRPr="00206D84" w:rsidRDefault="00343A18" w:rsidP="00206D84">
            <w:pPr>
              <w:spacing w:before="0"/>
              <w:rPr>
                <w:rFonts w:eastAsia="TimesNewRomanPSMT" w:cs="Arial"/>
                <w:b/>
                <w:bCs/>
              </w:rPr>
            </w:pPr>
            <w:r w:rsidRPr="00206D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A7544A" w14:textId="77777777" w:rsidR="00343A18" w:rsidRPr="00206D84" w:rsidRDefault="00343A18" w:rsidP="00206D84">
            <w:pPr>
              <w:snapToGrid w:val="0"/>
              <w:spacing w:before="0"/>
              <w:rPr>
                <w:rFonts w:eastAsia="TimesNewRomanPSMT" w:cs="Arial"/>
                <w:b/>
                <w:bCs/>
              </w:rPr>
            </w:pPr>
          </w:p>
        </w:tc>
      </w:tr>
      <w:tr w:rsidR="00343A18" w:rsidRPr="00206D84" w14:paraId="3A4334D4" w14:textId="77777777" w:rsidTr="00BC01DC">
        <w:tc>
          <w:tcPr>
            <w:tcW w:w="465" w:type="dxa"/>
            <w:tcBorders>
              <w:top w:val="single" w:sz="4" w:space="0" w:color="000000"/>
              <w:left w:val="single" w:sz="4" w:space="0" w:color="000000"/>
              <w:bottom w:val="single" w:sz="4" w:space="0" w:color="000000"/>
            </w:tcBorders>
            <w:shd w:val="clear" w:color="auto" w:fill="auto"/>
          </w:tcPr>
          <w:p w14:paraId="45C95DF4" w14:textId="77777777" w:rsidR="00343A18" w:rsidRPr="00206D84" w:rsidRDefault="00343A18" w:rsidP="00206D84">
            <w:pPr>
              <w:snapToGrid w:val="0"/>
              <w:spacing w:before="0"/>
              <w:rPr>
                <w:rFonts w:eastAsia="TimesNewRomanPSMT" w:cs="Arial"/>
                <w:bCs/>
                <w:i/>
              </w:rPr>
            </w:pPr>
          </w:p>
          <w:p w14:paraId="59263713" w14:textId="77777777" w:rsidR="00343A18" w:rsidRPr="00206D84" w:rsidRDefault="00343A18" w:rsidP="00206D84">
            <w:pPr>
              <w:spacing w:before="0"/>
              <w:rPr>
                <w:rFonts w:eastAsia="TimesNewRomanPSMT" w:cs="Arial"/>
                <w:bCs/>
                <w:i/>
                <w:lang w:val="ru-RU"/>
              </w:rPr>
            </w:pPr>
            <w:r w:rsidRPr="00206D8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2A1BC126" w14:textId="77777777" w:rsidR="00343A18" w:rsidRPr="00206D84" w:rsidRDefault="00343A18" w:rsidP="00206D84">
            <w:pPr>
              <w:snapToGrid w:val="0"/>
              <w:spacing w:before="0"/>
              <w:rPr>
                <w:rFonts w:eastAsia="TimesNewRomanPSMT" w:cs="Arial"/>
                <w:bCs/>
                <w:i/>
                <w:lang w:val="ru-RU"/>
              </w:rPr>
            </w:pPr>
          </w:p>
          <w:p w14:paraId="05CDA234" w14:textId="77777777" w:rsidR="00343A18" w:rsidRPr="00206D84" w:rsidRDefault="00343A18" w:rsidP="00206D84">
            <w:pPr>
              <w:spacing w:before="0"/>
              <w:rPr>
                <w:rFonts w:eastAsia="TimesNewRomanPSMT" w:cs="Arial"/>
                <w:b/>
                <w:bCs/>
                <w:lang w:val="ru-RU"/>
              </w:rPr>
            </w:pPr>
            <w:r w:rsidRPr="00206D8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D45EBC" w14:textId="77777777" w:rsidR="00343A18" w:rsidRPr="00206D84" w:rsidRDefault="00343A18" w:rsidP="00206D84">
            <w:pPr>
              <w:snapToGrid w:val="0"/>
              <w:spacing w:before="0"/>
              <w:rPr>
                <w:rFonts w:eastAsia="TimesNewRomanPSMT" w:cs="Arial"/>
                <w:b/>
                <w:bCs/>
                <w:lang w:val="ru-RU"/>
              </w:rPr>
            </w:pPr>
          </w:p>
        </w:tc>
      </w:tr>
      <w:tr w:rsidR="00343A18" w:rsidRPr="00206D84" w14:paraId="07D7B974" w14:textId="77777777" w:rsidTr="00BC01DC">
        <w:tc>
          <w:tcPr>
            <w:tcW w:w="465" w:type="dxa"/>
            <w:tcBorders>
              <w:top w:val="single" w:sz="4" w:space="0" w:color="000000"/>
              <w:left w:val="single" w:sz="4" w:space="0" w:color="000000"/>
              <w:bottom w:val="single" w:sz="4" w:space="0" w:color="000000"/>
            </w:tcBorders>
            <w:shd w:val="clear" w:color="auto" w:fill="auto"/>
          </w:tcPr>
          <w:p w14:paraId="3F4E7D63" w14:textId="77777777" w:rsidR="00343A18" w:rsidRPr="00206D84" w:rsidRDefault="00343A18" w:rsidP="00206D84">
            <w:pPr>
              <w:snapToGrid w:val="0"/>
              <w:spacing w:before="0"/>
              <w:rPr>
                <w:rFonts w:eastAsia="TimesNewRomanPSMT" w:cs="Arial"/>
                <w:bCs/>
                <w:i/>
                <w:lang w:val="ru-RU"/>
              </w:rPr>
            </w:pPr>
          </w:p>
          <w:p w14:paraId="412D06AC" w14:textId="77777777" w:rsidR="00343A18" w:rsidRPr="00206D84" w:rsidRDefault="00343A18" w:rsidP="00206D8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765C7CD" w14:textId="77777777" w:rsidR="00343A18" w:rsidRPr="00206D84" w:rsidRDefault="00343A18" w:rsidP="00206D84">
            <w:pPr>
              <w:snapToGrid w:val="0"/>
              <w:spacing w:before="0"/>
              <w:rPr>
                <w:rFonts w:eastAsia="TimesNewRomanPSMT" w:cs="Arial"/>
                <w:bCs/>
                <w:i/>
                <w:lang w:val="ru-RU"/>
              </w:rPr>
            </w:pPr>
          </w:p>
          <w:p w14:paraId="16AF0314" w14:textId="77777777" w:rsidR="00343A18" w:rsidRPr="00206D84" w:rsidRDefault="00343A18" w:rsidP="00206D84">
            <w:pPr>
              <w:spacing w:before="0"/>
              <w:rPr>
                <w:rFonts w:eastAsia="TimesNewRomanPSMT" w:cs="Arial"/>
                <w:b/>
                <w:bCs/>
              </w:rPr>
            </w:pPr>
            <w:r w:rsidRPr="00206D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5D6A1" w14:textId="77777777" w:rsidR="00343A18" w:rsidRPr="00206D84" w:rsidRDefault="00343A18" w:rsidP="00206D84">
            <w:pPr>
              <w:snapToGrid w:val="0"/>
              <w:spacing w:before="0"/>
              <w:rPr>
                <w:rFonts w:eastAsia="TimesNewRomanPSMT" w:cs="Arial"/>
                <w:b/>
                <w:bCs/>
              </w:rPr>
            </w:pPr>
          </w:p>
        </w:tc>
      </w:tr>
      <w:tr w:rsidR="00343A18" w:rsidRPr="00206D84" w14:paraId="1F838AC5" w14:textId="77777777" w:rsidTr="00BC01DC">
        <w:tc>
          <w:tcPr>
            <w:tcW w:w="465" w:type="dxa"/>
            <w:tcBorders>
              <w:top w:val="single" w:sz="4" w:space="0" w:color="000000"/>
              <w:left w:val="single" w:sz="4" w:space="0" w:color="000000"/>
              <w:bottom w:val="single" w:sz="4" w:space="0" w:color="000000"/>
            </w:tcBorders>
            <w:shd w:val="clear" w:color="auto" w:fill="auto"/>
          </w:tcPr>
          <w:p w14:paraId="79F25E3F" w14:textId="77777777" w:rsidR="00343A18" w:rsidRPr="00206D84" w:rsidRDefault="00343A18" w:rsidP="00206D84">
            <w:pPr>
              <w:snapToGrid w:val="0"/>
              <w:spacing w:before="0"/>
              <w:rPr>
                <w:rFonts w:eastAsia="TimesNewRomanPSMT" w:cs="Arial"/>
                <w:bCs/>
                <w:i/>
              </w:rPr>
            </w:pPr>
          </w:p>
          <w:p w14:paraId="62167F2F" w14:textId="77777777" w:rsidR="00343A18" w:rsidRPr="00206D84" w:rsidRDefault="00343A18" w:rsidP="00206D8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1A2849" w14:textId="77777777" w:rsidR="00343A18" w:rsidRPr="00206D84" w:rsidRDefault="00343A18" w:rsidP="00206D84">
            <w:pPr>
              <w:snapToGrid w:val="0"/>
              <w:spacing w:before="0"/>
              <w:rPr>
                <w:rFonts w:eastAsia="TimesNewRomanPSMT" w:cs="Arial"/>
                <w:bCs/>
                <w:i/>
              </w:rPr>
            </w:pPr>
          </w:p>
          <w:p w14:paraId="4A8835D0" w14:textId="77777777" w:rsidR="00343A18" w:rsidRPr="00206D84" w:rsidRDefault="00343A18" w:rsidP="00206D84">
            <w:pPr>
              <w:spacing w:before="0"/>
              <w:rPr>
                <w:rFonts w:eastAsia="TimesNewRomanPSMT" w:cs="Arial"/>
                <w:b/>
                <w:bCs/>
              </w:rPr>
            </w:pPr>
            <w:r w:rsidRPr="00206D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85365D" w14:textId="77777777" w:rsidR="00343A18" w:rsidRPr="00206D84" w:rsidRDefault="00343A18" w:rsidP="00206D84">
            <w:pPr>
              <w:snapToGrid w:val="0"/>
              <w:spacing w:before="0"/>
              <w:rPr>
                <w:rFonts w:eastAsia="TimesNewRomanPSMT" w:cs="Arial"/>
                <w:b/>
                <w:bCs/>
              </w:rPr>
            </w:pPr>
          </w:p>
        </w:tc>
      </w:tr>
      <w:tr w:rsidR="00343A18" w:rsidRPr="00206D84" w14:paraId="56FE2F4F" w14:textId="77777777" w:rsidTr="00BC01DC">
        <w:tc>
          <w:tcPr>
            <w:tcW w:w="465" w:type="dxa"/>
            <w:tcBorders>
              <w:top w:val="single" w:sz="4" w:space="0" w:color="000000"/>
              <w:left w:val="single" w:sz="4" w:space="0" w:color="000000"/>
              <w:bottom w:val="single" w:sz="4" w:space="0" w:color="000000"/>
            </w:tcBorders>
            <w:shd w:val="clear" w:color="auto" w:fill="auto"/>
          </w:tcPr>
          <w:p w14:paraId="146F5A25" w14:textId="77777777" w:rsidR="00343A18" w:rsidRPr="00206D84" w:rsidRDefault="00343A18" w:rsidP="00206D84">
            <w:pPr>
              <w:snapToGrid w:val="0"/>
              <w:spacing w:before="0"/>
              <w:rPr>
                <w:rFonts w:eastAsia="TimesNewRomanPSMT" w:cs="Arial"/>
                <w:bCs/>
                <w:i/>
              </w:rPr>
            </w:pPr>
          </w:p>
          <w:p w14:paraId="0EE20839" w14:textId="77777777" w:rsidR="00343A18" w:rsidRPr="00206D84" w:rsidRDefault="00343A18" w:rsidP="00206D8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6230D3" w14:textId="77777777" w:rsidR="00343A18" w:rsidRPr="00206D84" w:rsidRDefault="00343A18" w:rsidP="00206D84">
            <w:pPr>
              <w:snapToGrid w:val="0"/>
              <w:spacing w:before="0"/>
              <w:rPr>
                <w:rFonts w:eastAsia="TimesNewRomanPSMT" w:cs="Arial"/>
                <w:bCs/>
                <w:i/>
              </w:rPr>
            </w:pPr>
          </w:p>
          <w:p w14:paraId="21F7D862" w14:textId="77777777" w:rsidR="00343A18" w:rsidRPr="00206D84" w:rsidRDefault="00343A18" w:rsidP="00206D84">
            <w:pPr>
              <w:spacing w:before="0"/>
              <w:rPr>
                <w:rFonts w:eastAsia="TimesNewRomanPSMT" w:cs="Arial"/>
                <w:b/>
                <w:bCs/>
              </w:rPr>
            </w:pPr>
            <w:r w:rsidRPr="00206D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34F740" w14:textId="77777777" w:rsidR="00343A18" w:rsidRPr="00206D84" w:rsidRDefault="00343A18" w:rsidP="00206D84">
            <w:pPr>
              <w:snapToGrid w:val="0"/>
              <w:spacing w:before="0"/>
              <w:rPr>
                <w:rFonts w:eastAsia="TimesNewRomanPSMT" w:cs="Arial"/>
                <w:b/>
                <w:bCs/>
              </w:rPr>
            </w:pPr>
          </w:p>
        </w:tc>
      </w:tr>
      <w:tr w:rsidR="00343A18" w:rsidRPr="00206D84" w14:paraId="06DAE747" w14:textId="77777777" w:rsidTr="00BC01DC">
        <w:tc>
          <w:tcPr>
            <w:tcW w:w="465" w:type="dxa"/>
            <w:tcBorders>
              <w:top w:val="single" w:sz="4" w:space="0" w:color="000000"/>
              <w:left w:val="single" w:sz="4" w:space="0" w:color="000000"/>
              <w:bottom w:val="single" w:sz="4" w:space="0" w:color="000000"/>
            </w:tcBorders>
            <w:shd w:val="clear" w:color="auto" w:fill="auto"/>
          </w:tcPr>
          <w:p w14:paraId="7069DA77" w14:textId="77777777" w:rsidR="00343A18" w:rsidRPr="00206D84" w:rsidRDefault="00343A18" w:rsidP="00206D8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EEEF3C" w14:textId="77777777" w:rsidR="00343A18" w:rsidRPr="00206D84" w:rsidRDefault="00343A18" w:rsidP="00206D84">
            <w:pPr>
              <w:snapToGrid w:val="0"/>
              <w:spacing w:before="0"/>
              <w:rPr>
                <w:rFonts w:eastAsia="TimesNewRomanPSMT" w:cs="Arial"/>
                <w:bCs/>
                <w:i/>
              </w:rPr>
            </w:pPr>
          </w:p>
          <w:p w14:paraId="145C88C5" w14:textId="77777777" w:rsidR="00343A18" w:rsidRPr="00206D84" w:rsidRDefault="00343A18" w:rsidP="00206D84">
            <w:pPr>
              <w:spacing w:before="0"/>
              <w:rPr>
                <w:rFonts w:eastAsia="TimesNewRomanPSMT" w:cs="Arial"/>
                <w:b/>
                <w:bCs/>
              </w:rPr>
            </w:pPr>
            <w:r w:rsidRPr="00206D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F7BB58" w14:textId="77777777" w:rsidR="00343A18" w:rsidRPr="00206D84" w:rsidRDefault="00343A18" w:rsidP="00206D84">
            <w:pPr>
              <w:snapToGrid w:val="0"/>
              <w:spacing w:before="0"/>
              <w:rPr>
                <w:rFonts w:eastAsia="TimesNewRomanPSMT" w:cs="Arial"/>
                <w:b/>
                <w:bCs/>
              </w:rPr>
            </w:pPr>
          </w:p>
        </w:tc>
      </w:tr>
    </w:tbl>
    <w:p w14:paraId="16E74D23" w14:textId="77777777" w:rsidR="00343A18" w:rsidRPr="00206D84" w:rsidRDefault="00343A18" w:rsidP="00206D84">
      <w:pPr>
        <w:spacing w:before="0"/>
        <w:rPr>
          <w:rFonts w:cs="Arial"/>
          <w:b/>
          <w:bCs/>
          <w:i/>
          <w:iCs/>
          <w:u w:val="single"/>
        </w:rPr>
      </w:pPr>
    </w:p>
    <w:p w14:paraId="4286EFFC" w14:textId="77777777" w:rsidR="00343A18" w:rsidRPr="00206D84" w:rsidRDefault="00343A18" w:rsidP="00206D84">
      <w:pPr>
        <w:spacing w:before="0"/>
        <w:rPr>
          <w:rFonts w:cs="Arial"/>
          <w:i/>
          <w:iCs/>
          <w:lang w:val="ru-RU"/>
        </w:rPr>
      </w:pPr>
      <w:r w:rsidRPr="00206D84">
        <w:rPr>
          <w:rFonts w:cs="Arial"/>
          <w:b/>
          <w:bCs/>
          <w:i/>
          <w:iCs/>
          <w:u w:val="single"/>
        </w:rPr>
        <w:t>Напомена:</w:t>
      </w:r>
    </w:p>
    <w:p w14:paraId="4DB18032" w14:textId="77777777" w:rsidR="00343A18" w:rsidRPr="00206D84" w:rsidRDefault="00343A18" w:rsidP="00206D84">
      <w:pPr>
        <w:spacing w:before="0"/>
        <w:rPr>
          <w:rFonts w:cs="Arial"/>
          <w:i/>
          <w:iCs/>
          <w:lang w:val="ru-RU"/>
        </w:rPr>
      </w:pPr>
      <w:r w:rsidRPr="00206D8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305288A" w14:textId="77777777" w:rsidR="00343A18" w:rsidRDefault="00343A18" w:rsidP="00206D84">
      <w:pPr>
        <w:spacing w:before="0"/>
        <w:rPr>
          <w:rFonts w:cs="Arial"/>
          <w:i/>
          <w:iCs/>
          <w:lang w:val="ru-RU"/>
        </w:rPr>
      </w:pPr>
    </w:p>
    <w:p w14:paraId="24B16D61" w14:textId="77777777" w:rsidR="00CE4274" w:rsidRDefault="00CE4274" w:rsidP="00206D84">
      <w:pPr>
        <w:spacing w:before="0"/>
        <w:rPr>
          <w:rFonts w:cs="Arial"/>
          <w:i/>
          <w:iCs/>
          <w:lang w:val="ru-RU"/>
        </w:rPr>
      </w:pPr>
    </w:p>
    <w:p w14:paraId="5183FE0A" w14:textId="77777777" w:rsidR="00010829" w:rsidRDefault="00010829" w:rsidP="00206D84">
      <w:pPr>
        <w:spacing w:before="0"/>
        <w:rPr>
          <w:rFonts w:cs="Arial"/>
          <w:i/>
          <w:iCs/>
          <w:lang w:val="ru-RU"/>
        </w:rPr>
      </w:pPr>
    </w:p>
    <w:p w14:paraId="4FB5A325" w14:textId="77777777" w:rsidR="00010829" w:rsidRDefault="00010829" w:rsidP="00206D84">
      <w:pPr>
        <w:spacing w:before="0"/>
        <w:rPr>
          <w:rFonts w:cs="Arial"/>
          <w:i/>
          <w:iCs/>
          <w:lang w:val="ru-RU"/>
        </w:rPr>
      </w:pPr>
    </w:p>
    <w:p w14:paraId="0640904C" w14:textId="77777777" w:rsidR="00010829" w:rsidRDefault="00010829" w:rsidP="00206D84">
      <w:pPr>
        <w:spacing w:before="0"/>
        <w:rPr>
          <w:rFonts w:cs="Arial"/>
          <w:i/>
          <w:iCs/>
          <w:lang w:val="ru-RU"/>
        </w:rPr>
      </w:pPr>
    </w:p>
    <w:p w14:paraId="75EC5C84" w14:textId="77777777" w:rsidR="00010829" w:rsidRDefault="00010829" w:rsidP="00206D84">
      <w:pPr>
        <w:spacing w:before="0"/>
        <w:rPr>
          <w:rFonts w:cs="Arial"/>
          <w:i/>
          <w:iCs/>
          <w:lang w:val="ru-RU"/>
        </w:rPr>
      </w:pPr>
    </w:p>
    <w:p w14:paraId="07A63AE7" w14:textId="77777777" w:rsidR="00010829" w:rsidRDefault="00010829" w:rsidP="00206D84">
      <w:pPr>
        <w:spacing w:before="0"/>
        <w:rPr>
          <w:rFonts w:cs="Arial"/>
          <w:i/>
          <w:iCs/>
          <w:lang w:val="ru-RU"/>
        </w:rPr>
      </w:pPr>
    </w:p>
    <w:p w14:paraId="0F2E68A4" w14:textId="77777777" w:rsidR="00010829" w:rsidRDefault="00010829" w:rsidP="00206D84">
      <w:pPr>
        <w:spacing w:before="0"/>
        <w:rPr>
          <w:rFonts w:cs="Arial"/>
          <w:i/>
          <w:iCs/>
          <w:lang w:val="ru-RU"/>
        </w:rPr>
      </w:pPr>
    </w:p>
    <w:p w14:paraId="02712251" w14:textId="77777777" w:rsidR="00010829" w:rsidRDefault="00010829" w:rsidP="00206D84">
      <w:pPr>
        <w:spacing w:before="0"/>
        <w:rPr>
          <w:rFonts w:cs="Arial"/>
          <w:i/>
          <w:iCs/>
          <w:lang w:val="ru-RU"/>
        </w:rPr>
      </w:pPr>
    </w:p>
    <w:p w14:paraId="493E1C85" w14:textId="77777777" w:rsidR="00010829" w:rsidRDefault="00010829" w:rsidP="00206D84">
      <w:pPr>
        <w:spacing w:before="0"/>
        <w:rPr>
          <w:rFonts w:cs="Arial"/>
          <w:i/>
          <w:iCs/>
          <w:lang w:val="ru-RU"/>
        </w:rPr>
      </w:pPr>
    </w:p>
    <w:p w14:paraId="6ED902C4" w14:textId="77777777" w:rsidR="00010829" w:rsidRDefault="00010829" w:rsidP="00206D84">
      <w:pPr>
        <w:spacing w:before="0"/>
        <w:rPr>
          <w:rFonts w:cs="Arial"/>
          <w:i/>
          <w:iCs/>
          <w:lang w:val="ru-RU"/>
        </w:rPr>
      </w:pPr>
    </w:p>
    <w:p w14:paraId="164C11FE" w14:textId="77777777" w:rsidR="00010829" w:rsidRPr="00206D84" w:rsidRDefault="00010829" w:rsidP="00206D84">
      <w:pPr>
        <w:spacing w:before="0"/>
        <w:rPr>
          <w:rFonts w:cs="Arial"/>
          <w:i/>
          <w:iCs/>
          <w:lang w:val="ru-RU"/>
        </w:rPr>
      </w:pPr>
    </w:p>
    <w:p w14:paraId="2A762AC0" w14:textId="77777777" w:rsidR="00F2311C" w:rsidRPr="00206D84" w:rsidRDefault="00F2311C" w:rsidP="00206D84">
      <w:pPr>
        <w:spacing w:before="0"/>
        <w:rPr>
          <w:rFonts w:cs="Arial"/>
          <w:i/>
          <w:iCs/>
          <w:lang w:val="ru-RU"/>
        </w:rPr>
      </w:pPr>
    </w:p>
    <w:p w14:paraId="1252BF80" w14:textId="77777777" w:rsidR="000E75A0" w:rsidRPr="00010829" w:rsidRDefault="00BA2C2D" w:rsidP="00206D84">
      <w:pPr>
        <w:spacing w:before="0"/>
        <w:rPr>
          <w:rFonts w:eastAsia="TimesNewRomanPSMT" w:cs="Arial"/>
          <w:b/>
          <w:bCs/>
          <w:lang w:val="sr-Cyrl-CS"/>
        </w:rPr>
      </w:pPr>
      <w:r w:rsidRPr="00010829">
        <w:rPr>
          <w:rFonts w:eastAsia="TimesNewRomanPSMT" w:cs="Arial"/>
          <w:b/>
          <w:bCs/>
          <w:lang w:val="sr-Cyrl-CS"/>
        </w:rPr>
        <w:lastRenderedPageBreak/>
        <w:t xml:space="preserve">5) </w:t>
      </w:r>
      <w:r w:rsidR="000E75A0" w:rsidRPr="00010829">
        <w:rPr>
          <w:rFonts w:eastAsia="TimesNewRomanPSMT" w:cs="Arial"/>
          <w:b/>
          <w:bCs/>
          <w:lang w:val="sr-Cyrl-CS"/>
        </w:rPr>
        <w:t>ЦЕНА И КОМЕРЦИЈАЛНИ УСЛОВИ ПОНУДЕ</w:t>
      </w:r>
    </w:p>
    <w:p w14:paraId="0B894A60" w14:textId="77777777" w:rsidR="000E75A0" w:rsidRPr="00010829" w:rsidRDefault="000E75A0" w:rsidP="00206D84">
      <w:pPr>
        <w:spacing w:before="0"/>
        <w:jc w:val="center"/>
        <w:rPr>
          <w:rFonts w:cs="Arial"/>
          <w:bCs/>
          <w:iCs/>
          <w:lang w:val="sr-Cyrl-CS"/>
        </w:rPr>
      </w:pPr>
    </w:p>
    <w:p w14:paraId="6EBD42A3" w14:textId="6302F46E" w:rsidR="00F947B0" w:rsidRPr="00010829" w:rsidRDefault="000E75A0" w:rsidP="00F947B0">
      <w:pPr>
        <w:spacing w:before="0"/>
        <w:jc w:val="center"/>
        <w:rPr>
          <w:rFonts w:cs="Arial"/>
          <w:b/>
          <w:bCs/>
          <w:iCs/>
          <w:u w:val="single"/>
          <w:lang w:val="sr-Cyrl-CS"/>
        </w:rPr>
      </w:pPr>
      <w:r w:rsidRPr="00010829">
        <w:rPr>
          <w:rFonts w:cs="Arial"/>
          <w:b/>
          <w:bCs/>
          <w:iCs/>
          <w:u w:val="single"/>
          <w:lang w:val="sr-Cyrl-CS"/>
        </w:rPr>
        <w:t>ЦЕНА</w:t>
      </w:r>
    </w:p>
    <w:p w14:paraId="6DB26431" w14:textId="77777777" w:rsidR="00F947B0" w:rsidRDefault="00F947B0" w:rsidP="00206D84">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430"/>
      </w:tblGrid>
      <w:tr w:rsidR="0036068E" w:rsidRPr="0036068E" w14:paraId="478DDD6B" w14:textId="484C3D4A" w:rsidTr="00F947B0">
        <w:trPr>
          <w:trHeight w:val="485"/>
        </w:trPr>
        <w:tc>
          <w:tcPr>
            <w:tcW w:w="4589" w:type="dxa"/>
            <w:shd w:val="clear" w:color="auto" w:fill="C6D9F1" w:themeFill="text2" w:themeFillTint="33"/>
            <w:vAlign w:val="center"/>
          </w:tcPr>
          <w:p w14:paraId="49FE9B05" w14:textId="16BEAD5A" w:rsidR="00F947B0" w:rsidRPr="0036068E" w:rsidRDefault="00F947B0" w:rsidP="00F947B0">
            <w:pPr>
              <w:spacing w:before="0"/>
              <w:jc w:val="center"/>
              <w:rPr>
                <w:rFonts w:cs="Arial"/>
                <w:b/>
                <w:bCs/>
                <w:i/>
                <w:iCs/>
                <w:color w:val="000000" w:themeColor="text1"/>
                <w:lang w:val="sr-Cyrl-RS"/>
              </w:rPr>
            </w:pPr>
            <w:r w:rsidRPr="0036068E">
              <w:rPr>
                <w:rFonts w:eastAsia="TimesNewRomanPSMT" w:cs="Arial"/>
                <w:b/>
                <w:bCs/>
                <w:color w:val="000000" w:themeColor="text1"/>
              </w:rPr>
              <w:t xml:space="preserve">ПРЕДМЕТ </w:t>
            </w:r>
            <w:r w:rsidRPr="0036068E">
              <w:rPr>
                <w:rFonts w:eastAsia="TimesNewRomanPSMT" w:cs="Arial"/>
                <w:b/>
                <w:bCs/>
                <w:color w:val="000000" w:themeColor="text1"/>
                <w:lang w:val="sr-Cyrl-CS"/>
              </w:rPr>
              <w:t xml:space="preserve">И БРОЈ </w:t>
            </w:r>
            <w:r w:rsidRPr="0036068E">
              <w:rPr>
                <w:rFonts w:eastAsia="TimesNewRomanPSMT" w:cs="Arial"/>
                <w:b/>
                <w:bCs/>
                <w:color w:val="000000" w:themeColor="text1"/>
              </w:rPr>
              <w:t>НАБАВКЕ</w:t>
            </w:r>
          </w:p>
        </w:tc>
        <w:tc>
          <w:tcPr>
            <w:tcW w:w="4430" w:type="dxa"/>
            <w:shd w:val="clear" w:color="auto" w:fill="auto"/>
          </w:tcPr>
          <w:p w14:paraId="2FD811DB" w14:textId="77777777" w:rsidR="00F947B0" w:rsidRPr="0036068E" w:rsidRDefault="00F947B0" w:rsidP="00E735EC">
            <w:pPr>
              <w:spacing w:before="0"/>
              <w:jc w:val="center"/>
              <w:rPr>
                <w:rFonts w:eastAsia="TimesNewRomanPSMT" w:cs="Arial"/>
                <w:b/>
                <w:bCs/>
                <w:color w:val="000000" w:themeColor="text1"/>
              </w:rPr>
            </w:pPr>
          </w:p>
        </w:tc>
      </w:tr>
      <w:tr w:rsidR="0036068E" w:rsidRPr="0036068E" w14:paraId="3A6E0B18" w14:textId="77777777" w:rsidTr="00F947B0">
        <w:trPr>
          <w:trHeight w:val="485"/>
        </w:trPr>
        <w:tc>
          <w:tcPr>
            <w:tcW w:w="45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5C267FD" w14:textId="5C7E53AF" w:rsidR="00F947B0" w:rsidRPr="0036068E" w:rsidRDefault="00F947B0" w:rsidP="00E735EC">
            <w:pPr>
              <w:spacing w:before="0"/>
              <w:jc w:val="center"/>
              <w:rPr>
                <w:rFonts w:eastAsia="TimesNewRomanPSMT" w:cs="Arial"/>
                <w:b/>
                <w:bCs/>
                <w:color w:val="000000" w:themeColor="text1"/>
              </w:rPr>
            </w:pPr>
            <w:r w:rsidRPr="0036068E">
              <w:rPr>
                <w:rFonts w:eastAsia="TimesNewRomanPSMT" w:cs="Arial"/>
                <w:b/>
                <w:bCs/>
                <w:color w:val="000000" w:themeColor="text1"/>
              </w:rPr>
              <w:t>БРОЈ И НАЗИВ ПАРТИЈЕ</w:t>
            </w:r>
          </w:p>
        </w:tc>
        <w:tc>
          <w:tcPr>
            <w:tcW w:w="4430" w:type="dxa"/>
            <w:tcBorders>
              <w:top w:val="single" w:sz="4" w:space="0" w:color="auto"/>
              <w:left w:val="single" w:sz="4" w:space="0" w:color="auto"/>
              <w:bottom w:val="single" w:sz="4" w:space="0" w:color="auto"/>
              <w:right w:val="single" w:sz="4" w:space="0" w:color="auto"/>
            </w:tcBorders>
            <w:shd w:val="clear" w:color="auto" w:fill="auto"/>
          </w:tcPr>
          <w:p w14:paraId="1E1C301A" w14:textId="77777777" w:rsidR="00F947B0" w:rsidRPr="0036068E" w:rsidRDefault="00F947B0" w:rsidP="00E735EC">
            <w:pPr>
              <w:spacing w:before="0"/>
              <w:jc w:val="center"/>
              <w:rPr>
                <w:rFonts w:eastAsia="TimesNewRomanPSMT" w:cs="Arial"/>
                <w:b/>
                <w:bCs/>
                <w:color w:val="000000" w:themeColor="text1"/>
              </w:rPr>
            </w:pPr>
          </w:p>
        </w:tc>
      </w:tr>
      <w:tr w:rsidR="0036068E" w:rsidRPr="0036068E" w14:paraId="3B74DE17" w14:textId="77777777" w:rsidTr="00F947B0">
        <w:trPr>
          <w:trHeight w:val="636"/>
        </w:trPr>
        <w:tc>
          <w:tcPr>
            <w:tcW w:w="45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AC73A8" w14:textId="51A1BA9D" w:rsidR="00F947B0" w:rsidRPr="0036068E" w:rsidRDefault="00F947B0" w:rsidP="00E735EC">
            <w:pPr>
              <w:spacing w:before="0"/>
              <w:jc w:val="center"/>
              <w:rPr>
                <w:rFonts w:eastAsia="TimesNewRomanPSMT" w:cs="Arial"/>
                <w:b/>
                <w:bCs/>
                <w:color w:val="000000" w:themeColor="text1"/>
                <w:lang w:val="sr-Cyrl-RS"/>
              </w:rPr>
            </w:pPr>
            <w:r w:rsidRPr="0036068E">
              <w:rPr>
                <w:rFonts w:eastAsia="TimesNewRomanPSMT" w:cs="Arial"/>
                <w:b/>
                <w:bCs/>
                <w:color w:val="000000" w:themeColor="text1"/>
              </w:rPr>
              <w:t>ПОНУЂЕНА ЦЕНА ДОБАРА</w:t>
            </w:r>
            <w:r w:rsidRPr="0036068E">
              <w:rPr>
                <w:rFonts w:eastAsia="TimesNewRomanPSMT" w:cs="Arial"/>
                <w:b/>
                <w:bCs/>
                <w:color w:val="000000" w:themeColor="text1"/>
                <w:lang w:val="sr-Cyrl-RS"/>
              </w:rPr>
              <w:t xml:space="preserve"> - </w:t>
            </w:r>
            <w:r w:rsidRPr="0036068E">
              <w:rPr>
                <w:rFonts w:cs="Arial"/>
                <w:b/>
                <w:bCs/>
                <w:i/>
                <w:iCs/>
                <w:color w:val="000000" w:themeColor="text1"/>
                <w:lang w:val="sr-Cyrl-CS"/>
              </w:rPr>
              <w:t>РСД без ПДВ-а</w:t>
            </w:r>
          </w:p>
        </w:tc>
        <w:tc>
          <w:tcPr>
            <w:tcW w:w="4430" w:type="dxa"/>
            <w:tcBorders>
              <w:top w:val="single" w:sz="4" w:space="0" w:color="auto"/>
              <w:left w:val="single" w:sz="4" w:space="0" w:color="auto"/>
              <w:bottom w:val="single" w:sz="4" w:space="0" w:color="auto"/>
              <w:right w:val="single" w:sz="4" w:space="0" w:color="auto"/>
            </w:tcBorders>
            <w:shd w:val="clear" w:color="auto" w:fill="auto"/>
          </w:tcPr>
          <w:p w14:paraId="34DDC900" w14:textId="77777777" w:rsidR="00F947B0" w:rsidRPr="0036068E" w:rsidRDefault="00F947B0" w:rsidP="00E735EC">
            <w:pPr>
              <w:spacing w:before="0"/>
              <w:jc w:val="center"/>
              <w:rPr>
                <w:rFonts w:eastAsia="TimesNewRomanPSMT" w:cs="Arial"/>
                <w:b/>
                <w:bCs/>
                <w:color w:val="000000" w:themeColor="text1"/>
              </w:rPr>
            </w:pPr>
          </w:p>
        </w:tc>
      </w:tr>
    </w:tbl>
    <w:p w14:paraId="32D900C0" w14:textId="77777777" w:rsidR="00F947B0" w:rsidRPr="006221F4" w:rsidRDefault="00F947B0" w:rsidP="009B04EC">
      <w:pPr>
        <w:spacing w:before="0"/>
        <w:rPr>
          <w:rFonts w:cs="Arial"/>
          <w:b/>
          <w:bCs/>
          <w:iCs/>
          <w:color w:val="000000" w:themeColor="text1"/>
          <w:u w:val="single"/>
          <w:lang w:val="sr-Cyrl-CS"/>
        </w:rPr>
      </w:pPr>
    </w:p>
    <w:p w14:paraId="4328F4FA" w14:textId="77777777" w:rsidR="000E75A0" w:rsidRPr="006221F4" w:rsidRDefault="000E75A0" w:rsidP="00206D84">
      <w:pPr>
        <w:spacing w:before="0"/>
        <w:jc w:val="center"/>
        <w:rPr>
          <w:rFonts w:cs="Arial"/>
          <w:b/>
          <w:bCs/>
          <w:iCs/>
          <w:color w:val="000000" w:themeColor="text1"/>
          <w:u w:val="single"/>
          <w:lang w:val="sr-Cyrl-CS"/>
        </w:rPr>
      </w:pPr>
      <w:r w:rsidRPr="006221F4">
        <w:rPr>
          <w:rFonts w:cs="Arial"/>
          <w:b/>
          <w:bCs/>
          <w:iCs/>
          <w:color w:val="000000" w:themeColor="text1"/>
          <w:u w:val="single"/>
          <w:lang w:val="sr-Cyrl-CS"/>
        </w:rPr>
        <w:t>КОМЕРЦИЈАЛНИ УСЛОВИ</w:t>
      </w:r>
    </w:p>
    <w:p w14:paraId="2C1DC4A2" w14:textId="77777777" w:rsidR="009B04EC" w:rsidRPr="0036068E" w:rsidRDefault="009B04EC" w:rsidP="00206D84">
      <w:pPr>
        <w:spacing w:before="0"/>
        <w:jc w:val="center"/>
        <w:rPr>
          <w:rFonts w:cs="Arial"/>
          <w:b/>
          <w:bCs/>
          <w:i/>
          <w:iCs/>
          <w:color w:val="000000" w:themeColor="text1"/>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3805"/>
      </w:tblGrid>
      <w:tr w:rsidR="0036068E" w:rsidRPr="0036068E" w14:paraId="66F19B77" w14:textId="77777777" w:rsidTr="009B04EC">
        <w:trPr>
          <w:trHeight w:val="647"/>
        </w:trPr>
        <w:tc>
          <w:tcPr>
            <w:tcW w:w="5214" w:type="dxa"/>
            <w:shd w:val="clear" w:color="auto" w:fill="C6D9F1" w:themeFill="text2" w:themeFillTint="33"/>
            <w:vAlign w:val="center"/>
          </w:tcPr>
          <w:p w14:paraId="154AEBD2" w14:textId="77777777" w:rsidR="000E75A0" w:rsidRPr="003E6F25" w:rsidRDefault="000E75A0" w:rsidP="00206D84">
            <w:pPr>
              <w:spacing w:before="0"/>
              <w:jc w:val="center"/>
              <w:rPr>
                <w:rFonts w:cs="Arial"/>
                <w:b/>
                <w:bCs/>
                <w:iCs/>
                <w:color w:val="000000" w:themeColor="text1"/>
                <w:lang w:val="sr-Cyrl-CS"/>
              </w:rPr>
            </w:pPr>
            <w:r w:rsidRPr="003E6F25">
              <w:rPr>
                <w:rFonts w:cs="Arial"/>
                <w:b/>
                <w:bCs/>
                <w:iCs/>
                <w:color w:val="000000" w:themeColor="text1"/>
                <w:lang w:val="sr-Cyrl-CS"/>
              </w:rPr>
              <w:t>УСЛОВ НАРУЧИОЦА</w:t>
            </w:r>
          </w:p>
        </w:tc>
        <w:tc>
          <w:tcPr>
            <w:tcW w:w="3805" w:type="dxa"/>
            <w:shd w:val="clear" w:color="auto" w:fill="C6D9F1" w:themeFill="text2" w:themeFillTint="33"/>
            <w:vAlign w:val="center"/>
          </w:tcPr>
          <w:p w14:paraId="76459853" w14:textId="77777777" w:rsidR="000E75A0" w:rsidRPr="003E6F25" w:rsidRDefault="000E75A0" w:rsidP="00206D84">
            <w:pPr>
              <w:spacing w:before="0"/>
              <w:jc w:val="center"/>
              <w:rPr>
                <w:rFonts w:cs="Arial"/>
                <w:b/>
                <w:bCs/>
                <w:iCs/>
                <w:color w:val="000000" w:themeColor="text1"/>
                <w:lang w:val="sr-Cyrl-CS"/>
              </w:rPr>
            </w:pPr>
            <w:r w:rsidRPr="003E6F25">
              <w:rPr>
                <w:rFonts w:cs="Arial"/>
                <w:b/>
                <w:bCs/>
                <w:iCs/>
                <w:color w:val="000000" w:themeColor="text1"/>
                <w:lang w:val="sr-Cyrl-CS"/>
              </w:rPr>
              <w:t>ПОНУДА ПОНУЂАЧА</w:t>
            </w:r>
          </w:p>
        </w:tc>
      </w:tr>
      <w:tr w:rsidR="0036068E" w:rsidRPr="00CE45DD" w14:paraId="2BC3A341" w14:textId="77777777" w:rsidTr="009B04EC">
        <w:tc>
          <w:tcPr>
            <w:tcW w:w="5214" w:type="dxa"/>
            <w:vAlign w:val="center"/>
          </w:tcPr>
          <w:p w14:paraId="5DE6130C" w14:textId="74CE4DA8" w:rsidR="000E75A0" w:rsidRPr="00E30FEC" w:rsidRDefault="000E75A0" w:rsidP="00206D84">
            <w:pPr>
              <w:spacing w:before="0"/>
              <w:jc w:val="center"/>
              <w:rPr>
                <w:rFonts w:cs="Arial"/>
                <w:b/>
                <w:bCs/>
                <w:iCs/>
                <w:color w:val="000000" w:themeColor="text1"/>
                <w:lang w:val="sr-Cyrl-CS"/>
              </w:rPr>
            </w:pPr>
            <w:r w:rsidRPr="00E30FEC">
              <w:rPr>
                <w:rFonts w:cs="Arial"/>
                <w:b/>
                <w:bCs/>
                <w:iCs/>
                <w:color w:val="000000" w:themeColor="text1"/>
                <w:lang w:val="sr-Cyrl-CS"/>
              </w:rPr>
              <w:t xml:space="preserve">РОК И НАЧИН </w:t>
            </w:r>
            <w:r w:rsidR="00550930">
              <w:rPr>
                <w:rFonts w:cs="Arial"/>
                <w:b/>
                <w:bCs/>
                <w:iCs/>
                <w:color w:val="000000" w:themeColor="text1"/>
                <w:lang w:val="sr-Cyrl-CS"/>
              </w:rPr>
              <w:t>ПЛАЋАЊА</w:t>
            </w:r>
          </w:p>
          <w:p w14:paraId="119F7651" w14:textId="4D64E1AB" w:rsidR="009B04EC" w:rsidRPr="00E30FEC" w:rsidRDefault="009B04EC" w:rsidP="009B04EC">
            <w:pPr>
              <w:rPr>
                <w:color w:val="000000" w:themeColor="text1"/>
                <w:lang w:val="sr-Cyrl-CS"/>
              </w:rPr>
            </w:pPr>
            <w:r w:rsidRPr="00E30FEC">
              <w:rPr>
                <w:rFonts w:eastAsia="Calibri" w:cs="Arial"/>
                <w:color w:val="000000" w:themeColor="text1"/>
                <w:lang w:val="sr-Cyrl-CS"/>
              </w:rPr>
              <w:t xml:space="preserve">Плаћање </w:t>
            </w:r>
            <w:r w:rsidR="00806576" w:rsidRPr="00E30FEC">
              <w:rPr>
                <w:rFonts w:eastAsia="Calibri" w:cs="Arial"/>
                <w:color w:val="000000" w:themeColor="text1"/>
                <w:lang w:val="sr-Cyrl-CS"/>
              </w:rPr>
              <w:t>добара</w:t>
            </w:r>
            <w:r w:rsidRPr="00E30FEC">
              <w:rPr>
                <w:rFonts w:eastAsia="Calibri" w:cs="Arial"/>
                <w:color w:val="000000" w:themeColor="text1"/>
                <w:lang w:val="sr-Cyrl-CS"/>
              </w:rPr>
              <w:t xml:space="preserve">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w:t>
            </w:r>
            <w:r w:rsidR="00E30FEC" w:rsidRPr="00E30FEC">
              <w:rPr>
                <w:rFonts w:eastAsia="Calibri" w:cs="Arial"/>
                <w:color w:val="000000" w:themeColor="text1"/>
                <w:lang w:val="sr-Cyrl-RS"/>
              </w:rPr>
              <w:t>Наручиоца</w:t>
            </w:r>
            <w:r w:rsidRPr="00E30FEC">
              <w:rPr>
                <w:rFonts w:eastAsia="Calibri" w:cs="Arial"/>
                <w:color w:val="000000" w:themeColor="text1"/>
                <w:lang w:val="sr-Cyrl-CS"/>
              </w:rPr>
              <w:t xml:space="preserve"> и </w:t>
            </w:r>
            <w:r w:rsidRPr="00E30FEC">
              <w:rPr>
                <w:rFonts w:eastAsia="Calibri" w:cs="Arial"/>
                <w:color w:val="000000" w:themeColor="text1"/>
                <w:lang w:val="sr-Cyrl-RS"/>
              </w:rPr>
              <w:t xml:space="preserve">Понуђача - </w:t>
            </w:r>
            <w:r w:rsidRPr="00E30FEC">
              <w:rPr>
                <w:rFonts w:eastAsia="Calibri" w:cs="Arial"/>
                <w:color w:val="000000" w:themeColor="text1"/>
                <w:lang w:val="sr-Cyrl-CS"/>
              </w:rPr>
              <w:t>без примедби,</w:t>
            </w:r>
            <w:r w:rsidRPr="00E30FEC">
              <w:rPr>
                <w:rFonts w:eastAsia="Calibri" w:cs="Arial"/>
                <w:color w:val="000000" w:themeColor="text1"/>
                <w:lang w:val="sr-Cyrl-RS"/>
              </w:rPr>
              <w:t xml:space="preserve"> </w:t>
            </w:r>
            <w:r w:rsidRPr="00E30FEC">
              <w:rPr>
                <w:rFonts w:eastAsia="Calibri" w:cs="Arial"/>
                <w:color w:val="000000" w:themeColor="text1"/>
                <w:lang w:val="sr-Cyrl-CS"/>
              </w:rPr>
              <w:t>у року</w:t>
            </w:r>
            <w:r w:rsidRPr="00E30FEC">
              <w:rPr>
                <w:rFonts w:eastAsia="Calibri" w:cs="Arial"/>
                <w:color w:val="000000" w:themeColor="text1"/>
                <w:lang w:val="sr-Cyrl-RS"/>
              </w:rPr>
              <w:t xml:space="preserve"> до 45 дана и по пријему исправног рачуна</w:t>
            </w:r>
            <w:r w:rsidRPr="00E30FEC">
              <w:rPr>
                <w:rFonts w:eastAsia="Calibri" w:cs="Arial"/>
                <w:color w:val="000000" w:themeColor="text1"/>
                <w:lang w:val="sr-Cyrl-CS"/>
              </w:rPr>
              <w:t>.</w:t>
            </w:r>
          </w:p>
          <w:p w14:paraId="5E75A600" w14:textId="323234CA" w:rsidR="000E75A0" w:rsidRPr="00E30FEC" w:rsidRDefault="009B04EC" w:rsidP="009B04EC">
            <w:pPr>
              <w:spacing w:before="0"/>
              <w:rPr>
                <w:rFonts w:cs="Arial"/>
                <w:color w:val="000000" w:themeColor="text1"/>
                <w:lang w:val="sr-Cyrl-RS"/>
              </w:rPr>
            </w:pPr>
            <w:r w:rsidRPr="00E30FEC">
              <w:rPr>
                <w:rFonts w:cs="Arial"/>
                <w:color w:val="000000" w:themeColor="text1"/>
                <w:lang w:val="sr-Cyrl-RS"/>
              </w:rPr>
              <w:t xml:space="preserve"> </w:t>
            </w:r>
          </w:p>
        </w:tc>
        <w:tc>
          <w:tcPr>
            <w:tcW w:w="3805" w:type="dxa"/>
            <w:vAlign w:val="center"/>
          </w:tcPr>
          <w:p w14:paraId="626E2464" w14:textId="77777777" w:rsidR="000E75A0" w:rsidRPr="0036068E" w:rsidRDefault="000E75A0" w:rsidP="00206D84">
            <w:pPr>
              <w:spacing w:before="0"/>
              <w:jc w:val="center"/>
              <w:rPr>
                <w:rFonts w:cs="Arial"/>
                <w:b/>
                <w:bCs/>
                <w:i/>
                <w:iCs/>
                <w:color w:val="000000" w:themeColor="text1"/>
                <w:lang w:val="sr-Cyrl-CS"/>
              </w:rPr>
            </w:pPr>
          </w:p>
          <w:p w14:paraId="78F99532" w14:textId="77777777" w:rsidR="00F947B0" w:rsidRPr="0036068E" w:rsidRDefault="00F947B0" w:rsidP="00F947B0">
            <w:pPr>
              <w:spacing w:before="0"/>
              <w:jc w:val="center"/>
              <w:rPr>
                <w:rFonts w:cs="Arial"/>
                <w:bCs/>
                <w:i/>
                <w:iCs/>
                <w:color w:val="000000" w:themeColor="text1"/>
                <w:lang w:val="sr-Cyrl-CS"/>
              </w:rPr>
            </w:pPr>
            <w:r w:rsidRPr="0036068E">
              <w:rPr>
                <w:rFonts w:cs="Arial"/>
                <w:bCs/>
                <w:i/>
                <w:iCs/>
                <w:color w:val="000000" w:themeColor="text1"/>
                <w:lang w:val="sr-Cyrl-CS"/>
              </w:rPr>
              <w:t>Сагласан за захтевом наручиоца</w:t>
            </w:r>
          </w:p>
          <w:p w14:paraId="0D7D88B7" w14:textId="19DDA7E9" w:rsidR="00B84CC3" w:rsidRPr="0036068E" w:rsidRDefault="00F947B0" w:rsidP="00F947B0">
            <w:pPr>
              <w:spacing w:before="0"/>
              <w:jc w:val="center"/>
              <w:rPr>
                <w:rFonts w:cs="Arial"/>
                <w:bCs/>
                <w:i/>
                <w:iCs/>
                <w:color w:val="000000" w:themeColor="text1"/>
                <w:lang w:val="sr-Cyrl-CS"/>
              </w:rPr>
            </w:pPr>
            <w:r w:rsidRPr="0036068E">
              <w:rPr>
                <w:rFonts w:cs="Arial"/>
                <w:bCs/>
                <w:i/>
                <w:iCs/>
                <w:color w:val="000000" w:themeColor="text1"/>
                <w:lang w:val="sr-Cyrl-CS"/>
              </w:rPr>
              <w:t>ДА/НЕ (заокружити)</w:t>
            </w:r>
          </w:p>
          <w:p w14:paraId="23F29179" w14:textId="77777777" w:rsidR="000E75A0" w:rsidRPr="0036068E" w:rsidRDefault="000E75A0" w:rsidP="00206D84">
            <w:pPr>
              <w:spacing w:before="0"/>
              <w:jc w:val="center"/>
              <w:rPr>
                <w:rFonts w:cs="Arial"/>
                <w:b/>
                <w:bCs/>
                <w:i/>
                <w:iCs/>
                <w:color w:val="000000" w:themeColor="text1"/>
                <w:lang w:val="sr-Cyrl-CS"/>
              </w:rPr>
            </w:pPr>
          </w:p>
        </w:tc>
      </w:tr>
      <w:tr w:rsidR="0036068E" w:rsidRPr="00CE45DD" w14:paraId="1910B8BE" w14:textId="77777777" w:rsidTr="006D7745">
        <w:trPr>
          <w:trHeight w:val="1143"/>
        </w:trPr>
        <w:tc>
          <w:tcPr>
            <w:tcW w:w="5214" w:type="dxa"/>
            <w:vAlign w:val="center"/>
          </w:tcPr>
          <w:p w14:paraId="0B5AB55B" w14:textId="1E4B4DD6" w:rsidR="000E75A0" w:rsidRPr="00E30FEC" w:rsidRDefault="000E75A0" w:rsidP="00206D84">
            <w:pPr>
              <w:spacing w:before="0"/>
              <w:jc w:val="center"/>
              <w:rPr>
                <w:rFonts w:cs="Arial"/>
                <w:b/>
                <w:bCs/>
                <w:iCs/>
                <w:color w:val="000000" w:themeColor="text1"/>
                <w:lang w:val="sr-Cyrl-CS"/>
              </w:rPr>
            </w:pPr>
            <w:r w:rsidRPr="00E30FEC">
              <w:rPr>
                <w:rFonts w:cs="Arial"/>
                <w:b/>
                <w:bCs/>
                <w:iCs/>
                <w:color w:val="000000" w:themeColor="text1"/>
                <w:lang w:val="sr-Cyrl-CS"/>
              </w:rPr>
              <w:t>РОК ИСПОРУКЕ</w:t>
            </w:r>
            <w:r w:rsidR="009B04EC" w:rsidRPr="00E30FEC">
              <w:rPr>
                <w:rFonts w:cs="Arial"/>
                <w:b/>
                <w:bCs/>
                <w:iCs/>
                <w:color w:val="000000" w:themeColor="text1"/>
                <w:lang w:val="sr-Cyrl-CS"/>
              </w:rPr>
              <w:t xml:space="preserve"> ДОБАРА</w:t>
            </w:r>
          </w:p>
          <w:p w14:paraId="31EC1523" w14:textId="5FAC8335" w:rsidR="000E75A0" w:rsidRPr="00E30FEC" w:rsidRDefault="009B04EC" w:rsidP="009B04EC">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sidRPr="00E30FEC">
              <w:rPr>
                <w:rFonts w:ascii="Arial" w:hAnsi="Arial" w:cs="Arial"/>
                <w:color w:val="000000" w:themeColor="text1"/>
                <w:lang w:val="sr-Cyrl-RS"/>
              </w:rPr>
              <w:t xml:space="preserve">Рок испоруке добара: </w:t>
            </w:r>
            <w:r w:rsidR="008739D8">
              <w:rPr>
                <w:rFonts w:ascii="Arial" w:hAnsi="Arial" w:cs="Arial"/>
                <w:color w:val="000000" w:themeColor="text1"/>
                <w:lang w:val="sr-Cyrl-CS"/>
              </w:rPr>
              <w:t xml:space="preserve">минимално 15 </w:t>
            </w:r>
            <w:r w:rsidRPr="00E30FEC">
              <w:rPr>
                <w:rFonts w:ascii="Arial" w:hAnsi="Arial" w:cs="Arial"/>
                <w:color w:val="000000" w:themeColor="text1"/>
                <w:lang w:val="sr-Cyrl-CS"/>
              </w:rPr>
              <w:t>- максимално 6</w:t>
            </w:r>
            <w:r w:rsidR="00A3372B" w:rsidRPr="00E30FEC">
              <w:rPr>
                <w:rFonts w:ascii="Arial" w:hAnsi="Arial" w:cs="Arial"/>
                <w:color w:val="000000" w:themeColor="text1"/>
                <w:lang w:val="sr-Cyrl-CS"/>
              </w:rPr>
              <w:t xml:space="preserve">0 дана од дана пријема </w:t>
            </w:r>
            <w:r w:rsidR="00A3372B" w:rsidRPr="00E30FEC">
              <w:rPr>
                <w:rFonts w:ascii="Arial" w:hAnsi="Arial" w:cs="Arial"/>
                <w:color w:val="000000" w:themeColor="text1"/>
                <w:lang w:val="sr-Cyrl-RS"/>
              </w:rPr>
              <w:t xml:space="preserve">писаног налога за испоруку </w:t>
            </w:r>
            <w:r w:rsidRPr="00E30FEC">
              <w:rPr>
                <w:rFonts w:ascii="Arial" w:hAnsi="Arial" w:cs="Arial"/>
                <w:color w:val="000000" w:themeColor="text1"/>
                <w:lang w:val="sr-Cyrl-CS"/>
              </w:rPr>
              <w:t xml:space="preserve">по основу закљученог </w:t>
            </w:r>
            <w:r w:rsidR="00550930">
              <w:rPr>
                <w:rFonts w:ascii="Arial" w:hAnsi="Arial" w:cs="Arial"/>
                <w:color w:val="000000" w:themeColor="text1"/>
                <w:lang w:val="sr-Cyrl-CS"/>
              </w:rPr>
              <w:t xml:space="preserve">појединачног </w:t>
            </w:r>
            <w:r w:rsidRPr="00E30FEC">
              <w:rPr>
                <w:rFonts w:ascii="Arial" w:hAnsi="Arial" w:cs="Arial"/>
                <w:color w:val="000000" w:themeColor="text1"/>
                <w:lang w:val="sr-Cyrl-CS"/>
              </w:rPr>
              <w:t>уговора.</w:t>
            </w:r>
          </w:p>
        </w:tc>
        <w:tc>
          <w:tcPr>
            <w:tcW w:w="3805" w:type="dxa"/>
            <w:vAlign w:val="center"/>
          </w:tcPr>
          <w:p w14:paraId="2A8DB2CA" w14:textId="1AD47934" w:rsidR="000E75A0" w:rsidRPr="0036068E" w:rsidRDefault="00B84CC3" w:rsidP="006D7745">
            <w:pPr>
              <w:spacing w:before="0"/>
              <w:jc w:val="center"/>
              <w:rPr>
                <w:rFonts w:cs="Arial"/>
                <w:bCs/>
                <w:i/>
                <w:iCs/>
                <w:color w:val="000000" w:themeColor="text1"/>
                <w:lang w:val="sr-Cyrl-CS"/>
              </w:rPr>
            </w:pPr>
            <w:r w:rsidRPr="0036068E">
              <w:rPr>
                <w:rFonts w:cs="Arial"/>
                <w:bCs/>
                <w:i/>
                <w:iCs/>
                <w:color w:val="000000" w:themeColor="text1"/>
                <w:lang w:val="sr-Cyrl-CS"/>
              </w:rPr>
              <w:t>_______</w:t>
            </w:r>
            <w:r w:rsidR="006D7745" w:rsidRPr="0036068E">
              <w:rPr>
                <w:rFonts w:cs="Arial"/>
                <w:bCs/>
                <w:i/>
                <w:iCs/>
                <w:color w:val="000000" w:themeColor="text1"/>
                <w:lang w:val="sr-Cyrl-CS"/>
              </w:rPr>
              <w:t>дана</w:t>
            </w:r>
            <w:r w:rsidRPr="0036068E">
              <w:rPr>
                <w:rFonts w:cs="Arial"/>
                <w:bCs/>
                <w:i/>
                <w:iCs/>
                <w:color w:val="000000" w:themeColor="text1"/>
                <w:lang w:val="sr-Cyrl-CS"/>
              </w:rPr>
              <w:t xml:space="preserve"> од дана пријема </w:t>
            </w:r>
            <w:r w:rsidR="00CE4274" w:rsidRPr="0036068E">
              <w:rPr>
                <w:rFonts w:cs="Arial"/>
                <w:bCs/>
                <w:i/>
                <w:iCs/>
                <w:color w:val="000000" w:themeColor="text1"/>
                <w:lang w:val="sr-Cyrl-CS"/>
              </w:rPr>
              <w:t xml:space="preserve">пријема писаног налога за испоруку </w:t>
            </w:r>
            <w:r w:rsidR="006D7745" w:rsidRPr="0036068E">
              <w:rPr>
                <w:rFonts w:cs="Arial"/>
                <w:bCs/>
                <w:i/>
                <w:iCs/>
                <w:color w:val="000000" w:themeColor="text1"/>
                <w:lang w:val="sr-Cyrl-CS"/>
              </w:rPr>
              <w:t xml:space="preserve">по основу закљученог </w:t>
            </w:r>
            <w:r w:rsidR="00550930">
              <w:rPr>
                <w:rFonts w:cs="Arial"/>
                <w:bCs/>
                <w:i/>
                <w:iCs/>
                <w:color w:val="000000" w:themeColor="text1"/>
                <w:lang w:val="sr-Cyrl-CS"/>
              </w:rPr>
              <w:t xml:space="preserve">појединачног </w:t>
            </w:r>
            <w:r w:rsidR="006D7745" w:rsidRPr="0036068E">
              <w:rPr>
                <w:rFonts w:cs="Arial"/>
                <w:bCs/>
                <w:i/>
                <w:iCs/>
                <w:color w:val="000000" w:themeColor="text1"/>
                <w:lang w:val="sr-Cyrl-CS"/>
              </w:rPr>
              <w:t>уговора.</w:t>
            </w:r>
          </w:p>
        </w:tc>
      </w:tr>
      <w:tr w:rsidR="0036068E" w:rsidRPr="00CE45DD" w14:paraId="6B889B5B" w14:textId="77777777" w:rsidTr="009B04EC">
        <w:tc>
          <w:tcPr>
            <w:tcW w:w="5214" w:type="dxa"/>
            <w:vAlign w:val="center"/>
          </w:tcPr>
          <w:p w14:paraId="41C54D76" w14:textId="77777777" w:rsidR="009B04EC" w:rsidRPr="00E30FEC" w:rsidRDefault="009B04EC" w:rsidP="009B04EC">
            <w:pPr>
              <w:spacing w:before="0"/>
              <w:jc w:val="center"/>
              <w:rPr>
                <w:rFonts w:cs="Arial"/>
                <w:b/>
                <w:bCs/>
                <w:iCs/>
                <w:color w:val="000000" w:themeColor="text1"/>
                <w:lang w:val="sr-Cyrl-CS"/>
              </w:rPr>
            </w:pPr>
          </w:p>
          <w:p w14:paraId="318BFDD5" w14:textId="70C53BDE" w:rsidR="009B04EC" w:rsidRPr="00E30FEC" w:rsidRDefault="009B04EC" w:rsidP="009B04EC">
            <w:pPr>
              <w:spacing w:before="0"/>
              <w:jc w:val="center"/>
              <w:rPr>
                <w:rFonts w:cs="Arial"/>
                <w:b/>
                <w:bCs/>
                <w:iCs/>
                <w:color w:val="000000" w:themeColor="text1"/>
                <w:lang w:val="sr-Cyrl-CS"/>
              </w:rPr>
            </w:pPr>
            <w:r w:rsidRPr="00E30FEC">
              <w:rPr>
                <w:rFonts w:cs="Arial"/>
                <w:b/>
                <w:bCs/>
                <w:iCs/>
                <w:color w:val="000000" w:themeColor="text1"/>
                <w:lang w:val="sr-Cyrl-CS"/>
              </w:rPr>
              <w:t>Г</w:t>
            </w:r>
            <w:r w:rsidR="00626ED0">
              <w:rPr>
                <w:rFonts w:cs="Arial"/>
                <w:b/>
                <w:bCs/>
                <w:iCs/>
                <w:color w:val="000000" w:themeColor="text1"/>
                <w:lang w:val="sr-Cyrl-CS"/>
              </w:rPr>
              <w:t>АРАНТНИ РОК ЗА ИСПОРУЧЕНА ДОБРА</w:t>
            </w:r>
          </w:p>
          <w:p w14:paraId="62959FAE" w14:textId="41D4690A" w:rsidR="009B04EC" w:rsidRPr="00B6686F" w:rsidRDefault="00163AFE" w:rsidP="00B6686F">
            <w:pPr>
              <w:spacing w:before="0"/>
              <w:rPr>
                <w:rFonts w:cs="Arial"/>
                <w:bCs/>
                <w:iCs/>
                <w:color w:val="000000" w:themeColor="text1"/>
                <w:lang w:val="sr-Cyrl-CS"/>
              </w:rPr>
            </w:pPr>
            <w:r w:rsidRPr="00E30FEC">
              <w:rPr>
                <w:rFonts w:cs="Arial"/>
                <w:bCs/>
                <w:iCs/>
                <w:color w:val="000000" w:themeColor="text1"/>
                <w:lang w:val="sr-Cyrl-CS"/>
              </w:rPr>
              <w:t>24</w:t>
            </w:r>
            <w:r w:rsidR="009B04EC" w:rsidRPr="00E30FEC">
              <w:rPr>
                <w:rFonts w:cs="Arial"/>
                <w:bCs/>
                <w:iCs/>
                <w:color w:val="000000" w:themeColor="text1"/>
                <w:lang w:val="sr-Cyrl-CS"/>
              </w:rPr>
              <w:t xml:space="preserve">  месеци од дана испоруке и потписивања Записника о квалитативном и квантитативном пријему  добара</w:t>
            </w:r>
            <w:r w:rsidR="00626ED0">
              <w:rPr>
                <w:rFonts w:cs="Arial"/>
                <w:bCs/>
                <w:iCs/>
                <w:color w:val="000000" w:themeColor="text1"/>
                <w:lang w:val="sr-Cyrl-CS"/>
              </w:rPr>
              <w:t>.</w:t>
            </w:r>
          </w:p>
        </w:tc>
        <w:tc>
          <w:tcPr>
            <w:tcW w:w="3805" w:type="dxa"/>
            <w:vAlign w:val="center"/>
          </w:tcPr>
          <w:p w14:paraId="211BC51B" w14:textId="77777777" w:rsidR="009B04EC" w:rsidRPr="0036068E" w:rsidRDefault="009B04EC" w:rsidP="009B04EC">
            <w:pPr>
              <w:spacing w:before="0"/>
              <w:jc w:val="center"/>
              <w:rPr>
                <w:rFonts w:cs="Arial"/>
                <w:b/>
                <w:bCs/>
                <w:i/>
                <w:iCs/>
                <w:color w:val="000000" w:themeColor="text1"/>
                <w:lang w:val="sr-Cyrl-CS"/>
              </w:rPr>
            </w:pPr>
          </w:p>
          <w:p w14:paraId="4165700E" w14:textId="77777777" w:rsidR="009B04EC" w:rsidRPr="0036068E" w:rsidRDefault="009B04EC" w:rsidP="009B04EC">
            <w:pPr>
              <w:spacing w:before="0"/>
              <w:jc w:val="center"/>
              <w:rPr>
                <w:rFonts w:cs="Arial"/>
                <w:b/>
                <w:bCs/>
                <w:i/>
                <w:iCs/>
                <w:color w:val="000000" w:themeColor="text1"/>
                <w:lang w:val="sr-Cyrl-CS"/>
              </w:rPr>
            </w:pPr>
            <w:r w:rsidRPr="0036068E">
              <w:rPr>
                <w:rFonts w:cs="Arial"/>
                <w:bCs/>
                <w:i/>
                <w:iCs/>
                <w:color w:val="000000" w:themeColor="text1"/>
                <w:lang w:val="sr-Cyrl-CS"/>
              </w:rPr>
              <w:t>____ месеци од дана испоруке и потписивања Записника о квалитативном и квантитативном пријему добара</w:t>
            </w:r>
          </w:p>
        </w:tc>
      </w:tr>
      <w:tr w:rsidR="0036068E" w:rsidRPr="00CE45DD" w14:paraId="2C69D95D" w14:textId="77777777" w:rsidTr="00626ED0">
        <w:trPr>
          <w:trHeight w:val="998"/>
        </w:trPr>
        <w:tc>
          <w:tcPr>
            <w:tcW w:w="5214" w:type="dxa"/>
            <w:vAlign w:val="center"/>
          </w:tcPr>
          <w:p w14:paraId="7295D8CA" w14:textId="23B41236" w:rsidR="00626ED0" w:rsidRDefault="009B04EC" w:rsidP="006D7745">
            <w:pPr>
              <w:spacing w:before="0"/>
              <w:jc w:val="center"/>
              <w:rPr>
                <w:rFonts w:cs="Arial"/>
                <w:b/>
                <w:bCs/>
                <w:iCs/>
                <w:color w:val="000000" w:themeColor="text1"/>
                <w:lang w:val="sr-Cyrl-CS"/>
              </w:rPr>
            </w:pPr>
            <w:r w:rsidRPr="00E30FEC">
              <w:rPr>
                <w:rFonts w:cs="Arial"/>
                <w:b/>
                <w:bCs/>
                <w:iCs/>
                <w:color w:val="000000" w:themeColor="text1"/>
                <w:lang w:val="sr-Cyrl-CS"/>
              </w:rPr>
              <w:t>МЕСТО ИСПОРУКЕ</w:t>
            </w:r>
          </w:p>
          <w:p w14:paraId="475FCDB2" w14:textId="710CAE98" w:rsidR="009B04EC" w:rsidRPr="00E30FEC" w:rsidRDefault="00626ED0" w:rsidP="00626ED0">
            <w:pPr>
              <w:spacing w:before="0"/>
              <w:jc w:val="center"/>
              <w:rPr>
                <w:rFonts w:cs="Arial"/>
                <w:b/>
                <w:bCs/>
                <w:iCs/>
                <w:color w:val="000000" w:themeColor="text1"/>
                <w:lang w:val="sr-Cyrl-CS"/>
              </w:rPr>
            </w:pPr>
            <w:r>
              <w:rPr>
                <w:rFonts w:cs="Arial"/>
                <w:bCs/>
                <w:iCs/>
                <w:color w:val="000000" w:themeColor="text1"/>
                <w:lang w:val="sr-Cyrl-CS"/>
              </w:rPr>
              <w:t>У</w:t>
            </w:r>
            <w:r w:rsidR="006D7745" w:rsidRPr="00E30FEC">
              <w:rPr>
                <w:rFonts w:cs="Arial"/>
                <w:bCs/>
                <w:iCs/>
                <w:color w:val="000000" w:themeColor="text1"/>
                <w:lang w:val="sr-Cyrl-CS"/>
              </w:rPr>
              <w:t xml:space="preserve"> складу са захтевом из конкурсне документације тачка 3.3.</w:t>
            </w:r>
          </w:p>
        </w:tc>
        <w:tc>
          <w:tcPr>
            <w:tcW w:w="3805" w:type="dxa"/>
            <w:vAlign w:val="center"/>
          </w:tcPr>
          <w:p w14:paraId="4162FEAE" w14:textId="77777777" w:rsidR="009B04EC" w:rsidRPr="0036068E" w:rsidRDefault="009B04EC" w:rsidP="009B04EC">
            <w:pPr>
              <w:spacing w:before="0"/>
              <w:jc w:val="center"/>
              <w:rPr>
                <w:rFonts w:cs="Arial"/>
                <w:bCs/>
                <w:i/>
                <w:iCs/>
                <w:color w:val="000000" w:themeColor="text1"/>
                <w:lang w:val="sr-Cyrl-CS"/>
              </w:rPr>
            </w:pPr>
            <w:r w:rsidRPr="0036068E">
              <w:rPr>
                <w:rFonts w:cs="Arial"/>
                <w:bCs/>
                <w:i/>
                <w:iCs/>
                <w:color w:val="000000" w:themeColor="text1"/>
                <w:lang w:val="sr-Cyrl-CS"/>
              </w:rPr>
              <w:t>Сагласан за захтевом наручиоца</w:t>
            </w:r>
          </w:p>
          <w:p w14:paraId="0DD12AF6" w14:textId="77777777" w:rsidR="009B04EC" w:rsidRPr="0036068E" w:rsidRDefault="009B04EC" w:rsidP="009B04EC">
            <w:pPr>
              <w:spacing w:before="0"/>
              <w:jc w:val="center"/>
              <w:rPr>
                <w:rFonts w:cs="Arial"/>
                <w:b/>
                <w:bCs/>
                <w:i/>
                <w:iCs/>
                <w:color w:val="000000" w:themeColor="text1"/>
                <w:lang w:val="sr-Cyrl-CS"/>
              </w:rPr>
            </w:pPr>
            <w:r w:rsidRPr="0036068E">
              <w:rPr>
                <w:rFonts w:cs="Arial"/>
                <w:bCs/>
                <w:i/>
                <w:iCs/>
                <w:color w:val="000000" w:themeColor="text1"/>
                <w:lang w:val="sr-Cyrl-CS"/>
              </w:rPr>
              <w:t>ДА/НЕ (заокружити)</w:t>
            </w:r>
          </w:p>
        </w:tc>
      </w:tr>
      <w:tr w:rsidR="0036068E" w:rsidRPr="00CE45DD" w14:paraId="73BB83D5" w14:textId="77777777" w:rsidTr="009B04EC">
        <w:trPr>
          <w:trHeight w:val="800"/>
        </w:trPr>
        <w:tc>
          <w:tcPr>
            <w:tcW w:w="5214" w:type="dxa"/>
            <w:vAlign w:val="center"/>
          </w:tcPr>
          <w:p w14:paraId="73C48EE3" w14:textId="77777777" w:rsidR="009B04EC" w:rsidRPr="00E30FEC" w:rsidRDefault="009B04EC" w:rsidP="009B04EC">
            <w:pPr>
              <w:spacing w:before="0"/>
              <w:jc w:val="center"/>
              <w:rPr>
                <w:rFonts w:cs="Arial"/>
                <w:b/>
                <w:bCs/>
                <w:iCs/>
                <w:color w:val="000000" w:themeColor="text1"/>
                <w:lang w:val="sr-Cyrl-CS"/>
              </w:rPr>
            </w:pPr>
            <w:r w:rsidRPr="00E30FEC">
              <w:rPr>
                <w:rFonts w:cs="Arial"/>
                <w:b/>
                <w:bCs/>
                <w:iCs/>
                <w:color w:val="000000" w:themeColor="text1"/>
                <w:lang w:val="sr-Cyrl-CS"/>
              </w:rPr>
              <w:t>РОК ВАЖЕЊА ПОНУДЕ:</w:t>
            </w:r>
          </w:p>
          <w:p w14:paraId="56AA8CF4" w14:textId="417AA682" w:rsidR="009B04EC" w:rsidRPr="00E30FEC" w:rsidRDefault="009B04EC" w:rsidP="009B04EC">
            <w:pPr>
              <w:spacing w:before="0"/>
              <w:jc w:val="center"/>
              <w:rPr>
                <w:rFonts w:cs="Arial"/>
                <w:b/>
                <w:bCs/>
                <w:iCs/>
                <w:color w:val="000000" w:themeColor="text1"/>
                <w:lang w:val="sr-Cyrl-CS"/>
              </w:rPr>
            </w:pPr>
            <w:r w:rsidRPr="00E30FEC">
              <w:rPr>
                <w:rFonts w:cs="Arial"/>
                <w:bCs/>
                <w:iCs/>
                <w:color w:val="000000" w:themeColor="text1"/>
                <w:lang w:val="sr-Cyrl-CS"/>
              </w:rPr>
              <w:t>не може бити краћи од 90</w:t>
            </w:r>
            <w:r w:rsidR="006D7745" w:rsidRPr="00E30FEC">
              <w:rPr>
                <w:rFonts w:cs="Arial"/>
                <w:bCs/>
                <w:iCs/>
                <w:color w:val="000000" w:themeColor="text1"/>
                <w:lang w:val="sr-Cyrl-CS"/>
              </w:rPr>
              <w:t xml:space="preserve"> </w:t>
            </w:r>
            <w:r w:rsidRPr="00E30FEC">
              <w:rPr>
                <w:rFonts w:cs="Arial"/>
                <w:bCs/>
                <w:iCs/>
                <w:color w:val="000000" w:themeColor="text1"/>
                <w:lang w:val="sr-Cyrl-CS"/>
              </w:rPr>
              <w:t>дана од дана отварања понуда</w:t>
            </w:r>
          </w:p>
        </w:tc>
        <w:tc>
          <w:tcPr>
            <w:tcW w:w="3805" w:type="dxa"/>
            <w:vAlign w:val="center"/>
          </w:tcPr>
          <w:p w14:paraId="67EE5B75" w14:textId="77777777" w:rsidR="009B04EC" w:rsidRPr="0036068E" w:rsidRDefault="009B04EC" w:rsidP="009B04EC">
            <w:pPr>
              <w:spacing w:before="0"/>
              <w:jc w:val="center"/>
              <w:rPr>
                <w:rFonts w:cs="Arial"/>
                <w:b/>
                <w:bCs/>
                <w:i/>
                <w:iCs/>
                <w:color w:val="000000" w:themeColor="text1"/>
                <w:lang w:val="sr-Cyrl-CS"/>
              </w:rPr>
            </w:pPr>
          </w:p>
          <w:p w14:paraId="3E378A25" w14:textId="77777777" w:rsidR="009B04EC" w:rsidRPr="0036068E" w:rsidRDefault="009B04EC" w:rsidP="009B04EC">
            <w:pPr>
              <w:spacing w:before="0"/>
              <w:jc w:val="center"/>
              <w:rPr>
                <w:rFonts w:cs="Arial"/>
                <w:b/>
                <w:bCs/>
                <w:i/>
                <w:iCs/>
                <w:color w:val="000000" w:themeColor="text1"/>
                <w:lang w:val="sr-Cyrl-CS"/>
              </w:rPr>
            </w:pPr>
            <w:r w:rsidRPr="0036068E">
              <w:rPr>
                <w:rFonts w:cs="Arial"/>
                <w:bCs/>
                <w:i/>
                <w:iCs/>
                <w:color w:val="000000" w:themeColor="text1"/>
                <w:lang w:val="sr-Cyrl-CS"/>
              </w:rPr>
              <w:t>_____ дана од дана отварања понуда</w:t>
            </w:r>
          </w:p>
        </w:tc>
      </w:tr>
      <w:tr w:rsidR="0036068E" w:rsidRPr="00CE45DD" w14:paraId="2D02E570" w14:textId="77777777" w:rsidTr="009B04EC">
        <w:tc>
          <w:tcPr>
            <w:tcW w:w="9019" w:type="dxa"/>
            <w:gridSpan w:val="2"/>
          </w:tcPr>
          <w:p w14:paraId="7BBD6CC6" w14:textId="1001EEFA" w:rsidR="009B04EC" w:rsidRPr="0036068E" w:rsidRDefault="009B04EC" w:rsidP="009B04EC">
            <w:pPr>
              <w:spacing w:before="0"/>
              <w:rPr>
                <w:rFonts w:cs="Arial"/>
                <w:bCs/>
                <w:iCs/>
                <w:color w:val="000000" w:themeColor="text1"/>
                <w:lang w:val="sr-Cyrl-CS"/>
              </w:rPr>
            </w:pPr>
            <w:r w:rsidRPr="0036068E">
              <w:rPr>
                <w:rFonts w:cs="Arial"/>
                <w:bCs/>
                <w:iCs/>
                <w:color w:val="000000" w:themeColor="text1"/>
                <w:lang w:val="sr-Cyrl-CS"/>
              </w:rPr>
              <w:t xml:space="preserve">Понуда понуђача који не прихвата услове наручиоца </w:t>
            </w:r>
            <w:r w:rsidR="006D7745" w:rsidRPr="0036068E">
              <w:rPr>
                <w:rFonts w:cs="Arial"/>
                <w:bCs/>
                <w:iCs/>
                <w:color w:val="000000" w:themeColor="text1"/>
                <w:lang w:val="sr-Cyrl-CS"/>
              </w:rPr>
              <w:t xml:space="preserve">дефинисане </w:t>
            </w:r>
            <w:r w:rsidRPr="0036068E">
              <w:rPr>
                <w:rFonts w:cs="Arial"/>
                <w:bCs/>
                <w:iCs/>
                <w:color w:val="000000" w:themeColor="text1"/>
                <w:lang w:val="sr-Cyrl-CS"/>
              </w:rPr>
              <w:t>за рок и начин плаћања, рок испоруке,</w:t>
            </w:r>
            <w:r w:rsidR="006D7745" w:rsidRPr="0036068E">
              <w:rPr>
                <w:rFonts w:cs="Arial"/>
                <w:bCs/>
                <w:iCs/>
                <w:color w:val="000000" w:themeColor="text1"/>
                <w:lang w:val="sr-Cyrl-CS"/>
              </w:rPr>
              <w:t xml:space="preserve"> рок за дефектажу</w:t>
            </w:r>
            <w:r w:rsidRPr="0036068E">
              <w:rPr>
                <w:rFonts w:cs="Arial"/>
                <w:bCs/>
                <w:iCs/>
                <w:color w:val="000000" w:themeColor="text1"/>
                <w:lang w:val="sr-Cyrl-CS"/>
              </w:rPr>
              <w:t xml:space="preserve"> гарантни рок, место испоруке и рок важења понуде сматраће се неприхватљивом.</w:t>
            </w:r>
          </w:p>
        </w:tc>
      </w:tr>
    </w:tbl>
    <w:p w14:paraId="6328B6C1" w14:textId="77777777" w:rsidR="00BA2C2D" w:rsidRPr="00206D84" w:rsidRDefault="00BA2C2D" w:rsidP="00206D84">
      <w:pPr>
        <w:spacing w:before="0"/>
        <w:rPr>
          <w:rFonts w:cs="Arial"/>
          <w:b/>
          <w:bCs/>
          <w:i/>
          <w:iCs/>
          <w:lang w:val="sr-Cyrl-CS"/>
        </w:rPr>
      </w:pPr>
    </w:p>
    <w:p w14:paraId="2BF7E561" w14:textId="77777777" w:rsidR="000E75A0" w:rsidRPr="00206D84" w:rsidRDefault="00BA2C2D" w:rsidP="00206D84">
      <w:pPr>
        <w:spacing w:before="0"/>
        <w:rPr>
          <w:rFonts w:eastAsia="TimesNewRomanPSMT" w:cs="Arial"/>
          <w:bCs/>
          <w:lang w:val="sr-Cyrl-CS"/>
        </w:rPr>
      </w:pPr>
      <w:r w:rsidRPr="00206D84">
        <w:rPr>
          <w:rFonts w:cs="Arial"/>
          <w:b/>
          <w:bCs/>
          <w:i/>
          <w:iCs/>
          <w:lang w:val="sr-Cyrl-CS"/>
        </w:rPr>
        <w:t xml:space="preserve">               </w:t>
      </w:r>
      <w:r w:rsidR="000E75A0" w:rsidRPr="0043509F">
        <w:rPr>
          <w:rFonts w:eastAsia="TimesNewRomanPSMT" w:cs="Arial"/>
          <w:bCs/>
          <w:lang w:val="sr-Cyrl-CS"/>
        </w:rPr>
        <w:t xml:space="preserve">Датум </w:t>
      </w:r>
      <w:r w:rsidR="000E75A0" w:rsidRPr="0043509F">
        <w:rPr>
          <w:rFonts w:eastAsia="TimesNewRomanPSMT" w:cs="Arial"/>
          <w:bCs/>
          <w:lang w:val="sr-Cyrl-CS"/>
        </w:rPr>
        <w:tab/>
      </w:r>
      <w:r w:rsidR="000E75A0" w:rsidRPr="0043509F">
        <w:rPr>
          <w:rFonts w:eastAsia="TimesNewRomanPSMT" w:cs="Arial"/>
          <w:bCs/>
          <w:lang w:val="sr-Cyrl-CS"/>
        </w:rPr>
        <w:tab/>
      </w:r>
      <w:r w:rsidR="000E75A0" w:rsidRPr="0043509F">
        <w:rPr>
          <w:rFonts w:eastAsia="TimesNewRomanPSMT" w:cs="Arial"/>
          <w:bCs/>
          <w:lang w:val="sr-Cyrl-CS"/>
        </w:rPr>
        <w:tab/>
      </w:r>
      <w:r w:rsidR="000E75A0" w:rsidRPr="0043509F">
        <w:rPr>
          <w:rFonts w:eastAsia="TimesNewRomanPSMT" w:cs="Arial"/>
          <w:bCs/>
          <w:lang w:val="sr-Cyrl-CS"/>
        </w:rPr>
        <w:tab/>
        <w:t xml:space="preserve">             </w:t>
      </w:r>
      <w:r w:rsidRPr="00206D84">
        <w:rPr>
          <w:rFonts w:eastAsia="TimesNewRomanPSMT" w:cs="Arial"/>
          <w:bCs/>
          <w:lang w:val="sr-Cyrl-CS"/>
        </w:rPr>
        <w:t xml:space="preserve">                </w:t>
      </w:r>
      <w:r w:rsidR="000E75A0" w:rsidRPr="00206D84">
        <w:rPr>
          <w:rFonts w:eastAsia="TimesNewRomanPSMT" w:cs="Arial"/>
          <w:bCs/>
          <w:lang w:val="sr-Cyrl-CS"/>
        </w:rPr>
        <w:t xml:space="preserve"> </w:t>
      </w:r>
      <w:r w:rsidRPr="00206D84">
        <w:rPr>
          <w:rFonts w:eastAsia="TimesNewRomanPSMT" w:cs="Arial"/>
          <w:bCs/>
          <w:lang w:val="sr-Cyrl-CS"/>
        </w:rPr>
        <w:t xml:space="preserve">        </w:t>
      </w:r>
      <w:r w:rsidR="000E75A0" w:rsidRPr="0043509F">
        <w:rPr>
          <w:rFonts w:eastAsia="TimesNewRomanPSMT" w:cs="Arial"/>
          <w:bCs/>
          <w:lang w:val="sr-Cyrl-CS"/>
        </w:rPr>
        <w:t>Понуђач</w:t>
      </w:r>
    </w:p>
    <w:p w14:paraId="602776DB" w14:textId="77777777" w:rsidR="000E75A0" w:rsidRPr="00206D84" w:rsidRDefault="000E75A0" w:rsidP="00206D84">
      <w:pPr>
        <w:spacing w:before="0"/>
        <w:ind w:left="720" w:firstLine="720"/>
        <w:rPr>
          <w:rFonts w:eastAsia="TimesNewRomanPSMT" w:cs="Arial"/>
          <w:bCs/>
          <w:lang w:val="sr-Cyrl-CS"/>
        </w:rPr>
      </w:pPr>
    </w:p>
    <w:p w14:paraId="6507875F" w14:textId="77777777" w:rsidR="000E75A0" w:rsidRPr="00206D84" w:rsidRDefault="000E75A0" w:rsidP="00206D84">
      <w:pPr>
        <w:spacing w:before="0"/>
        <w:rPr>
          <w:rFonts w:eastAsia="TimesNewRomanPS-BoldMT" w:cs="Arial"/>
          <w:b/>
          <w:bCs/>
          <w:i/>
          <w:iCs/>
          <w:lang w:val="sr-Cyrl-CS"/>
        </w:rPr>
      </w:pPr>
      <w:r w:rsidRPr="0043509F">
        <w:rPr>
          <w:rFonts w:eastAsia="TimesNewRomanPS-BoldMT" w:cs="Arial"/>
          <w:b/>
          <w:bCs/>
          <w:i/>
          <w:iCs/>
          <w:lang w:val="sr-Cyrl-CS"/>
        </w:rPr>
        <w:t>________________________</w:t>
      </w:r>
      <w:r w:rsidR="00BA2C2D" w:rsidRPr="00206D84">
        <w:rPr>
          <w:rFonts w:eastAsia="TimesNewRomanPS-BoldMT" w:cs="Arial"/>
          <w:b/>
          <w:bCs/>
          <w:i/>
          <w:iCs/>
          <w:lang w:val="sr-Cyrl-CS"/>
        </w:rPr>
        <w:t xml:space="preserve">          </w:t>
      </w:r>
      <w:r w:rsidRPr="00206D84">
        <w:rPr>
          <w:rFonts w:eastAsia="TimesNewRomanPS-BoldMT" w:cs="Arial"/>
          <w:b/>
          <w:bCs/>
          <w:i/>
          <w:iCs/>
          <w:lang w:val="sr-Cyrl-CS"/>
        </w:rPr>
        <w:t xml:space="preserve">        М.П.</w:t>
      </w:r>
      <w:r w:rsidRPr="0043509F">
        <w:rPr>
          <w:rFonts w:eastAsia="TimesNewRomanPS-BoldMT" w:cs="Arial"/>
          <w:b/>
          <w:bCs/>
          <w:i/>
          <w:iCs/>
          <w:lang w:val="sr-Cyrl-CS"/>
        </w:rPr>
        <w:tab/>
      </w:r>
      <w:r w:rsidRPr="00206D84">
        <w:rPr>
          <w:rFonts w:eastAsia="TimesNewRomanPS-BoldMT" w:cs="Arial"/>
          <w:b/>
          <w:bCs/>
          <w:i/>
          <w:iCs/>
          <w:lang w:val="sr-Cyrl-CS"/>
        </w:rPr>
        <w:t xml:space="preserve">              </w:t>
      </w:r>
      <w:r w:rsidR="00BA2C2D" w:rsidRPr="00206D84">
        <w:rPr>
          <w:rFonts w:eastAsia="TimesNewRomanPS-BoldMT" w:cs="Arial"/>
          <w:b/>
          <w:bCs/>
          <w:i/>
          <w:iCs/>
          <w:lang w:val="sr-Cyrl-CS"/>
        </w:rPr>
        <w:t>___</w:t>
      </w:r>
      <w:r w:rsidRPr="00206D84">
        <w:rPr>
          <w:rFonts w:eastAsia="TimesNewRomanPS-BoldMT" w:cs="Arial"/>
          <w:b/>
          <w:bCs/>
          <w:i/>
          <w:iCs/>
          <w:lang w:val="sr-Cyrl-CS"/>
        </w:rPr>
        <w:t xml:space="preserve">__________________                                      </w:t>
      </w:r>
    </w:p>
    <w:p w14:paraId="6CE14337" w14:textId="77777777" w:rsidR="00BA2C2D" w:rsidRPr="0043509F" w:rsidRDefault="00BA2C2D" w:rsidP="00206D84">
      <w:pPr>
        <w:spacing w:before="0"/>
        <w:rPr>
          <w:rFonts w:cs="Arial"/>
          <w:b/>
          <w:bCs/>
          <w:i/>
          <w:iCs/>
          <w:u w:val="single"/>
          <w:lang w:val="sr-Cyrl-CS"/>
        </w:rPr>
      </w:pPr>
    </w:p>
    <w:p w14:paraId="0BE1D689" w14:textId="77777777" w:rsidR="00946417" w:rsidRDefault="00946417" w:rsidP="00206D84">
      <w:pPr>
        <w:spacing w:before="0"/>
        <w:rPr>
          <w:rFonts w:cs="Arial"/>
          <w:b/>
          <w:bCs/>
          <w:i/>
          <w:iCs/>
          <w:u w:val="single"/>
          <w:lang w:val="sr-Cyrl-CS"/>
        </w:rPr>
      </w:pPr>
    </w:p>
    <w:p w14:paraId="24949390" w14:textId="77777777" w:rsidR="009418DE" w:rsidRDefault="009418DE" w:rsidP="00206D84">
      <w:pPr>
        <w:spacing w:before="0"/>
        <w:rPr>
          <w:rFonts w:cs="Arial"/>
          <w:b/>
          <w:bCs/>
          <w:i/>
          <w:iCs/>
          <w:u w:val="single"/>
          <w:lang w:val="sr-Cyrl-CS"/>
        </w:rPr>
      </w:pPr>
    </w:p>
    <w:p w14:paraId="72EDC2F1" w14:textId="77777777" w:rsidR="009418DE" w:rsidRDefault="009418DE" w:rsidP="00206D84">
      <w:pPr>
        <w:spacing w:before="0"/>
        <w:rPr>
          <w:rFonts w:cs="Arial"/>
          <w:b/>
          <w:bCs/>
          <w:i/>
          <w:iCs/>
          <w:u w:val="single"/>
          <w:lang w:val="sr-Cyrl-CS"/>
        </w:rPr>
      </w:pPr>
    </w:p>
    <w:p w14:paraId="18DC90EA" w14:textId="77777777" w:rsidR="000E75A0" w:rsidRPr="00206D84" w:rsidRDefault="000E75A0" w:rsidP="00206D84">
      <w:pPr>
        <w:spacing w:before="0"/>
        <w:rPr>
          <w:rFonts w:cs="Arial"/>
          <w:b/>
          <w:bCs/>
          <w:i/>
          <w:iCs/>
          <w:u w:val="single"/>
          <w:lang w:val="sr-Cyrl-RS"/>
        </w:rPr>
      </w:pPr>
      <w:r w:rsidRPr="0043509F">
        <w:rPr>
          <w:rFonts w:cs="Arial"/>
          <w:b/>
          <w:bCs/>
          <w:i/>
          <w:iCs/>
          <w:u w:val="single"/>
          <w:lang w:val="sr-Cyrl-CS"/>
        </w:rPr>
        <w:lastRenderedPageBreak/>
        <w:t>Напомене:</w:t>
      </w:r>
    </w:p>
    <w:p w14:paraId="60B02544" w14:textId="77777777" w:rsidR="00BA2C2D" w:rsidRPr="00206D84" w:rsidRDefault="00BA2C2D" w:rsidP="00206D84">
      <w:pPr>
        <w:autoSpaceDE w:val="0"/>
        <w:autoSpaceDN w:val="0"/>
        <w:adjustRightInd w:val="0"/>
        <w:spacing w:before="0"/>
        <w:rPr>
          <w:rFonts w:eastAsia="TimesNewRomanPS-BoldMT" w:cs="Arial"/>
          <w:bCs/>
          <w:i/>
          <w:iCs/>
          <w:lang w:val="sr-Cyrl-RS"/>
        </w:rPr>
      </w:pPr>
      <w:r w:rsidRPr="00206D84">
        <w:rPr>
          <w:rFonts w:eastAsia="TimesNewRomanPS-BoldMT" w:cs="Arial"/>
          <w:bCs/>
          <w:i/>
          <w:iCs/>
          <w:lang w:val="sr-Cyrl-RS"/>
        </w:rPr>
        <w:t>-  Понуђач је обавезан да у обрасцу понуде попуни све комерцијалне услове (сва празна поља).</w:t>
      </w:r>
    </w:p>
    <w:p w14:paraId="60928DC0" w14:textId="77777777" w:rsidR="00BA2C2D" w:rsidRDefault="00BA2C2D" w:rsidP="00206D84">
      <w:pPr>
        <w:autoSpaceDE w:val="0"/>
        <w:autoSpaceDN w:val="0"/>
        <w:adjustRightInd w:val="0"/>
        <w:spacing w:before="0"/>
        <w:rPr>
          <w:rFonts w:eastAsia="TimesNewRomanPS-BoldMT" w:cs="Arial"/>
          <w:bCs/>
          <w:i/>
          <w:iCs/>
          <w:lang w:val="ru-RU"/>
        </w:rPr>
      </w:pPr>
      <w:r w:rsidRPr="00206D84">
        <w:rPr>
          <w:rFonts w:eastAsia="TimesNewRomanPS-BoldMT" w:cs="Arial"/>
          <w:bCs/>
          <w:i/>
          <w:iCs/>
          <w:lang w:val="sr-Cyrl-RS"/>
        </w:rPr>
        <w:t xml:space="preserve">- </w:t>
      </w:r>
      <w:r w:rsidRPr="00206D84">
        <w:rPr>
          <w:rFonts w:eastAsia="TimesNewRomanPS-BoldMT" w:cs="Arial"/>
          <w:bCs/>
          <w:i/>
          <w:iCs/>
          <w:lang w:val="ru-RU"/>
        </w:rPr>
        <w:t>Уколико понуђачи подносе заједничку понуду,</w:t>
      </w:r>
      <w:r w:rsidRPr="00206D84">
        <w:rPr>
          <w:rFonts w:eastAsia="TimesNewRomanPS-BoldMT" w:cs="Arial"/>
          <w:bCs/>
          <w:i/>
          <w:iCs/>
          <w:lang w:val="sr-Cyrl-RS"/>
        </w:rPr>
        <w:t xml:space="preserve"> </w:t>
      </w:r>
      <w:r w:rsidRPr="00206D84">
        <w:rPr>
          <w:rFonts w:eastAsia="TimesNewRomanPS-BoldMT" w:cs="Arial"/>
          <w:bCs/>
          <w:i/>
          <w:iCs/>
          <w:lang w:val="ru-RU"/>
        </w:rPr>
        <w:t>група понуђача може да о</w:t>
      </w:r>
      <w:r w:rsidRPr="00206D84">
        <w:rPr>
          <w:rFonts w:eastAsia="TimesNewRomanPS-BoldMT" w:cs="Arial"/>
          <w:bCs/>
          <w:i/>
          <w:iCs/>
          <w:lang w:val="sr-Cyrl-RS"/>
        </w:rPr>
        <w:t>власти</w:t>
      </w:r>
      <w:r w:rsidRPr="00206D8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5BDF928" w14:textId="240C41FC" w:rsidR="00CE4274" w:rsidRPr="00206D84" w:rsidRDefault="00CE4274" w:rsidP="00206D84">
      <w:pPr>
        <w:autoSpaceDE w:val="0"/>
        <w:autoSpaceDN w:val="0"/>
        <w:adjustRightInd w:val="0"/>
        <w:spacing w:before="0"/>
        <w:rPr>
          <w:rFonts w:eastAsia="TimesNewRomanPS-BoldMT" w:cs="Arial"/>
          <w:bCs/>
          <w:i/>
          <w:iCs/>
          <w:lang w:val="sr-Cyrl-RS"/>
        </w:rPr>
      </w:pPr>
      <w:r>
        <w:rPr>
          <w:rFonts w:eastAsia="TimesNewRomanPS-BoldMT" w:cs="Arial"/>
          <w:bCs/>
          <w:i/>
          <w:iCs/>
          <w:lang w:val="ru-RU"/>
        </w:rPr>
        <w:t>- Уколико понуђач подноси понуду за више Партија, овај образац копирати у потребном броју примерака</w:t>
      </w:r>
    </w:p>
    <w:p w14:paraId="7154D5BD" w14:textId="77777777" w:rsidR="00BA2C2D" w:rsidRPr="00206D84" w:rsidRDefault="00BA2C2D" w:rsidP="00206D84">
      <w:pPr>
        <w:tabs>
          <w:tab w:val="left" w:pos="360"/>
        </w:tabs>
        <w:autoSpaceDE w:val="0"/>
        <w:autoSpaceDN w:val="0"/>
        <w:adjustRightInd w:val="0"/>
        <w:spacing w:before="0"/>
        <w:contextualSpacing/>
        <w:rPr>
          <w:rFonts w:eastAsia="TimesNewRomanPS-BoldMT" w:cs="Arial"/>
          <w:bCs/>
          <w:i/>
          <w:iCs/>
          <w:lang w:val="sr-Cyrl-RS"/>
        </w:rPr>
      </w:pPr>
    </w:p>
    <w:p w14:paraId="5E98AF71" w14:textId="77777777" w:rsidR="00290BFB" w:rsidRPr="00206D84" w:rsidRDefault="00290BFB" w:rsidP="00206D84">
      <w:pPr>
        <w:tabs>
          <w:tab w:val="left" w:pos="360"/>
        </w:tabs>
        <w:autoSpaceDE w:val="0"/>
        <w:autoSpaceDN w:val="0"/>
        <w:adjustRightInd w:val="0"/>
        <w:spacing w:before="0"/>
        <w:contextualSpacing/>
        <w:rPr>
          <w:rFonts w:eastAsia="TimesNewRomanPS-BoldMT" w:cs="Arial"/>
          <w:bCs/>
          <w:i/>
          <w:iCs/>
          <w:lang w:val="sr-Cyrl-RS"/>
        </w:rPr>
      </w:pPr>
    </w:p>
    <w:p w14:paraId="228F5E97" w14:textId="77777777" w:rsidR="0012388C" w:rsidRPr="0043509F" w:rsidRDefault="0012388C" w:rsidP="00206D84">
      <w:pPr>
        <w:spacing w:before="0"/>
        <w:jc w:val="left"/>
        <w:rPr>
          <w:rFonts w:cs="Arial"/>
          <w:lang w:val="ru-RU"/>
        </w:rPr>
      </w:pPr>
      <w:bookmarkStart w:id="263" w:name="_Toc442559925"/>
      <w:r w:rsidRPr="0043509F">
        <w:rPr>
          <w:rFonts w:cs="Arial"/>
          <w:lang w:val="ru-RU"/>
        </w:rPr>
        <w:br w:type="page"/>
      </w:r>
    </w:p>
    <w:p w14:paraId="32127885" w14:textId="77777777" w:rsidR="003109C8" w:rsidRPr="0043509F" w:rsidRDefault="003109C8" w:rsidP="00206D84">
      <w:pPr>
        <w:spacing w:before="0"/>
        <w:rPr>
          <w:rFonts w:cs="Arial"/>
          <w:lang w:val="ru-RU"/>
        </w:rPr>
      </w:pPr>
    </w:p>
    <w:p w14:paraId="543DEAF4" w14:textId="6ADA57A2" w:rsidR="00343A18" w:rsidRPr="0043509F" w:rsidRDefault="00343A18" w:rsidP="00206D84">
      <w:pPr>
        <w:pStyle w:val="KDObrazac"/>
        <w:spacing w:before="0"/>
        <w:rPr>
          <w:lang w:val="ru-RU"/>
        </w:rPr>
      </w:pPr>
      <w:r w:rsidRPr="0043509F">
        <w:rPr>
          <w:lang w:val="ru-RU"/>
        </w:rPr>
        <w:t xml:space="preserve">ОБРАЗАЦ </w:t>
      </w:r>
      <w:r w:rsidR="00803D80">
        <w:rPr>
          <w:lang w:val="sr-Latn-RS"/>
        </w:rPr>
        <w:t>2</w:t>
      </w:r>
      <w:r w:rsidRPr="0043509F">
        <w:rPr>
          <w:lang w:val="ru-RU"/>
        </w:rPr>
        <w:t>.</w:t>
      </w:r>
      <w:bookmarkEnd w:id="263"/>
    </w:p>
    <w:p w14:paraId="0FB9CE3F" w14:textId="77777777" w:rsidR="00E735EC" w:rsidRPr="0043509F" w:rsidRDefault="003109C8" w:rsidP="003109C8">
      <w:pPr>
        <w:jc w:val="center"/>
        <w:rPr>
          <w:rFonts w:cstheme="minorHAnsi"/>
          <w:b/>
          <w:lang w:val="ru-RU"/>
        </w:rPr>
      </w:pPr>
      <w:r w:rsidRPr="0043509F">
        <w:rPr>
          <w:rFonts w:cstheme="minorHAnsi"/>
          <w:b/>
          <w:lang w:val="ru-RU"/>
        </w:rPr>
        <w:t>ОБРАЗАЦ СТРУКУТРЕ ЦЕНЕ</w:t>
      </w:r>
    </w:p>
    <w:p w14:paraId="6ADAA413" w14:textId="7543306B" w:rsidR="003109C8" w:rsidRPr="00E735EC" w:rsidRDefault="00E5519E" w:rsidP="003109C8">
      <w:pPr>
        <w:jc w:val="center"/>
        <w:rPr>
          <w:rFonts w:cstheme="minorHAnsi"/>
          <w:b/>
          <w:lang w:val="sr-Cyrl-RS"/>
        </w:rPr>
      </w:pPr>
      <w:r>
        <w:rPr>
          <w:rFonts w:cstheme="minorHAnsi"/>
          <w:b/>
          <w:lang w:val="sr-Cyrl-RS"/>
        </w:rPr>
        <w:t>За Партију 1</w:t>
      </w:r>
    </w:p>
    <w:p w14:paraId="087CE07D" w14:textId="77777777" w:rsidR="002B5370" w:rsidRPr="009B6246" w:rsidRDefault="002B5370" w:rsidP="002B5370">
      <w:pPr>
        <w:rPr>
          <w:rFonts w:cstheme="minorHAnsi"/>
          <w:b/>
        </w:rPr>
      </w:pPr>
      <w:r w:rsidRPr="009B6246">
        <w:rPr>
          <w:rFonts w:cstheme="minorHAnsi"/>
          <w:b/>
        </w:rPr>
        <w:t>Табела 1.</w:t>
      </w:r>
    </w:p>
    <w:tbl>
      <w:tblPr>
        <w:tblW w:w="53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2288"/>
        <w:gridCol w:w="770"/>
        <w:gridCol w:w="1275"/>
        <w:gridCol w:w="1036"/>
        <w:gridCol w:w="1087"/>
        <w:gridCol w:w="1089"/>
        <w:gridCol w:w="1644"/>
      </w:tblGrid>
      <w:tr w:rsidR="002B5370" w:rsidRPr="00CE45DD" w14:paraId="77E5213F" w14:textId="77777777" w:rsidTr="00E460CD">
        <w:trPr>
          <w:trHeight w:val="908"/>
        </w:trPr>
        <w:tc>
          <w:tcPr>
            <w:tcW w:w="314" w:type="pct"/>
            <w:shd w:val="clear" w:color="auto" w:fill="C6D9F1" w:themeFill="text2" w:themeFillTint="33"/>
            <w:vAlign w:val="center"/>
          </w:tcPr>
          <w:p w14:paraId="39BCE165" w14:textId="77777777" w:rsidR="002B5370" w:rsidRPr="009B6246" w:rsidRDefault="002B5370" w:rsidP="00E91621">
            <w:pPr>
              <w:jc w:val="center"/>
              <w:rPr>
                <w:rFonts w:cstheme="minorHAnsi"/>
                <w:bCs/>
                <w:i/>
                <w:iCs/>
                <w:lang w:val="sr-Cyrl-CS"/>
              </w:rPr>
            </w:pPr>
            <w:r w:rsidRPr="009B6246">
              <w:rPr>
                <w:rFonts w:cstheme="minorHAnsi"/>
                <w:bCs/>
                <w:i/>
                <w:iCs/>
                <w:lang w:val="sr-Cyrl-CS"/>
              </w:rPr>
              <w:t>Рбр</w:t>
            </w:r>
          </w:p>
        </w:tc>
        <w:tc>
          <w:tcPr>
            <w:tcW w:w="1168" w:type="pct"/>
            <w:shd w:val="clear" w:color="auto" w:fill="C6D9F1" w:themeFill="text2" w:themeFillTint="33"/>
            <w:vAlign w:val="center"/>
          </w:tcPr>
          <w:p w14:paraId="1E1FAC32" w14:textId="77777777" w:rsidR="002B5370" w:rsidRPr="009B6246" w:rsidRDefault="002B5370" w:rsidP="00E91621">
            <w:pPr>
              <w:jc w:val="center"/>
              <w:rPr>
                <w:rFonts w:cstheme="minorHAnsi"/>
                <w:b/>
                <w:bCs/>
                <w:i/>
                <w:iCs/>
                <w:lang w:val="sr-Cyrl-CS"/>
              </w:rPr>
            </w:pPr>
            <w:r w:rsidRPr="009B6246">
              <w:rPr>
                <w:rFonts w:cstheme="minorHAnsi"/>
                <w:b/>
                <w:bCs/>
                <w:i/>
                <w:iCs/>
                <w:lang w:val="sr-Cyrl-CS"/>
              </w:rPr>
              <w:t>Назив добра</w:t>
            </w:r>
          </w:p>
        </w:tc>
        <w:tc>
          <w:tcPr>
            <w:tcW w:w="394" w:type="pct"/>
            <w:shd w:val="clear" w:color="auto" w:fill="C6D9F1" w:themeFill="text2" w:themeFillTint="33"/>
            <w:vAlign w:val="center"/>
          </w:tcPr>
          <w:p w14:paraId="401DBF19" w14:textId="77777777" w:rsidR="002B5370" w:rsidRPr="009B6246" w:rsidRDefault="002B5370" w:rsidP="00E91621">
            <w:pPr>
              <w:jc w:val="center"/>
              <w:rPr>
                <w:rFonts w:cstheme="minorHAnsi"/>
                <w:b/>
                <w:bCs/>
                <w:i/>
                <w:iCs/>
                <w:lang w:val="sr-Cyrl-CS"/>
              </w:rPr>
            </w:pPr>
            <w:r w:rsidRPr="009B6246">
              <w:rPr>
                <w:rFonts w:cstheme="minorHAnsi"/>
                <w:b/>
                <w:bCs/>
                <w:i/>
                <w:iCs/>
                <w:lang w:val="sr-Cyrl-CS"/>
              </w:rPr>
              <w:t>Јед. мере</w:t>
            </w:r>
          </w:p>
        </w:tc>
        <w:tc>
          <w:tcPr>
            <w:tcW w:w="645" w:type="pct"/>
            <w:shd w:val="clear" w:color="auto" w:fill="C6D9F1" w:themeFill="text2" w:themeFillTint="33"/>
            <w:vAlign w:val="center"/>
          </w:tcPr>
          <w:p w14:paraId="5039001E" w14:textId="47313023" w:rsidR="002B5370" w:rsidRPr="009B6246" w:rsidRDefault="009418DE" w:rsidP="00E91621">
            <w:pPr>
              <w:jc w:val="center"/>
              <w:rPr>
                <w:rFonts w:cstheme="minorHAnsi"/>
                <w:b/>
                <w:bCs/>
                <w:i/>
                <w:iCs/>
                <w:lang w:val="sr-Cyrl-CS"/>
              </w:rPr>
            </w:pPr>
            <w:r>
              <w:rPr>
                <w:rFonts w:cstheme="minorHAnsi"/>
                <w:b/>
                <w:bCs/>
                <w:i/>
                <w:iCs/>
                <w:lang w:val="sr-Cyrl-CS"/>
              </w:rPr>
              <w:t>К</w:t>
            </w:r>
            <w:r w:rsidR="002B5370" w:rsidRPr="009B6246">
              <w:rPr>
                <w:rFonts w:cstheme="minorHAnsi"/>
                <w:b/>
                <w:bCs/>
                <w:i/>
                <w:iCs/>
                <w:lang w:val="sr-Cyrl-CS"/>
              </w:rPr>
              <w:t>оличина</w:t>
            </w:r>
          </w:p>
        </w:tc>
        <w:tc>
          <w:tcPr>
            <w:tcW w:w="529" w:type="pct"/>
            <w:shd w:val="clear" w:color="auto" w:fill="C6D9F1" w:themeFill="text2" w:themeFillTint="33"/>
            <w:vAlign w:val="center"/>
          </w:tcPr>
          <w:p w14:paraId="35C6572A" w14:textId="77777777" w:rsidR="002B5370" w:rsidRPr="009B6246" w:rsidRDefault="002B5370" w:rsidP="00E91621">
            <w:pPr>
              <w:jc w:val="center"/>
              <w:rPr>
                <w:rFonts w:cstheme="minorHAnsi"/>
                <w:b/>
                <w:bCs/>
                <w:i/>
                <w:iCs/>
                <w:lang w:val="sr-Cyrl-CS"/>
              </w:rPr>
            </w:pPr>
            <w:r w:rsidRPr="009B6246">
              <w:rPr>
                <w:rFonts w:cstheme="minorHAnsi"/>
                <w:b/>
                <w:bCs/>
                <w:i/>
                <w:iCs/>
                <w:lang w:val="sr-Cyrl-CS"/>
              </w:rPr>
              <w:t>Јед. цена без ПДВ рсд</w:t>
            </w:r>
          </w:p>
        </w:tc>
        <w:tc>
          <w:tcPr>
            <w:tcW w:w="555" w:type="pct"/>
            <w:shd w:val="clear" w:color="auto" w:fill="C6D9F1" w:themeFill="text2" w:themeFillTint="33"/>
            <w:vAlign w:val="center"/>
          </w:tcPr>
          <w:p w14:paraId="150ABF0D" w14:textId="77777777" w:rsidR="002B5370" w:rsidRPr="009B6246" w:rsidRDefault="002B5370" w:rsidP="00E91621">
            <w:pPr>
              <w:jc w:val="center"/>
              <w:rPr>
                <w:rFonts w:cstheme="minorHAnsi"/>
                <w:b/>
                <w:bCs/>
                <w:i/>
                <w:iCs/>
                <w:lang w:val="sr-Cyrl-CS"/>
              </w:rPr>
            </w:pPr>
            <w:r w:rsidRPr="009B6246">
              <w:rPr>
                <w:rFonts w:cstheme="minorHAnsi"/>
                <w:b/>
                <w:bCs/>
                <w:i/>
                <w:iCs/>
                <w:lang w:val="sr-Cyrl-CS"/>
              </w:rPr>
              <w:t>Јед. цена са ПДВ рсд</w:t>
            </w:r>
          </w:p>
        </w:tc>
        <w:tc>
          <w:tcPr>
            <w:tcW w:w="556" w:type="pct"/>
            <w:shd w:val="clear" w:color="auto" w:fill="C6D9F1" w:themeFill="text2" w:themeFillTint="33"/>
            <w:vAlign w:val="center"/>
          </w:tcPr>
          <w:p w14:paraId="58501290" w14:textId="77777777" w:rsidR="002B5370" w:rsidRPr="009B6246" w:rsidRDefault="002B5370" w:rsidP="00E91621">
            <w:pPr>
              <w:jc w:val="center"/>
              <w:rPr>
                <w:rFonts w:cstheme="minorHAnsi"/>
                <w:b/>
                <w:bCs/>
                <w:i/>
                <w:iCs/>
                <w:lang w:val="sr-Cyrl-CS"/>
              </w:rPr>
            </w:pPr>
            <w:r w:rsidRPr="009B6246">
              <w:rPr>
                <w:rFonts w:cstheme="minorHAnsi"/>
                <w:b/>
                <w:bCs/>
                <w:i/>
                <w:iCs/>
                <w:lang w:val="sr-Cyrl-CS"/>
              </w:rPr>
              <w:t>Укупна цена без ПДВ рсд</w:t>
            </w:r>
          </w:p>
        </w:tc>
        <w:tc>
          <w:tcPr>
            <w:tcW w:w="839" w:type="pct"/>
            <w:shd w:val="clear" w:color="auto" w:fill="C6D9F1" w:themeFill="text2" w:themeFillTint="33"/>
            <w:vAlign w:val="center"/>
          </w:tcPr>
          <w:p w14:paraId="12E50B09" w14:textId="77777777" w:rsidR="002B5370" w:rsidRPr="009B6246" w:rsidRDefault="002B5370" w:rsidP="00E91621">
            <w:pPr>
              <w:jc w:val="center"/>
              <w:rPr>
                <w:rFonts w:cstheme="minorHAnsi"/>
                <w:b/>
                <w:bCs/>
                <w:i/>
                <w:iCs/>
                <w:lang w:val="sr-Cyrl-CS"/>
              </w:rPr>
            </w:pPr>
            <w:r w:rsidRPr="009B6246">
              <w:rPr>
                <w:rFonts w:cstheme="minorHAnsi"/>
                <w:b/>
                <w:bCs/>
                <w:i/>
                <w:iCs/>
                <w:lang w:val="sr-Cyrl-CS"/>
              </w:rPr>
              <w:t>Укупна цена са ПДВ рсд</w:t>
            </w:r>
          </w:p>
        </w:tc>
      </w:tr>
      <w:tr w:rsidR="002B5370" w:rsidRPr="009B6246" w14:paraId="147E39AD" w14:textId="77777777" w:rsidTr="00E460CD">
        <w:trPr>
          <w:trHeight w:val="152"/>
        </w:trPr>
        <w:tc>
          <w:tcPr>
            <w:tcW w:w="314" w:type="pct"/>
            <w:shd w:val="clear" w:color="auto" w:fill="auto"/>
          </w:tcPr>
          <w:p w14:paraId="2C396AF2" w14:textId="77777777" w:rsidR="002B5370" w:rsidRPr="009B6246" w:rsidRDefault="002B5370" w:rsidP="00E91621">
            <w:pPr>
              <w:jc w:val="center"/>
              <w:rPr>
                <w:rFonts w:cstheme="minorHAnsi"/>
                <w:b/>
                <w:bCs/>
                <w:i/>
                <w:iCs/>
                <w:sz w:val="16"/>
                <w:szCs w:val="16"/>
                <w:lang w:val="sr-Cyrl-CS"/>
              </w:rPr>
            </w:pPr>
            <w:r w:rsidRPr="009B6246">
              <w:rPr>
                <w:rFonts w:cstheme="minorHAnsi"/>
                <w:b/>
                <w:bCs/>
                <w:i/>
                <w:iCs/>
                <w:sz w:val="16"/>
                <w:szCs w:val="16"/>
                <w:lang w:val="sr-Cyrl-CS"/>
              </w:rPr>
              <w:t>(1)</w:t>
            </w:r>
          </w:p>
        </w:tc>
        <w:tc>
          <w:tcPr>
            <w:tcW w:w="1168" w:type="pct"/>
            <w:shd w:val="clear" w:color="auto" w:fill="auto"/>
          </w:tcPr>
          <w:p w14:paraId="31C87F89" w14:textId="77777777" w:rsidR="002B5370" w:rsidRPr="009B6246" w:rsidRDefault="002B5370" w:rsidP="00E91621">
            <w:pPr>
              <w:jc w:val="center"/>
              <w:rPr>
                <w:rFonts w:cstheme="minorHAnsi"/>
                <w:b/>
                <w:bCs/>
                <w:i/>
                <w:iCs/>
                <w:sz w:val="16"/>
                <w:szCs w:val="16"/>
                <w:lang w:val="sr-Cyrl-CS"/>
              </w:rPr>
            </w:pPr>
            <w:r w:rsidRPr="009B6246">
              <w:rPr>
                <w:rFonts w:cstheme="minorHAnsi"/>
                <w:b/>
                <w:bCs/>
                <w:i/>
                <w:iCs/>
                <w:sz w:val="16"/>
                <w:szCs w:val="16"/>
                <w:lang w:val="sr-Cyrl-CS"/>
              </w:rPr>
              <w:t>(2)</w:t>
            </w:r>
          </w:p>
        </w:tc>
        <w:tc>
          <w:tcPr>
            <w:tcW w:w="394" w:type="pct"/>
            <w:shd w:val="clear" w:color="auto" w:fill="auto"/>
          </w:tcPr>
          <w:p w14:paraId="73D17864" w14:textId="77777777" w:rsidR="002B5370" w:rsidRPr="009B6246" w:rsidRDefault="002B5370" w:rsidP="00E91621">
            <w:pPr>
              <w:jc w:val="center"/>
              <w:rPr>
                <w:rFonts w:cstheme="minorHAnsi"/>
                <w:b/>
                <w:bCs/>
                <w:i/>
                <w:iCs/>
                <w:sz w:val="16"/>
                <w:szCs w:val="16"/>
                <w:lang w:val="sr-Cyrl-CS"/>
              </w:rPr>
            </w:pPr>
            <w:r w:rsidRPr="009B6246">
              <w:rPr>
                <w:rFonts w:cstheme="minorHAnsi"/>
                <w:b/>
                <w:bCs/>
                <w:i/>
                <w:iCs/>
                <w:sz w:val="16"/>
                <w:szCs w:val="16"/>
                <w:lang w:val="sr-Cyrl-CS"/>
              </w:rPr>
              <w:t>(3)</w:t>
            </w:r>
          </w:p>
        </w:tc>
        <w:tc>
          <w:tcPr>
            <w:tcW w:w="645" w:type="pct"/>
            <w:shd w:val="clear" w:color="auto" w:fill="auto"/>
          </w:tcPr>
          <w:p w14:paraId="46049B6C" w14:textId="77777777" w:rsidR="002B5370" w:rsidRPr="009B6246" w:rsidRDefault="002B5370" w:rsidP="00E91621">
            <w:pPr>
              <w:jc w:val="center"/>
              <w:rPr>
                <w:rFonts w:cstheme="minorHAnsi"/>
                <w:b/>
                <w:bCs/>
                <w:i/>
                <w:iCs/>
                <w:sz w:val="16"/>
                <w:szCs w:val="16"/>
                <w:lang w:val="sr-Cyrl-CS"/>
              </w:rPr>
            </w:pPr>
            <w:r w:rsidRPr="009B6246">
              <w:rPr>
                <w:rFonts w:cstheme="minorHAnsi"/>
                <w:b/>
                <w:bCs/>
                <w:i/>
                <w:iCs/>
                <w:sz w:val="16"/>
                <w:szCs w:val="16"/>
                <w:lang w:val="sr-Cyrl-CS"/>
              </w:rPr>
              <w:t>(4)</w:t>
            </w:r>
          </w:p>
        </w:tc>
        <w:tc>
          <w:tcPr>
            <w:tcW w:w="529" w:type="pct"/>
            <w:shd w:val="clear" w:color="auto" w:fill="auto"/>
          </w:tcPr>
          <w:p w14:paraId="39CB6B41" w14:textId="77777777" w:rsidR="002B5370" w:rsidRPr="009B6246" w:rsidRDefault="002B5370" w:rsidP="00E91621">
            <w:pPr>
              <w:jc w:val="center"/>
              <w:rPr>
                <w:rFonts w:cstheme="minorHAnsi"/>
                <w:b/>
                <w:bCs/>
                <w:i/>
                <w:iCs/>
                <w:sz w:val="16"/>
                <w:szCs w:val="16"/>
                <w:lang w:val="sr-Cyrl-CS"/>
              </w:rPr>
            </w:pPr>
            <w:r w:rsidRPr="009B6246">
              <w:rPr>
                <w:rFonts w:cstheme="minorHAnsi"/>
                <w:b/>
                <w:bCs/>
                <w:i/>
                <w:iCs/>
                <w:sz w:val="16"/>
                <w:szCs w:val="16"/>
                <w:lang w:val="sr-Cyrl-CS"/>
              </w:rPr>
              <w:t>(5)</w:t>
            </w:r>
          </w:p>
        </w:tc>
        <w:tc>
          <w:tcPr>
            <w:tcW w:w="555" w:type="pct"/>
            <w:shd w:val="clear" w:color="auto" w:fill="auto"/>
          </w:tcPr>
          <w:p w14:paraId="4BDE8177" w14:textId="77777777" w:rsidR="002B5370" w:rsidRPr="009B6246" w:rsidRDefault="002B5370" w:rsidP="00E91621">
            <w:pPr>
              <w:jc w:val="center"/>
              <w:rPr>
                <w:rFonts w:cstheme="minorHAnsi"/>
                <w:b/>
                <w:bCs/>
                <w:i/>
                <w:iCs/>
                <w:sz w:val="16"/>
                <w:szCs w:val="16"/>
                <w:lang w:val="sr-Cyrl-CS"/>
              </w:rPr>
            </w:pPr>
            <w:r w:rsidRPr="009B6246">
              <w:rPr>
                <w:rFonts w:cstheme="minorHAnsi"/>
                <w:b/>
                <w:bCs/>
                <w:i/>
                <w:iCs/>
                <w:sz w:val="16"/>
                <w:szCs w:val="16"/>
                <w:lang w:val="sr-Cyrl-CS"/>
              </w:rPr>
              <w:t>(6)</w:t>
            </w:r>
          </w:p>
        </w:tc>
        <w:tc>
          <w:tcPr>
            <w:tcW w:w="556" w:type="pct"/>
            <w:shd w:val="clear" w:color="auto" w:fill="auto"/>
          </w:tcPr>
          <w:p w14:paraId="32199ECE" w14:textId="77777777" w:rsidR="002B5370" w:rsidRPr="009B6246" w:rsidRDefault="002B5370" w:rsidP="00E91621">
            <w:pPr>
              <w:jc w:val="center"/>
              <w:rPr>
                <w:rFonts w:cstheme="minorHAnsi"/>
                <w:b/>
                <w:bCs/>
                <w:i/>
                <w:iCs/>
                <w:sz w:val="16"/>
                <w:szCs w:val="16"/>
                <w:lang w:val="sr-Cyrl-CS"/>
              </w:rPr>
            </w:pPr>
            <w:r w:rsidRPr="009B6246">
              <w:rPr>
                <w:rFonts w:cstheme="minorHAnsi"/>
                <w:b/>
                <w:bCs/>
                <w:i/>
                <w:iCs/>
                <w:sz w:val="16"/>
                <w:szCs w:val="16"/>
                <w:lang w:val="sr-Cyrl-CS"/>
              </w:rPr>
              <w:t>(7)</w:t>
            </w:r>
          </w:p>
        </w:tc>
        <w:tc>
          <w:tcPr>
            <w:tcW w:w="839" w:type="pct"/>
            <w:shd w:val="clear" w:color="auto" w:fill="auto"/>
          </w:tcPr>
          <w:p w14:paraId="1BEDFFE2" w14:textId="77777777" w:rsidR="002B5370" w:rsidRPr="009B6246" w:rsidRDefault="002B5370" w:rsidP="00E91621">
            <w:pPr>
              <w:jc w:val="center"/>
              <w:rPr>
                <w:rFonts w:cstheme="minorHAnsi"/>
                <w:b/>
                <w:bCs/>
                <w:i/>
                <w:iCs/>
                <w:sz w:val="16"/>
                <w:szCs w:val="16"/>
                <w:lang w:val="sr-Cyrl-CS"/>
              </w:rPr>
            </w:pPr>
            <w:r w:rsidRPr="009B6246">
              <w:rPr>
                <w:rFonts w:cstheme="minorHAnsi"/>
                <w:b/>
                <w:bCs/>
                <w:i/>
                <w:iCs/>
                <w:sz w:val="16"/>
                <w:szCs w:val="16"/>
                <w:lang w:val="sr-Cyrl-CS"/>
              </w:rPr>
              <w:t>(8)</w:t>
            </w:r>
          </w:p>
        </w:tc>
      </w:tr>
      <w:tr w:rsidR="002B5370" w:rsidRPr="009B6246" w14:paraId="3D96778D" w14:textId="77777777" w:rsidTr="00E460CD">
        <w:trPr>
          <w:trHeight w:val="674"/>
        </w:trPr>
        <w:tc>
          <w:tcPr>
            <w:tcW w:w="314" w:type="pct"/>
            <w:shd w:val="clear" w:color="auto" w:fill="auto"/>
            <w:vAlign w:val="center"/>
          </w:tcPr>
          <w:p w14:paraId="49775AA5" w14:textId="77777777" w:rsidR="002B5370" w:rsidRPr="009B6246" w:rsidRDefault="002B5370" w:rsidP="00E91621">
            <w:pPr>
              <w:jc w:val="center"/>
              <w:rPr>
                <w:rFonts w:cstheme="minorHAnsi"/>
                <w:b/>
                <w:bCs/>
                <w:i/>
                <w:iCs/>
                <w:lang w:val="sr-Cyrl-CS"/>
              </w:rPr>
            </w:pPr>
            <w:r w:rsidRPr="009B6246">
              <w:rPr>
                <w:rFonts w:cstheme="minorHAnsi"/>
                <w:b/>
                <w:bCs/>
                <w:i/>
                <w:iCs/>
                <w:lang w:val="sr-Cyrl-CS"/>
              </w:rPr>
              <w:t>1</w:t>
            </w:r>
          </w:p>
        </w:tc>
        <w:tc>
          <w:tcPr>
            <w:tcW w:w="1168" w:type="pct"/>
            <w:shd w:val="clear" w:color="auto" w:fill="auto"/>
          </w:tcPr>
          <w:p w14:paraId="02DD39A5" w14:textId="77777777" w:rsidR="002B5370" w:rsidRPr="009B6246" w:rsidRDefault="002B5370" w:rsidP="00900ADF">
            <w:pPr>
              <w:jc w:val="left"/>
            </w:pPr>
            <w:r w:rsidRPr="009B6246">
              <w:t>Летње радно одело</w:t>
            </w:r>
          </w:p>
        </w:tc>
        <w:tc>
          <w:tcPr>
            <w:tcW w:w="394" w:type="pct"/>
            <w:shd w:val="clear" w:color="auto" w:fill="auto"/>
            <w:vAlign w:val="center"/>
          </w:tcPr>
          <w:p w14:paraId="7BF93047" w14:textId="77777777" w:rsidR="002B5370" w:rsidRPr="009B6246" w:rsidRDefault="002B5370" w:rsidP="00E91621">
            <w:pPr>
              <w:jc w:val="center"/>
              <w:rPr>
                <w:rFonts w:cstheme="minorHAnsi"/>
                <w:bCs/>
                <w:i/>
                <w:iCs/>
                <w:lang w:val="sr-Cyrl-CS"/>
              </w:rPr>
            </w:pPr>
            <w:r w:rsidRPr="009B6246">
              <w:rPr>
                <w:rFonts w:cstheme="minorHAnsi"/>
                <w:bCs/>
                <w:i/>
                <w:iCs/>
                <w:lang w:val="sr-Cyrl-CS"/>
              </w:rPr>
              <w:t>ком</w:t>
            </w:r>
          </w:p>
        </w:tc>
        <w:tc>
          <w:tcPr>
            <w:tcW w:w="645" w:type="pct"/>
            <w:shd w:val="clear" w:color="auto" w:fill="auto"/>
            <w:vAlign w:val="center"/>
          </w:tcPr>
          <w:p w14:paraId="21BDFC9F" w14:textId="77777777" w:rsidR="002B5370" w:rsidRPr="009B6246" w:rsidRDefault="002B5370" w:rsidP="00E91621">
            <w:pPr>
              <w:jc w:val="center"/>
              <w:rPr>
                <w:rFonts w:cstheme="minorHAnsi"/>
                <w:b/>
                <w:bCs/>
                <w:i/>
                <w:iCs/>
                <w:lang w:val="sr-Cyrl-CS"/>
              </w:rPr>
            </w:pPr>
            <w:r w:rsidRPr="009B6246">
              <w:rPr>
                <w:rFonts w:cstheme="minorHAnsi"/>
                <w:b/>
                <w:bCs/>
                <w:i/>
                <w:iCs/>
                <w:lang w:val="sr-Cyrl-CS"/>
              </w:rPr>
              <w:t>40</w:t>
            </w:r>
          </w:p>
        </w:tc>
        <w:tc>
          <w:tcPr>
            <w:tcW w:w="529" w:type="pct"/>
            <w:shd w:val="clear" w:color="auto" w:fill="auto"/>
            <w:vAlign w:val="center"/>
          </w:tcPr>
          <w:p w14:paraId="10912EAA" w14:textId="77777777" w:rsidR="002B5370" w:rsidRPr="009B6246" w:rsidRDefault="002B5370" w:rsidP="00E91621">
            <w:pPr>
              <w:jc w:val="center"/>
              <w:rPr>
                <w:rFonts w:cstheme="minorHAnsi"/>
                <w:b/>
                <w:bCs/>
                <w:i/>
                <w:iCs/>
              </w:rPr>
            </w:pPr>
          </w:p>
        </w:tc>
        <w:tc>
          <w:tcPr>
            <w:tcW w:w="555" w:type="pct"/>
            <w:shd w:val="clear" w:color="auto" w:fill="auto"/>
            <w:vAlign w:val="center"/>
          </w:tcPr>
          <w:p w14:paraId="2CB7ED80" w14:textId="77777777" w:rsidR="002B5370" w:rsidRPr="009B6246" w:rsidRDefault="002B5370" w:rsidP="00E91621">
            <w:pPr>
              <w:jc w:val="center"/>
              <w:rPr>
                <w:rFonts w:cstheme="minorHAnsi"/>
                <w:b/>
                <w:bCs/>
                <w:i/>
                <w:iCs/>
              </w:rPr>
            </w:pPr>
          </w:p>
        </w:tc>
        <w:tc>
          <w:tcPr>
            <w:tcW w:w="556" w:type="pct"/>
            <w:shd w:val="clear" w:color="auto" w:fill="auto"/>
            <w:vAlign w:val="center"/>
          </w:tcPr>
          <w:p w14:paraId="271F14C1" w14:textId="77777777" w:rsidR="002B5370" w:rsidRPr="009B6246" w:rsidRDefault="002B5370" w:rsidP="00E91621">
            <w:pPr>
              <w:jc w:val="center"/>
              <w:rPr>
                <w:rFonts w:cstheme="minorHAnsi"/>
                <w:b/>
                <w:bCs/>
                <w:i/>
                <w:iCs/>
              </w:rPr>
            </w:pPr>
          </w:p>
        </w:tc>
        <w:tc>
          <w:tcPr>
            <w:tcW w:w="839" w:type="pct"/>
            <w:shd w:val="clear" w:color="auto" w:fill="auto"/>
            <w:vAlign w:val="center"/>
          </w:tcPr>
          <w:p w14:paraId="6E6BEE00" w14:textId="77777777" w:rsidR="002B5370" w:rsidRPr="009B6246" w:rsidRDefault="002B5370" w:rsidP="00E91621">
            <w:pPr>
              <w:jc w:val="center"/>
              <w:rPr>
                <w:rFonts w:cstheme="minorHAnsi"/>
                <w:b/>
                <w:bCs/>
                <w:i/>
                <w:iCs/>
              </w:rPr>
            </w:pPr>
          </w:p>
        </w:tc>
      </w:tr>
      <w:tr w:rsidR="002B5370" w:rsidRPr="009B6246" w14:paraId="03D2326D" w14:textId="77777777" w:rsidTr="00E460CD">
        <w:trPr>
          <w:trHeight w:val="674"/>
        </w:trPr>
        <w:tc>
          <w:tcPr>
            <w:tcW w:w="314" w:type="pct"/>
            <w:shd w:val="clear" w:color="auto" w:fill="auto"/>
            <w:vAlign w:val="center"/>
          </w:tcPr>
          <w:p w14:paraId="5075384F" w14:textId="77777777" w:rsidR="002B5370" w:rsidRPr="009B6246" w:rsidRDefault="002B5370" w:rsidP="00E91621">
            <w:pPr>
              <w:jc w:val="center"/>
              <w:rPr>
                <w:rFonts w:cstheme="minorHAnsi"/>
                <w:b/>
                <w:bCs/>
                <w:i/>
                <w:iCs/>
                <w:lang w:val="sr-Cyrl-CS"/>
              </w:rPr>
            </w:pPr>
            <w:r w:rsidRPr="009B6246">
              <w:rPr>
                <w:rFonts w:cstheme="minorHAnsi"/>
                <w:b/>
                <w:bCs/>
                <w:i/>
                <w:iCs/>
                <w:lang w:val="sr-Cyrl-CS"/>
              </w:rPr>
              <w:t>2</w:t>
            </w:r>
          </w:p>
        </w:tc>
        <w:tc>
          <w:tcPr>
            <w:tcW w:w="1168" w:type="pct"/>
            <w:shd w:val="clear" w:color="auto" w:fill="auto"/>
          </w:tcPr>
          <w:p w14:paraId="3BFE119B" w14:textId="77777777" w:rsidR="002B5370" w:rsidRPr="009B6246" w:rsidRDefault="002B5370" w:rsidP="00900ADF">
            <w:pPr>
              <w:jc w:val="left"/>
            </w:pPr>
            <w:r w:rsidRPr="009B6246">
              <w:t>Зимско радно одело</w:t>
            </w:r>
          </w:p>
        </w:tc>
        <w:tc>
          <w:tcPr>
            <w:tcW w:w="394" w:type="pct"/>
            <w:shd w:val="clear" w:color="auto" w:fill="auto"/>
          </w:tcPr>
          <w:p w14:paraId="1CF63829" w14:textId="77777777" w:rsidR="002B5370" w:rsidRPr="009B6246" w:rsidRDefault="002B5370" w:rsidP="00E91621">
            <w:pPr>
              <w:jc w:val="center"/>
            </w:pPr>
            <w:r w:rsidRPr="009B6246">
              <w:rPr>
                <w:rFonts w:cstheme="minorHAnsi"/>
                <w:bCs/>
                <w:i/>
                <w:iCs/>
                <w:lang w:val="sr-Cyrl-CS"/>
              </w:rPr>
              <w:t>ком</w:t>
            </w:r>
          </w:p>
        </w:tc>
        <w:tc>
          <w:tcPr>
            <w:tcW w:w="645" w:type="pct"/>
            <w:shd w:val="clear" w:color="auto" w:fill="auto"/>
          </w:tcPr>
          <w:p w14:paraId="2CD52FFF" w14:textId="77777777" w:rsidR="002B5370" w:rsidRPr="009B6246" w:rsidRDefault="002B5370" w:rsidP="00E91621">
            <w:pPr>
              <w:jc w:val="center"/>
            </w:pPr>
            <w:r w:rsidRPr="009B6246">
              <w:rPr>
                <w:rFonts w:cstheme="minorHAnsi"/>
                <w:b/>
                <w:bCs/>
                <w:i/>
                <w:iCs/>
                <w:lang w:val="sr-Cyrl-CS"/>
              </w:rPr>
              <w:t>40</w:t>
            </w:r>
          </w:p>
        </w:tc>
        <w:tc>
          <w:tcPr>
            <w:tcW w:w="529" w:type="pct"/>
            <w:shd w:val="clear" w:color="auto" w:fill="auto"/>
            <w:vAlign w:val="center"/>
          </w:tcPr>
          <w:p w14:paraId="099F1ED5" w14:textId="77777777" w:rsidR="002B5370" w:rsidRPr="009B6246" w:rsidRDefault="002B5370" w:rsidP="00E91621">
            <w:pPr>
              <w:jc w:val="center"/>
              <w:rPr>
                <w:rFonts w:cstheme="minorHAnsi"/>
                <w:b/>
                <w:bCs/>
                <w:i/>
                <w:iCs/>
              </w:rPr>
            </w:pPr>
          </w:p>
        </w:tc>
        <w:tc>
          <w:tcPr>
            <w:tcW w:w="555" w:type="pct"/>
            <w:shd w:val="clear" w:color="auto" w:fill="auto"/>
            <w:vAlign w:val="center"/>
          </w:tcPr>
          <w:p w14:paraId="386E9903" w14:textId="77777777" w:rsidR="002B5370" w:rsidRPr="009B6246" w:rsidRDefault="002B5370" w:rsidP="00E91621">
            <w:pPr>
              <w:jc w:val="center"/>
              <w:rPr>
                <w:rFonts w:cstheme="minorHAnsi"/>
                <w:b/>
                <w:bCs/>
                <w:i/>
                <w:iCs/>
              </w:rPr>
            </w:pPr>
          </w:p>
        </w:tc>
        <w:tc>
          <w:tcPr>
            <w:tcW w:w="556" w:type="pct"/>
            <w:shd w:val="clear" w:color="auto" w:fill="auto"/>
            <w:vAlign w:val="center"/>
          </w:tcPr>
          <w:p w14:paraId="05F0D472" w14:textId="77777777" w:rsidR="002B5370" w:rsidRPr="009B6246" w:rsidRDefault="002B5370" w:rsidP="00E91621">
            <w:pPr>
              <w:jc w:val="center"/>
              <w:rPr>
                <w:rFonts w:cstheme="minorHAnsi"/>
                <w:b/>
                <w:bCs/>
                <w:i/>
                <w:iCs/>
              </w:rPr>
            </w:pPr>
          </w:p>
        </w:tc>
        <w:tc>
          <w:tcPr>
            <w:tcW w:w="839" w:type="pct"/>
            <w:shd w:val="clear" w:color="auto" w:fill="auto"/>
            <w:vAlign w:val="center"/>
          </w:tcPr>
          <w:p w14:paraId="0312D06A" w14:textId="77777777" w:rsidR="002B5370" w:rsidRPr="009B6246" w:rsidRDefault="002B5370" w:rsidP="00E91621">
            <w:pPr>
              <w:jc w:val="center"/>
              <w:rPr>
                <w:rFonts w:cstheme="minorHAnsi"/>
                <w:b/>
                <w:bCs/>
                <w:i/>
                <w:iCs/>
              </w:rPr>
            </w:pPr>
          </w:p>
        </w:tc>
      </w:tr>
      <w:tr w:rsidR="002B5370" w:rsidRPr="009B6246" w14:paraId="033CF7FD" w14:textId="77777777" w:rsidTr="00E460CD">
        <w:trPr>
          <w:trHeight w:val="674"/>
        </w:trPr>
        <w:tc>
          <w:tcPr>
            <w:tcW w:w="314" w:type="pct"/>
            <w:shd w:val="clear" w:color="auto" w:fill="auto"/>
            <w:vAlign w:val="center"/>
          </w:tcPr>
          <w:p w14:paraId="31E530C1" w14:textId="77777777" w:rsidR="002B5370" w:rsidRPr="009B6246" w:rsidRDefault="002B5370" w:rsidP="00E91621">
            <w:pPr>
              <w:jc w:val="center"/>
              <w:rPr>
                <w:rFonts w:cstheme="minorHAnsi"/>
                <w:b/>
                <w:bCs/>
                <w:i/>
                <w:iCs/>
                <w:lang w:val="sr-Cyrl-CS"/>
              </w:rPr>
            </w:pPr>
            <w:r w:rsidRPr="009B6246">
              <w:rPr>
                <w:rFonts w:cstheme="minorHAnsi"/>
                <w:b/>
                <w:bCs/>
                <w:i/>
                <w:iCs/>
                <w:lang w:val="sr-Cyrl-CS"/>
              </w:rPr>
              <w:t>3</w:t>
            </w:r>
          </w:p>
        </w:tc>
        <w:tc>
          <w:tcPr>
            <w:tcW w:w="1168" w:type="pct"/>
            <w:shd w:val="clear" w:color="auto" w:fill="auto"/>
          </w:tcPr>
          <w:p w14:paraId="408C2C94" w14:textId="77777777" w:rsidR="002B5370" w:rsidRPr="009B6246" w:rsidRDefault="002B5370" w:rsidP="00900ADF">
            <w:pPr>
              <w:jc w:val="left"/>
            </w:pPr>
            <w:r w:rsidRPr="009B6246">
              <w:t>Зимска јакна</w:t>
            </w:r>
          </w:p>
        </w:tc>
        <w:tc>
          <w:tcPr>
            <w:tcW w:w="394" w:type="pct"/>
            <w:shd w:val="clear" w:color="auto" w:fill="auto"/>
          </w:tcPr>
          <w:p w14:paraId="5C96F781" w14:textId="77777777" w:rsidR="002B5370" w:rsidRPr="009B6246" w:rsidRDefault="002B5370" w:rsidP="00E91621">
            <w:pPr>
              <w:jc w:val="center"/>
            </w:pPr>
            <w:r w:rsidRPr="009B6246">
              <w:rPr>
                <w:rFonts w:cstheme="minorHAnsi"/>
                <w:bCs/>
                <w:i/>
                <w:iCs/>
                <w:lang w:val="sr-Cyrl-CS"/>
              </w:rPr>
              <w:t>ком</w:t>
            </w:r>
          </w:p>
        </w:tc>
        <w:tc>
          <w:tcPr>
            <w:tcW w:w="645" w:type="pct"/>
            <w:shd w:val="clear" w:color="auto" w:fill="auto"/>
          </w:tcPr>
          <w:p w14:paraId="26A1E7D5" w14:textId="77777777" w:rsidR="002B5370" w:rsidRPr="009B6246" w:rsidRDefault="002B5370" w:rsidP="00E91621">
            <w:pPr>
              <w:jc w:val="center"/>
            </w:pPr>
            <w:r w:rsidRPr="009B6246">
              <w:rPr>
                <w:rFonts w:cstheme="minorHAnsi"/>
                <w:b/>
                <w:bCs/>
                <w:i/>
                <w:iCs/>
                <w:lang w:val="sr-Cyrl-CS"/>
              </w:rPr>
              <w:t>40</w:t>
            </w:r>
          </w:p>
        </w:tc>
        <w:tc>
          <w:tcPr>
            <w:tcW w:w="529" w:type="pct"/>
            <w:shd w:val="clear" w:color="auto" w:fill="auto"/>
            <w:vAlign w:val="center"/>
          </w:tcPr>
          <w:p w14:paraId="2C47934C" w14:textId="77777777" w:rsidR="002B5370" w:rsidRPr="009B6246" w:rsidRDefault="002B5370" w:rsidP="00E91621">
            <w:pPr>
              <w:jc w:val="center"/>
              <w:rPr>
                <w:rFonts w:cstheme="minorHAnsi"/>
                <w:b/>
                <w:bCs/>
                <w:i/>
                <w:iCs/>
              </w:rPr>
            </w:pPr>
          </w:p>
        </w:tc>
        <w:tc>
          <w:tcPr>
            <w:tcW w:w="555" w:type="pct"/>
            <w:shd w:val="clear" w:color="auto" w:fill="auto"/>
            <w:vAlign w:val="center"/>
          </w:tcPr>
          <w:p w14:paraId="50EA97EF" w14:textId="77777777" w:rsidR="002B5370" w:rsidRPr="009B6246" w:rsidRDefault="002B5370" w:rsidP="00E91621">
            <w:pPr>
              <w:jc w:val="center"/>
              <w:rPr>
                <w:rFonts w:cstheme="minorHAnsi"/>
                <w:b/>
                <w:bCs/>
                <w:i/>
                <w:iCs/>
              </w:rPr>
            </w:pPr>
          </w:p>
        </w:tc>
        <w:tc>
          <w:tcPr>
            <w:tcW w:w="556" w:type="pct"/>
            <w:shd w:val="clear" w:color="auto" w:fill="auto"/>
            <w:vAlign w:val="center"/>
          </w:tcPr>
          <w:p w14:paraId="52D3970C" w14:textId="77777777" w:rsidR="002B5370" w:rsidRPr="009B6246" w:rsidRDefault="002B5370" w:rsidP="00E91621">
            <w:pPr>
              <w:jc w:val="center"/>
              <w:rPr>
                <w:rFonts w:cstheme="minorHAnsi"/>
                <w:b/>
                <w:bCs/>
                <w:i/>
                <w:iCs/>
              </w:rPr>
            </w:pPr>
          </w:p>
        </w:tc>
        <w:tc>
          <w:tcPr>
            <w:tcW w:w="839" w:type="pct"/>
            <w:shd w:val="clear" w:color="auto" w:fill="auto"/>
            <w:vAlign w:val="center"/>
          </w:tcPr>
          <w:p w14:paraId="1A567E6E" w14:textId="77777777" w:rsidR="002B5370" w:rsidRPr="009B6246" w:rsidRDefault="002B5370" w:rsidP="00E91621">
            <w:pPr>
              <w:jc w:val="center"/>
              <w:rPr>
                <w:rFonts w:cstheme="minorHAnsi"/>
                <w:b/>
                <w:bCs/>
                <w:i/>
                <w:iCs/>
              </w:rPr>
            </w:pPr>
          </w:p>
        </w:tc>
      </w:tr>
      <w:tr w:rsidR="002B5370" w:rsidRPr="009B6246" w14:paraId="649F2620" w14:textId="77777777" w:rsidTr="00E460CD">
        <w:trPr>
          <w:trHeight w:val="674"/>
        </w:trPr>
        <w:tc>
          <w:tcPr>
            <w:tcW w:w="314" w:type="pct"/>
            <w:shd w:val="clear" w:color="auto" w:fill="auto"/>
            <w:vAlign w:val="center"/>
          </w:tcPr>
          <w:p w14:paraId="550256F6" w14:textId="77777777" w:rsidR="002B5370" w:rsidRPr="009B6246" w:rsidRDefault="002B5370" w:rsidP="00E91621">
            <w:pPr>
              <w:jc w:val="center"/>
              <w:rPr>
                <w:rFonts w:cstheme="minorHAnsi"/>
                <w:b/>
                <w:bCs/>
                <w:i/>
                <w:iCs/>
                <w:lang w:val="sr-Cyrl-CS"/>
              </w:rPr>
            </w:pPr>
            <w:r w:rsidRPr="009B6246">
              <w:rPr>
                <w:rFonts w:cstheme="minorHAnsi"/>
                <w:b/>
                <w:bCs/>
                <w:i/>
                <w:iCs/>
                <w:lang w:val="sr-Cyrl-CS"/>
              </w:rPr>
              <w:t>4</w:t>
            </w:r>
          </w:p>
        </w:tc>
        <w:tc>
          <w:tcPr>
            <w:tcW w:w="1168" w:type="pct"/>
            <w:shd w:val="clear" w:color="auto" w:fill="auto"/>
          </w:tcPr>
          <w:p w14:paraId="55CF0218" w14:textId="77777777" w:rsidR="002B5370" w:rsidRPr="009B6246" w:rsidRDefault="002B5370" w:rsidP="00900ADF">
            <w:pPr>
              <w:jc w:val="left"/>
            </w:pPr>
            <w:r w:rsidRPr="009B6246">
              <w:t>Зимске капе</w:t>
            </w:r>
          </w:p>
        </w:tc>
        <w:tc>
          <w:tcPr>
            <w:tcW w:w="394" w:type="pct"/>
            <w:shd w:val="clear" w:color="auto" w:fill="auto"/>
          </w:tcPr>
          <w:p w14:paraId="019044B0" w14:textId="77777777" w:rsidR="002B5370" w:rsidRPr="009B6246" w:rsidRDefault="002B5370" w:rsidP="00E91621">
            <w:pPr>
              <w:jc w:val="center"/>
            </w:pPr>
            <w:r w:rsidRPr="009B6246">
              <w:rPr>
                <w:rFonts w:cstheme="minorHAnsi"/>
                <w:bCs/>
                <w:i/>
                <w:iCs/>
                <w:lang w:val="sr-Cyrl-CS"/>
              </w:rPr>
              <w:t>ком</w:t>
            </w:r>
          </w:p>
        </w:tc>
        <w:tc>
          <w:tcPr>
            <w:tcW w:w="645" w:type="pct"/>
            <w:shd w:val="clear" w:color="auto" w:fill="auto"/>
          </w:tcPr>
          <w:p w14:paraId="16A7D1FB" w14:textId="77777777" w:rsidR="002B5370" w:rsidRPr="009B6246" w:rsidRDefault="002B5370" w:rsidP="00E91621">
            <w:pPr>
              <w:jc w:val="center"/>
            </w:pPr>
            <w:r w:rsidRPr="009B6246">
              <w:rPr>
                <w:rFonts w:cstheme="minorHAnsi"/>
                <w:b/>
                <w:bCs/>
                <w:i/>
                <w:iCs/>
                <w:lang w:val="sr-Cyrl-CS"/>
              </w:rPr>
              <w:t>40</w:t>
            </w:r>
          </w:p>
        </w:tc>
        <w:tc>
          <w:tcPr>
            <w:tcW w:w="529" w:type="pct"/>
            <w:shd w:val="clear" w:color="auto" w:fill="auto"/>
            <w:vAlign w:val="center"/>
          </w:tcPr>
          <w:p w14:paraId="3F2F4CF2" w14:textId="77777777" w:rsidR="002B5370" w:rsidRPr="009B6246" w:rsidRDefault="002B5370" w:rsidP="00E91621">
            <w:pPr>
              <w:jc w:val="center"/>
              <w:rPr>
                <w:rFonts w:cstheme="minorHAnsi"/>
                <w:b/>
                <w:bCs/>
                <w:i/>
                <w:iCs/>
              </w:rPr>
            </w:pPr>
          </w:p>
        </w:tc>
        <w:tc>
          <w:tcPr>
            <w:tcW w:w="555" w:type="pct"/>
            <w:shd w:val="clear" w:color="auto" w:fill="auto"/>
            <w:vAlign w:val="center"/>
          </w:tcPr>
          <w:p w14:paraId="14A7BF30" w14:textId="77777777" w:rsidR="002B5370" w:rsidRPr="009B6246" w:rsidRDefault="002B5370" w:rsidP="00E91621">
            <w:pPr>
              <w:jc w:val="center"/>
              <w:rPr>
                <w:rFonts w:cstheme="minorHAnsi"/>
                <w:b/>
                <w:bCs/>
                <w:i/>
                <w:iCs/>
              </w:rPr>
            </w:pPr>
          </w:p>
        </w:tc>
        <w:tc>
          <w:tcPr>
            <w:tcW w:w="556" w:type="pct"/>
            <w:shd w:val="clear" w:color="auto" w:fill="auto"/>
            <w:vAlign w:val="center"/>
          </w:tcPr>
          <w:p w14:paraId="025E5960" w14:textId="77777777" w:rsidR="002B5370" w:rsidRPr="009B6246" w:rsidRDefault="002B5370" w:rsidP="00E91621">
            <w:pPr>
              <w:jc w:val="center"/>
              <w:rPr>
                <w:rFonts w:cstheme="minorHAnsi"/>
                <w:b/>
                <w:bCs/>
                <w:i/>
                <w:iCs/>
              </w:rPr>
            </w:pPr>
          </w:p>
        </w:tc>
        <w:tc>
          <w:tcPr>
            <w:tcW w:w="839" w:type="pct"/>
            <w:shd w:val="clear" w:color="auto" w:fill="auto"/>
            <w:vAlign w:val="center"/>
          </w:tcPr>
          <w:p w14:paraId="78976F8B" w14:textId="77777777" w:rsidR="002B5370" w:rsidRPr="009B6246" w:rsidRDefault="002B5370" w:rsidP="00E91621">
            <w:pPr>
              <w:jc w:val="center"/>
              <w:rPr>
                <w:rFonts w:cstheme="minorHAnsi"/>
                <w:b/>
                <w:bCs/>
                <w:i/>
                <w:iCs/>
              </w:rPr>
            </w:pPr>
          </w:p>
        </w:tc>
      </w:tr>
      <w:tr w:rsidR="002B5370" w:rsidRPr="009B6246" w14:paraId="4C7AF5BB" w14:textId="77777777" w:rsidTr="00E460CD">
        <w:trPr>
          <w:trHeight w:val="674"/>
        </w:trPr>
        <w:tc>
          <w:tcPr>
            <w:tcW w:w="314" w:type="pct"/>
            <w:shd w:val="clear" w:color="auto" w:fill="auto"/>
            <w:vAlign w:val="center"/>
          </w:tcPr>
          <w:p w14:paraId="4886897E" w14:textId="77777777" w:rsidR="002B5370" w:rsidRPr="009B6246" w:rsidRDefault="002B5370" w:rsidP="00E91621">
            <w:pPr>
              <w:jc w:val="center"/>
              <w:rPr>
                <w:rFonts w:cstheme="minorHAnsi"/>
                <w:b/>
                <w:bCs/>
                <w:i/>
                <w:iCs/>
                <w:lang w:val="sr-Cyrl-CS"/>
              </w:rPr>
            </w:pPr>
            <w:r w:rsidRPr="009B6246">
              <w:rPr>
                <w:rFonts w:cstheme="minorHAnsi"/>
                <w:b/>
                <w:bCs/>
                <w:i/>
                <w:iCs/>
                <w:lang w:val="sr-Cyrl-CS"/>
              </w:rPr>
              <w:t>5</w:t>
            </w:r>
          </w:p>
        </w:tc>
        <w:tc>
          <w:tcPr>
            <w:tcW w:w="1168" w:type="pct"/>
            <w:shd w:val="clear" w:color="auto" w:fill="auto"/>
          </w:tcPr>
          <w:p w14:paraId="6C5587E1" w14:textId="77777777" w:rsidR="002B5370" w:rsidRPr="0043509F" w:rsidRDefault="002B5370" w:rsidP="00900ADF">
            <w:pPr>
              <w:jc w:val="left"/>
              <w:rPr>
                <w:lang w:val="sr-Cyrl-CS"/>
              </w:rPr>
            </w:pPr>
            <w:r w:rsidRPr="0043509F">
              <w:rPr>
                <w:lang w:val="sr-Cyrl-CS"/>
              </w:rPr>
              <w:t>Прслук са рукавима на скидање</w:t>
            </w:r>
          </w:p>
        </w:tc>
        <w:tc>
          <w:tcPr>
            <w:tcW w:w="394" w:type="pct"/>
            <w:shd w:val="clear" w:color="auto" w:fill="auto"/>
          </w:tcPr>
          <w:p w14:paraId="284AAC2A" w14:textId="77777777" w:rsidR="002B5370" w:rsidRPr="009B6246" w:rsidRDefault="002B5370" w:rsidP="00E91621">
            <w:pPr>
              <w:jc w:val="center"/>
            </w:pPr>
            <w:r w:rsidRPr="009B6246">
              <w:rPr>
                <w:rFonts w:cstheme="minorHAnsi"/>
                <w:bCs/>
                <w:i/>
                <w:iCs/>
                <w:lang w:val="sr-Cyrl-CS"/>
              </w:rPr>
              <w:t>ком</w:t>
            </w:r>
          </w:p>
        </w:tc>
        <w:tc>
          <w:tcPr>
            <w:tcW w:w="645" w:type="pct"/>
            <w:shd w:val="clear" w:color="auto" w:fill="auto"/>
          </w:tcPr>
          <w:p w14:paraId="53BB909D" w14:textId="77777777" w:rsidR="002B5370" w:rsidRPr="009B6246" w:rsidRDefault="002B5370" w:rsidP="00E91621">
            <w:pPr>
              <w:jc w:val="center"/>
            </w:pPr>
            <w:r w:rsidRPr="009B6246">
              <w:rPr>
                <w:rFonts w:cstheme="minorHAnsi"/>
                <w:b/>
                <w:bCs/>
                <w:i/>
                <w:iCs/>
                <w:lang w:val="sr-Cyrl-CS"/>
              </w:rPr>
              <w:t>40</w:t>
            </w:r>
          </w:p>
        </w:tc>
        <w:tc>
          <w:tcPr>
            <w:tcW w:w="529" w:type="pct"/>
            <w:shd w:val="clear" w:color="auto" w:fill="auto"/>
            <w:vAlign w:val="center"/>
          </w:tcPr>
          <w:p w14:paraId="5DA7AA34" w14:textId="77777777" w:rsidR="002B5370" w:rsidRPr="009B6246" w:rsidRDefault="002B5370" w:rsidP="00E91621">
            <w:pPr>
              <w:jc w:val="center"/>
              <w:rPr>
                <w:rFonts w:cstheme="minorHAnsi"/>
                <w:b/>
                <w:bCs/>
                <w:i/>
                <w:iCs/>
              </w:rPr>
            </w:pPr>
          </w:p>
        </w:tc>
        <w:tc>
          <w:tcPr>
            <w:tcW w:w="555" w:type="pct"/>
            <w:shd w:val="clear" w:color="auto" w:fill="auto"/>
            <w:vAlign w:val="center"/>
          </w:tcPr>
          <w:p w14:paraId="04397E90" w14:textId="77777777" w:rsidR="002B5370" w:rsidRPr="009B6246" w:rsidRDefault="002B5370" w:rsidP="00E91621">
            <w:pPr>
              <w:jc w:val="center"/>
              <w:rPr>
                <w:rFonts w:cstheme="minorHAnsi"/>
                <w:b/>
                <w:bCs/>
                <w:i/>
                <w:iCs/>
              </w:rPr>
            </w:pPr>
          </w:p>
        </w:tc>
        <w:tc>
          <w:tcPr>
            <w:tcW w:w="556" w:type="pct"/>
            <w:shd w:val="clear" w:color="auto" w:fill="auto"/>
            <w:vAlign w:val="center"/>
          </w:tcPr>
          <w:p w14:paraId="2CB8FC7B" w14:textId="77777777" w:rsidR="002B5370" w:rsidRPr="009B6246" w:rsidRDefault="002B5370" w:rsidP="00E91621">
            <w:pPr>
              <w:jc w:val="center"/>
              <w:rPr>
                <w:rFonts w:cstheme="minorHAnsi"/>
                <w:b/>
                <w:bCs/>
                <w:i/>
                <w:iCs/>
              </w:rPr>
            </w:pPr>
          </w:p>
        </w:tc>
        <w:tc>
          <w:tcPr>
            <w:tcW w:w="839" w:type="pct"/>
            <w:shd w:val="clear" w:color="auto" w:fill="auto"/>
            <w:vAlign w:val="center"/>
          </w:tcPr>
          <w:p w14:paraId="4FBACDEE" w14:textId="77777777" w:rsidR="002B5370" w:rsidRPr="009B6246" w:rsidRDefault="002B5370" w:rsidP="00E91621">
            <w:pPr>
              <w:jc w:val="center"/>
              <w:rPr>
                <w:rFonts w:cstheme="minorHAnsi"/>
                <w:b/>
                <w:bCs/>
                <w:i/>
                <w:iCs/>
              </w:rPr>
            </w:pPr>
          </w:p>
        </w:tc>
      </w:tr>
      <w:tr w:rsidR="002B5370" w:rsidRPr="009B6246" w14:paraId="787CCDF0" w14:textId="77777777" w:rsidTr="00E460CD">
        <w:trPr>
          <w:trHeight w:val="674"/>
        </w:trPr>
        <w:tc>
          <w:tcPr>
            <w:tcW w:w="314" w:type="pct"/>
            <w:shd w:val="clear" w:color="auto" w:fill="auto"/>
            <w:vAlign w:val="center"/>
          </w:tcPr>
          <w:p w14:paraId="2431F1B5" w14:textId="77777777" w:rsidR="002B5370" w:rsidRPr="009B6246" w:rsidRDefault="002B5370" w:rsidP="00E91621">
            <w:pPr>
              <w:jc w:val="center"/>
              <w:rPr>
                <w:rFonts w:cstheme="minorHAnsi"/>
                <w:b/>
                <w:bCs/>
                <w:i/>
                <w:iCs/>
                <w:lang w:val="sr-Cyrl-CS"/>
              </w:rPr>
            </w:pPr>
            <w:r w:rsidRPr="009B6246">
              <w:rPr>
                <w:rFonts w:cstheme="minorHAnsi"/>
                <w:b/>
                <w:bCs/>
                <w:i/>
                <w:iCs/>
                <w:lang w:val="sr-Cyrl-CS"/>
              </w:rPr>
              <w:t>6</w:t>
            </w:r>
          </w:p>
        </w:tc>
        <w:tc>
          <w:tcPr>
            <w:tcW w:w="1168" w:type="pct"/>
            <w:shd w:val="clear" w:color="auto" w:fill="auto"/>
          </w:tcPr>
          <w:p w14:paraId="2B128060" w14:textId="77777777" w:rsidR="002B5370" w:rsidRPr="009B6246" w:rsidRDefault="002B5370" w:rsidP="00900ADF">
            <w:pPr>
              <w:jc w:val="left"/>
            </w:pPr>
            <w:r w:rsidRPr="009B6246">
              <w:t>Дводелно кишно одело</w:t>
            </w:r>
          </w:p>
        </w:tc>
        <w:tc>
          <w:tcPr>
            <w:tcW w:w="394" w:type="pct"/>
            <w:shd w:val="clear" w:color="auto" w:fill="auto"/>
          </w:tcPr>
          <w:p w14:paraId="7FD3B19F" w14:textId="77777777" w:rsidR="002B5370" w:rsidRPr="009B6246" w:rsidRDefault="002B5370" w:rsidP="00E91621">
            <w:pPr>
              <w:jc w:val="center"/>
            </w:pPr>
            <w:r w:rsidRPr="009B6246">
              <w:rPr>
                <w:rFonts w:cstheme="minorHAnsi"/>
                <w:bCs/>
                <w:i/>
                <w:iCs/>
                <w:lang w:val="sr-Cyrl-CS"/>
              </w:rPr>
              <w:t>ком</w:t>
            </w:r>
          </w:p>
        </w:tc>
        <w:tc>
          <w:tcPr>
            <w:tcW w:w="645" w:type="pct"/>
            <w:shd w:val="clear" w:color="auto" w:fill="auto"/>
          </w:tcPr>
          <w:p w14:paraId="77521D4A" w14:textId="77777777" w:rsidR="002B5370" w:rsidRPr="009B6246" w:rsidRDefault="002B5370" w:rsidP="00E91621">
            <w:pPr>
              <w:jc w:val="center"/>
            </w:pPr>
            <w:r w:rsidRPr="009B6246">
              <w:rPr>
                <w:rFonts w:cstheme="minorHAnsi"/>
                <w:b/>
                <w:bCs/>
                <w:i/>
                <w:iCs/>
                <w:lang w:val="sr-Cyrl-CS"/>
              </w:rPr>
              <w:t>40</w:t>
            </w:r>
          </w:p>
        </w:tc>
        <w:tc>
          <w:tcPr>
            <w:tcW w:w="529" w:type="pct"/>
            <w:shd w:val="clear" w:color="auto" w:fill="auto"/>
            <w:vAlign w:val="center"/>
          </w:tcPr>
          <w:p w14:paraId="243A9BE4" w14:textId="77777777" w:rsidR="002B5370" w:rsidRPr="009B6246" w:rsidRDefault="002B5370" w:rsidP="00E91621">
            <w:pPr>
              <w:jc w:val="center"/>
              <w:rPr>
                <w:rFonts w:cstheme="minorHAnsi"/>
                <w:b/>
                <w:bCs/>
                <w:i/>
                <w:iCs/>
              </w:rPr>
            </w:pPr>
          </w:p>
        </w:tc>
        <w:tc>
          <w:tcPr>
            <w:tcW w:w="555" w:type="pct"/>
            <w:shd w:val="clear" w:color="auto" w:fill="auto"/>
            <w:vAlign w:val="center"/>
          </w:tcPr>
          <w:p w14:paraId="777B44FA" w14:textId="77777777" w:rsidR="002B5370" w:rsidRPr="009B6246" w:rsidRDefault="002B5370" w:rsidP="00E91621">
            <w:pPr>
              <w:jc w:val="center"/>
              <w:rPr>
                <w:rFonts w:cstheme="minorHAnsi"/>
                <w:b/>
                <w:bCs/>
                <w:i/>
                <w:iCs/>
              </w:rPr>
            </w:pPr>
          </w:p>
        </w:tc>
        <w:tc>
          <w:tcPr>
            <w:tcW w:w="556" w:type="pct"/>
            <w:shd w:val="clear" w:color="auto" w:fill="auto"/>
            <w:vAlign w:val="center"/>
          </w:tcPr>
          <w:p w14:paraId="4F123224" w14:textId="77777777" w:rsidR="002B5370" w:rsidRPr="009B6246" w:rsidRDefault="002B5370" w:rsidP="00E91621">
            <w:pPr>
              <w:jc w:val="center"/>
              <w:rPr>
                <w:rFonts w:cstheme="minorHAnsi"/>
                <w:b/>
                <w:bCs/>
                <w:i/>
                <w:iCs/>
              </w:rPr>
            </w:pPr>
          </w:p>
        </w:tc>
        <w:tc>
          <w:tcPr>
            <w:tcW w:w="839" w:type="pct"/>
            <w:shd w:val="clear" w:color="auto" w:fill="auto"/>
            <w:vAlign w:val="center"/>
          </w:tcPr>
          <w:p w14:paraId="081A6AB8" w14:textId="77777777" w:rsidR="002B5370" w:rsidRPr="009B6246" w:rsidRDefault="002B5370" w:rsidP="00E91621">
            <w:pPr>
              <w:jc w:val="center"/>
              <w:rPr>
                <w:rFonts w:cstheme="minorHAnsi"/>
                <w:b/>
                <w:bCs/>
                <w:i/>
                <w:iCs/>
              </w:rPr>
            </w:pPr>
          </w:p>
        </w:tc>
      </w:tr>
      <w:tr w:rsidR="002B5370" w:rsidRPr="009B6246" w14:paraId="081009B4" w14:textId="77777777" w:rsidTr="00E460CD">
        <w:trPr>
          <w:trHeight w:val="674"/>
        </w:trPr>
        <w:tc>
          <w:tcPr>
            <w:tcW w:w="314" w:type="pct"/>
            <w:shd w:val="clear" w:color="auto" w:fill="auto"/>
            <w:vAlign w:val="center"/>
          </w:tcPr>
          <w:p w14:paraId="66F559C2" w14:textId="77777777" w:rsidR="002B5370" w:rsidRPr="009B6246" w:rsidRDefault="002B5370" w:rsidP="00E91621">
            <w:pPr>
              <w:jc w:val="center"/>
              <w:rPr>
                <w:rFonts w:cstheme="minorHAnsi"/>
                <w:b/>
                <w:bCs/>
                <w:i/>
                <w:iCs/>
                <w:lang w:val="sr-Cyrl-CS"/>
              </w:rPr>
            </w:pPr>
            <w:r w:rsidRPr="009B6246">
              <w:rPr>
                <w:rFonts w:cstheme="minorHAnsi"/>
                <w:b/>
                <w:bCs/>
                <w:i/>
                <w:iCs/>
                <w:lang w:val="sr-Cyrl-CS"/>
              </w:rPr>
              <w:t>7</w:t>
            </w:r>
          </w:p>
        </w:tc>
        <w:tc>
          <w:tcPr>
            <w:tcW w:w="1168" w:type="pct"/>
            <w:shd w:val="clear" w:color="auto" w:fill="auto"/>
          </w:tcPr>
          <w:p w14:paraId="6D816521" w14:textId="77777777" w:rsidR="002B5370" w:rsidRPr="009B6246" w:rsidRDefault="002B5370" w:rsidP="00900ADF">
            <w:pPr>
              <w:jc w:val="left"/>
            </w:pPr>
            <w:r w:rsidRPr="009B6246">
              <w:t>Мајица поло</w:t>
            </w:r>
          </w:p>
        </w:tc>
        <w:tc>
          <w:tcPr>
            <w:tcW w:w="394" w:type="pct"/>
            <w:shd w:val="clear" w:color="auto" w:fill="auto"/>
          </w:tcPr>
          <w:p w14:paraId="18119448" w14:textId="77777777" w:rsidR="002B5370" w:rsidRPr="009B6246" w:rsidRDefault="002B5370" w:rsidP="00E91621">
            <w:pPr>
              <w:jc w:val="center"/>
            </w:pPr>
            <w:r w:rsidRPr="009B6246">
              <w:rPr>
                <w:rFonts w:cstheme="minorHAnsi"/>
                <w:bCs/>
                <w:i/>
                <w:iCs/>
                <w:lang w:val="sr-Cyrl-CS"/>
              </w:rPr>
              <w:t>ком</w:t>
            </w:r>
          </w:p>
        </w:tc>
        <w:tc>
          <w:tcPr>
            <w:tcW w:w="645" w:type="pct"/>
            <w:shd w:val="clear" w:color="auto" w:fill="auto"/>
          </w:tcPr>
          <w:p w14:paraId="75725A35" w14:textId="3F8A0312" w:rsidR="002B5370" w:rsidRPr="009B6246" w:rsidRDefault="0001408C" w:rsidP="00E91621">
            <w:pPr>
              <w:jc w:val="center"/>
            </w:pPr>
            <w:r w:rsidRPr="00570686">
              <w:rPr>
                <w:rFonts w:cstheme="minorHAnsi"/>
                <w:b/>
                <w:bCs/>
                <w:i/>
                <w:iCs/>
                <w:lang w:val="sr-Cyrl-CS"/>
              </w:rPr>
              <w:t>8</w:t>
            </w:r>
            <w:r w:rsidR="002B5370" w:rsidRPr="009B6246">
              <w:rPr>
                <w:rFonts w:cstheme="minorHAnsi"/>
                <w:b/>
                <w:bCs/>
                <w:i/>
                <w:iCs/>
                <w:lang w:val="sr-Cyrl-CS"/>
              </w:rPr>
              <w:t>0</w:t>
            </w:r>
          </w:p>
        </w:tc>
        <w:tc>
          <w:tcPr>
            <w:tcW w:w="529" w:type="pct"/>
            <w:shd w:val="clear" w:color="auto" w:fill="auto"/>
            <w:vAlign w:val="center"/>
          </w:tcPr>
          <w:p w14:paraId="3EFB8B1B" w14:textId="77777777" w:rsidR="002B5370" w:rsidRPr="009B6246" w:rsidRDefault="002B5370" w:rsidP="00E91621">
            <w:pPr>
              <w:jc w:val="center"/>
              <w:rPr>
                <w:rFonts w:cstheme="minorHAnsi"/>
                <w:b/>
                <w:bCs/>
                <w:i/>
                <w:iCs/>
              </w:rPr>
            </w:pPr>
          </w:p>
        </w:tc>
        <w:tc>
          <w:tcPr>
            <w:tcW w:w="555" w:type="pct"/>
            <w:shd w:val="clear" w:color="auto" w:fill="auto"/>
            <w:vAlign w:val="center"/>
          </w:tcPr>
          <w:p w14:paraId="53145B5B" w14:textId="77777777" w:rsidR="002B5370" w:rsidRPr="009B6246" w:rsidRDefault="002B5370" w:rsidP="00E91621">
            <w:pPr>
              <w:jc w:val="center"/>
              <w:rPr>
                <w:rFonts w:cstheme="minorHAnsi"/>
                <w:b/>
                <w:bCs/>
                <w:i/>
                <w:iCs/>
              </w:rPr>
            </w:pPr>
          </w:p>
        </w:tc>
        <w:tc>
          <w:tcPr>
            <w:tcW w:w="556" w:type="pct"/>
            <w:shd w:val="clear" w:color="auto" w:fill="auto"/>
            <w:vAlign w:val="center"/>
          </w:tcPr>
          <w:p w14:paraId="4F019603" w14:textId="77777777" w:rsidR="002B5370" w:rsidRPr="009B6246" w:rsidRDefault="002B5370" w:rsidP="00E91621">
            <w:pPr>
              <w:jc w:val="center"/>
              <w:rPr>
                <w:rFonts w:cstheme="minorHAnsi"/>
                <w:b/>
                <w:bCs/>
                <w:i/>
                <w:iCs/>
              </w:rPr>
            </w:pPr>
          </w:p>
        </w:tc>
        <w:tc>
          <w:tcPr>
            <w:tcW w:w="839" w:type="pct"/>
            <w:shd w:val="clear" w:color="auto" w:fill="auto"/>
            <w:vAlign w:val="center"/>
          </w:tcPr>
          <w:p w14:paraId="0AE4D6C5" w14:textId="77777777" w:rsidR="002B5370" w:rsidRPr="009B6246" w:rsidRDefault="002B5370" w:rsidP="00E91621">
            <w:pPr>
              <w:jc w:val="center"/>
              <w:rPr>
                <w:rFonts w:cstheme="minorHAnsi"/>
                <w:b/>
                <w:bCs/>
                <w:i/>
                <w:iCs/>
              </w:rPr>
            </w:pPr>
          </w:p>
        </w:tc>
      </w:tr>
      <w:tr w:rsidR="002B5370" w:rsidRPr="009B6246" w14:paraId="108C5BDC" w14:textId="77777777" w:rsidTr="00E460CD">
        <w:trPr>
          <w:trHeight w:val="674"/>
        </w:trPr>
        <w:tc>
          <w:tcPr>
            <w:tcW w:w="314" w:type="pct"/>
            <w:shd w:val="clear" w:color="auto" w:fill="auto"/>
            <w:vAlign w:val="center"/>
          </w:tcPr>
          <w:p w14:paraId="6A50F277" w14:textId="77777777" w:rsidR="002B5370" w:rsidRPr="009B6246" w:rsidRDefault="002B5370" w:rsidP="00E91621">
            <w:pPr>
              <w:jc w:val="center"/>
              <w:rPr>
                <w:rFonts w:cstheme="minorHAnsi"/>
                <w:b/>
                <w:bCs/>
                <w:i/>
                <w:iCs/>
                <w:lang w:val="sr-Cyrl-CS"/>
              </w:rPr>
            </w:pPr>
            <w:r w:rsidRPr="009B6246">
              <w:rPr>
                <w:rFonts w:cstheme="minorHAnsi"/>
                <w:b/>
                <w:bCs/>
                <w:i/>
                <w:iCs/>
                <w:lang w:val="sr-Cyrl-CS"/>
              </w:rPr>
              <w:t>8</w:t>
            </w:r>
          </w:p>
        </w:tc>
        <w:tc>
          <w:tcPr>
            <w:tcW w:w="1168" w:type="pct"/>
            <w:shd w:val="clear" w:color="auto" w:fill="auto"/>
          </w:tcPr>
          <w:p w14:paraId="3E72A249" w14:textId="77777777" w:rsidR="002B5370" w:rsidRPr="009B6246" w:rsidRDefault="002B5370" w:rsidP="00900ADF">
            <w:pPr>
              <w:jc w:val="left"/>
            </w:pPr>
            <w:r w:rsidRPr="009B6246">
              <w:t>Плитке ципеле патике</w:t>
            </w:r>
          </w:p>
        </w:tc>
        <w:tc>
          <w:tcPr>
            <w:tcW w:w="394" w:type="pct"/>
            <w:shd w:val="clear" w:color="auto" w:fill="auto"/>
          </w:tcPr>
          <w:p w14:paraId="4EC8A94E" w14:textId="77777777" w:rsidR="002B5370" w:rsidRPr="009B6246" w:rsidRDefault="002B5370" w:rsidP="00E91621">
            <w:pPr>
              <w:jc w:val="center"/>
            </w:pPr>
            <w:r w:rsidRPr="009B6246">
              <w:rPr>
                <w:rFonts w:cstheme="minorHAnsi"/>
                <w:bCs/>
                <w:i/>
                <w:iCs/>
                <w:lang w:val="sr-Cyrl-CS"/>
              </w:rPr>
              <w:t>ком</w:t>
            </w:r>
          </w:p>
        </w:tc>
        <w:tc>
          <w:tcPr>
            <w:tcW w:w="645" w:type="pct"/>
            <w:shd w:val="clear" w:color="auto" w:fill="auto"/>
          </w:tcPr>
          <w:p w14:paraId="0313E690" w14:textId="77777777" w:rsidR="002B5370" w:rsidRPr="009B6246" w:rsidRDefault="002B5370" w:rsidP="00E91621">
            <w:pPr>
              <w:jc w:val="center"/>
            </w:pPr>
            <w:r w:rsidRPr="009B6246">
              <w:rPr>
                <w:rFonts w:cstheme="minorHAnsi"/>
                <w:b/>
                <w:bCs/>
                <w:i/>
                <w:iCs/>
                <w:lang w:val="sr-Cyrl-CS"/>
              </w:rPr>
              <w:t>40</w:t>
            </w:r>
          </w:p>
        </w:tc>
        <w:tc>
          <w:tcPr>
            <w:tcW w:w="529" w:type="pct"/>
            <w:shd w:val="clear" w:color="auto" w:fill="auto"/>
            <w:vAlign w:val="center"/>
          </w:tcPr>
          <w:p w14:paraId="2D80D1E5" w14:textId="77777777" w:rsidR="002B5370" w:rsidRPr="009B6246" w:rsidRDefault="002B5370" w:rsidP="00E91621">
            <w:pPr>
              <w:jc w:val="center"/>
              <w:rPr>
                <w:rFonts w:cstheme="minorHAnsi"/>
                <w:b/>
                <w:bCs/>
                <w:i/>
                <w:iCs/>
              </w:rPr>
            </w:pPr>
          </w:p>
        </w:tc>
        <w:tc>
          <w:tcPr>
            <w:tcW w:w="555" w:type="pct"/>
            <w:shd w:val="clear" w:color="auto" w:fill="auto"/>
            <w:vAlign w:val="center"/>
          </w:tcPr>
          <w:p w14:paraId="4200FEC8" w14:textId="77777777" w:rsidR="002B5370" w:rsidRPr="009B6246" w:rsidRDefault="002B5370" w:rsidP="00E91621">
            <w:pPr>
              <w:jc w:val="center"/>
              <w:rPr>
                <w:rFonts w:cstheme="minorHAnsi"/>
                <w:b/>
                <w:bCs/>
                <w:i/>
                <w:iCs/>
              </w:rPr>
            </w:pPr>
          </w:p>
        </w:tc>
        <w:tc>
          <w:tcPr>
            <w:tcW w:w="556" w:type="pct"/>
            <w:shd w:val="clear" w:color="auto" w:fill="auto"/>
            <w:vAlign w:val="center"/>
          </w:tcPr>
          <w:p w14:paraId="3B3B1F2A" w14:textId="77777777" w:rsidR="002B5370" w:rsidRPr="009B6246" w:rsidRDefault="002B5370" w:rsidP="00E91621">
            <w:pPr>
              <w:jc w:val="center"/>
              <w:rPr>
                <w:rFonts w:cstheme="minorHAnsi"/>
                <w:b/>
                <w:bCs/>
                <w:i/>
                <w:iCs/>
              </w:rPr>
            </w:pPr>
          </w:p>
        </w:tc>
        <w:tc>
          <w:tcPr>
            <w:tcW w:w="839" w:type="pct"/>
            <w:shd w:val="clear" w:color="auto" w:fill="auto"/>
            <w:vAlign w:val="center"/>
          </w:tcPr>
          <w:p w14:paraId="6627664C" w14:textId="77777777" w:rsidR="002B5370" w:rsidRPr="009B6246" w:rsidRDefault="002B5370" w:rsidP="00E91621">
            <w:pPr>
              <w:jc w:val="center"/>
              <w:rPr>
                <w:rFonts w:cstheme="minorHAnsi"/>
                <w:b/>
                <w:bCs/>
                <w:i/>
                <w:iCs/>
              </w:rPr>
            </w:pPr>
          </w:p>
        </w:tc>
      </w:tr>
      <w:tr w:rsidR="002B5370" w:rsidRPr="009B6246" w14:paraId="2BA45FF2" w14:textId="77777777" w:rsidTr="00E460CD">
        <w:trPr>
          <w:trHeight w:val="674"/>
        </w:trPr>
        <w:tc>
          <w:tcPr>
            <w:tcW w:w="314" w:type="pct"/>
            <w:shd w:val="clear" w:color="auto" w:fill="auto"/>
            <w:vAlign w:val="center"/>
          </w:tcPr>
          <w:p w14:paraId="73ACD020" w14:textId="77777777" w:rsidR="002B5370" w:rsidRPr="009B6246" w:rsidRDefault="002B5370" w:rsidP="00E91621">
            <w:pPr>
              <w:jc w:val="center"/>
              <w:rPr>
                <w:rFonts w:cstheme="minorHAnsi"/>
                <w:b/>
                <w:bCs/>
                <w:i/>
                <w:iCs/>
                <w:lang w:val="sr-Cyrl-CS"/>
              </w:rPr>
            </w:pPr>
            <w:r w:rsidRPr="009B6246">
              <w:rPr>
                <w:rFonts w:cstheme="minorHAnsi"/>
                <w:b/>
                <w:bCs/>
                <w:i/>
                <w:iCs/>
                <w:lang w:val="sr-Cyrl-CS"/>
              </w:rPr>
              <w:t>9</w:t>
            </w:r>
          </w:p>
        </w:tc>
        <w:tc>
          <w:tcPr>
            <w:tcW w:w="1168" w:type="pct"/>
            <w:shd w:val="clear" w:color="auto" w:fill="auto"/>
          </w:tcPr>
          <w:p w14:paraId="47B94739" w14:textId="77777777" w:rsidR="002B5370" w:rsidRPr="009B6246" w:rsidRDefault="002B5370" w:rsidP="00900ADF">
            <w:pPr>
              <w:jc w:val="left"/>
            </w:pPr>
            <w:r w:rsidRPr="009B6246">
              <w:t>Дубоке ципеле патике</w:t>
            </w:r>
          </w:p>
        </w:tc>
        <w:tc>
          <w:tcPr>
            <w:tcW w:w="394" w:type="pct"/>
            <w:shd w:val="clear" w:color="auto" w:fill="auto"/>
          </w:tcPr>
          <w:p w14:paraId="29EE2941" w14:textId="77777777" w:rsidR="002B5370" w:rsidRPr="009B6246" w:rsidRDefault="002B5370" w:rsidP="00E91621">
            <w:pPr>
              <w:jc w:val="center"/>
            </w:pPr>
            <w:r w:rsidRPr="009B6246">
              <w:rPr>
                <w:rFonts w:cstheme="minorHAnsi"/>
                <w:bCs/>
                <w:i/>
                <w:iCs/>
                <w:lang w:val="sr-Cyrl-CS"/>
              </w:rPr>
              <w:t>ком</w:t>
            </w:r>
          </w:p>
        </w:tc>
        <w:tc>
          <w:tcPr>
            <w:tcW w:w="645" w:type="pct"/>
            <w:shd w:val="clear" w:color="auto" w:fill="auto"/>
          </w:tcPr>
          <w:p w14:paraId="30B16A65" w14:textId="77777777" w:rsidR="002B5370" w:rsidRPr="009B6246" w:rsidRDefault="002B5370" w:rsidP="00E91621">
            <w:pPr>
              <w:jc w:val="center"/>
            </w:pPr>
            <w:r w:rsidRPr="009B6246">
              <w:rPr>
                <w:rFonts w:cstheme="minorHAnsi"/>
                <w:b/>
                <w:bCs/>
                <w:i/>
                <w:iCs/>
                <w:lang w:val="sr-Cyrl-CS"/>
              </w:rPr>
              <w:t>40</w:t>
            </w:r>
          </w:p>
        </w:tc>
        <w:tc>
          <w:tcPr>
            <w:tcW w:w="529" w:type="pct"/>
            <w:shd w:val="clear" w:color="auto" w:fill="auto"/>
            <w:vAlign w:val="center"/>
          </w:tcPr>
          <w:p w14:paraId="214B7EFB" w14:textId="77777777" w:rsidR="002B5370" w:rsidRPr="009B6246" w:rsidRDefault="002B5370" w:rsidP="00E91621">
            <w:pPr>
              <w:jc w:val="center"/>
              <w:rPr>
                <w:rFonts w:cstheme="minorHAnsi"/>
                <w:b/>
                <w:bCs/>
                <w:i/>
                <w:iCs/>
              </w:rPr>
            </w:pPr>
          </w:p>
        </w:tc>
        <w:tc>
          <w:tcPr>
            <w:tcW w:w="555" w:type="pct"/>
            <w:shd w:val="clear" w:color="auto" w:fill="auto"/>
            <w:vAlign w:val="center"/>
          </w:tcPr>
          <w:p w14:paraId="6853384D" w14:textId="77777777" w:rsidR="002B5370" w:rsidRPr="009B6246" w:rsidRDefault="002B5370" w:rsidP="00E91621">
            <w:pPr>
              <w:jc w:val="center"/>
              <w:rPr>
                <w:rFonts w:cstheme="minorHAnsi"/>
                <w:b/>
                <w:bCs/>
                <w:i/>
                <w:iCs/>
              </w:rPr>
            </w:pPr>
          </w:p>
        </w:tc>
        <w:tc>
          <w:tcPr>
            <w:tcW w:w="556" w:type="pct"/>
            <w:shd w:val="clear" w:color="auto" w:fill="auto"/>
            <w:vAlign w:val="center"/>
          </w:tcPr>
          <w:p w14:paraId="5BA3C8FF" w14:textId="77777777" w:rsidR="002B5370" w:rsidRPr="009B6246" w:rsidRDefault="002B5370" w:rsidP="00E91621">
            <w:pPr>
              <w:jc w:val="center"/>
              <w:rPr>
                <w:rFonts w:cstheme="minorHAnsi"/>
                <w:b/>
                <w:bCs/>
                <w:i/>
                <w:iCs/>
              </w:rPr>
            </w:pPr>
          </w:p>
        </w:tc>
        <w:tc>
          <w:tcPr>
            <w:tcW w:w="839" w:type="pct"/>
            <w:shd w:val="clear" w:color="auto" w:fill="auto"/>
            <w:vAlign w:val="center"/>
          </w:tcPr>
          <w:p w14:paraId="3562D579" w14:textId="77777777" w:rsidR="002B5370" w:rsidRPr="009B6246" w:rsidRDefault="002B5370" w:rsidP="00E91621">
            <w:pPr>
              <w:jc w:val="center"/>
              <w:rPr>
                <w:rFonts w:cstheme="minorHAnsi"/>
                <w:b/>
                <w:bCs/>
                <w:i/>
                <w:iCs/>
              </w:rPr>
            </w:pPr>
          </w:p>
        </w:tc>
      </w:tr>
      <w:tr w:rsidR="002B5370" w:rsidRPr="009B6246" w14:paraId="78520FFE" w14:textId="77777777" w:rsidTr="00E460CD">
        <w:trPr>
          <w:trHeight w:val="674"/>
        </w:trPr>
        <w:tc>
          <w:tcPr>
            <w:tcW w:w="314" w:type="pct"/>
            <w:shd w:val="clear" w:color="auto" w:fill="auto"/>
            <w:vAlign w:val="center"/>
          </w:tcPr>
          <w:p w14:paraId="5C018A59" w14:textId="77777777" w:rsidR="002B5370" w:rsidRPr="009B6246" w:rsidRDefault="002B5370" w:rsidP="00E91621">
            <w:pPr>
              <w:jc w:val="center"/>
              <w:rPr>
                <w:rFonts w:cstheme="minorHAnsi"/>
                <w:b/>
                <w:bCs/>
                <w:i/>
                <w:iCs/>
                <w:lang w:val="sr-Cyrl-CS"/>
              </w:rPr>
            </w:pPr>
            <w:r w:rsidRPr="009B6246">
              <w:rPr>
                <w:rFonts w:cstheme="minorHAnsi"/>
                <w:b/>
                <w:bCs/>
                <w:i/>
                <w:iCs/>
                <w:lang w:val="sr-Cyrl-CS"/>
              </w:rPr>
              <w:t>10</w:t>
            </w:r>
          </w:p>
        </w:tc>
        <w:tc>
          <w:tcPr>
            <w:tcW w:w="1168" w:type="pct"/>
            <w:shd w:val="clear" w:color="auto" w:fill="auto"/>
          </w:tcPr>
          <w:p w14:paraId="42256474" w14:textId="77777777" w:rsidR="002B5370" w:rsidRPr="0043509F" w:rsidRDefault="002B5370" w:rsidP="00900ADF">
            <w:pPr>
              <w:jc w:val="left"/>
              <w:rPr>
                <w:lang w:val="sr-Cyrl-CS"/>
              </w:rPr>
            </w:pPr>
            <w:r w:rsidRPr="0043509F">
              <w:rPr>
                <w:lang w:val="sr-Cyrl-CS"/>
              </w:rPr>
              <w:t>Дубоке ципеле са заштитном капом</w:t>
            </w:r>
          </w:p>
        </w:tc>
        <w:tc>
          <w:tcPr>
            <w:tcW w:w="394" w:type="pct"/>
            <w:shd w:val="clear" w:color="auto" w:fill="auto"/>
          </w:tcPr>
          <w:p w14:paraId="2F8B941A" w14:textId="77777777" w:rsidR="002B5370" w:rsidRPr="009B6246" w:rsidRDefault="002B5370" w:rsidP="00E91621">
            <w:pPr>
              <w:jc w:val="center"/>
            </w:pPr>
            <w:r w:rsidRPr="009B6246">
              <w:rPr>
                <w:rFonts w:cstheme="minorHAnsi"/>
                <w:bCs/>
                <w:i/>
                <w:iCs/>
                <w:lang w:val="sr-Cyrl-CS"/>
              </w:rPr>
              <w:t>ком</w:t>
            </w:r>
          </w:p>
        </w:tc>
        <w:tc>
          <w:tcPr>
            <w:tcW w:w="645" w:type="pct"/>
            <w:shd w:val="clear" w:color="auto" w:fill="auto"/>
          </w:tcPr>
          <w:p w14:paraId="18BD7ABF" w14:textId="77777777" w:rsidR="002B5370" w:rsidRPr="009B6246" w:rsidRDefault="002B5370" w:rsidP="00E91621">
            <w:pPr>
              <w:jc w:val="center"/>
            </w:pPr>
            <w:r w:rsidRPr="009B6246">
              <w:rPr>
                <w:rFonts w:cstheme="minorHAnsi"/>
                <w:b/>
                <w:bCs/>
                <w:i/>
                <w:iCs/>
                <w:lang w:val="sr-Cyrl-CS"/>
              </w:rPr>
              <w:t>40</w:t>
            </w:r>
          </w:p>
        </w:tc>
        <w:tc>
          <w:tcPr>
            <w:tcW w:w="529" w:type="pct"/>
            <w:shd w:val="clear" w:color="auto" w:fill="auto"/>
            <w:vAlign w:val="center"/>
          </w:tcPr>
          <w:p w14:paraId="381AA7EF" w14:textId="77777777" w:rsidR="002B5370" w:rsidRPr="009B6246" w:rsidRDefault="002B5370" w:rsidP="00E91621">
            <w:pPr>
              <w:jc w:val="center"/>
              <w:rPr>
                <w:rFonts w:cstheme="minorHAnsi"/>
                <w:b/>
                <w:bCs/>
                <w:i/>
                <w:iCs/>
              </w:rPr>
            </w:pPr>
          </w:p>
        </w:tc>
        <w:tc>
          <w:tcPr>
            <w:tcW w:w="555" w:type="pct"/>
            <w:shd w:val="clear" w:color="auto" w:fill="auto"/>
            <w:vAlign w:val="center"/>
          </w:tcPr>
          <w:p w14:paraId="71A95EA7" w14:textId="77777777" w:rsidR="002B5370" w:rsidRPr="009B6246" w:rsidRDefault="002B5370" w:rsidP="00E91621">
            <w:pPr>
              <w:jc w:val="center"/>
              <w:rPr>
                <w:rFonts w:cstheme="minorHAnsi"/>
                <w:b/>
                <w:bCs/>
                <w:i/>
                <w:iCs/>
              </w:rPr>
            </w:pPr>
          </w:p>
        </w:tc>
        <w:tc>
          <w:tcPr>
            <w:tcW w:w="556" w:type="pct"/>
            <w:shd w:val="clear" w:color="auto" w:fill="auto"/>
            <w:vAlign w:val="center"/>
          </w:tcPr>
          <w:p w14:paraId="09A11CEA" w14:textId="77777777" w:rsidR="002B5370" w:rsidRPr="009B6246" w:rsidRDefault="002B5370" w:rsidP="00E91621">
            <w:pPr>
              <w:jc w:val="center"/>
              <w:rPr>
                <w:rFonts w:cstheme="minorHAnsi"/>
                <w:b/>
                <w:bCs/>
                <w:i/>
                <w:iCs/>
              </w:rPr>
            </w:pPr>
          </w:p>
        </w:tc>
        <w:tc>
          <w:tcPr>
            <w:tcW w:w="839" w:type="pct"/>
            <w:shd w:val="clear" w:color="auto" w:fill="auto"/>
            <w:vAlign w:val="center"/>
          </w:tcPr>
          <w:p w14:paraId="04DEF462" w14:textId="77777777" w:rsidR="002B5370" w:rsidRPr="009B6246" w:rsidRDefault="002B5370" w:rsidP="00E91621">
            <w:pPr>
              <w:jc w:val="center"/>
              <w:rPr>
                <w:rFonts w:cstheme="minorHAnsi"/>
                <w:b/>
                <w:bCs/>
                <w:i/>
                <w:iCs/>
              </w:rPr>
            </w:pPr>
          </w:p>
        </w:tc>
      </w:tr>
      <w:tr w:rsidR="002B5370" w:rsidRPr="009B6246" w14:paraId="011BD6D3" w14:textId="77777777" w:rsidTr="00E460CD">
        <w:trPr>
          <w:trHeight w:val="674"/>
        </w:trPr>
        <w:tc>
          <w:tcPr>
            <w:tcW w:w="314" w:type="pct"/>
            <w:shd w:val="clear" w:color="auto" w:fill="auto"/>
            <w:vAlign w:val="center"/>
          </w:tcPr>
          <w:p w14:paraId="7F3C6C8B" w14:textId="77777777" w:rsidR="002B5370" w:rsidRPr="009B6246" w:rsidRDefault="002B5370" w:rsidP="00E91621">
            <w:pPr>
              <w:jc w:val="center"/>
              <w:rPr>
                <w:rFonts w:cstheme="minorHAnsi"/>
                <w:b/>
                <w:bCs/>
                <w:i/>
                <w:iCs/>
                <w:lang w:val="sr-Cyrl-CS"/>
              </w:rPr>
            </w:pPr>
            <w:r w:rsidRPr="009B6246">
              <w:rPr>
                <w:rFonts w:cstheme="minorHAnsi"/>
                <w:b/>
                <w:bCs/>
                <w:i/>
                <w:iCs/>
                <w:lang w:val="sr-Cyrl-CS"/>
              </w:rPr>
              <w:t>11</w:t>
            </w:r>
          </w:p>
        </w:tc>
        <w:tc>
          <w:tcPr>
            <w:tcW w:w="1168" w:type="pct"/>
            <w:shd w:val="clear" w:color="auto" w:fill="auto"/>
          </w:tcPr>
          <w:p w14:paraId="4C1D18A4" w14:textId="77777777" w:rsidR="002B5370" w:rsidRPr="009B6246" w:rsidRDefault="002B5370" w:rsidP="00900ADF">
            <w:pPr>
              <w:jc w:val="left"/>
            </w:pPr>
            <w:r w:rsidRPr="009B6246">
              <w:t>Чизме гумене</w:t>
            </w:r>
          </w:p>
        </w:tc>
        <w:tc>
          <w:tcPr>
            <w:tcW w:w="394" w:type="pct"/>
            <w:shd w:val="clear" w:color="auto" w:fill="auto"/>
          </w:tcPr>
          <w:p w14:paraId="13472712" w14:textId="77777777" w:rsidR="002B5370" w:rsidRPr="009B6246" w:rsidRDefault="002B5370" w:rsidP="00E91621">
            <w:pPr>
              <w:jc w:val="center"/>
            </w:pPr>
            <w:r w:rsidRPr="009B6246">
              <w:rPr>
                <w:rFonts w:cstheme="minorHAnsi"/>
                <w:bCs/>
                <w:i/>
                <w:iCs/>
                <w:lang w:val="sr-Cyrl-CS"/>
              </w:rPr>
              <w:t>ком</w:t>
            </w:r>
          </w:p>
        </w:tc>
        <w:tc>
          <w:tcPr>
            <w:tcW w:w="645" w:type="pct"/>
            <w:shd w:val="clear" w:color="auto" w:fill="auto"/>
          </w:tcPr>
          <w:p w14:paraId="2BB288B3" w14:textId="77777777" w:rsidR="002B5370" w:rsidRPr="009B6246" w:rsidRDefault="002B5370" w:rsidP="00E91621">
            <w:pPr>
              <w:jc w:val="center"/>
            </w:pPr>
            <w:r w:rsidRPr="009B6246">
              <w:rPr>
                <w:rFonts w:cstheme="minorHAnsi"/>
                <w:b/>
                <w:bCs/>
                <w:i/>
                <w:iCs/>
                <w:lang w:val="sr-Cyrl-CS"/>
              </w:rPr>
              <w:t>40</w:t>
            </w:r>
          </w:p>
        </w:tc>
        <w:tc>
          <w:tcPr>
            <w:tcW w:w="529" w:type="pct"/>
            <w:shd w:val="clear" w:color="auto" w:fill="auto"/>
            <w:vAlign w:val="center"/>
          </w:tcPr>
          <w:p w14:paraId="7B33067A" w14:textId="77777777" w:rsidR="002B5370" w:rsidRPr="009B6246" w:rsidRDefault="002B5370" w:rsidP="00E91621">
            <w:pPr>
              <w:jc w:val="center"/>
              <w:rPr>
                <w:rFonts w:cstheme="minorHAnsi"/>
                <w:b/>
                <w:bCs/>
                <w:i/>
                <w:iCs/>
              </w:rPr>
            </w:pPr>
          </w:p>
        </w:tc>
        <w:tc>
          <w:tcPr>
            <w:tcW w:w="555" w:type="pct"/>
            <w:shd w:val="clear" w:color="auto" w:fill="auto"/>
            <w:vAlign w:val="center"/>
          </w:tcPr>
          <w:p w14:paraId="6F8C7326" w14:textId="77777777" w:rsidR="002B5370" w:rsidRPr="009B6246" w:rsidRDefault="002B5370" w:rsidP="00E91621">
            <w:pPr>
              <w:jc w:val="center"/>
              <w:rPr>
                <w:rFonts w:cstheme="minorHAnsi"/>
                <w:b/>
                <w:bCs/>
                <w:i/>
                <w:iCs/>
              </w:rPr>
            </w:pPr>
          </w:p>
        </w:tc>
        <w:tc>
          <w:tcPr>
            <w:tcW w:w="556" w:type="pct"/>
            <w:shd w:val="clear" w:color="auto" w:fill="auto"/>
            <w:vAlign w:val="center"/>
          </w:tcPr>
          <w:p w14:paraId="7A2A6A51" w14:textId="77777777" w:rsidR="002B5370" w:rsidRPr="009B6246" w:rsidRDefault="002B5370" w:rsidP="00E91621">
            <w:pPr>
              <w:jc w:val="center"/>
              <w:rPr>
                <w:rFonts w:cstheme="minorHAnsi"/>
                <w:b/>
                <w:bCs/>
                <w:i/>
                <w:iCs/>
              </w:rPr>
            </w:pPr>
          </w:p>
        </w:tc>
        <w:tc>
          <w:tcPr>
            <w:tcW w:w="839" w:type="pct"/>
            <w:shd w:val="clear" w:color="auto" w:fill="auto"/>
            <w:vAlign w:val="center"/>
          </w:tcPr>
          <w:p w14:paraId="483DACD2" w14:textId="77777777" w:rsidR="002B5370" w:rsidRPr="009B6246" w:rsidRDefault="002B5370" w:rsidP="00E91621">
            <w:pPr>
              <w:jc w:val="center"/>
              <w:rPr>
                <w:rFonts w:cstheme="minorHAnsi"/>
                <w:b/>
                <w:bCs/>
                <w:i/>
                <w:iCs/>
              </w:rPr>
            </w:pPr>
          </w:p>
        </w:tc>
      </w:tr>
      <w:tr w:rsidR="002B5370" w:rsidRPr="009B6246" w14:paraId="2A64A93F" w14:textId="77777777" w:rsidTr="00E460CD">
        <w:trPr>
          <w:trHeight w:val="674"/>
        </w:trPr>
        <w:tc>
          <w:tcPr>
            <w:tcW w:w="314" w:type="pct"/>
            <w:shd w:val="clear" w:color="auto" w:fill="auto"/>
            <w:vAlign w:val="center"/>
          </w:tcPr>
          <w:p w14:paraId="771CD5E1" w14:textId="1054FDC4" w:rsidR="002B5370" w:rsidRPr="009B6246" w:rsidRDefault="00E460CD" w:rsidP="00E91621">
            <w:pPr>
              <w:jc w:val="center"/>
              <w:rPr>
                <w:rFonts w:cstheme="minorHAnsi"/>
                <w:b/>
                <w:bCs/>
                <w:i/>
                <w:iCs/>
                <w:lang w:val="sr-Cyrl-CS"/>
              </w:rPr>
            </w:pPr>
            <w:r>
              <w:rPr>
                <w:rFonts w:cstheme="minorHAnsi"/>
                <w:b/>
                <w:bCs/>
                <w:i/>
                <w:iCs/>
                <w:lang w:val="sr-Cyrl-CS"/>
              </w:rPr>
              <w:t>12</w:t>
            </w:r>
          </w:p>
        </w:tc>
        <w:tc>
          <w:tcPr>
            <w:tcW w:w="1168" w:type="pct"/>
            <w:shd w:val="clear" w:color="auto" w:fill="auto"/>
          </w:tcPr>
          <w:p w14:paraId="28460F94" w14:textId="77777777" w:rsidR="002B5370" w:rsidRPr="009B6246" w:rsidRDefault="002B5370" w:rsidP="00900ADF">
            <w:pPr>
              <w:jc w:val="left"/>
            </w:pPr>
            <w:r w:rsidRPr="009B6246">
              <w:t>Електроизолационе рукавице класе 0</w:t>
            </w:r>
          </w:p>
        </w:tc>
        <w:tc>
          <w:tcPr>
            <w:tcW w:w="394" w:type="pct"/>
            <w:shd w:val="clear" w:color="auto" w:fill="auto"/>
          </w:tcPr>
          <w:p w14:paraId="22D0578A" w14:textId="77777777" w:rsidR="002B5370" w:rsidRPr="009B6246" w:rsidRDefault="002B5370" w:rsidP="00E91621">
            <w:pPr>
              <w:jc w:val="center"/>
            </w:pPr>
            <w:r w:rsidRPr="009B6246">
              <w:rPr>
                <w:rFonts w:cstheme="minorHAnsi"/>
                <w:bCs/>
                <w:i/>
                <w:iCs/>
                <w:lang w:val="sr-Cyrl-CS"/>
              </w:rPr>
              <w:t>ком</w:t>
            </w:r>
          </w:p>
        </w:tc>
        <w:tc>
          <w:tcPr>
            <w:tcW w:w="645" w:type="pct"/>
            <w:shd w:val="clear" w:color="auto" w:fill="auto"/>
          </w:tcPr>
          <w:p w14:paraId="2DBB1A82" w14:textId="54D3A094" w:rsidR="002B5370" w:rsidRPr="00570686" w:rsidRDefault="00063E56" w:rsidP="00E91621">
            <w:pPr>
              <w:jc w:val="center"/>
            </w:pPr>
            <w:r w:rsidRPr="00570686">
              <w:rPr>
                <w:rFonts w:cstheme="minorHAnsi"/>
                <w:b/>
                <w:bCs/>
                <w:i/>
                <w:iCs/>
                <w:lang w:val="sr-Cyrl-CS"/>
              </w:rPr>
              <w:t>4</w:t>
            </w:r>
            <w:r w:rsidR="002B5370" w:rsidRPr="00570686">
              <w:rPr>
                <w:rFonts w:cstheme="minorHAnsi"/>
                <w:b/>
                <w:bCs/>
                <w:i/>
                <w:iCs/>
                <w:lang w:val="sr-Cyrl-CS"/>
              </w:rPr>
              <w:t>0</w:t>
            </w:r>
          </w:p>
        </w:tc>
        <w:tc>
          <w:tcPr>
            <w:tcW w:w="529" w:type="pct"/>
            <w:shd w:val="clear" w:color="auto" w:fill="auto"/>
            <w:vAlign w:val="center"/>
          </w:tcPr>
          <w:p w14:paraId="7DF4AABD" w14:textId="77777777" w:rsidR="002B5370" w:rsidRPr="009B6246" w:rsidRDefault="002B5370" w:rsidP="00E91621">
            <w:pPr>
              <w:jc w:val="center"/>
              <w:rPr>
                <w:rFonts w:cstheme="minorHAnsi"/>
                <w:b/>
                <w:bCs/>
                <w:i/>
                <w:iCs/>
              </w:rPr>
            </w:pPr>
          </w:p>
        </w:tc>
        <w:tc>
          <w:tcPr>
            <w:tcW w:w="555" w:type="pct"/>
            <w:shd w:val="clear" w:color="auto" w:fill="auto"/>
            <w:vAlign w:val="center"/>
          </w:tcPr>
          <w:p w14:paraId="2E4719BC" w14:textId="77777777" w:rsidR="002B5370" w:rsidRPr="009B6246" w:rsidRDefault="002B5370" w:rsidP="00E91621">
            <w:pPr>
              <w:jc w:val="center"/>
              <w:rPr>
                <w:rFonts w:cstheme="minorHAnsi"/>
                <w:b/>
                <w:bCs/>
                <w:i/>
                <w:iCs/>
              </w:rPr>
            </w:pPr>
          </w:p>
        </w:tc>
        <w:tc>
          <w:tcPr>
            <w:tcW w:w="556" w:type="pct"/>
            <w:shd w:val="clear" w:color="auto" w:fill="auto"/>
            <w:vAlign w:val="center"/>
          </w:tcPr>
          <w:p w14:paraId="78B30B8C" w14:textId="77777777" w:rsidR="002B5370" w:rsidRPr="009B6246" w:rsidRDefault="002B5370" w:rsidP="00E91621">
            <w:pPr>
              <w:jc w:val="center"/>
              <w:rPr>
                <w:rFonts w:cstheme="minorHAnsi"/>
                <w:b/>
                <w:bCs/>
                <w:i/>
                <w:iCs/>
              </w:rPr>
            </w:pPr>
          </w:p>
        </w:tc>
        <w:tc>
          <w:tcPr>
            <w:tcW w:w="839" w:type="pct"/>
            <w:shd w:val="clear" w:color="auto" w:fill="auto"/>
            <w:vAlign w:val="center"/>
          </w:tcPr>
          <w:p w14:paraId="07CEFA4A" w14:textId="77777777" w:rsidR="002B5370" w:rsidRPr="009B6246" w:rsidRDefault="002B5370" w:rsidP="00E91621">
            <w:pPr>
              <w:jc w:val="center"/>
              <w:rPr>
                <w:rFonts w:cstheme="minorHAnsi"/>
                <w:b/>
                <w:bCs/>
                <w:i/>
                <w:iCs/>
              </w:rPr>
            </w:pPr>
          </w:p>
        </w:tc>
      </w:tr>
      <w:tr w:rsidR="002B5370" w:rsidRPr="009B6246" w14:paraId="7231B26D" w14:textId="77777777" w:rsidTr="00E460CD">
        <w:trPr>
          <w:trHeight w:val="674"/>
        </w:trPr>
        <w:tc>
          <w:tcPr>
            <w:tcW w:w="314" w:type="pct"/>
            <w:shd w:val="clear" w:color="auto" w:fill="auto"/>
            <w:vAlign w:val="center"/>
          </w:tcPr>
          <w:p w14:paraId="72BDB0D9" w14:textId="0FC3EFAD" w:rsidR="002B5370" w:rsidRPr="009B6246" w:rsidRDefault="00E460CD" w:rsidP="00E91621">
            <w:pPr>
              <w:jc w:val="center"/>
              <w:rPr>
                <w:rFonts w:cstheme="minorHAnsi"/>
                <w:b/>
                <w:bCs/>
                <w:i/>
                <w:iCs/>
                <w:lang w:val="sr-Cyrl-CS"/>
              </w:rPr>
            </w:pPr>
            <w:r>
              <w:rPr>
                <w:rFonts w:cstheme="minorHAnsi"/>
                <w:b/>
                <w:bCs/>
                <w:i/>
                <w:iCs/>
                <w:lang w:val="sr-Cyrl-CS"/>
              </w:rPr>
              <w:t>13</w:t>
            </w:r>
          </w:p>
        </w:tc>
        <w:tc>
          <w:tcPr>
            <w:tcW w:w="1168" w:type="pct"/>
            <w:shd w:val="clear" w:color="auto" w:fill="auto"/>
          </w:tcPr>
          <w:p w14:paraId="7236624D" w14:textId="77777777" w:rsidR="002B5370" w:rsidRPr="009B6246" w:rsidRDefault="002B5370" w:rsidP="00900ADF">
            <w:pPr>
              <w:jc w:val="left"/>
            </w:pPr>
            <w:r w:rsidRPr="009B6246">
              <w:t>Електроизолационе рукавице класе 2</w:t>
            </w:r>
          </w:p>
        </w:tc>
        <w:tc>
          <w:tcPr>
            <w:tcW w:w="394" w:type="pct"/>
            <w:shd w:val="clear" w:color="auto" w:fill="auto"/>
          </w:tcPr>
          <w:p w14:paraId="2B660C59" w14:textId="77777777" w:rsidR="002B5370" w:rsidRPr="009B6246" w:rsidRDefault="002B5370" w:rsidP="00E91621">
            <w:pPr>
              <w:jc w:val="center"/>
            </w:pPr>
            <w:r w:rsidRPr="009B6246">
              <w:rPr>
                <w:rFonts w:cstheme="minorHAnsi"/>
                <w:bCs/>
                <w:i/>
                <w:iCs/>
                <w:lang w:val="sr-Cyrl-CS"/>
              </w:rPr>
              <w:t>ком</w:t>
            </w:r>
          </w:p>
        </w:tc>
        <w:tc>
          <w:tcPr>
            <w:tcW w:w="645" w:type="pct"/>
            <w:shd w:val="clear" w:color="auto" w:fill="auto"/>
          </w:tcPr>
          <w:p w14:paraId="04F48D39" w14:textId="60869E9C" w:rsidR="002B5370" w:rsidRPr="00570686" w:rsidRDefault="00063E56" w:rsidP="00E91621">
            <w:pPr>
              <w:jc w:val="center"/>
            </w:pPr>
            <w:r w:rsidRPr="00570686">
              <w:rPr>
                <w:rFonts w:cstheme="minorHAnsi"/>
                <w:b/>
                <w:bCs/>
                <w:i/>
                <w:iCs/>
                <w:lang w:val="sr-Cyrl-CS"/>
              </w:rPr>
              <w:t>3</w:t>
            </w:r>
            <w:r w:rsidR="002B5370" w:rsidRPr="00570686">
              <w:rPr>
                <w:rFonts w:cstheme="minorHAnsi"/>
                <w:b/>
                <w:bCs/>
                <w:i/>
                <w:iCs/>
                <w:lang w:val="sr-Cyrl-CS"/>
              </w:rPr>
              <w:t>0</w:t>
            </w:r>
          </w:p>
        </w:tc>
        <w:tc>
          <w:tcPr>
            <w:tcW w:w="529" w:type="pct"/>
            <w:shd w:val="clear" w:color="auto" w:fill="auto"/>
            <w:vAlign w:val="center"/>
          </w:tcPr>
          <w:p w14:paraId="34DA83D9" w14:textId="77777777" w:rsidR="002B5370" w:rsidRPr="009B6246" w:rsidRDefault="002B5370" w:rsidP="00E91621">
            <w:pPr>
              <w:jc w:val="center"/>
              <w:rPr>
                <w:rFonts w:cstheme="minorHAnsi"/>
                <w:b/>
                <w:bCs/>
                <w:i/>
                <w:iCs/>
              </w:rPr>
            </w:pPr>
          </w:p>
        </w:tc>
        <w:tc>
          <w:tcPr>
            <w:tcW w:w="555" w:type="pct"/>
            <w:shd w:val="clear" w:color="auto" w:fill="auto"/>
            <w:vAlign w:val="center"/>
          </w:tcPr>
          <w:p w14:paraId="3E00E1E4" w14:textId="77777777" w:rsidR="002B5370" w:rsidRPr="009B6246" w:rsidRDefault="002B5370" w:rsidP="00E91621">
            <w:pPr>
              <w:jc w:val="center"/>
              <w:rPr>
                <w:rFonts w:cstheme="minorHAnsi"/>
                <w:b/>
                <w:bCs/>
                <w:i/>
                <w:iCs/>
              </w:rPr>
            </w:pPr>
          </w:p>
        </w:tc>
        <w:tc>
          <w:tcPr>
            <w:tcW w:w="556" w:type="pct"/>
            <w:shd w:val="clear" w:color="auto" w:fill="auto"/>
            <w:vAlign w:val="center"/>
          </w:tcPr>
          <w:p w14:paraId="42E6BB4C" w14:textId="77777777" w:rsidR="002B5370" w:rsidRPr="009B6246" w:rsidRDefault="002B5370" w:rsidP="00E91621">
            <w:pPr>
              <w:jc w:val="center"/>
              <w:rPr>
                <w:rFonts w:cstheme="minorHAnsi"/>
                <w:b/>
                <w:bCs/>
                <w:i/>
                <w:iCs/>
              </w:rPr>
            </w:pPr>
          </w:p>
        </w:tc>
        <w:tc>
          <w:tcPr>
            <w:tcW w:w="839" w:type="pct"/>
            <w:shd w:val="clear" w:color="auto" w:fill="auto"/>
            <w:vAlign w:val="center"/>
          </w:tcPr>
          <w:p w14:paraId="28AC39CA" w14:textId="77777777" w:rsidR="002B5370" w:rsidRPr="009B6246" w:rsidRDefault="002B5370" w:rsidP="00E91621">
            <w:pPr>
              <w:jc w:val="center"/>
              <w:rPr>
                <w:rFonts w:cstheme="minorHAnsi"/>
                <w:b/>
                <w:bCs/>
                <w:i/>
                <w:iCs/>
              </w:rPr>
            </w:pPr>
          </w:p>
        </w:tc>
      </w:tr>
      <w:tr w:rsidR="002B5370" w:rsidRPr="009B6246" w14:paraId="62F94228" w14:textId="77777777" w:rsidTr="00E460CD">
        <w:trPr>
          <w:trHeight w:val="674"/>
        </w:trPr>
        <w:tc>
          <w:tcPr>
            <w:tcW w:w="314" w:type="pct"/>
            <w:shd w:val="clear" w:color="auto" w:fill="auto"/>
            <w:vAlign w:val="center"/>
          </w:tcPr>
          <w:p w14:paraId="7796FAB4" w14:textId="0CA6CEC7" w:rsidR="002B5370" w:rsidRPr="009B6246" w:rsidRDefault="00E460CD" w:rsidP="00E91621">
            <w:pPr>
              <w:jc w:val="center"/>
              <w:rPr>
                <w:rFonts w:cstheme="minorHAnsi"/>
                <w:b/>
                <w:bCs/>
                <w:i/>
                <w:iCs/>
                <w:lang w:val="sr-Cyrl-CS"/>
              </w:rPr>
            </w:pPr>
            <w:r>
              <w:rPr>
                <w:rFonts w:cstheme="minorHAnsi"/>
                <w:b/>
                <w:bCs/>
                <w:i/>
                <w:iCs/>
                <w:lang w:val="sr-Cyrl-CS"/>
              </w:rPr>
              <w:t>14</w:t>
            </w:r>
          </w:p>
        </w:tc>
        <w:tc>
          <w:tcPr>
            <w:tcW w:w="1168" w:type="pct"/>
            <w:shd w:val="clear" w:color="auto" w:fill="auto"/>
          </w:tcPr>
          <w:p w14:paraId="761CB603" w14:textId="77777777" w:rsidR="002B5370" w:rsidRPr="009B6246" w:rsidRDefault="002B5370" w:rsidP="00900ADF">
            <w:pPr>
              <w:jc w:val="left"/>
            </w:pPr>
            <w:r w:rsidRPr="009B6246">
              <w:t>Електроизолационе рукавице класе 4</w:t>
            </w:r>
          </w:p>
        </w:tc>
        <w:tc>
          <w:tcPr>
            <w:tcW w:w="394" w:type="pct"/>
            <w:shd w:val="clear" w:color="auto" w:fill="auto"/>
          </w:tcPr>
          <w:p w14:paraId="467F7D36" w14:textId="77777777" w:rsidR="002B5370" w:rsidRPr="009B6246" w:rsidRDefault="002B5370" w:rsidP="00E91621">
            <w:pPr>
              <w:jc w:val="center"/>
            </w:pPr>
            <w:r w:rsidRPr="009B6246">
              <w:rPr>
                <w:rFonts w:cstheme="minorHAnsi"/>
                <w:bCs/>
                <w:i/>
                <w:iCs/>
                <w:lang w:val="sr-Cyrl-CS"/>
              </w:rPr>
              <w:t>ком</w:t>
            </w:r>
          </w:p>
        </w:tc>
        <w:tc>
          <w:tcPr>
            <w:tcW w:w="645" w:type="pct"/>
            <w:shd w:val="clear" w:color="auto" w:fill="auto"/>
          </w:tcPr>
          <w:p w14:paraId="23F35EA7" w14:textId="77777777" w:rsidR="002B5370" w:rsidRPr="00570686" w:rsidRDefault="002B5370" w:rsidP="00E91621">
            <w:pPr>
              <w:jc w:val="center"/>
            </w:pPr>
            <w:r w:rsidRPr="00570686">
              <w:rPr>
                <w:rFonts w:cstheme="minorHAnsi"/>
                <w:b/>
                <w:bCs/>
                <w:i/>
                <w:iCs/>
                <w:lang w:val="sr-Cyrl-CS"/>
              </w:rPr>
              <w:t>20</w:t>
            </w:r>
          </w:p>
        </w:tc>
        <w:tc>
          <w:tcPr>
            <w:tcW w:w="529" w:type="pct"/>
            <w:shd w:val="clear" w:color="auto" w:fill="auto"/>
            <w:vAlign w:val="center"/>
          </w:tcPr>
          <w:p w14:paraId="4A8304EF" w14:textId="77777777" w:rsidR="002B5370" w:rsidRPr="009B6246" w:rsidRDefault="002B5370" w:rsidP="00E91621">
            <w:pPr>
              <w:jc w:val="center"/>
              <w:rPr>
                <w:rFonts w:cstheme="minorHAnsi"/>
                <w:b/>
                <w:bCs/>
                <w:i/>
                <w:iCs/>
              </w:rPr>
            </w:pPr>
          </w:p>
        </w:tc>
        <w:tc>
          <w:tcPr>
            <w:tcW w:w="555" w:type="pct"/>
            <w:shd w:val="clear" w:color="auto" w:fill="auto"/>
            <w:vAlign w:val="center"/>
          </w:tcPr>
          <w:p w14:paraId="1F611D9E" w14:textId="77777777" w:rsidR="002B5370" w:rsidRPr="009B6246" w:rsidRDefault="002B5370" w:rsidP="00E91621">
            <w:pPr>
              <w:jc w:val="center"/>
              <w:rPr>
                <w:rFonts w:cstheme="minorHAnsi"/>
                <w:b/>
                <w:bCs/>
                <w:i/>
                <w:iCs/>
              </w:rPr>
            </w:pPr>
          </w:p>
        </w:tc>
        <w:tc>
          <w:tcPr>
            <w:tcW w:w="556" w:type="pct"/>
            <w:shd w:val="clear" w:color="auto" w:fill="auto"/>
            <w:vAlign w:val="center"/>
          </w:tcPr>
          <w:p w14:paraId="6BB9F33D" w14:textId="77777777" w:rsidR="002B5370" w:rsidRPr="009B6246" w:rsidRDefault="002B5370" w:rsidP="00E91621">
            <w:pPr>
              <w:jc w:val="center"/>
              <w:rPr>
                <w:rFonts w:cstheme="minorHAnsi"/>
                <w:b/>
                <w:bCs/>
                <w:i/>
                <w:iCs/>
              </w:rPr>
            </w:pPr>
          </w:p>
        </w:tc>
        <w:tc>
          <w:tcPr>
            <w:tcW w:w="839" w:type="pct"/>
            <w:shd w:val="clear" w:color="auto" w:fill="auto"/>
            <w:vAlign w:val="center"/>
          </w:tcPr>
          <w:p w14:paraId="57B557E1" w14:textId="77777777" w:rsidR="002B5370" w:rsidRPr="009B6246" w:rsidRDefault="002B5370" w:rsidP="00E91621">
            <w:pPr>
              <w:jc w:val="center"/>
              <w:rPr>
                <w:rFonts w:cstheme="minorHAnsi"/>
                <w:b/>
                <w:bCs/>
                <w:i/>
                <w:iCs/>
              </w:rPr>
            </w:pPr>
          </w:p>
        </w:tc>
      </w:tr>
      <w:tr w:rsidR="002B5370" w:rsidRPr="009B6246" w14:paraId="18E301DD" w14:textId="77777777" w:rsidTr="00E460CD">
        <w:trPr>
          <w:trHeight w:val="674"/>
        </w:trPr>
        <w:tc>
          <w:tcPr>
            <w:tcW w:w="314" w:type="pct"/>
            <w:shd w:val="clear" w:color="auto" w:fill="auto"/>
            <w:vAlign w:val="center"/>
          </w:tcPr>
          <w:p w14:paraId="0F6BD632" w14:textId="1000EAE6" w:rsidR="002B5370" w:rsidRPr="009B6246" w:rsidRDefault="00E460CD" w:rsidP="00E91621">
            <w:pPr>
              <w:jc w:val="center"/>
              <w:rPr>
                <w:rFonts w:cstheme="minorHAnsi"/>
                <w:b/>
                <w:bCs/>
                <w:i/>
                <w:iCs/>
                <w:lang w:val="sr-Cyrl-CS"/>
              </w:rPr>
            </w:pPr>
            <w:r>
              <w:rPr>
                <w:rFonts w:cstheme="minorHAnsi"/>
                <w:b/>
                <w:bCs/>
                <w:i/>
                <w:iCs/>
                <w:lang w:val="sr-Cyrl-CS"/>
              </w:rPr>
              <w:t>15</w:t>
            </w:r>
          </w:p>
        </w:tc>
        <w:tc>
          <w:tcPr>
            <w:tcW w:w="1168" w:type="pct"/>
            <w:shd w:val="clear" w:color="auto" w:fill="auto"/>
          </w:tcPr>
          <w:p w14:paraId="3704F197" w14:textId="77777777" w:rsidR="002B5370" w:rsidRPr="009B6246" w:rsidRDefault="002B5370" w:rsidP="00900ADF">
            <w:pPr>
              <w:jc w:val="left"/>
            </w:pPr>
            <w:r w:rsidRPr="009B6246">
              <w:t>Рукавице за прецизне радове</w:t>
            </w:r>
          </w:p>
        </w:tc>
        <w:tc>
          <w:tcPr>
            <w:tcW w:w="394" w:type="pct"/>
            <w:shd w:val="clear" w:color="auto" w:fill="auto"/>
          </w:tcPr>
          <w:p w14:paraId="53B4F4E3" w14:textId="77777777" w:rsidR="002B5370" w:rsidRPr="009B6246" w:rsidRDefault="002B5370" w:rsidP="00E91621">
            <w:pPr>
              <w:jc w:val="center"/>
            </w:pPr>
            <w:r w:rsidRPr="009B6246">
              <w:rPr>
                <w:rFonts w:cstheme="minorHAnsi"/>
                <w:bCs/>
                <w:i/>
                <w:iCs/>
                <w:lang w:val="sr-Cyrl-CS"/>
              </w:rPr>
              <w:t>ком</w:t>
            </w:r>
          </w:p>
        </w:tc>
        <w:tc>
          <w:tcPr>
            <w:tcW w:w="645" w:type="pct"/>
            <w:shd w:val="clear" w:color="auto" w:fill="auto"/>
          </w:tcPr>
          <w:p w14:paraId="602389CC" w14:textId="681D9DAA" w:rsidR="002B5370" w:rsidRPr="00570686" w:rsidRDefault="00063E56" w:rsidP="00E91621">
            <w:pPr>
              <w:jc w:val="center"/>
            </w:pPr>
            <w:r w:rsidRPr="00570686">
              <w:rPr>
                <w:rFonts w:cstheme="minorHAnsi"/>
                <w:b/>
                <w:bCs/>
                <w:i/>
                <w:iCs/>
                <w:lang w:val="sr-Cyrl-CS"/>
              </w:rPr>
              <w:t>10</w:t>
            </w:r>
            <w:r w:rsidR="002B5370" w:rsidRPr="00570686">
              <w:rPr>
                <w:rFonts w:cstheme="minorHAnsi"/>
                <w:b/>
                <w:bCs/>
                <w:i/>
                <w:iCs/>
                <w:lang w:val="sr-Cyrl-CS"/>
              </w:rPr>
              <w:t>0</w:t>
            </w:r>
          </w:p>
        </w:tc>
        <w:tc>
          <w:tcPr>
            <w:tcW w:w="529" w:type="pct"/>
            <w:shd w:val="clear" w:color="auto" w:fill="auto"/>
            <w:vAlign w:val="center"/>
          </w:tcPr>
          <w:p w14:paraId="4E6A2F13" w14:textId="77777777" w:rsidR="002B5370" w:rsidRPr="009B6246" w:rsidRDefault="002B5370" w:rsidP="00E91621">
            <w:pPr>
              <w:jc w:val="center"/>
              <w:rPr>
                <w:rFonts w:cstheme="minorHAnsi"/>
                <w:b/>
                <w:bCs/>
                <w:i/>
                <w:iCs/>
              </w:rPr>
            </w:pPr>
          </w:p>
        </w:tc>
        <w:tc>
          <w:tcPr>
            <w:tcW w:w="555" w:type="pct"/>
            <w:shd w:val="clear" w:color="auto" w:fill="auto"/>
            <w:vAlign w:val="center"/>
          </w:tcPr>
          <w:p w14:paraId="5A9CCF2E" w14:textId="77777777" w:rsidR="002B5370" w:rsidRPr="009B6246" w:rsidRDefault="002B5370" w:rsidP="00E91621">
            <w:pPr>
              <w:jc w:val="center"/>
              <w:rPr>
                <w:rFonts w:cstheme="minorHAnsi"/>
                <w:b/>
                <w:bCs/>
                <w:i/>
                <w:iCs/>
              </w:rPr>
            </w:pPr>
          </w:p>
        </w:tc>
        <w:tc>
          <w:tcPr>
            <w:tcW w:w="556" w:type="pct"/>
            <w:shd w:val="clear" w:color="auto" w:fill="auto"/>
            <w:vAlign w:val="center"/>
          </w:tcPr>
          <w:p w14:paraId="4CC50B66" w14:textId="77777777" w:rsidR="002B5370" w:rsidRPr="009B6246" w:rsidRDefault="002B5370" w:rsidP="00E91621">
            <w:pPr>
              <w:jc w:val="center"/>
              <w:rPr>
                <w:rFonts w:cstheme="minorHAnsi"/>
                <w:b/>
                <w:bCs/>
                <w:i/>
                <w:iCs/>
              </w:rPr>
            </w:pPr>
          </w:p>
        </w:tc>
        <w:tc>
          <w:tcPr>
            <w:tcW w:w="839" w:type="pct"/>
            <w:shd w:val="clear" w:color="auto" w:fill="auto"/>
            <w:vAlign w:val="center"/>
          </w:tcPr>
          <w:p w14:paraId="3E533347" w14:textId="77777777" w:rsidR="002B5370" w:rsidRPr="009B6246" w:rsidRDefault="002B5370" w:rsidP="00E91621">
            <w:pPr>
              <w:jc w:val="center"/>
              <w:rPr>
                <w:rFonts w:cstheme="minorHAnsi"/>
                <w:b/>
                <w:bCs/>
                <w:i/>
                <w:iCs/>
              </w:rPr>
            </w:pPr>
          </w:p>
        </w:tc>
      </w:tr>
      <w:tr w:rsidR="002B5370" w:rsidRPr="009B6246" w14:paraId="2F693A30" w14:textId="77777777" w:rsidTr="00E460CD">
        <w:trPr>
          <w:trHeight w:val="674"/>
        </w:trPr>
        <w:tc>
          <w:tcPr>
            <w:tcW w:w="314" w:type="pct"/>
            <w:shd w:val="clear" w:color="auto" w:fill="auto"/>
            <w:vAlign w:val="center"/>
          </w:tcPr>
          <w:p w14:paraId="57CB314F" w14:textId="4E3D66E4" w:rsidR="002B5370" w:rsidRPr="009B6246" w:rsidRDefault="00E460CD" w:rsidP="00E91621">
            <w:pPr>
              <w:jc w:val="center"/>
              <w:rPr>
                <w:rFonts w:cstheme="minorHAnsi"/>
                <w:b/>
                <w:bCs/>
                <w:i/>
                <w:iCs/>
                <w:lang w:val="sr-Cyrl-CS"/>
              </w:rPr>
            </w:pPr>
            <w:r>
              <w:rPr>
                <w:rFonts w:cstheme="minorHAnsi"/>
                <w:b/>
                <w:bCs/>
                <w:i/>
                <w:iCs/>
                <w:lang w:val="sr-Cyrl-CS"/>
              </w:rPr>
              <w:lastRenderedPageBreak/>
              <w:t>16</w:t>
            </w:r>
          </w:p>
        </w:tc>
        <w:tc>
          <w:tcPr>
            <w:tcW w:w="1168" w:type="pct"/>
            <w:shd w:val="clear" w:color="auto" w:fill="auto"/>
          </w:tcPr>
          <w:p w14:paraId="292F7C1E" w14:textId="77777777" w:rsidR="002B5370" w:rsidRPr="0043509F" w:rsidRDefault="002B5370" w:rsidP="00900ADF">
            <w:pPr>
              <w:jc w:val="left"/>
              <w:rPr>
                <w:lang w:val="sr-Cyrl-CS"/>
              </w:rPr>
            </w:pPr>
            <w:r w:rsidRPr="0043509F">
              <w:rPr>
                <w:lang w:val="sr-Cyrl-CS"/>
              </w:rPr>
              <w:t>Шлем са визиром и носачем</w:t>
            </w:r>
          </w:p>
        </w:tc>
        <w:tc>
          <w:tcPr>
            <w:tcW w:w="394" w:type="pct"/>
            <w:shd w:val="clear" w:color="auto" w:fill="auto"/>
          </w:tcPr>
          <w:p w14:paraId="1DB94B44" w14:textId="77777777" w:rsidR="002B5370" w:rsidRPr="009B6246" w:rsidRDefault="002B5370" w:rsidP="00E91621">
            <w:pPr>
              <w:jc w:val="center"/>
            </w:pPr>
            <w:r w:rsidRPr="009B6246">
              <w:rPr>
                <w:rFonts w:cstheme="minorHAnsi"/>
                <w:bCs/>
                <w:i/>
                <w:iCs/>
                <w:lang w:val="sr-Cyrl-CS"/>
              </w:rPr>
              <w:t>ком</w:t>
            </w:r>
          </w:p>
        </w:tc>
        <w:tc>
          <w:tcPr>
            <w:tcW w:w="645" w:type="pct"/>
            <w:shd w:val="clear" w:color="auto" w:fill="auto"/>
          </w:tcPr>
          <w:p w14:paraId="6889244D" w14:textId="77777777" w:rsidR="002B5370" w:rsidRPr="00570686" w:rsidRDefault="002B5370" w:rsidP="00E91621">
            <w:pPr>
              <w:jc w:val="center"/>
            </w:pPr>
            <w:r w:rsidRPr="00570686">
              <w:rPr>
                <w:rFonts w:cstheme="minorHAnsi"/>
                <w:b/>
                <w:bCs/>
                <w:i/>
                <w:iCs/>
                <w:lang w:val="sr-Cyrl-CS"/>
              </w:rPr>
              <w:t>40</w:t>
            </w:r>
          </w:p>
        </w:tc>
        <w:tc>
          <w:tcPr>
            <w:tcW w:w="529" w:type="pct"/>
            <w:shd w:val="clear" w:color="auto" w:fill="auto"/>
            <w:vAlign w:val="center"/>
          </w:tcPr>
          <w:p w14:paraId="70428B71" w14:textId="77777777" w:rsidR="002B5370" w:rsidRPr="009B6246" w:rsidRDefault="002B5370" w:rsidP="00E91621">
            <w:pPr>
              <w:jc w:val="center"/>
              <w:rPr>
                <w:rFonts w:cstheme="minorHAnsi"/>
                <w:b/>
                <w:bCs/>
                <w:i/>
                <w:iCs/>
              </w:rPr>
            </w:pPr>
          </w:p>
        </w:tc>
        <w:tc>
          <w:tcPr>
            <w:tcW w:w="555" w:type="pct"/>
            <w:shd w:val="clear" w:color="auto" w:fill="auto"/>
            <w:vAlign w:val="center"/>
          </w:tcPr>
          <w:p w14:paraId="43EC565A" w14:textId="77777777" w:rsidR="002B5370" w:rsidRPr="009B6246" w:rsidRDefault="002B5370" w:rsidP="00E91621">
            <w:pPr>
              <w:jc w:val="center"/>
              <w:rPr>
                <w:rFonts w:cstheme="minorHAnsi"/>
                <w:b/>
                <w:bCs/>
                <w:i/>
                <w:iCs/>
              </w:rPr>
            </w:pPr>
          </w:p>
        </w:tc>
        <w:tc>
          <w:tcPr>
            <w:tcW w:w="556" w:type="pct"/>
            <w:shd w:val="clear" w:color="auto" w:fill="auto"/>
            <w:vAlign w:val="center"/>
          </w:tcPr>
          <w:p w14:paraId="5CB98E8A" w14:textId="77777777" w:rsidR="002B5370" w:rsidRPr="009B6246" w:rsidRDefault="002B5370" w:rsidP="00E91621">
            <w:pPr>
              <w:jc w:val="center"/>
              <w:rPr>
                <w:rFonts w:cstheme="minorHAnsi"/>
                <w:b/>
                <w:bCs/>
                <w:i/>
                <w:iCs/>
              </w:rPr>
            </w:pPr>
          </w:p>
        </w:tc>
        <w:tc>
          <w:tcPr>
            <w:tcW w:w="839" w:type="pct"/>
            <w:shd w:val="clear" w:color="auto" w:fill="auto"/>
            <w:vAlign w:val="center"/>
          </w:tcPr>
          <w:p w14:paraId="559E27C9" w14:textId="77777777" w:rsidR="002B5370" w:rsidRPr="009B6246" w:rsidRDefault="002B5370" w:rsidP="00E91621">
            <w:pPr>
              <w:jc w:val="center"/>
              <w:rPr>
                <w:rFonts w:cstheme="minorHAnsi"/>
                <w:b/>
                <w:bCs/>
                <w:i/>
                <w:iCs/>
              </w:rPr>
            </w:pPr>
          </w:p>
        </w:tc>
      </w:tr>
      <w:tr w:rsidR="002B5370" w:rsidRPr="009B6246" w14:paraId="66271CCB" w14:textId="77777777" w:rsidTr="00E460CD">
        <w:trPr>
          <w:trHeight w:val="674"/>
        </w:trPr>
        <w:tc>
          <w:tcPr>
            <w:tcW w:w="314" w:type="pct"/>
            <w:shd w:val="clear" w:color="auto" w:fill="auto"/>
            <w:vAlign w:val="center"/>
          </w:tcPr>
          <w:p w14:paraId="72EA1A0D" w14:textId="50BDCE28" w:rsidR="002B5370" w:rsidRPr="009B6246" w:rsidRDefault="00E460CD" w:rsidP="00E91621">
            <w:pPr>
              <w:jc w:val="center"/>
              <w:rPr>
                <w:rFonts w:cstheme="minorHAnsi"/>
                <w:b/>
                <w:bCs/>
                <w:i/>
                <w:iCs/>
                <w:lang w:val="sr-Cyrl-CS"/>
              </w:rPr>
            </w:pPr>
            <w:r>
              <w:rPr>
                <w:rFonts w:cstheme="minorHAnsi"/>
                <w:b/>
                <w:bCs/>
                <w:i/>
                <w:iCs/>
                <w:lang w:val="sr-Cyrl-CS"/>
              </w:rPr>
              <w:t>17</w:t>
            </w:r>
          </w:p>
        </w:tc>
        <w:tc>
          <w:tcPr>
            <w:tcW w:w="1168" w:type="pct"/>
            <w:shd w:val="clear" w:color="auto" w:fill="auto"/>
          </w:tcPr>
          <w:p w14:paraId="19F66407" w14:textId="77777777" w:rsidR="002B5370" w:rsidRPr="009B6246" w:rsidRDefault="002B5370" w:rsidP="00900ADF">
            <w:pPr>
              <w:jc w:val="left"/>
            </w:pPr>
            <w:r w:rsidRPr="009B6246">
              <w:t>Заштитни опасач комплет</w:t>
            </w:r>
          </w:p>
        </w:tc>
        <w:tc>
          <w:tcPr>
            <w:tcW w:w="394" w:type="pct"/>
            <w:shd w:val="clear" w:color="auto" w:fill="auto"/>
          </w:tcPr>
          <w:p w14:paraId="1C682B66" w14:textId="77777777" w:rsidR="002B5370" w:rsidRPr="009B6246" w:rsidRDefault="002B5370" w:rsidP="00E91621">
            <w:pPr>
              <w:jc w:val="center"/>
            </w:pPr>
            <w:r w:rsidRPr="009B6246">
              <w:rPr>
                <w:rFonts w:cstheme="minorHAnsi"/>
                <w:bCs/>
                <w:i/>
                <w:iCs/>
                <w:lang w:val="sr-Cyrl-CS"/>
              </w:rPr>
              <w:t>ком</w:t>
            </w:r>
          </w:p>
        </w:tc>
        <w:tc>
          <w:tcPr>
            <w:tcW w:w="645" w:type="pct"/>
            <w:shd w:val="clear" w:color="auto" w:fill="auto"/>
          </w:tcPr>
          <w:p w14:paraId="6355AD23" w14:textId="67D30805" w:rsidR="002B5370" w:rsidRPr="00570686" w:rsidRDefault="00063E56" w:rsidP="00E91621">
            <w:pPr>
              <w:jc w:val="center"/>
            </w:pPr>
            <w:r w:rsidRPr="00570686">
              <w:rPr>
                <w:rFonts w:cstheme="minorHAnsi"/>
                <w:b/>
                <w:bCs/>
                <w:i/>
                <w:iCs/>
                <w:lang w:val="sr-Cyrl-CS"/>
              </w:rPr>
              <w:t>3</w:t>
            </w:r>
            <w:r w:rsidR="002B5370" w:rsidRPr="00570686">
              <w:rPr>
                <w:rFonts w:cstheme="minorHAnsi"/>
                <w:b/>
                <w:bCs/>
                <w:i/>
                <w:iCs/>
                <w:lang w:val="sr-Cyrl-CS"/>
              </w:rPr>
              <w:t>0</w:t>
            </w:r>
          </w:p>
        </w:tc>
        <w:tc>
          <w:tcPr>
            <w:tcW w:w="529" w:type="pct"/>
            <w:shd w:val="clear" w:color="auto" w:fill="auto"/>
            <w:vAlign w:val="center"/>
          </w:tcPr>
          <w:p w14:paraId="68E003AF" w14:textId="77777777" w:rsidR="002B5370" w:rsidRPr="009B6246" w:rsidRDefault="002B5370" w:rsidP="00E91621">
            <w:pPr>
              <w:jc w:val="center"/>
              <w:rPr>
                <w:rFonts w:cstheme="minorHAnsi"/>
                <w:b/>
                <w:bCs/>
                <w:i/>
                <w:iCs/>
              </w:rPr>
            </w:pPr>
          </w:p>
        </w:tc>
        <w:tc>
          <w:tcPr>
            <w:tcW w:w="555" w:type="pct"/>
            <w:shd w:val="clear" w:color="auto" w:fill="auto"/>
            <w:vAlign w:val="center"/>
          </w:tcPr>
          <w:p w14:paraId="74FA46F5" w14:textId="77777777" w:rsidR="002B5370" w:rsidRPr="009B6246" w:rsidRDefault="002B5370" w:rsidP="00E91621">
            <w:pPr>
              <w:jc w:val="center"/>
              <w:rPr>
                <w:rFonts w:cstheme="minorHAnsi"/>
                <w:b/>
                <w:bCs/>
                <w:i/>
                <w:iCs/>
              </w:rPr>
            </w:pPr>
          </w:p>
        </w:tc>
        <w:tc>
          <w:tcPr>
            <w:tcW w:w="556" w:type="pct"/>
            <w:shd w:val="clear" w:color="auto" w:fill="auto"/>
            <w:vAlign w:val="center"/>
          </w:tcPr>
          <w:p w14:paraId="408124E8" w14:textId="77777777" w:rsidR="002B5370" w:rsidRPr="009B6246" w:rsidRDefault="002B5370" w:rsidP="00E91621">
            <w:pPr>
              <w:jc w:val="center"/>
              <w:rPr>
                <w:rFonts w:cstheme="minorHAnsi"/>
                <w:b/>
                <w:bCs/>
                <w:i/>
                <w:iCs/>
              </w:rPr>
            </w:pPr>
          </w:p>
        </w:tc>
        <w:tc>
          <w:tcPr>
            <w:tcW w:w="839" w:type="pct"/>
            <w:shd w:val="clear" w:color="auto" w:fill="auto"/>
            <w:vAlign w:val="center"/>
          </w:tcPr>
          <w:p w14:paraId="3571B485" w14:textId="77777777" w:rsidR="002B5370" w:rsidRPr="009B6246" w:rsidRDefault="002B5370" w:rsidP="00E91621">
            <w:pPr>
              <w:jc w:val="center"/>
              <w:rPr>
                <w:rFonts w:cstheme="minorHAnsi"/>
                <w:b/>
                <w:bCs/>
                <w:i/>
                <w:iCs/>
              </w:rPr>
            </w:pPr>
          </w:p>
        </w:tc>
      </w:tr>
      <w:tr w:rsidR="002B5370" w:rsidRPr="009B6246" w14:paraId="062BE6C0" w14:textId="77777777" w:rsidTr="00E460CD">
        <w:trPr>
          <w:trHeight w:val="674"/>
        </w:trPr>
        <w:tc>
          <w:tcPr>
            <w:tcW w:w="314" w:type="pct"/>
            <w:shd w:val="clear" w:color="auto" w:fill="auto"/>
            <w:vAlign w:val="center"/>
          </w:tcPr>
          <w:p w14:paraId="058886B8" w14:textId="7684B425" w:rsidR="002B5370" w:rsidRPr="009B6246" w:rsidRDefault="002B5370" w:rsidP="00E91621">
            <w:pPr>
              <w:jc w:val="center"/>
              <w:rPr>
                <w:rFonts w:cstheme="minorHAnsi"/>
                <w:b/>
                <w:bCs/>
                <w:i/>
                <w:iCs/>
                <w:lang w:val="sr-Cyrl-CS"/>
              </w:rPr>
            </w:pPr>
            <w:r>
              <w:rPr>
                <w:rFonts w:cstheme="minorHAnsi"/>
                <w:b/>
                <w:bCs/>
                <w:i/>
                <w:iCs/>
                <w:lang w:val="sr-Cyrl-CS"/>
              </w:rPr>
              <w:t>1</w:t>
            </w:r>
            <w:r w:rsidR="00E460CD">
              <w:rPr>
                <w:rFonts w:cstheme="minorHAnsi"/>
                <w:b/>
                <w:bCs/>
                <w:i/>
                <w:iCs/>
                <w:lang w:val="sr-Cyrl-CS"/>
              </w:rPr>
              <w:t>8</w:t>
            </w:r>
          </w:p>
        </w:tc>
        <w:tc>
          <w:tcPr>
            <w:tcW w:w="1168" w:type="pct"/>
            <w:shd w:val="clear" w:color="auto" w:fill="auto"/>
          </w:tcPr>
          <w:p w14:paraId="61A4F4B1" w14:textId="77777777" w:rsidR="002B5370" w:rsidRPr="0043509F" w:rsidRDefault="002B5370" w:rsidP="00900ADF">
            <w:pPr>
              <w:jc w:val="left"/>
              <w:rPr>
                <w:lang w:val="sr-Cyrl-CS"/>
              </w:rPr>
            </w:pPr>
            <w:r w:rsidRPr="0043509F">
              <w:rPr>
                <w:lang w:val="sr-Cyrl-CS"/>
              </w:rPr>
              <w:t>Заштитне наочаре од УВ зрачења у футроли</w:t>
            </w:r>
          </w:p>
        </w:tc>
        <w:tc>
          <w:tcPr>
            <w:tcW w:w="394" w:type="pct"/>
            <w:shd w:val="clear" w:color="auto" w:fill="auto"/>
          </w:tcPr>
          <w:p w14:paraId="104C1ED1" w14:textId="77777777" w:rsidR="002B5370" w:rsidRPr="009B6246" w:rsidRDefault="002B5370" w:rsidP="00E91621">
            <w:pPr>
              <w:jc w:val="center"/>
            </w:pPr>
            <w:r w:rsidRPr="009B6246">
              <w:rPr>
                <w:rFonts w:cstheme="minorHAnsi"/>
                <w:bCs/>
                <w:i/>
                <w:iCs/>
                <w:lang w:val="sr-Cyrl-CS"/>
              </w:rPr>
              <w:t>ком</w:t>
            </w:r>
          </w:p>
        </w:tc>
        <w:tc>
          <w:tcPr>
            <w:tcW w:w="645" w:type="pct"/>
            <w:shd w:val="clear" w:color="auto" w:fill="auto"/>
          </w:tcPr>
          <w:p w14:paraId="5346FCB6" w14:textId="3F2367A8" w:rsidR="002B5370" w:rsidRPr="00570686" w:rsidRDefault="00063E56" w:rsidP="00E91621">
            <w:pPr>
              <w:jc w:val="center"/>
            </w:pPr>
            <w:r w:rsidRPr="00570686">
              <w:rPr>
                <w:rFonts w:cstheme="minorHAnsi"/>
                <w:b/>
                <w:bCs/>
                <w:i/>
                <w:iCs/>
                <w:lang w:val="sr-Cyrl-CS"/>
              </w:rPr>
              <w:t>4</w:t>
            </w:r>
            <w:r w:rsidR="002B5370" w:rsidRPr="00570686">
              <w:rPr>
                <w:rFonts w:cstheme="minorHAnsi"/>
                <w:b/>
                <w:bCs/>
                <w:i/>
                <w:iCs/>
                <w:lang w:val="sr-Cyrl-CS"/>
              </w:rPr>
              <w:t>0</w:t>
            </w:r>
          </w:p>
        </w:tc>
        <w:tc>
          <w:tcPr>
            <w:tcW w:w="529" w:type="pct"/>
            <w:shd w:val="clear" w:color="auto" w:fill="auto"/>
            <w:vAlign w:val="center"/>
          </w:tcPr>
          <w:p w14:paraId="6559A237" w14:textId="77777777" w:rsidR="002B5370" w:rsidRPr="009B6246" w:rsidRDefault="002B5370" w:rsidP="00E91621">
            <w:pPr>
              <w:jc w:val="center"/>
              <w:rPr>
                <w:rFonts w:cstheme="minorHAnsi"/>
                <w:b/>
                <w:bCs/>
                <w:i/>
                <w:iCs/>
              </w:rPr>
            </w:pPr>
          </w:p>
        </w:tc>
        <w:tc>
          <w:tcPr>
            <w:tcW w:w="555" w:type="pct"/>
            <w:shd w:val="clear" w:color="auto" w:fill="auto"/>
            <w:vAlign w:val="center"/>
          </w:tcPr>
          <w:p w14:paraId="3AB0F87D" w14:textId="77777777" w:rsidR="002B5370" w:rsidRPr="009B6246" w:rsidRDefault="002B5370" w:rsidP="00E91621">
            <w:pPr>
              <w:jc w:val="center"/>
              <w:rPr>
                <w:rFonts w:cstheme="minorHAnsi"/>
                <w:b/>
                <w:bCs/>
                <w:i/>
                <w:iCs/>
              </w:rPr>
            </w:pPr>
          </w:p>
        </w:tc>
        <w:tc>
          <w:tcPr>
            <w:tcW w:w="556" w:type="pct"/>
            <w:shd w:val="clear" w:color="auto" w:fill="auto"/>
            <w:vAlign w:val="center"/>
          </w:tcPr>
          <w:p w14:paraId="3239AB74" w14:textId="77777777" w:rsidR="002B5370" w:rsidRPr="009B6246" w:rsidRDefault="002B5370" w:rsidP="00E91621">
            <w:pPr>
              <w:jc w:val="center"/>
              <w:rPr>
                <w:rFonts w:cstheme="minorHAnsi"/>
                <w:b/>
                <w:bCs/>
                <w:i/>
                <w:iCs/>
              </w:rPr>
            </w:pPr>
          </w:p>
        </w:tc>
        <w:tc>
          <w:tcPr>
            <w:tcW w:w="839" w:type="pct"/>
            <w:shd w:val="clear" w:color="auto" w:fill="auto"/>
            <w:vAlign w:val="center"/>
          </w:tcPr>
          <w:p w14:paraId="69734506" w14:textId="77777777" w:rsidR="002B5370" w:rsidRPr="009B6246" w:rsidRDefault="002B5370" w:rsidP="00E91621">
            <w:pPr>
              <w:jc w:val="center"/>
              <w:rPr>
                <w:rFonts w:cstheme="minorHAnsi"/>
                <w:b/>
                <w:bCs/>
                <w:i/>
                <w:iCs/>
              </w:rPr>
            </w:pPr>
          </w:p>
        </w:tc>
      </w:tr>
    </w:tbl>
    <w:p w14:paraId="5D4018FB" w14:textId="77777777" w:rsidR="002B5370" w:rsidRPr="009B6246" w:rsidRDefault="002B5370" w:rsidP="002B5370">
      <w:pPr>
        <w:widowControl w:val="0"/>
        <w:rPr>
          <w:rFonts w:cstheme="minorHAnsi"/>
        </w:rPr>
      </w:pPr>
    </w:p>
    <w:p w14:paraId="7F0B4F17" w14:textId="77777777" w:rsidR="002B5370" w:rsidRPr="009B6246" w:rsidRDefault="002B5370" w:rsidP="002B5370">
      <w:pPr>
        <w:widowControl w:val="0"/>
        <w:rPr>
          <w:rFonts w:cstheme="minorHAnsi"/>
          <w:b/>
        </w:rPr>
      </w:pPr>
    </w:p>
    <w:p w14:paraId="6FE6137F" w14:textId="77777777" w:rsidR="002B5370" w:rsidRPr="009B6246" w:rsidRDefault="002B5370" w:rsidP="002B5370">
      <w:pPr>
        <w:widowControl w:val="0"/>
        <w:rPr>
          <w:rFonts w:cstheme="minorHAnsi"/>
          <w:b/>
        </w:rPr>
      </w:pPr>
      <w:r w:rsidRPr="009B6246">
        <w:rPr>
          <w:rFonts w:cstheme="minorHAnsi"/>
          <w:b/>
        </w:rPr>
        <w:t>Табела 2.</w:t>
      </w:r>
    </w:p>
    <w:tbl>
      <w:tblPr>
        <w:tblStyle w:val="TableGrid"/>
        <w:tblW w:w="10075" w:type="dxa"/>
        <w:tblLook w:val="04A0" w:firstRow="1" w:lastRow="0" w:firstColumn="1" w:lastColumn="0" w:noHBand="0" w:noVBand="1"/>
      </w:tblPr>
      <w:tblGrid>
        <w:gridCol w:w="562"/>
        <w:gridCol w:w="5671"/>
        <w:gridCol w:w="3842"/>
      </w:tblGrid>
      <w:tr w:rsidR="002B5370" w:rsidRPr="009B6246" w14:paraId="2D29CBD0" w14:textId="77777777" w:rsidTr="00E91621">
        <w:trPr>
          <w:trHeight w:val="718"/>
        </w:trPr>
        <w:tc>
          <w:tcPr>
            <w:tcW w:w="562" w:type="dxa"/>
          </w:tcPr>
          <w:p w14:paraId="6886EFF0" w14:textId="77777777" w:rsidR="002B5370" w:rsidRPr="009B6246" w:rsidRDefault="002B5370" w:rsidP="00E91621">
            <w:pPr>
              <w:widowControl w:val="0"/>
              <w:rPr>
                <w:rFonts w:eastAsia="Arial Unicode MS" w:cstheme="minorHAnsi"/>
                <w:b/>
              </w:rPr>
            </w:pPr>
            <w:r w:rsidRPr="009B6246">
              <w:rPr>
                <w:rFonts w:eastAsia="Arial Unicode MS" w:cstheme="minorHAnsi"/>
                <w:b/>
              </w:rPr>
              <w:t>1.</w:t>
            </w:r>
          </w:p>
        </w:tc>
        <w:tc>
          <w:tcPr>
            <w:tcW w:w="5671" w:type="dxa"/>
          </w:tcPr>
          <w:p w14:paraId="1BAFAD52" w14:textId="4BB20DF2" w:rsidR="002B5370" w:rsidRPr="009B6246" w:rsidRDefault="002B5370" w:rsidP="00B81E05">
            <w:pPr>
              <w:widowControl w:val="0"/>
              <w:jc w:val="center"/>
              <w:rPr>
                <w:rFonts w:eastAsia="Arial Unicode MS" w:cstheme="minorHAnsi"/>
                <w:b/>
              </w:rPr>
            </w:pPr>
            <w:r w:rsidRPr="009B6246">
              <w:rPr>
                <w:rFonts w:eastAsia="Arial Unicode MS" w:cstheme="minorHAnsi"/>
                <w:b/>
              </w:rPr>
              <w:t>УКУПНО ПОНУЂЕНА ЦЕНА без ПДВ рсд                              (збир колона бр</w:t>
            </w:r>
            <w:r w:rsidRPr="009B6246">
              <w:rPr>
                <w:rFonts w:eastAsia="Arial Unicode MS" w:cstheme="minorHAnsi"/>
                <w:b/>
                <w:lang w:val="sr-Cyrl-RS"/>
              </w:rPr>
              <w:t xml:space="preserve"> </w:t>
            </w:r>
            <w:r w:rsidR="00B81E05">
              <w:rPr>
                <w:rFonts w:eastAsia="Arial Unicode MS" w:cstheme="minorHAnsi"/>
                <w:b/>
              </w:rPr>
              <w:t>7.</w:t>
            </w:r>
            <w:r w:rsidRPr="009B6246">
              <w:rPr>
                <w:rFonts w:eastAsia="Arial Unicode MS" w:cstheme="minorHAnsi"/>
                <w:b/>
              </w:rPr>
              <w:t>)</w:t>
            </w:r>
          </w:p>
        </w:tc>
        <w:tc>
          <w:tcPr>
            <w:tcW w:w="3842" w:type="dxa"/>
          </w:tcPr>
          <w:p w14:paraId="3D98E22E" w14:textId="77777777" w:rsidR="002B5370" w:rsidRPr="009B6246" w:rsidRDefault="002B5370" w:rsidP="00E91621">
            <w:pPr>
              <w:widowControl w:val="0"/>
              <w:rPr>
                <w:rFonts w:eastAsia="Arial Unicode MS" w:cstheme="minorHAnsi"/>
              </w:rPr>
            </w:pPr>
          </w:p>
        </w:tc>
      </w:tr>
      <w:tr w:rsidR="002B5370" w:rsidRPr="009B6246" w14:paraId="7EEFD014" w14:textId="77777777" w:rsidTr="00B81E05">
        <w:trPr>
          <w:trHeight w:val="638"/>
        </w:trPr>
        <w:tc>
          <w:tcPr>
            <w:tcW w:w="562" w:type="dxa"/>
          </w:tcPr>
          <w:p w14:paraId="377CC0E1" w14:textId="77777777" w:rsidR="002B5370" w:rsidRPr="009B6246" w:rsidRDefault="002B5370" w:rsidP="00E91621">
            <w:pPr>
              <w:widowControl w:val="0"/>
              <w:rPr>
                <w:rFonts w:eastAsia="Arial Unicode MS" w:cstheme="minorHAnsi"/>
                <w:b/>
              </w:rPr>
            </w:pPr>
            <w:r w:rsidRPr="009B6246">
              <w:rPr>
                <w:rFonts w:eastAsia="Arial Unicode MS" w:cstheme="minorHAnsi"/>
                <w:b/>
              </w:rPr>
              <w:t>2.</w:t>
            </w:r>
          </w:p>
        </w:tc>
        <w:tc>
          <w:tcPr>
            <w:tcW w:w="5671" w:type="dxa"/>
          </w:tcPr>
          <w:p w14:paraId="48005B2B" w14:textId="77777777" w:rsidR="002B5370" w:rsidRPr="009B6246" w:rsidRDefault="002B5370" w:rsidP="00E91621">
            <w:pPr>
              <w:widowControl w:val="0"/>
              <w:jc w:val="center"/>
              <w:rPr>
                <w:rFonts w:eastAsia="Arial Unicode MS" w:cstheme="minorHAnsi"/>
                <w:b/>
              </w:rPr>
            </w:pPr>
            <w:r w:rsidRPr="009B6246">
              <w:rPr>
                <w:rFonts w:eastAsia="Arial Unicode MS" w:cstheme="minorHAnsi"/>
                <w:b/>
              </w:rPr>
              <w:t>УКУПАН ИЗНОС ПДВ рсд</w:t>
            </w:r>
          </w:p>
        </w:tc>
        <w:tc>
          <w:tcPr>
            <w:tcW w:w="3842" w:type="dxa"/>
          </w:tcPr>
          <w:p w14:paraId="50B65BE2" w14:textId="77777777" w:rsidR="002B5370" w:rsidRPr="009B6246" w:rsidRDefault="002B5370" w:rsidP="00E91621">
            <w:pPr>
              <w:widowControl w:val="0"/>
              <w:rPr>
                <w:rFonts w:eastAsia="Arial Unicode MS" w:cstheme="minorHAnsi"/>
              </w:rPr>
            </w:pPr>
          </w:p>
        </w:tc>
      </w:tr>
      <w:tr w:rsidR="002B5370" w:rsidRPr="009B6246" w14:paraId="52675378" w14:textId="77777777" w:rsidTr="00E91621">
        <w:trPr>
          <w:trHeight w:val="699"/>
        </w:trPr>
        <w:tc>
          <w:tcPr>
            <w:tcW w:w="562" w:type="dxa"/>
          </w:tcPr>
          <w:p w14:paraId="510E8D72" w14:textId="77777777" w:rsidR="002B5370" w:rsidRPr="009B6246" w:rsidRDefault="002B5370" w:rsidP="00E91621">
            <w:pPr>
              <w:widowControl w:val="0"/>
              <w:rPr>
                <w:rFonts w:eastAsia="Arial Unicode MS" w:cstheme="minorHAnsi"/>
                <w:b/>
              </w:rPr>
            </w:pPr>
            <w:r w:rsidRPr="009B6246">
              <w:rPr>
                <w:rFonts w:eastAsia="Arial Unicode MS" w:cstheme="minorHAnsi"/>
                <w:b/>
              </w:rPr>
              <w:t>3.</w:t>
            </w:r>
          </w:p>
        </w:tc>
        <w:tc>
          <w:tcPr>
            <w:tcW w:w="5671" w:type="dxa"/>
          </w:tcPr>
          <w:p w14:paraId="365523C2" w14:textId="094054CE" w:rsidR="002B5370" w:rsidRPr="009B6246" w:rsidRDefault="002B5370" w:rsidP="00B81E05">
            <w:pPr>
              <w:widowControl w:val="0"/>
              <w:jc w:val="center"/>
              <w:rPr>
                <w:rFonts w:eastAsia="Arial Unicode MS" w:cstheme="minorHAnsi"/>
                <w:b/>
              </w:rPr>
            </w:pPr>
            <w:r w:rsidRPr="009B6246">
              <w:rPr>
                <w:rFonts w:eastAsia="Arial Unicode MS" w:cstheme="minorHAnsi"/>
                <w:b/>
              </w:rPr>
              <w:t>УКУПНО ПОНУЂЕНА ЦЕНА са ПДВ рсд                               (ред.бр.1</w:t>
            </w:r>
            <w:r w:rsidRPr="009B6246">
              <w:rPr>
                <w:rFonts w:eastAsia="Arial Unicode MS" w:cstheme="minorHAnsi"/>
                <w:b/>
                <w:lang w:val="sr-Cyrl-RS"/>
              </w:rPr>
              <w:t xml:space="preserve"> </w:t>
            </w:r>
            <w:r w:rsidRPr="009B6246">
              <w:rPr>
                <w:rFonts w:eastAsia="Arial Unicode MS" w:cstheme="minorHAnsi"/>
                <w:b/>
              </w:rPr>
              <w:t>+</w:t>
            </w:r>
            <w:r w:rsidRPr="009B6246">
              <w:rPr>
                <w:rFonts w:eastAsia="Arial Unicode MS" w:cstheme="minorHAnsi"/>
                <w:b/>
                <w:lang w:val="sr-Cyrl-RS"/>
              </w:rPr>
              <w:t xml:space="preserve"> </w:t>
            </w:r>
            <w:r w:rsidR="00B81E05">
              <w:rPr>
                <w:rFonts w:eastAsia="Arial Unicode MS" w:cstheme="minorHAnsi"/>
                <w:b/>
              </w:rPr>
              <w:t>ред.бр.2</w:t>
            </w:r>
            <w:r w:rsidRPr="009B6246">
              <w:rPr>
                <w:rFonts w:eastAsia="Arial Unicode MS" w:cstheme="minorHAnsi"/>
                <w:b/>
              </w:rPr>
              <w:t>)</w:t>
            </w:r>
          </w:p>
        </w:tc>
        <w:tc>
          <w:tcPr>
            <w:tcW w:w="3842" w:type="dxa"/>
          </w:tcPr>
          <w:p w14:paraId="7B499F0B" w14:textId="77777777" w:rsidR="002B5370" w:rsidRPr="009B6246" w:rsidRDefault="002B5370" w:rsidP="00E91621">
            <w:pPr>
              <w:widowControl w:val="0"/>
              <w:rPr>
                <w:rFonts w:eastAsia="Arial Unicode MS" w:cstheme="minorHAnsi"/>
              </w:rPr>
            </w:pPr>
          </w:p>
        </w:tc>
      </w:tr>
    </w:tbl>
    <w:p w14:paraId="60FA00C7" w14:textId="77777777" w:rsidR="002B5370" w:rsidRPr="009B6246" w:rsidRDefault="002B5370" w:rsidP="002B5370">
      <w:pPr>
        <w:widowControl w:val="0"/>
        <w:rPr>
          <w:rFonts w:eastAsia="Arial Unicode MS" w:cstheme="minorHAnsi"/>
        </w:rPr>
      </w:pPr>
    </w:p>
    <w:p w14:paraId="71FCB87E" w14:textId="77777777" w:rsidR="002B5370" w:rsidRPr="009B6246" w:rsidRDefault="002B5370" w:rsidP="002B5370">
      <w:pPr>
        <w:widowControl w:val="0"/>
        <w:rPr>
          <w:rFonts w:eastAsia="Arial Unicode MS" w:cstheme="minorHAnsi"/>
        </w:rPr>
      </w:pPr>
    </w:p>
    <w:p w14:paraId="073EB0B0" w14:textId="77777777" w:rsidR="002B5370" w:rsidRPr="009B6246" w:rsidRDefault="002B5370" w:rsidP="002B5370">
      <w:pPr>
        <w:widowControl w:val="0"/>
        <w:rPr>
          <w:rFonts w:eastAsia="Arial Unicode MS" w:cstheme="minorHAnsi"/>
          <w:b/>
        </w:rPr>
      </w:pPr>
      <w:r w:rsidRPr="009B6246">
        <w:rPr>
          <w:rFonts w:eastAsia="Arial Unicode MS" w:cstheme="minorHAnsi"/>
          <w:b/>
        </w:rPr>
        <w:t>Табела 3.</w:t>
      </w:r>
    </w:p>
    <w:tbl>
      <w:tblPr>
        <w:tblW w:w="101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4254"/>
        <w:gridCol w:w="2654"/>
      </w:tblGrid>
      <w:tr w:rsidR="002B5370" w:rsidRPr="009B6246" w14:paraId="7A06286B" w14:textId="77777777" w:rsidTr="00E91621">
        <w:trPr>
          <w:trHeight w:val="568"/>
        </w:trPr>
        <w:tc>
          <w:tcPr>
            <w:tcW w:w="3382" w:type="dxa"/>
            <w:vMerge w:val="restart"/>
            <w:shd w:val="clear" w:color="auto" w:fill="auto"/>
            <w:vAlign w:val="center"/>
          </w:tcPr>
          <w:p w14:paraId="0B0D0D9B" w14:textId="77777777" w:rsidR="002B5370" w:rsidRPr="009B6246" w:rsidRDefault="002B5370" w:rsidP="00E91621">
            <w:pPr>
              <w:rPr>
                <w:rFonts w:cstheme="minorHAnsi"/>
              </w:rPr>
            </w:pPr>
            <w:r w:rsidRPr="009B6246">
              <w:rPr>
                <w:rFonts w:cstheme="minorHAnsi"/>
              </w:rPr>
              <w:t>Посебно исказани трошкови који су укључени у укупно понуђену цену без ПДВ-а</w:t>
            </w:r>
          </w:p>
          <w:p w14:paraId="0ECFB998" w14:textId="77777777" w:rsidR="002B5370" w:rsidRPr="009B6246" w:rsidRDefault="002B5370" w:rsidP="00E91621">
            <w:pPr>
              <w:rPr>
                <w:rFonts w:cstheme="minorHAnsi"/>
                <w:lang w:val="sr-Latn-CS"/>
              </w:rPr>
            </w:pPr>
            <w:r w:rsidRPr="009B6246">
              <w:rPr>
                <w:rFonts w:cstheme="minorHAnsi"/>
              </w:rPr>
              <w:t xml:space="preserve">(цена из реда бр. </w:t>
            </w:r>
            <w:r w:rsidRPr="009B6246">
              <w:rPr>
                <w:rFonts w:cstheme="minorHAnsi"/>
                <w:lang w:val="sr-Latn-CS"/>
              </w:rPr>
              <w:t>1 табела 3</w:t>
            </w:r>
            <w:r w:rsidRPr="009B6246">
              <w:rPr>
                <w:rFonts w:cstheme="minorHAnsi"/>
              </w:rPr>
              <w:t>) уколико исти постоје као засебни трошкови</w:t>
            </w:r>
            <w:r w:rsidRPr="009B6246">
              <w:rPr>
                <w:rFonts w:cstheme="minorHAnsi"/>
                <w:lang w:val="sr-Latn-CS"/>
              </w:rPr>
              <w:t>)</w:t>
            </w:r>
          </w:p>
        </w:tc>
        <w:tc>
          <w:tcPr>
            <w:tcW w:w="3960" w:type="dxa"/>
            <w:shd w:val="clear" w:color="auto" w:fill="auto"/>
            <w:vAlign w:val="center"/>
          </w:tcPr>
          <w:p w14:paraId="520FBE3B" w14:textId="77777777" w:rsidR="002B5370" w:rsidRPr="009B6246" w:rsidRDefault="002B5370" w:rsidP="00E91621">
            <w:pPr>
              <w:rPr>
                <w:rFonts w:cstheme="minorHAnsi"/>
              </w:rPr>
            </w:pPr>
            <w:r w:rsidRPr="009B6246">
              <w:rPr>
                <w:rFonts w:cstheme="minorHAnsi"/>
              </w:rPr>
              <w:t>Трошкови царине</w:t>
            </w:r>
          </w:p>
        </w:tc>
        <w:tc>
          <w:tcPr>
            <w:tcW w:w="2767" w:type="dxa"/>
          </w:tcPr>
          <w:p w14:paraId="4101B83F" w14:textId="77777777" w:rsidR="002B5370" w:rsidRPr="009B6246" w:rsidRDefault="002B5370" w:rsidP="00E91621">
            <w:pPr>
              <w:jc w:val="center"/>
              <w:rPr>
                <w:rFonts w:cstheme="minorHAnsi"/>
              </w:rPr>
            </w:pPr>
            <w:r w:rsidRPr="009B6246">
              <w:rPr>
                <w:rFonts w:cstheme="minorHAnsi"/>
              </w:rPr>
              <w:t>__________ рсд</w:t>
            </w:r>
          </w:p>
        </w:tc>
      </w:tr>
      <w:tr w:rsidR="002B5370" w:rsidRPr="009B6246" w14:paraId="2FDC4287" w14:textId="77777777" w:rsidTr="00E91621">
        <w:trPr>
          <w:trHeight w:val="525"/>
        </w:trPr>
        <w:tc>
          <w:tcPr>
            <w:tcW w:w="3382" w:type="dxa"/>
            <w:vMerge/>
            <w:shd w:val="clear" w:color="auto" w:fill="auto"/>
          </w:tcPr>
          <w:p w14:paraId="5949816A" w14:textId="77777777" w:rsidR="002B5370" w:rsidRPr="009B6246" w:rsidRDefault="002B5370" w:rsidP="00E91621">
            <w:pPr>
              <w:rPr>
                <w:rFonts w:cstheme="minorHAnsi"/>
              </w:rPr>
            </w:pPr>
          </w:p>
        </w:tc>
        <w:tc>
          <w:tcPr>
            <w:tcW w:w="3960" w:type="dxa"/>
            <w:shd w:val="clear" w:color="auto" w:fill="auto"/>
            <w:vAlign w:val="center"/>
          </w:tcPr>
          <w:p w14:paraId="73F692C0" w14:textId="77777777" w:rsidR="002B5370" w:rsidRPr="009B6246" w:rsidRDefault="002B5370" w:rsidP="00E91621">
            <w:pPr>
              <w:rPr>
                <w:rFonts w:cstheme="minorHAnsi"/>
              </w:rPr>
            </w:pPr>
            <w:r w:rsidRPr="009B6246">
              <w:rPr>
                <w:rFonts w:cstheme="minorHAnsi"/>
              </w:rPr>
              <w:t>Трошкови превоза</w:t>
            </w:r>
          </w:p>
        </w:tc>
        <w:tc>
          <w:tcPr>
            <w:tcW w:w="2767" w:type="dxa"/>
          </w:tcPr>
          <w:p w14:paraId="5568C862" w14:textId="77777777" w:rsidR="002B5370" w:rsidRPr="009B6246" w:rsidRDefault="002B5370" w:rsidP="00E91621">
            <w:pPr>
              <w:jc w:val="center"/>
              <w:rPr>
                <w:rFonts w:cstheme="minorHAnsi"/>
              </w:rPr>
            </w:pPr>
            <w:r w:rsidRPr="009B6246">
              <w:rPr>
                <w:rFonts w:cstheme="minorHAnsi"/>
              </w:rPr>
              <w:t xml:space="preserve"> __________ рсд</w:t>
            </w:r>
          </w:p>
        </w:tc>
      </w:tr>
      <w:tr w:rsidR="002B5370" w:rsidRPr="009B6246" w14:paraId="1AC9B806" w14:textId="77777777" w:rsidTr="00E91621">
        <w:trPr>
          <w:trHeight w:val="534"/>
        </w:trPr>
        <w:tc>
          <w:tcPr>
            <w:tcW w:w="3382" w:type="dxa"/>
            <w:vMerge/>
            <w:shd w:val="clear" w:color="auto" w:fill="auto"/>
          </w:tcPr>
          <w:p w14:paraId="2FF0F03D" w14:textId="77777777" w:rsidR="002B5370" w:rsidRPr="009B6246" w:rsidRDefault="002B5370" w:rsidP="00E91621">
            <w:pPr>
              <w:rPr>
                <w:rFonts w:cstheme="minorHAnsi"/>
              </w:rPr>
            </w:pPr>
          </w:p>
        </w:tc>
        <w:tc>
          <w:tcPr>
            <w:tcW w:w="3960" w:type="dxa"/>
            <w:shd w:val="clear" w:color="auto" w:fill="auto"/>
            <w:vAlign w:val="center"/>
          </w:tcPr>
          <w:p w14:paraId="493D1AAB" w14:textId="77777777" w:rsidR="002B5370" w:rsidRPr="009B6246" w:rsidRDefault="002B5370" w:rsidP="00E91621">
            <w:pPr>
              <w:rPr>
                <w:rFonts w:cstheme="minorHAnsi"/>
                <w:lang w:val="sr-Cyrl-CS"/>
              </w:rPr>
            </w:pPr>
            <w:r w:rsidRPr="009B6246">
              <w:rPr>
                <w:rFonts w:cstheme="minorHAnsi"/>
              </w:rPr>
              <w:t>Остали трошкови:</w:t>
            </w:r>
            <w:r w:rsidRPr="009B6246">
              <w:rPr>
                <w:rFonts w:cstheme="minorHAnsi"/>
                <w:lang w:val="sr-Cyrl-CS"/>
              </w:rPr>
              <w:t xml:space="preserve"> (</w:t>
            </w:r>
            <w:r w:rsidRPr="009B6246">
              <w:rPr>
                <w:rFonts w:cstheme="minorHAnsi"/>
                <w:i/>
                <w:lang w:val="sr-Cyrl-CS"/>
              </w:rPr>
              <w:t>навести</w:t>
            </w:r>
            <w:r w:rsidRPr="009B6246">
              <w:rPr>
                <w:rFonts w:cstheme="minorHAnsi"/>
                <w:lang w:val="sr-Cyrl-CS"/>
              </w:rPr>
              <w:t>)</w:t>
            </w:r>
          </w:p>
          <w:p w14:paraId="4834E90A" w14:textId="77777777" w:rsidR="002B5370" w:rsidRPr="009B6246" w:rsidRDefault="002B5370" w:rsidP="00E91621">
            <w:r w:rsidRPr="009B6246">
              <w:rPr>
                <w:rFonts w:cstheme="minorHAnsi"/>
                <w:lang w:val="sr-Cyrl-CS"/>
              </w:rPr>
              <w:t>_________________________________</w:t>
            </w:r>
          </w:p>
          <w:p w14:paraId="30DCF316" w14:textId="77777777" w:rsidR="002B5370" w:rsidRPr="009B6246" w:rsidRDefault="002B5370" w:rsidP="00E91621">
            <w:pPr>
              <w:rPr>
                <w:rFonts w:cstheme="minorHAnsi"/>
                <w:lang w:val="sr-Cyrl-CS"/>
              </w:rPr>
            </w:pPr>
            <w:r w:rsidRPr="009B6246">
              <w:rPr>
                <w:rFonts w:cstheme="minorHAnsi"/>
                <w:lang w:val="sr-Cyrl-CS"/>
              </w:rPr>
              <w:t>_________________________________</w:t>
            </w:r>
          </w:p>
          <w:p w14:paraId="27664D4A" w14:textId="77777777" w:rsidR="002B5370" w:rsidRPr="009B6246" w:rsidRDefault="002B5370" w:rsidP="00E91621">
            <w:pPr>
              <w:rPr>
                <w:rFonts w:cstheme="minorHAnsi"/>
                <w:lang w:val="sr-Cyrl-CS"/>
              </w:rPr>
            </w:pPr>
            <w:r w:rsidRPr="009B6246">
              <w:rPr>
                <w:rFonts w:cstheme="minorHAnsi"/>
                <w:lang w:val="sr-Cyrl-CS"/>
              </w:rPr>
              <w:t>_________________________________</w:t>
            </w:r>
          </w:p>
          <w:p w14:paraId="1AAFCF80" w14:textId="77777777" w:rsidR="002B5370" w:rsidRPr="009B6246" w:rsidRDefault="002B5370" w:rsidP="00E91621">
            <w:pPr>
              <w:rPr>
                <w:rFonts w:cstheme="minorHAnsi"/>
                <w:lang w:val="sr-Cyrl-CS"/>
              </w:rPr>
            </w:pPr>
          </w:p>
        </w:tc>
        <w:tc>
          <w:tcPr>
            <w:tcW w:w="2767" w:type="dxa"/>
          </w:tcPr>
          <w:p w14:paraId="65B81D24" w14:textId="77777777" w:rsidR="002B5370" w:rsidRPr="009B6246" w:rsidRDefault="002B5370" w:rsidP="00E91621">
            <w:pPr>
              <w:jc w:val="center"/>
              <w:rPr>
                <w:rFonts w:cstheme="minorHAnsi"/>
              </w:rPr>
            </w:pPr>
          </w:p>
          <w:p w14:paraId="6342DE65" w14:textId="77777777" w:rsidR="002B5370" w:rsidRPr="009B6246" w:rsidRDefault="002B5370" w:rsidP="00E91621">
            <w:pPr>
              <w:jc w:val="center"/>
              <w:rPr>
                <w:rFonts w:cstheme="minorHAnsi"/>
              </w:rPr>
            </w:pPr>
            <w:r w:rsidRPr="009B6246">
              <w:rPr>
                <w:rFonts w:cstheme="minorHAnsi"/>
              </w:rPr>
              <w:t>__________ рсд</w:t>
            </w:r>
          </w:p>
          <w:p w14:paraId="175AAD3F" w14:textId="77777777" w:rsidR="002B5370" w:rsidRPr="009B6246" w:rsidRDefault="002B5370" w:rsidP="00E91621">
            <w:pPr>
              <w:jc w:val="center"/>
              <w:rPr>
                <w:rFonts w:cstheme="minorHAnsi"/>
              </w:rPr>
            </w:pPr>
            <w:r w:rsidRPr="009B6246">
              <w:rPr>
                <w:rFonts w:cstheme="minorHAnsi"/>
              </w:rPr>
              <w:t>__________ рсд</w:t>
            </w:r>
          </w:p>
          <w:p w14:paraId="0CB51A97" w14:textId="77777777" w:rsidR="002B5370" w:rsidRPr="009B6246" w:rsidRDefault="002B5370" w:rsidP="00E91621">
            <w:pPr>
              <w:jc w:val="center"/>
              <w:rPr>
                <w:rFonts w:cstheme="minorHAnsi"/>
              </w:rPr>
            </w:pPr>
            <w:r w:rsidRPr="009B6246">
              <w:rPr>
                <w:rFonts w:cstheme="minorHAnsi"/>
              </w:rPr>
              <w:t>__________ рсд</w:t>
            </w:r>
          </w:p>
        </w:tc>
      </w:tr>
    </w:tbl>
    <w:p w14:paraId="47A57540" w14:textId="77777777" w:rsidR="002B5370" w:rsidRDefault="002B5370" w:rsidP="002B5370">
      <w:pPr>
        <w:widowControl w:val="0"/>
        <w:rPr>
          <w:rFonts w:eastAsia="Arial Unicode MS" w:cstheme="minorHAnsi"/>
        </w:rPr>
      </w:pPr>
    </w:p>
    <w:p w14:paraId="08CDD94E" w14:textId="77777777" w:rsidR="00B81E05" w:rsidRDefault="00B81E05" w:rsidP="002B5370">
      <w:pPr>
        <w:widowControl w:val="0"/>
        <w:rPr>
          <w:rFonts w:eastAsia="Arial Unicode MS" w:cstheme="minorHAnsi"/>
        </w:rPr>
      </w:pPr>
    </w:p>
    <w:tbl>
      <w:tblPr>
        <w:tblW w:w="10031" w:type="dxa"/>
        <w:jc w:val="center"/>
        <w:tblLayout w:type="fixed"/>
        <w:tblLook w:val="0000" w:firstRow="0" w:lastRow="0" w:firstColumn="0" w:lastColumn="0" w:noHBand="0" w:noVBand="0"/>
      </w:tblPr>
      <w:tblGrid>
        <w:gridCol w:w="3882"/>
        <w:gridCol w:w="2127"/>
        <w:gridCol w:w="4022"/>
      </w:tblGrid>
      <w:tr w:rsidR="000B0525" w:rsidRPr="00B81E05" w14:paraId="4B3C31EB" w14:textId="77777777" w:rsidTr="00D32399">
        <w:trPr>
          <w:jc w:val="center"/>
        </w:trPr>
        <w:tc>
          <w:tcPr>
            <w:tcW w:w="3882" w:type="dxa"/>
          </w:tcPr>
          <w:p w14:paraId="38DBCF10" w14:textId="77777777" w:rsidR="000B0525" w:rsidRPr="00B81E05" w:rsidRDefault="000B0525" w:rsidP="00D32399">
            <w:pPr>
              <w:jc w:val="center"/>
              <w:rPr>
                <w:rFonts w:cs="Arial"/>
              </w:rPr>
            </w:pPr>
            <w:r w:rsidRPr="00B81E05">
              <w:rPr>
                <w:rFonts w:cs="Arial"/>
              </w:rPr>
              <w:t>Датум:</w:t>
            </w:r>
          </w:p>
        </w:tc>
        <w:tc>
          <w:tcPr>
            <w:tcW w:w="2127" w:type="dxa"/>
          </w:tcPr>
          <w:p w14:paraId="63A378DE" w14:textId="77777777" w:rsidR="000B0525" w:rsidRPr="00B81E05" w:rsidRDefault="000B0525" w:rsidP="00D32399">
            <w:pPr>
              <w:jc w:val="center"/>
              <w:rPr>
                <w:rFonts w:cs="Arial"/>
                <w:lang w:val="ru-RU"/>
              </w:rPr>
            </w:pPr>
          </w:p>
        </w:tc>
        <w:tc>
          <w:tcPr>
            <w:tcW w:w="4022" w:type="dxa"/>
          </w:tcPr>
          <w:p w14:paraId="1160D79C" w14:textId="77777777" w:rsidR="000B0525" w:rsidRPr="00B81E05" w:rsidRDefault="000B0525" w:rsidP="00D32399">
            <w:pPr>
              <w:jc w:val="center"/>
              <w:rPr>
                <w:rFonts w:cs="Arial"/>
                <w:lang w:val="sr-Cyrl-CS"/>
              </w:rPr>
            </w:pPr>
            <w:r w:rsidRPr="00B81E05">
              <w:rPr>
                <w:rFonts w:cs="Arial"/>
                <w:lang w:val="sr-Cyrl-CS"/>
              </w:rPr>
              <w:t>П</w:t>
            </w:r>
            <w:r w:rsidRPr="00B81E05">
              <w:rPr>
                <w:rFonts w:cs="Arial"/>
              </w:rPr>
              <w:t>онуђач</w:t>
            </w:r>
          </w:p>
        </w:tc>
      </w:tr>
      <w:tr w:rsidR="000B0525" w:rsidRPr="00B81E05" w14:paraId="406E3760" w14:textId="77777777" w:rsidTr="00D32399">
        <w:trPr>
          <w:jc w:val="center"/>
        </w:trPr>
        <w:tc>
          <w:tcPr>
            <w:tcW w:w="3882" w:type="dxa"/>
          </w:tcPr>
          <w:p w14:paraId="5F53F1B1" w14:textId="77777777" w:rsidR="000B0525" w:rsidRPr="00B81E05" w:rsidRDefault="000B0525" w:rsidP="00D32399">
            <w:pPr>
              <w:jc w:val="center"/>
              <w:rPr>
                <w:rFonts w:cs="Arial"/>
              </w:rPr>
            </w:pPr>
          </w:p>
        </w:tc>
        <w:tc>
          <w:tcPr>
            <w:tcW w:w="2127" w:type="dxa"/>
          </w:tcPr>
          <w:p w14:paraId="326BEDAA" w14:textId="77777777" w:rsidR="000B0525" w:rsidRPr="00B81E05" w:rsidRDefault="000B0525" w:rsidP="00D32399">
            <w:pPr>
              <w:jc w:val="center"/>
              <w:rPr>
                <w:rFonts w:cs="Arial"/>
              </w:rPr>
            </w:pPr>
            <w:r w:rsidRPr="00B81E05">
              <w:rPr>
                <w:rFonts w:cs="Arial"/>
              </w:rPr>
              <w:t>М.П.</w:t>
            </w:r>
          </w:p>
        </w:tc>
        <w:tc>
          <w:tcPr>
            <w:tcW w:w="4022" w:type="dxa"/>
          </w:tcPr>
          <w:p w14:paraId="71896ED8" w14:textId="77777777" w:rsidR="000B0525" w:rsidRPr="00B81E05" w:rsidRDefault="000B0525" w:rsidP="00D32399">
            <w:pPr>
              <w:jc w:val="center"/>
              <w:rPr>
                <w:rFonts w:cs="Arial"/>
                <w:lang w:val="ru-RU"/>
              </w:rPr>
            </w:pPr>
          </w:p>
        </w:tc>
      </w:tr>
      <w:tr w:rsidR="000B0525" w:rsidRPr="00B81E05" w14:paraId="0A4FB1EC" w14:textId="77777777" w:rsidTr="00D32399">
        <w:trPr>
          <w:jc w:val="center"/>
        </w:trPr>
        <w:tc>
          <w:tcPr>
            <w:tcW w:w="3882" w:type="dxa"/>
            <w:tcBorders>
              <w:bottom w:val="single" w:sz="4" w:space="0" w:color="auto"/>
            </w:tcBorders>
          </w:tcPr>
          <w:p w14:paraId="5F4F2EB9" w14:textId="77777777" w:rsidR="000B0525" w:rsidRPr="00B81E05" w:rsidRDefault="000B0525" w:rsidP="00D32399">
            <w:pPr>
              <w:jc w:val="center"/>
              <w:rPr>
                <w:rFonts w:cs="Arial"/>
              </w:rPr>
            </w:pPr>
          </w:p>
        </w:tc>
        <w:tc>
          <w:tcPr>
            <w:tcW w:w="2127" w:type="dxa"/>
          </w:tcPr>
          <w:p w14:paraId="7BC048AB" w14:textId="77777777" w:rsidR="000B0525" w:rsidRPr="00B81E05" w:rsidRDefault="000B0525" w:rsidP="00D32399">
            <w:pPr>
              <w:jc w:val="center"/>
              <w:rPr>
                <w:rFonts w:cs="Arial"/>
                <w:lang w:val="ru-RU"/>
              </w:rPr>
            </w:pPr>
          </w:p>
        </w:tc>
        <w:tc>
          <w:tcPr>
            <w:tcW w:w="4022" w:type="dxa"/>
            <w:tcBorders>
              <w:bottom w:val="single" w:sz="4" w:space="0" w:color="auto"/>
            </w:tcBorders>
          </w:tcPr>
          <w:p w14:paraId="1AB0C3AE" w14:textId="77777777" w:rsidR="000B0525" w:rsidRPr="00B81E05" w:rsidRDefault="000B0525" w:rsidP="00D32399">
            <w:pPr>
              <w:jc w:val="center"/>
              <w:rPr>
                <w:rFonts w:cs="Arial"/>
                <w:lang w:val="ru-RU"/>
              </w:rPr>
            </w:pPr>
          </w:p>
        </w:tc>
      </w:tr>
      <w:tr w:rsidR="000B0525" w:rsidRPr="00B81E05" w14:paraId="1F690104" w14:textId="77777777" w:rsidTr="00D32399">
        <w:trPr>
          <w:trHeight w:val="389"/>
          <w:jc w:val="center"/>
        </w:trPr>
        <w:tc>
          <w:tcPr>
            <w:tcW w:w="3882" w:type="dxa"/>
            <w:tcBorders>
              <w:top w:val="single" w:sz="4" w:space="0" w:color="auto"/>
            </w:tcBorders>
          </w:tcPr>
          <w:p w14:paraId="2E6957B1" w14:textId="77777777" w:rsidR="000B0525" w:rsidRPr="00B81E05" w:rsidRDefault="000B0525" w:rsidP="00D32399">
            <w:pPr>
              <w:jc w:val="center"/>
              <w:rPr>
                <w:rFonts w:cs="Arial"/>
              </w:rPr>
            </w:pPr>
          </w:p>
        </w:tc>
        <w:tc>
          <w:tcPr>
            <w:tcW w:w="2127" w:type="dxa"/>
          </w:tcPr>
          <w:p w14:paraId="1A55FA8B" w14:textId="77777777" w:rsidR="000B0525" w:rsidRPr="00B81E05" w:rsidRDefault="000B0525" w:rsidP="00D32399">
            <w:pPr>
              <w:jc w:val="center"/>
              <w:rPr>
                <w:rFonts w:cs="Arial"/>
                <w:lang w:val="ru-RU"/>
              </w:rPr>
            </w:pPr>
          </w:p>
        </w:tc>
        <w:tc>
          <w:tcPr>
            <w:tcW w:w="4022" w:type="dxa"/>
            <w:tcBorders>
              <w:top w:val="single" w:sz="4" w:space="0" w:color="auto"/>
            </w:tcBorders>
          </w:tcPr>
          <w:p w14:paraId="6F7966C8" w14:textId="77777777" w:rsidR="000B0525" w:rsidRPr="00B81E05" w:rsidRDefault="000B0525" w:rsidP="00D32399">
            <w:pPr>
              <w:jc w:val="center"/>
              <w:rPr>
                <w:rFonts w:cs="Arial"/>
                <w:lang w:val="ru-RU"/>
              </w:rPr>
            </w:pPr>
          </w:p>
        </w:tc>
      </w:tr>
    </w:tbl>
    <w:p w14:paraId="1A58C1C2" w14:textId="77777777" w:rsidR="000B0525" w:rsidRPr="00B81E05" w:rsidRDefault="000B0525" w:rsidP="000B0525">
      <w:pPr>
        <w:rPr>
          <w:rFonts w:cs="Arial"/>
          <w:b/>
          <w:lang w:val="sr-Latn-CS"/>
        </w:rPr>
      </w:pPr>
    </w:p>
    <w:p w14:paraId="5A0DF802" w14:textId="77777777" w:rsidR="000B0525" w:rsidRPr="00B81E05" w:rsidRDefault="000B0525" w:rsidP="000B0525">
      <w:pPr>
        <w:rPr>
          <w:rFonts w:cs="Arial"/>
          <w:b/>
          <w:i/>
          <w:lang w:val="sr-Cyrl-CS"/>
        </w:rPr>
      </w:pPr>
      <w:r w:rsidRPr="00B81E05">
        <w:rPr>
          <w:rFonts w:cs="Arial"/>
          <w:b/>
          <w:i/>
          <w:lang w:val="sr-Cyrl-CS"/>
        </w:rPr>
        <w:t>Напомена:</w:t>
      </w:r>
    </w:p>
    <w:p w14:paraId="64F037F8" w14:textId="77777777" w:rsidR="000B0525" w:rsidRPr="009B6246" w:rsidRDefault="000B0525" w:rsidP="000B0525">
      <w:pPr>
        <w:pStyle w:val="KDKomentar"/>
        <w:spacing w:before="0"/>
        <w:rPr>
          <w:rFonts w:asciiTheme="minorHAnsi" w:eastAsia="TimesNewRomanPS-BoldMT" w:hAnsiTheme="minorHAnsi" w:cstheme="minorHAnsi"/>
          <w:color w:val="auto"/>
          <w:sz w:val="22"/>
          <w:szCs w:val="22"/>
        </w:rPr>
      </w:pPr>
      <w:r w:rsidRPr="009B6246">
        <w:rPr>
          <w:rFonts w:asciiTheme="minorHAnsi" w:eastAsia="TimesNewRomanPS-BoldMT" w:hAnsiTheme="minorHAnsi" w:cstheme="minorHAnsi"/>
          <w:color w:val="auto"/>
          <w:sz w:val="22"/>
          <w:szCs w:val="22"/>
        </w:rPr>
        <w:t xml:space="preserve">-Уколико </w:t>
      </w:r>
      <w:r w:rsidRPr="009B6246">
        <w:rPr>
          <w:rFonts w:asciiTheme="minorHAnsi" w:eastAsia="TimesNewRomanPS-BoldMT" w:hAnsiTheme="minorHAnsi" w:cstheme="minorHAnsi"/>
          <w:color w:val="auto"/>
          <w:sz w:val="22"/>
          <w:szCs w:val="22"/>
          <w:lang w:val="sr-Cyrl-CS"/>
        </w:rPr>
        <w:t>група понуђача подноси заједничку понуду овај образац потписује и оверава Носилац посла</w:t>
      </w:r>
      <w:r w:rsidRPr="009B6246">
        <w:rPr>
          <w:rFonts w:asciiTheme="minorHAnsi" w:eastAsia="TimesNewRomanPS-BoldMT" w:hAnsiTheme="minorHAnsi" w:cstheme="minorHAnsi"/>
          <w:color w:val="auto"/>
          <w:sz w:val="22"/>
          <w:szCs w:val="22"/>
        </w:rPr>
        <w:t>.</w:t>
      </w:r>
    </w:p>
    <w:p w14:paraId="2B345C55" w14:textId="67A2BC1C" w:rsidR="0036068E" w:rsidRPr="00796362" w:rsidRDefault="000B0525" w:rsidP="00796362">
      <w:pPr>
        <w:pStyle w:val="KDKomentar"/>
        <w:spacing w:before="0"/>
        <w:rPr>
          <w:rFonts w:asciiTheme="minorHAnsi" w:eastAsia="TimesNewRomanPS-BoldMT" w:hAnsiTheme="minorHAnsi" w:cstheme="minorHAnsi"/>
          <w:color w:val="auto"/>
          <w:sz w:val="22"/>
          <w:szCs w:val="22"/>
        </w:rPr>
      </w:pPr>
      <w:r w:rsidRPr="009B6246">
        <w:rPr>
          <w:rFonts w:asciiTheme="minorHAnsi" w:eastAsia="TimesNewRomanPS-BoldMT" w:hAnsiTheme="minorHAnsi" w:cstheme="minorHAnsi"/>
          <w:color w:val="auto"/>
          <w:sz w:val="22"/>
          <w:szCs w:val="22"/>
          <w:lang w:val="sr-Cyrl-CS"/>
        </w:rPr>
        <w:t xml:space="preserve">- </w:t>
      </w:r>
      <w:r w:rsidRPr="009B6246">
        <w:rPr>
          <w:rFonts w:asciiTheme="minorHAnsi" w:eastAsia="TimesNewRomanPS-BoldMT" w:hAnsiTheme="minorHAnsi" w:cstheme="minorHAnsi"/>
          <w:color w:val="auto"/>
          <w:sz w:val="22"/>
          <w:szCs w:val="22"/>
        </w:rPr>
        <w:t>Уколико понуђач подноси понуду са подизвођачем овај образац потписује и оверава печатом понуђач.</w:t>
      </w:r>
      <w:r w:rsidRPr="00F53D59">
        <w:rPr>
          <w:rFonts w:asciiTheme="minorHAnsi" w:eastAsia="TimesNewRomanPS-BoldMT" w:hAnsiTheme="minorHAnsi" w:cstheme="minorHAnsi"/>
          <w:color w:val="auto"/>
          <w:sz w:val="22"/>
          <w:szCs w:val="22"/>
        </w:rPr>
        <w:t xml:space="preserve"> </w:t>
      </w:r>
    </w:p>
    <w:p w14:paraId="12C6FCBA" w14:textId="77777777" w:rsidR="0036068E" w:rsidRPr="0043509F" w:rsidRDefault="0036068E" w:rsidP="00206D84">
      <w:pPr>
        <w:spacing w:before="0"/>
        <w:rPr>
          <w:rFonts w:eastAsia="TimesNewRomanPS-BoldMT" w:cs="Arial"/>
          <w:lang w:val="ru-RU"/>
        </w:rPr>
      </w:pPr>
    </w:p>
    <w:p w14:paraId="1FEF2AEC" w14:textId="77777777" w:rsidR="00647A64" w:rsidRPr="0043509F" w:rsidRDefault="00647A64" w:rsidP="00206D84">
      <w:pPr>
        <w:spacing w:before="0"/>
        <w:rPr>
          <w:rFonts w:eastAsia="TimesNewRomanPS-BoldMT" w:cs="Arial"/>
          <w:lang w:val="ru-RU"/>
        </w:rPr>
      </w:pPr>
    </w:p>
    <w:p w14:paraId="354E5ED3" w14:textId="77777777" w:rsidR="00647A64" w:rsidRPr="0043509F" w:rsidRDefault="00647A64" w:rsidP="00206D84">
      <w:pPr>
        <w:spacing w:before="0"/>
        <w:rPr>
          <w:rFonts w:eastAsia="TimesNewRomanPS-BoldMT" w:cs="Arial"/>
          <w:lang w:val="ru-RU"/>
        </w:rPr>
      </w:pPr>
    </w:p>
    <w:p w14:paraId="5EB11AB0" w14:textId="77777777" w:rsidR="002B5370" w:rsidRPr="0043509F" w:rsidRDefault="002B5370" w:rsidP="002B5370">
      <w:pPr>
        <w:pStyle w:val="KDObrazac"/>
        <w:spacing w:before="0"/>
        <w:rPr>
          <w:lang w:val="ru-RU"/>
        </w:rPr>
      </w:pPr>
      <w:r w:rsidRPr="0043509F">
        <w:rPr>
          <w:lang w:val="ru-RU"/>
        </w:rPr>
        <w:t xml:space="preserve">ОБРАЗАЦ </w:t>
      </w:r>
      <w:r>
        <w:rPr>
          <w:lang w:val="sr-Latn-RS"/>
        </w:rPr>
        <w:t>2</w:t>
      </w:r>
      <w:r w:rsidRPr="0043509F">
        <w:rPr>
          <w:lang w:val="ru-RU"/>
        </w:rPr>
        <w:t>.</w:t>
      </w:r>
    </w:p>
    <w:p w14:paraId="4B59A868" w14:textId="77777777" w:rsidR="002B5370" w:rsidRPr="0043509F" w:rsidRDefault="002B5370" w:rsidP="002B5370">
      <w:pPr>
        <w:jc w:val="center"/>
        <w:rPr>
          <w:rFonts w:cstheme="minorHAnsi"/>
          <w:b/>
          <w:lang w:val="ru-RU"/>
        </w:rPr>
      </w:pPr>
      <w:r w:rsidRPr="0043509F">
        <w:rPr>
          <w:rFonts w:cstheme="minorHAnsi"/>
          <w:b/>
          <w:lang w:val="ru-RU"/>
        </w:rPr>
        <w:t>ОБРАЗАЦ СТРУКУТРЕ ЦЕНЕ</w:t>
      </w:r>
    </w:p>
    <w:p w14:paraId="499E68C9" w14:textId="31BBF55D" w:rsidR="002B5370" w:rsidRPr="00E735EC" w:rsidRDefault="002B5370" w:rsidP="002B5370">
      <w:pPr>
        <w:jc w:val="center"/>
        <w:rPr>
          <w:rFonts w:cstheme="minorHAnsi"/>
          <w:b/>
          <w:lang w:val="sr-Cyrl-RS"/>
        </w:rPr>
      </w:pPr>
      <w:r>
        <w:rPr>
          <w:rFonts w:cstheme="minorHAnsi"/>
          <w:b/>
          <w:lang w:val="sr-Cyrl-RS"/>
        </w:rPr>
        <w:t>За Партију 2</w:t>
      </w:r>
    </w:p>
    <w:p w14:paraId="1A989C3F" w14:textId="77777777" w:rsidR="00647A64" w:rsidRPr="0043509F" w:rsidRDefault="00647A64" w:rsidP="00206D84">
      <w:pPr>
        <w:spacing w:before="0"/>
        <w:rPr>
          <w:rFonts w:eastAsia="TimesNewRomanPS-BoldMT" w:cs="Arial"/>
          <w:lang w:val="ru-RU"/>
        </w:rPr>
      </w:pPr>
    </w:p>
    <w:p w14:paraId="0BA0ED35" w14:textId="77777777" w:rsidR="00E11016" w:rsidRPr="0078058E" w:rsidRDefault="00E11016" w:rsidP="00E11016">
      <w:pPr>
        <w:rPr>
          <w:rFonts w:cstheme="minorHAnsi"/>
          <w:b/>
          <w:lang w:val="ru-RU"/>
        </w:rPr>
      </w:pPr>
      <w:r w:rsidRPr="0078058E">
        <w:rPr>
          <w:rFonts w:cstheme="minorHAnsi"/>
          <w:b/>
          <w:lang w:val="ru-RU"/>
        </w:rPr>
        <w:t>Табела 1.</w:t>
      </w:r>
    </w:p>
    <w:tbl>
      <w:tblPr>
        <w:tblW w:w="53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913"/>
        <w:gridCol w:w="864"/>
        <w:gridCol w:w="1265"/>
        <w:gridCol w:w="1110"/>
        <w:gridCol w:w="1159"/>
        <w:gridCol w:w="1163"/>
        <w:gridCol w:w="1714"/>
      </w:tblGrid>
      <w:tr w:rsidR="00E11016" w:rsidRPr="00CE45DD" w14:paraId="517CB270" w14:textId="77777777" w:rsidTr="00AB0D59">
        <w:trPr>
          <w:trHeight w:val="908"/>
        </w:trPr>
        <w:tc>
          <w:tcPr>
            <w:tcW w:w="314" w:type="pct"/>
            <w:shd w:val="clear" w:color="auto" w:fill="C6D9F1" w:themeFill="text2" w:themeFillTint="33"/>
            <w:vAlign w:val="center"/>
          </w:tcPr>
          <w:p w14:paraId="37B8B68A" w14:textId="77777777" w:rsidR="00E11016" w:rsidRPr="00F53D59" w:rsidRDefault="00E11016" w:rsidP="00E91621">
            <w:pPr>
              <w:jc w:val="center"/>
              <w:rPr>
                <w:rFonts w:cstheme="minorHAnsi"/>
                <w:bCs/>
                <w:i/>
                <w:iCs/>
                <w:lang w:val="sr-Cyrl-CS"/>
              </w:rPr>
            </w:pPr>
            <w:r w:rsidRPr="00F53D59">
              <w:rPr>
                <w:rFonts w:cstheme="minorHAnsi"/>
                <w:bCs/>
                <w:i/>
                <w:iCs/>
                <w:lang w:val="sr-Cyrl-CS"/>
              </w:rPr>
              <w:t>Рбр</w:t>
            </w:r>
          </w:p>
        </w:tc>
        <w:tc>
          <w:tcPr>
            <w:tcW w:w="976" w:type="pct"/>
            <w:shd w:val="clear" w:color="auto" w:fill="C6D9F1" w:themeFill="text2" w:themeFillTint="33"/>
            <w:vAlign w:val="center"/>
          </w:tcPr>
          <w:p w14:paraId="443F8D05" w14:textId="40B2109D" w:rsidR="00E11016" w:rsidRPr="00F53D59" w:rsidRDefault="00E460CD" w:rsidP="00E91621">
            <w:pPr>
              <w:jc w:val="center"/>
              <w:rPr>
                <w:rFonts w:cstheme="minorHAnsi"/>
                <w:b/>
                <w:bCs/>
                <w:i/>
                <w:iCs/>
                <w:lang w:val="sr-Cyrl-CS"/>
              </w:rPr>
            </w:pPr>
            <w:r>
              <w:rPr>
                <w:rFonts w:cstheme="minorHAnsi"/>
                <w:b/>
                <w:bCs/>
                <w:i/>
                <w:iCs/>
                <w:lang w:val="sr-Cyrl-CS"/>
              </w:rPr>
              <w:t>Редни б</w:t>
            </w:r>
            <w:r w:rsidR="00E11016">
              <w:rPr>
                <w:rFonts w:cstheme="minorHAnsi"/>
                <w:b/>
                <w:bCs/>
                <w:i/>
                <w:iCs/>
                <w:lang w:val="sr-Cyrl-CS"/>
              </w:rPr>
              <w:t>рој артикла из техничке спецификације</w:t>
            </w:r>
            <w:r w:rsidR="00E11016" w:rsidRPr="00F53D59">
              <w:rPr>
                <w:rFonts w:cstheme="minorHAnsi"/>
                <w:b/>
                <w:bCs/>
                <w:i/>
                <w:iCs/>
                <w:lang w:val="sr-Cyrl-CS"/>
              </w:rPr>
              <w:t xml:space="preserve"> </w:t>
            </w:r>
          </w:p>
        </w:tc>
        <w:tc>
          <w:tcPr>
            <w:tcW w:w="441" w:type="pct"/>
            <w:shd w:val="clear" w:color="auto" w:fill="C6D9F1" w:themeFill="text2" w:themeFillTint="33"/>
            <w:vAlign w:val="center"/>
          </w:tcPr>
          <w:p w14:paraId="5511DE32" w14:textId="77777777" w:rsidR="00E11016" w:rsidRPr="00F53D59" w:rsidRDefault="00E11016" w:rsidP="00E91621">
            <w:pPr>
              <w:jc w:val="center"/>
              <w:rPr>
                <w:rFonts w:cstheme="minorHAnsi"/>
                <w:b/>
                <w:bCs/>
                <w:i/>
                <w:iCs/>
                <w:lang w:val="sr-Cyrl-CS"/>
              </w:rPr>
            </w:pPr>
            <w:r w:rsidRPr="00F53D59">
              <w:rPr>
                <w:rFonts w:cstheme="minorHAnsi"/>
                <w:b/>
                <w:bCs/>
                <w:i/>
                <w:iCs/>
                <w:lang w:val="sr-Cyrl-CS"/>
              </w:rPr>
              <w:t>Јед. мере</w:t>
            </w:r>
          </w:p>
        </w:tc>
        <w:tc>
          <w:tcPr>
            <w:tcW w:w="645" w:type="pct"/>
            <w:shd w:val="clear" w:color="auto" w:fill="C6D9F1" w:themeFill="text2" w:themeFillTint="33"/>
            <w:vAlign w:val="center"/>
          </w:tcPr>
          <w:p w14:paraId="2985F4CA" w14:textId="77777777" w:rsidR="00E11016" w:rsidRPr="00F53D59" w:rsidRDefault="00E11016" w:rsidP="00E91621">
            <w:pPr>
              <w:jc w:val="center"/>
              <w:rPr>
                <w:rFonts w:cstheme="minorHAnsi"/>
                <w:b/>
                <w:bCs/>
                <w:i/>
                <w:iCs/>
                <w:lang w:val="sr-Cyrl-CS"/>
              </w:rPr>
            </w:pPr>
            <w:r w:rsidRPr="00F53D59">
              <w:rPr>
                <w:rFonts w:cstheme="minorHAnsi"/>
                <w:b/>
                <w:bCs/>
                <w:i/>
                <w:iCs/>
                <w:lang w:val="sr-Cyrl-CS"/>
              </w:rPr>
              <w:t>количина</w:t>
            </w:r>
          </w:p>
        </w:tc>
        <w:tc>
          <w:tcPr>
            <w:tcW w:w="566" w:type="pct"/>
            <w:shd w:val="clear" w:color="auto" w:fill="C6D9F1" w:themeFill="text2" w:themeFillTint="33"/>
            <w:vAlign w:val="center"/>
          </w:tcPr>
          <w:p w14:paraId="130CADF2" w14:textId="77777777" w:rsidR="00E11016" w:rsidRPr="00F53D59" w:rsidRDefault="00E11016" w:rsidP="00E91621">
            <w:pPr>
              <w:jc w:val="center"/>
              <w:rPr>
                <w:rFonts w:cstheme="minorHAnsi"/>
                <w:b/>
                <w:bCs/>
                <w:i/>
                <w:iCs/>
                <w:lang w:val="sr-Cyrl-CS"/>
              </w:rPr>
            </w:pPr>
            <w:r w:rsidRPr="00F53D59">
              <w:rPr>
                <w:rFonts w:cstheme="minorHAnsi"/>
                <w:b/>
                <w:bCs/>
                <w:i/>
                <w:iCs/>
                <w:lang w:val="sr-Cyrl-CS"/>
              </w:rPr>
              <w:t>Јед. цена без ПДВ рсд</w:t>
            </w:r>
          </w:p>
        </w:tc>
        <w:tc>
          <w:tcPr>
            <w:tcW w:w="591" w:type="pct"/>
            <w:shd w:val="clear" w:color="auto" w:fill="C6D9F1" w:themeFill="text2" w:themeFillTint="33"/>
            <w:vAlign w:val="center"/>
          </w:tcPr>
          <w:p w14:paraId="6879D81B" w14:textId="77777777" w:rsidR="00E11016" w:rsidRPr="00F53D59" w:rsidRDefault="00E11016" w:rsidP="00E91621">
            <w:pPr>
              <w:jc w:val="center"/>
              <w:rPr>
                <w:rFonts w:cstheme="minorHAnsi"/>
                <w:b/>
                <w:bCs/>
                <w:i/>
                <w:iCs/>
                <w:lang w:val="sr-Cyrl-CS"/>
              </w:rPr>
            </w:pPr>
            <w:r w:rsidRPr="00F53D59">
              <w:rPr>
                <w:rFonts w:cstheme="minorHAnsi"/>
                <w:b/>
                <w:bCs/>
                <w:i/>
                <w:iCs/>
                <w:lang w:val="sr-Cyrl-CS"/>
              </w:rPr>
              <w:t>Јед. цена са ПДВ рсд</w:t>
            </w:r>
          </w:p>
        </w:tc>
        <w:tc>
          <w:tcPr>
            <w:tcW w:w="593" w:type="pct"/>
            <w:shd w:val="clear" w:color="auto" w:fill="C6D9F1" w:themeFill="text2" w:themeFillTint="33"/>
            <w:vAlign w:val="center"/>
          </w:tcPr>
          <w:p w14:paraId="256470AE" w14:textId="77777777" w:rsidR="00E11016" w:rsidRPr="00F53D59" w:rsidRDefault="00E11016" w:rsidP="00E91621">
            <w:pPr>
              <w:jc w:val="center"/>
              <w:rPr>
                <w:rFonts w:cstheme="minorHAnsi"/>
                <w:b/>
                <w:bCs/>
                <w:i/>
                <w:iCs/>
                <w:lang w:val="sr-Cyrl-CS"/>
              </w:rPr>
            </w:pPr>
            <w:r w:rsidRPr="00F53D59">
              <w:rPr>
                <w:rFonts w:cstheme="minorHAnsi"/>
                <w:b/>
                <w:bCs/>
                <w:i/>
                <w:iCs/>
                <w:lang w:val="sr-Cyrl-CS"/>
              </w:rPr>
              <w:t>Укупна цена без ПДВ рсд</w:t>
            </w:r>
          </w:p>
        </w:tc>
        <w:tc>
          <w:tcPr>
            <w:tcW w:w="874" w:type="pct"/>
            <w:shd w:val="clear" w:color="auto" w:fill="C6D9F1" w:themeFill="text2" w:themeFillTint="33"/>
            <w:vAlign w:val="center"/>
          </w:tcPr>
          <w:p w14:paraId="19439A21" w14:textId="77777777" w:rsidR="00E11016" w:rsidRPr="00F53D59" w:rsidRDefault="00E11016" w:rsidP="00E91621">
            <w:pPr>
              <w:jc w:val="center"/>
              <w:rPr>
                <w:rFonts w:cstheme="minorHAnsi"/>
                <w:b/>
                <w:bCs/>
                <w:i/>
                <w:iCs/>
                <w:lang w:val="sr-Cyrl-CS"/>
              </w:rPr>
            </w:pPr>
            <w:r w:rsidRPr="00A92D1D">
              <w:rPr>
                <w:rFonts w:cstheme="minorHAnsi"/>
                <w:b/>
                <w:bCs/>
                <w:i/>
                <w:iCs/>
                <w:lang w:val="sr-Cyrl-CS"/>
              </w:rPr>
              <w:t>Укупна цена са ПДВ рсд</w:t>
            </w:r>
          </w:p>
        </w:tc>
      </w:tr>
      <w:tr w:rsidR="00E11016" w:rsidRPr="00F53D59" w14:paraId="7FF5DD13" w14:textId="77777777" w:rsidTr="00AB0D59">
        <w:trPr>
          <w:trHeight w:val="152"/>
        </w:trPr>
        <w:tc>
          <w:tcPr>
            <w:tcW w:w="314" w:type="pct"/>
            <w:shd w:val="clear" w:color="auto" w:fill="auto"/>
          </w:tcPr>
          <w:p w14:paraId="37D65359" w14:textId="77777777" w:rsidR="00E11016" w:rsidRPr="00F53D59" w:rsidRDefault="00E11016" w:rsidP="00E91621">
            <w:pPr>
              <w:jc w:val="center"/>
              <w:rPr>
                <w:rFonts w:cstheme="minorHAnsi"/>
                <w:b/>
                <w:bCs/>
                <w:i/>
                <w:iCs/>
                <w:sz w:val="16"/>
                <w:szCs w:val="16"/>
                <w:lang w:val="sr-Cyrl-CS"/>
              </w:rPr>
            </w:pPr>
            <w:r w:rsidRPr="00F53D59">
              <w:rPr>
                <w:rFonts w:cstheme="minorHAnsi"/>
                <w:b/>
                <w:bCs/>
                <w:i/>
                <w:iCs/>
                <w:sz w:val="16"/>
                <w:szCs w:val="16"/>
                <w:lang w:val="sr-Cyrl-CS"/>
              </w:rPr>
              <w:t>(1)</w:t>
            </w:r>
          </w:p>
        </w:tc>
        <w:tc>
          <w:tcPr>
            <w:tcW w:w="976" w:type="pct"/>
            <w:shd w:val="clear" w:color="auto" w:fill="auto"/>
          </w:tcPr>
          <w:p w14:paraId="34483CF2" w14:textId="77777777" w:rsidR="00E11016" w:rsidRPr="00F53D59" w:rsidRDefault="00E11016" w:rsidP="00E91621">
            <w:pPr>
              <w:jc w:val="center"/>
              <w:rPr>
                <w:rFonts w:cstheme="minorHAnsi"/>
                <w:b/>
                <w:bCs/>
                <w:i/>
                <w:iCs/>
                <w:sz w:val="16"/>
                <w:szCs w:val="16"/>
                <w:lang w:val="sr-Cyrl-CS"/>
              </w:rPr>
            </w:pPr>
            <w:r w:rsidRPr="00F53D59">
              <w:rPr>
                <w:rFonts w:cstheme="minorHAnsi"/>
                <w:b/>
                <w:bCs/>
                <w:i/>
                <w:iCs/>
                <w:sz w:val="16"/>
                <w:szCs w:val="16"/>
                <w:lang w:val="sr-Cyrl-CS"/>
              </w:rPr>
              <w:t>(2)</w:t>
            </w:r>
          </w:p>
        </w:tc>
        <w:tc>
          <w:tcPr>
            <w:tcW w:w="441" w:type="pct"/>
            <w:shd w:val="clear" w:color="auto" w:fill="auto"/>
          </w:tcPr>
          <w:p w14:paraId="5256F1EB" w14:textId="77777777" w:rsidR="00E11016" w:rsidRPr="00F53D59" w:rsidRDefault="00E11016" w:rsidP="00E91621">
            <w:pPr>
              <w:jc w:val="center"/>
              <w:rPr>
                <w:rFonts w:cstheme="minorHAnsi"/>
                <w:b/>
                <w:bCs/>
                <w:i/>
                <w:iCs/>
                <w:sz w:val="16"/>
                <w:szCs w:val="16"/>
                <w:lang w:val="sr-Cyrl-CS"/>
              </w:rPr>
            </w:pPr>
            <w:r w:rsidRPr="00F53D59">
              <w:rPr>
                <w:rFonts w:cstheme="minorHAnsi"/>
                <w:b/>
                <w:bCs/>
                <w:i/>
                <w:iCs/>
                <w:sz w:val="16"/>
                <w:szCs w:val="16"/>
                <w:lang w:val="sr-Cyrl-CS"/>
              </w:rPr>
              <w:t>(3)</w:t>
            </w:r>
          </w:p>
        </w:tc>
        <w:tc>
          <w:tcPr>
            <w:tcW w:w="645" w:type="pct"/>
            <w:shd w:val="clear" w:color="auto" w:fill="auto"/>
          </w:tcPr>
          <w:p w14:paraId="6C8BB4B0" w14:textId="77777777" w:rsidR="00E11016" w:rsidRPr="00F53D59" w:rsidRDefault="00E11016" w:rsidP="00E91621">
            <w:pPr>
              <w:jc w:val="center"/>
              <w:rPr>
                <w:rFonts w:cstheme="minorHAnsi"/>
                <w:b/>
                <w:bCs/>
                <w:i/>
                <w:iCs/>
                <w:sz w:val="16"/>
                <w:szCs w:val="16"/>
                <w:lang w:val="sr-Cyrl-CS"/>
              </w:rPr>
            </w:pPr>
            <w:r w:rsidRPr="00F53D59">
              <w:rPr>
                <w:rFonts w:cstheme="minorHAnsi"/>
                <w:b/>
                <w:bCs/>
                <w:i/>
                <w:iCs/>
                <w:sz w:val="16"/>
                <w:szCs w:val="16"/>
                <w:lang w:val="sr-Cyrl-CS"/>
              </w:rPr>
              <w:t>(4)</w:t>
            </w:r>
          </w:p>
        </w:tc>
        <w:tc>
          <w:tcPr>
            <w:tcW w:w="566" w:type="pct"/>
            <w:shd w:val="clear" w:color="auto" w:fill="auto"/>
          </w:tcPr>
          <w:p w14:paraId="469FA87E" w14:textId="77777777" w:rsidR="00E11016" w:rsidRPr="00F53D59" w:rsidRDefault="00E11016" w:rsidP="00E91621">
            <w:pPr>
              <w:jc w:val="center"/>
              <w:rPr>
                <w:rFonts w:cstheme="minorHAnsi"/>
                <w:b/>
                <w:bCs/>
                <w:i/>
                <w:iCs/>
                <w:sz w:val="16"/>
                <w:szCs w:val="16"/>
                <w:lang w:val="sr-Cyrl-CS"/>
              </w:rPr>
            </w:pPr>
            <w:r w:rsidRPr="00F53D59">
              <w:rPr>
                <w:rFonts w:cstheme="minorHAnsi"/>
                <w:b/>
                <w:bCs/>
                <w:i/>
                <w:iCs/>
                <w:sz w:val="16"/>
                <w:szCs w:val="16"/>
                <w:lang w:val="sr-Cyrl-CS"/>
              </w:rPr>
              <w:t>(5)</w:t>
            </w:r>
          </w:p>
        </w:tc>
        <w:tc>
          <w:tcPr>
            <w:tcW w:w="591" w:type="pct"/>
            <w:shd w:val="clear" w:color="auto" w:fill="auto"/>
          </w:tcPr>
          <w:p w14:paraId="760FBA9E" w14:textId="77777777" w:rsidR="00E11016" w:rsidRPr="00F53D59" w:rsidRDefault="00E11016" w:rsidP="00E91621">
            <w:pPr>
              <w:jc w:val="center"/>
              <w:rPr>
                <w:rFonts w:cstheme="minorHAnsi"/>
                <w:b/>
                <w:bCs/>
                <w:i/>
                <w:iCs/>
                <w:sz w:val="16"/>
                <w:szCs w:val="16"/>
                <w:lang w:val="sr-Cyrl-CS"/>
              </w:rPr>
            </w:pPr>
            <w:r w:rsidRPr="00F53D59">
              <w:rPr>
                <w:rFonts w:cstheme="minorHAnsi"/>
                <w:b/>
                <w:bCs/>
                <w:i/>
                <w:iCs/>
                <w:sz w:val="16"/>
                <w:szCs w:val="16"/>
                <w:lang w:val="sr-Cyrl-CS"/>
              </w:rPr>
              <w:t>(6)</w:t>
            </w:r>
          </w:p>
        </w:tc>
        <w:tc>
          <w:tcPr>
            <w:tcW w:w="593" w:type="pct"/>
            <w:shd w:val="clear" w:color="auto" w:fill="auto"/>
          </w:tcPr>
          <w:p w14:paraId="54773F3A" w14:textId="77777777" w:rsidR="00E11016" w:rsidRPr="00F53D59" w:rsidRDefault="00E11016" w:rsidP="00E91621">
            <w:pPr>
              <w:jc w:val="center"/>
              <w:rPr>
                <w:rFonts w:cstheme="minorHAnsi"/>
                <w:b/>
                <w:bCs/>
                <w:i/>
                <w:iCs/>
                <w:sz w:val="16"/>
                <w:szCs w:val="16"/>
                <w:lang w:val="sr-Cyrl-CS"/>
              </w:rPr>
            </w:pPr>
            <w:r w:rsidRPr="00F53D59">
              <w:rPr>
                <w:rFonts w:cstheme="minorHAnsi"/>
                <w:b/>
                <w:bCs/>
                <w:i/>
                <w:iCs/>
                <w:sz w:val="16"/>
                <w:szCs w:val="16"/>
                <w:lang w:val="sr-Cyrl-CS"/>
              </w:rPr>
              <w:t>(7)</w:t>
            </w:r>
          </w:p>
        </w:tc>
        <w:tc>
          <w:tcPr>
            <w:tcW w:w="874" w:type="pct"/>
            <w:shd w:val="clear" w:color="auto" w:fill="auto"/>
          </w:tcPr>
          <w:p w14:paraId="7DC16969" w14:textId="77777777" w:rsidR="00E11016" w:rsidRPr="00F53D59" w:rsidRDefault="00E11016" w:rsidP="00E91621">
            <w:pPr>
              <w:jc w:val="center"/>
              <w:rPr>
                <w:rFonts w:cstheme="minorHAnsi"/>
                <w:b/>
                <w:bCs/>
                <w:i/>
                <w:iCs/>
                <w:sz w:val="16"/>
                <w:szCs w:val="16"/>
                <w:lang w:val="sr-Cyrl-CS"/>
              </w:rPr>
            </w:pPr>
            <w:r w:rsidRPr="00F53D59">
              <w:rPr>
                <w:rFonts w:cstheme="minorHAnsi"/>
                <w:b/>
                <w:bCs/>
                <w:i/>
                <w:iCs/>
                <w:sz w:val="16"/>
                <w:szCs w:val="16"/>
                <w:lang w:val="sr-Cyrl-CS"/>
              </w:rPr>
              <w:t>(8)</w:t>
            </w:r>
          </w:p>
        </w:tc>
      </w:tr>
      <w:tr w:rsidR="00CA1199" w:rsidRPr="00F53D59" w14:paraId="3006FDEC" w14:textId="77777777" w:rsidTr="00690E9A">
        <w:trPr>
          <w:trHeight w:val="674"/>
        </w:trPr>
        <w:tc>
          <w:tcPr>
            <w:tcW w:w="314" w:type="pct"/>
            <w:shd w:val="clear" w:color="auto" w:fill="auto"/>
            <w:vAlign w:val="bottom"/>
          </w:tcPr>
          <w:p w14:paraId="162F0C87" w14:textId="77777777" w:rsidR="00CA1199" w:rsidRPr="0009680E" w:rsidRDefault="00CA1199" w:rsidP="00CA1199">
            <w:pPr>
              <w:jc w:val="right"/>
              <w:rPr>
                <w:rFonts w:ascii="Calibri" w:hAnsi="Calibri"/>
                <w:bCs/>
              </w:rPr>
            </w:pPr>
            <w:r w:rsidRPr="0009680E">
              <w:rPr>
                <w:rFonts w:ascii="Calibri" w:hAnsi="Calibri"/>
                <w:bCs/>
              </w:rPr>
              <w:t>1</w:t>
            </w:r>
          </w:p>
        </w:tc>
        <w:tc>
          <w:tcPr>
            <w:tcW w:w="976" w:type="pct"/>
            <w:shd w:val="clear" w:color="auto" w:fill="auto"/>
            <w:vAlign w:val="bottom"/>
          </w:tcPr>
          <w:p w14:paraId="26005CCE" w14:textId="77777777" w:rsidR="00CA1199" w:rsidRPr="00485182" w:rsidRDefault="00CA1199" w:rsidP="00CA1199">
            <w:pPr>
              <w:spacing w:before="0"/>
              <w:jc w:val="center"/>
              <w:rPr>
                <w:rFonts w:ascii="Calibri" w:hAnsi="Calibri"/>
                <w:b/>
                <w:bCs/>
              </w:rPr>
            </w:pPr>
            <w:r w:rsidRPr="00485182">
              <w:rPr>
                <w:rFonts w:ascii="Calibri" w:hAnsi="Calibri"/>
                <w:b/>
                <w:bCs/>
              </w:rPr>
              <w:t>1</w:t>
            </w:r>
          </w:p>
        </w:tc>
        <w:tc>
          <w:tcPr>
            <w:tcW w:w="441" w:type="pct"/>
            <w:shd w:val="clear" w:color="auto" w:fill="auto"/>
            <w:vAlign w:val="center"/>
          </w:tcPr>
          <w:p w14:paraId="76F5026E" w14:textId="6DBE3EE3" w:rsidR="00CA1199" w:rsidRPr="00414C55" w:rsidRDefault="00CA1199" w:rsidP="00CA1199">
            <w:pPr>
              <w:jc w:val="center"/>
              <w:rPr>
                <w:rFonts w:cs="Arial"/>
                <w:color w:val="000000"/>
                <w:sz w:val="20"/>
                <w:szCs w:val="20"/>
              </w:rPr>
            </w:pPr>
            <w:r w:rsidRPr="008473CF">
              <w:rPr>
                <w:rFonts w:cs="Arial"/>
                <w:color w:val="000000"/>
                <w:sz w:val="20"/>
                <w:szCs w:val="20"/>
              </w:rPr>
              <w:t>КОМ</w:t>
            </w:r>
          </w:p>
        </w:tc>
        <w:tc>
          <w:tcPr>
            <w:tcW w:w="645" w:type="pct"/>
            <w:shd w:val="clear" w:color="auto" w:fill="auto"/>
            <w:vAlign w:val="center"/>
          </w:tcPr>
          <w:p w14:paraId="306B2D9F" w14:textId="568D0D24"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1AC209C0" w14:textId="77777777" w:rsidR="00CA1199" w:rsidRPr="00F53D59" w:rsidRDefault="00CA1199" w:rsidP="00CA1199">
            <w:pPr>
              <w:jc w:val="center"/>
              <w:rPr>
                <w:rFonts w:cstheme="minorHAnsi"/>
                <w:b/>
                <w:bCs/>
                <w:i/>
                <w:iCs/>
              </w:rPr>
            </w:pPr>
          </w:p>
        </w:tc>
        <w:tc>
          <w:tcPr>
            <w:tcW w:w="591" w:type="pct"/>
            <w:shd w:val="clear" w:color="auto" w:fill="auto"/>
            <w:vAlign w:val="center"/>
          </w:tcPr>
          <w:p w14:paraId="20FCCE30" w14:textId="77777777" w:rsidR="00CA1199" w:rsidRPr="00F53D59" w:rsidRDefault="00CA1199" w:rsidP="00CA1199">
            <w:pPr>
              <w:jc w:val="center"/>
              <w:rPr>
                <w:rFonts w:cstheme="minorHAnsi"/>
                <w:b/>
                <w:bCs/>
                <w:i/>
                <w:iCs/>
              </w:rPr>
            </w:pPr>
          </w:p>
        </w:tc>
        <w:tc>
          <w:tcPr>
            <w:tcW w:w="593" w:type="pct"/>
            <w:shd w:val="clear" w:color="auto" w:fill="auto"/>
            <w:vAlign w:val="center"/>
          </w:tcPr>
          <w:p w14:paraId="1D7ECD33" w14:textId="77777777" w:rsidR="00CA1199" w:rsidRPr="00F53D59" w:rsidRDefault="00CA1199" w:rsidP="00CA1199">
            <w:pPr>
              <w:jc w:val="center"/>
              <w:rPr>
                <w:rFonts w:cstheme="minorHAnsi"/>
                <w:b/>
                <w:bCs/>
                <w:i/>
                <w:iCs/>
              </w:rPr>
            </w:pPr>
          </w:p>
        </w:tc>
        <w:tc>
          <w:tcPr>
            <w:tcW w:w="874" w:type="pct"/>
            <w:shd w:val="clear" w:color="auto" w:fill="auto"/>
            <w:vAlign w:val="center"/>
          </w:tcPr>
          <w:p w14:paraId="2492D520" w14:textId="77777777" w:rsidR="00CA1199" w:rsidRPr="00F53D59" w:rsidRDefault="00CA1199" w:rsidP="00CA1199">
            <w:pPr>
              <w:jc w:val="center"/>
              <w:rPr>
                <w:rFonts w:cstheme="minorHAnsi"/>
                <w:b/>
                <w:bCs/>
                <w:i/>
                <w:iCs/>
              </w:rPr>
            </w:pPr>
          </w:p>
        </w:tc>
      </w:tr>
      <w:tr w:rsidR="00CA1199" w:rsidRPr="00F53D59" w14:paraId="74E4D653" w14:textId="77777777" w:rsidTr="00690E9A">
        <w:trPr>
          <w:trHeight w:val="674"/>
        </w:trPr>
        <w:tc>
          <w:tcPr>
            <w:tcW w:w="314" w:type="pct"/>
            <w:shd w:val="clear" w:color="auto" w:fill="auto"/>
            <w:vAlign w:val="bottom"/>
          </w:tcPr>
          <w:p w14:paraId="174823A6" w14:textId="77777777" w:rsidR="00CA1199" w:rsidRPr="0009680E" w:rsidRDefault="00CA1199" w:rsidP="00CA1199">
            <w:pPr>
              <w:jc w:val="right"/>
              <w:rPr>
                <w:rFonts w:ascii="Calibri" w:hAnsi="Calibri"/>
                <w:bCs/>
              </w:rPr>
            </w:pPr>
            <w:r w:rsidRPr="0009680E">
              <w:rPr>
                <w:rFonts w:ascii="Calibri" w:hAnsi="Calibri"/>
                <w:bCs/>
              </w:rPr>
              <w:t>2</w:t>
            </w:r>
          </w:p>
        </w:tc>
        <w:tc>
          <w:tcPr>
            <w:tcW w:w="976" w:type="pct"/>
            <w:shd w:val="clear" w:color="auto" w:fill="auto"/>
            <w:vAlign w:val="bottom"/>
          </w:tcPr>
          <w:p w14:paraId="458C53C6" w14:textId="77777777" w:rsidR="00CA1199" w:rsidRPr="00485182" w:rsidRDefault="00CA1199" w:rsidP="00CA1199">
            <w:pPr>
              <w:spacing w:before="0"/>
              <w:jc w:val="center"/>
              <w:rPr>
                <w:rFonts w:ascii="Calibri" w:hAnsi="Calibri"/>
                <w:b/>
                <w:bCs/>
              </w:rPr>
            </w:pPr>
            <w:r w:rsidRPr="00485182">
              <w:rPr>
                <w:rFonts w:ascii="Calibri" w:hAnsi="Calibri"/>
                <w:b/>
                <w:bCs/>
              </w:rPr>
              <w:t>2</w:t>
            </w:r>
          </w:p>
        </w:tc>
        <w:tc>
          <w:tcPr>
            <w:tcW w:w="441" w:type="pct"/>
            <w:shd w:val="clear" w:color="auto" w:fill="auto"/>
            <w:vAlign w:val="center"/>
          </w:tcPr>
          <w:p w14:paraId="33769CCF" w14:textId="73B83D5F" w:rsidR="00CA1199" w:rsidRPr="00414C55" w:rsidRDefault="00CA1199" w:rsidP="00CA1199">
            <w:pPr>
              <w:jc w:val="center"/>
              <w:rPr>
                <w:rFonts w:cs="Arial"/>
                <w:color w:val="000000"/>
                <w:sz w:val="20"/>
                <w:szCs w:val="20"/>
              </w:rPr>
            </w:pPr>
            <w:r w:rsidRPr="008473CF">
              <w:rPr>
                <w:rFonts w:cs="Arial"/>
                <w:color w:val="000000"/>
                <w:sz w:val="20"/>
                <w:szCs w:val="20"/>
              </w:rPr>
              <w:t>КОМ</w:t>
            </w:r>
          </w:p>
        </w:tc>
        <w:tc>
          <w:tcPr>
            <w:tcW w:w="645" w:type="pct"/>
            <w:shd w:val="clear" w:color="auto" w:fill="auto"/>
            <w:vAlign w:val="center"/>
          </w:tcPr>
          <w:p w14:paraId="686A8EC8" w14:textId="61E837C3"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5AF489D6" w14:textId="77777777" w:rsidR="00CA1199" w:rsidRPr="00F53D59" w:rsidRDefault="00CA1199" w:rsidP="00CA1199">
            <w:pPr>
              <w:jc w:val="center"/>
              <w:rPr>
                <w:rFonts w:cstheme="minorHAnsi"/>
                <w:b/>
                <w:bCs/>
                <w:i/>
                <w:iCs/>
              </w:rPr>
            </w:pPr>
          </w:p>
        </w:tc>
        <w:tc>
          <w:tcPr>
            <w:tcW w:w="591" w:type="pct"/>
            <w:shd w:val="clear" w:color="auto" w:fill="auto"/>
            <w:vAlign w:val="center"/>
          </w:tcPr>
          <w:p w14:paraId="7258C841" w14:textId="77777777" w:rsidR="00CA1199" w:rsidRPr="00F53D59" w:rsidRDefault="00CA1199" w:rsidP="00CA1199">
            <w:pPr>
              <w:jc w:val="center"/>
              <w:rPr>
                <w:rFonts w:cstheme="minorHAnsi"/>
                <w:b/>
                <w:bCs/>
                <w:i/>
                <w:iCs/>
              </w:rPr>
            </w:pPr>
          </w:p>
        </w:tc>
        <w:tc>
          <w:tcPr>
            <w:tcW w:w="593" w:type="pct"/>
            <w:shd w:val="clear" w:color="auto" w:fill="auto"/>
            <w:vAlign w:val="center"/>
          </w:tcPr>
          <w:p w14:paraId="53076CEF" w14:textId="77777777" w:rsidR="00CA1199" w:rsidRPr="00F53D59" w:rsidRDefault="00CA1199" w:rsidP="00CA1199">
            <w:pPr>
              <w:jc w:val="center"/>
              <w:rPr>
                <w:rFonts w:cstheme="minorHAnsi"/>
                <w:b/>
                <w:bCs/>
                <w:i/>
                <w:iCs/>
              </w:rPr>
            </w:pPr>
          </w:p>
        </w:tc>
        <w:tc>
          <w:tcPr>
            <w:tcW w:w="874" w:type="pct"/>
            <w:shd w:val="clear" w:color="auto" w:fill="auto"/>
            <w:vAlign w:val="center"/>
          </w:tcPr>
          <w:p w14:paraId="5EEAE876" w14:textId="77777777" w:rsidR="00CA1199" w:rsidRPr="00F53D59" w:rsidRDefault="00CA1199" w:rsidP="00CA1199">
            <w:pPr>
              <w:jc w:val="center"/>
              <w:rPr>
                <w:rFonts w:cstheme="minorHAnsi"/>
                <w:b/>
                <w:bCs/>
                <w:i/>
                <w:iCs/>
              </w:rPr>
            </w:pPr>
          </w:p>
        </w:tc>
      </w:tr>
      <w:tr w:rsidR="00CA1199" w:rsidRPr="00F53D59" w14:paraId="36BF49A2" w14:textId="77777777" w:rsidTr="00690E9A">
        <w:trPr>
          <w:trHeight w:val="674"/>
        </w:trPr>
        <w:tc>
          <w:tcPr>
            <w:tcW w:w="314" w:type="pct"/>
            <w:shd w:val="clear" w:color="auto" w:fill="auto"/>
            <w:vAlign w:val="bottom"/>
          </w:tcPr>
          <w:p w14:paraId="09FF17BB" w14:textId="77777777" w:rsidR="00CA1199" w:rsidRPr="0009680E" w:rsidRDefault="00CA1199" w:rsidP="00CA1199">
            <w:pPr>
              <w:jc w:val="right"/>
              <w:rPr>
                <w:rFonts w:ascii="Calibri" w:hAnsi="Calibri"/>
                <w:bCs/>
              </w:rPr>
            </w:pPr>
            <w:r w:rsidRPr="0009680E">
              <w:rPr>
                <w:rFonts w:ascii="Calibri" w:hAnsi="Calibri"/>
                <w:bCs/>
              </w:rPr>
              <w:t>3</w:t>
            </w:r>
          </w:p>
        </w:tc>
        <w:tc>
          <w:tcPr>
            <w:tcW w:w="976" w:type="pct"/>
            <w:shd w:val="clear" w:color="auto" w:fill="auto"/>
            <w:vAlign w:val="bottom"/>
          </w:tcPr>
          <w:p w14:paraId="1A3E11DD" w14:textId="77777777" w:rsidR="00CA1199" w:rsidRPr="00485182" w:rsidRDefault="00CA1199" w:rsidP="00CA1199">
            <w:pPr>
              <w:spacing w:before="0"/>
              <w:jc w:val="center"/>
              <w:rPr>
                <w:rFonts w:ascii="Calibri" w:hAnsi="Calibri"/>
                <w:b/>
                <w:bCs/>
              </w:rPr>
            </w:pPr>
            <w:r w:rsidRPr="00485182">
              <w:rPr>
                <w:rFonts w:ascii="Calibri" w:hAnsi="Calibri"/>
                <w:b/>
                <w:bCs/>
              </w:rPr>
              <w:t>3</w:t>
            </w:r>
          </w:p>
        </w:tc>
        <w:tc>
          <w:tcPr>
            <w:tcW w:w="441" w:type="pct"/>
            <w:shd w:val="clear" w:color="auto" w:fill="auto"/>
            <w:vAlign w:val="center"/>
          </w:tcPr>
          <w:p w14:paraId="5A401636" w14:textId="128ACC8E" w:rsidR="00CA1199" w:rsidRPr="00414C55" w:rsidRDefault="00CA1199" w:rsidP="00CA1199">
            <w:pPr>
              <w:jc w:val="center"/>
              <w:rPr>
                <w:rFonts w:cs="Arial"/>
                <w:color w:val="000000"/>
                <w:sz w:val="20"/>
                <w:szCs w:val="20"/>
              </w:rPr>
            </w:pPr>
            <w:r w:rsidRPr="008473CF">
              <w:rPr>
                <w:rFonts w:cs="Arial"/>
                <w:color w:val="000000"/>
                <w:sz w:val="20"/>
                <w:szCs w:val="20"/>
              </w:rPr>
              <w:t>КОМ</w:t>
            </w:r>
          </w:p>
        </w:tc>
        <w:tc>
          <w:tcPr>
            <w:tcW w:w="645" w:type="pct"/>
            <w:shd w:val="clear" w:color="auto" w:fill="auto"/>
            <w:vAlign w:val="center"/>
          </w:tcPr>
          <w:p w14:paraId="67A10808" w14:textId="40A96B2B" w:rsidR="00CA1199" w:rsidRPr="00414C55" w:rsidRDefault="00CA1199" w:rsidP="00CA1199">
            <w:pPr>
              <w:jc w:val="center"/>
              <w:rPr>
                <w:rFonts w:cs="Arial"/>
                <w:color w:val="000000"/>
                <w:sz w:val="20"/>
                <w:szCs w:val="20"/>
              </w:rPr>
            </w:pPr>
            <w:r w:rsidRPr="008473CF">
              <w:rPr>
                <w:rFonts w:cs="Arial"/>
                <w:color w:val="000000"/>
                <w:sz w:val="20"/>
                <w:szCs w:val="20"/>
              </w:rPr>
              <w:t>9</w:t>
            </w:r>
          </w:p>
        </w:tc>
        <w:tc>
          <w:tcPr>
            <w:tcW w:w="566" w:type="pct"/>
            <w:shd w:val="clear" w:color="auto" w:fill="auto"/>
            <w:vAlign w:val="center"/>
          </w:tcPr>
          <w:p w14:paraId="27BE02C2" w14:textId="77777777" w:rsidR="00CA1199" w:rsidRPr="00F53D59" w:rsidRDefault="00CA1199" w:rsidP="00CA1199">
            <w:pPr>
              <w:jc w:val="center"/>
              <w:rPr>
                <w:rFonts w:cstheme="minorHAnsi"/>
                <w:b/>
                <w:bCs/>
                <w:i/>
                <w:iCs/>
              </w:rPr>
            </w:pPr>
          </w:p>
        </w:tc>
        <w:tc>
          <w:tcPr>
            <w:tcW w:w="591" w:type="pct"/>
            <w:shd w:val="clear" w:color="auto" w:fill="auto"/>
            <w:vAlign w:val="center"/>
          </w:tcPr>
          <w:p w14:paraId="3F7C9CE0" w14:textId="77777777" w:rsidR="00CA1199" w:rsidRPr="00F53D59" w:rsidRDefault="00CA1199" w:rsidP="00CA1199">
            <w:pPr>
              <w:jc w:val="center"/>
              <w:rPr>
                <w:rFonts w:cstheme="minorHAnsi"/>
                <w:b/>
                <w:bCs/>
                <w:i/>
                <w:iCs/>
              </w:rPr>
            </w:pPr>
          </w:p>
        </w:tc>
        <w:tc>
          <w:tcPr>
            <w:tcW w:w="593" w:type="pct"/>
            <w:shd w:val="clear" w:color="auto" w:fill="auto"/>
            <w:vAlign w:val="center"/>
          </w:tcPr>
          <w:p w14:paraId="2A9B1365" w14:textId="77777777" w:rsidR="00CA1199" w:rsidRPr="00F53D59" w:rsidRDefault="00CA1199" w:rsidP="00CA1199">
            <w:pPr>
              <w:jc w:val="center"/>
              <w:rPr>
                <w:rFonts w:cstheme="minorHAnsi"/>
                <w:b/>
                <w:bCs/>
                <w:i/>
                <w:iCs/>
              </w:rPr>
            </w:pPr>
          </w:p>
        </w:tc>
        <w:tc>
          <w:tcPr>
            <w:tcW w:w="874" w:type="pct"/>
            <w:shd w:val="clear" w:color="auto" w:fill="auto"/>
            <w:vAlign w:val="center"/>
          </w:tcPr>
          <w:p w14:paraId="1A43D140" w14:textId="77777777" w:rsidR="00CA1199" w:rsidRPr="00F53D59" w:rsidRDefault="00CA1199" w:rsidP="00CA1199">
            <w:pPr>
              <w:jc w:val="center"/>
              <w:rPr>
                <w:rFonts w:cstheme="minorHAnsi"/>
                <w:b/>
                <w:bCs/>
                <w:i/>
                <w:iCs/>
              </w:rPr>
            </w:pPr>
          </w:p>
        </w:tc>
      </w:tr>
      <w:tr w:rsidR="00CA1199" w:rsidRPr="00F53D59" w14:paraId="0747BFFE" w14:textId="77777777" w:rsidTr="00690E9A">
        <w:trPr>
          <w:trHeight w:val="674"/>
        </w:trPr>
        <w:tc>
          <w:tcPr>
            <w:tcW w:w="314" w:type="pct"/>
            <w:shd w:val="clear" w:color="auto" w:fill="auto"/>
            <w:vAlign w:val="bottom"/>
          </w:tcPr>
          <w:p w14:paraId="6378AD55" w14:textId="77777777" w:rsidR="00CA1199" w:rsidRPr="0009680E" w:rsidRDefault="00CA1199" w:rsidP="00CA1199">
            <w:pPr>
              <w:jc w:val="right"/>
              <w:rPr>
                <w:rFonts w:ascii="Calibri" w:hAnsi="Calibri"/>
                <w:bCs/>
              </w:rPr>
            </w:pPr>
            <w:r w:rsidRPr="0009680E">
              <w:rPr>
                <w:rFonts w:ascii="Calibri" w:hAnsi="Calibri"/>
                <w:bCs/>
              </w:rPr>
              <w:t>4</w:t>
            </w:r>
          </w:p>
        </w:tc>
        <w:tc>
          <w:tcPr>
            <w:tcW w:w="976" w:type="pct"/>
            <w:shd w:val="clear" w:color="auto" w:fill="auto"/>
            <w:vAlign w:val="bottom"/>
          </w:tcPr>
          <w:p w14:paraId="279E7BC8" w14:textId="77777777" w:rsidR="00CA1199" w:rsidRPr="00485182" w:rsidRDefault="00CA1199" w:rsidP="00CA1199">
            <w:pPr>
              <w:spacing w:before="0"/>
              <w:jc w:val="center"/>
              <w:rPr>
                <w:rFonts w:ascii="Calibri" w:hAnsi="Calibri"/>
                <w:b/>
                <w:bCs/>
              </w:rPr>
            </w:pPr>
            <w:r w:rsidRPr="00485182">
              <w:rPr>
                <w:rFonts w:ascii="Calibri" w:hAnsi="Calibri"/>
                <w:b/>
                <w:bCs/>
              </w:rPr>
              <w:t>4</w:t>
            </w:r>
          </w:p>
        </w:tc>
        <w:tc>
          <w:tcPr>
            <w:tcW w:w="441" w:type="pct"/>
            <w:shd w:val="clear" w:color="auto" w:fill="auto"/>
            <w:vAlign w:val="center"/>
          </w:tcPr>
          <w:p w14:paraId="05FF82B3" w14:textId="7E352C4B" w:rsidR="00CA1199" w:rsidRPr="00414C55" w:rsidRDefault="00CA1199" w:rsidP="00CA1199">
            <w:pPr>
              <w:jc w:val="center"/>
              <w:rPr>
                <w:rFonts w:cs="Arial"/>
                <w:color w:val="000000"/>
                <w:sz w:val="20"/>
                <w:szCs w:val="20"/>
              </w:rPr>
            </w:pPr>
            <w:r w:rsidRPr="008473CF">
              <w:rPr>
                <w:rFonts w:cs="Arial"/>
                <w:color w:val="000000"/>
                <w:sz w:val="20"/>
                <w:szCs w:val="20"/>
              </w:rPr>
              <w:t>КОМ</w:t>
            </w:r>
          </w:p>
        </w:tc>
        <w:tc>
          <w:tcPr>
            <w:tcW w:w="645" w:type="pct"/>
            <w:shd w:val="clear" w:color="auto" w:fill="auto"/>
            <w:vAlign w:val="center"/>
          </w:tcPr>
          <w:p w14:paraId="3645B4BE" w14:textId="366722DB" w:rsidR="00CA1199" w:rsidRPr="00414C55" w:rsidRDefault="00CA1199" w:rsidP="00CA1199">
            <w:pPr>
              <w:jc w:val="center"/>
              <w:rPr>
                <w:rFonts w:cs="Arial"/>
                <w:color w:val="000000"/>
                <w:sz w:val="20"/>
                <w:szCs w:val="20"/>
              </w:rPr>
            </w:pPr>
            <w:r w:rsidRPr="008473CF">
              <w:rPr>
                <w:rFonts w:cs="Arial"/>
                <w:color w:val="000000"/>
                <w:sz w:val="20"/>
                <w:szCs w:val="20"/>
              </w:rPr>
              <w:t>9</w:t>
            </w:r>
          </w:p>
        </w:tc>
        <w:tc>
          <w:tcPr>
            <w:tcW w:w="566" w:type="pct"/>
            <w:shd w:val="clear" w:color="auto" w:fill="auto"/>
            <w:vAlign w:val="center"/>
          </w:tcPr>
          <w:p w14:paraId="2B339AD7" w14:textId="77777777" w:rsidR="00CA1199" w:rsidRPr="00F53D59" w:rsidRDefault="00CA1199" w:rsidP="00CA1199">
            <w:pPr>
              <w:jc w:val="center"/>
              <w:rPr>
                <w:rFonts w:cstheme="minorHAnsi"/>
                <w:b/>
                <w:bCs/>
                <w:i/>
                <w:iCs/>
              </w:rPr>
            </w:pPr>
          </w:p>
        </w:tc>
        <w:tc>
          <w:tcPr>
            <w:tcW w:w="591" w:type="pct"/>
            <w:shd w:val="clear" w:color="auto" w:fill="auto"/>
            <w:vAlign w:val="center"/>
          </w:tcPr>
          <w:p w14:paraId="75C7FE52" w14:textId="77777777" w:rsidR="00CA1199" w:rsidRPr="00F53D59" w:rsidRDefault="00CA1199" w:rsidP="00CA1199">
            <w:pPr>
              <w:jc w:val="center"/>
              <w:rPr>
                <w:rFonts w:cstheme="minorHAnsi"/>
                <w:b/>
                <w:bCs/>
                <w:i/>
                <w:iCs/>
              </w:rPr>
            </w:pPr>
          </w:p>
        </w:tc>
        <w:tc>
          <w:tcPr>
            <w:tcW w:w="593" w:type="pct"/>
            <w:shd w:val="clear" w:color="auto" w:fill="auto"/>
            <w:vAlign w:val="center"/>
          </w:tcPr>
          <w:p w14:paraId="1474964A" w14:textId="77777777" w:rsidR="00CA1199" w:rsidRPr="00F53D59" w:rsidRDefault="00CA1199" w:rsidP="00CA1199">
            <w:pPr>
              <w:jc w:val="center"/>
              <w:rPr>
                <w:rFonts w:cstheme="minorHAnsi"/>
                <w:b/>
                <w:bCs/>
                <w:i/>
                <w:iCs/>
              </w:rPr>
            </w:pPr>
          </w:p>
        </w:tc>
        <w:tc>
          <w:tcPr>
            <w:tcW w:w="874" w:type="pct"/>
            <w:shd w:val="clear" w:color="auto" w:fill="auto"/>
            <w:vAlign w:val="center"/>
          </w:tcPr>
          <w:p w14:paraId="57B64A28" w14:textId="77777777" w:rsidR="00CA1199" w:rsidRPr="00F53D59" w:rsidRDefault="00CA1199" w:rsidP="00CA1199">
            <w:pPr>
              <w:jc w:val="center"/>
              <w:rPr>
                <w:rFonts w:cstheme="minorHAnsi"/>
                <w:b/>
                <w:bCs/>
                <w:i/>
                <w:iCs/>
              </w:rPr>
            </w:pPr>
          </w:p>
        </w:tc>
      </w:tr>
      <w:tr w:rsidR="00CA1199" w:rsidRPr="00F53D59" w14:paraId="4486A4DE" w14:textId="77777777" w:rsidTr="00690E9A">
        <w:trPr>
          <w:trHeight w:val="674"/>
        </w:trPr>
        <w:tc>
          <w:tcPr>
            <w:tcW w:w="314" w:type="pct"/>
            <w:shd w:val="clear" w:color="auto" w:fill="auto"/>
            <w:vAlign w:val="bottom"/>
          </w:tcPr>
          <w:p w14:paraId="669D367B" w14:textId="77777777" w:rsidR="00CA1199" w:rsidRPr="0009680E" w:rsidRDefault="00CA1199" w:rsidP="00CA1199">
            <w:pPr>
              <w:jc w:val="right"/>
              <w:rPr>
                <w:rFonts w:ascii="Calibri" w:hAnsi="Calibri"/>
                <w:bCs/>
              </w:rPr>
            </w:pPr>
            <w:r w:rsidRPr="0009680E">
              <w:rPr>
                <w:rFonts w:ascii="Calibri" w:hAnsi="Calibri"/>
                <w:bCs/>
              </w:rPr>
              <w:t>5</w:t>
            </w:r>
          </w:p>
        </w:tc>
        <w:tc>
          <w:tcPr>
            <w:tcW w:w="976" w:type="pct"/>
            <w:shd w:val="clear" w:color="auto" w:fill="auto"/>
            <w:vAlign w:val="bottom"/>
          </w:tcPr>
          <w:p w14:paraId="38400A44" w14:textId="77777777" w:rsidR="00CA1199" w:rsidRPr="00485182" w:rsidRDefault="00CA1199" w:rsidP="00CA1199">
            <w:pPr>
              <w:spacing w:before="0"/>
              <w:jc w:val="center"/>
              <w:rPr>
                <w:rFonts w:ascii="Calibri" w:hAnsi="Calibri"/>
                <w:b/>
                <w:bCs/>
              </w:rPr>
            </w:pPr>
            <w:r w:rsidRPr="00485182">
              <w:rPr>
                <w:rFonts w:ascii="Calibri" w:hAnsi="Calibri"/>
                <w:b/>
                <w:bCs/>
              </w:rPr>
              <w:t>5</w:t>
            </w:r>
          </w:p>
        </w:tc>
        <w:tc>
          <w:tcPr>
            <w:tcW w:w="441" w:type="pct"/>
            <w:shd w:val="clear" w:color="auto" w:fill="auto"/>
            <w:vAlign w:val="center"/>
          </w:tcPr>
          <w:p w14:paraId="0BD696AB" w14:textId="7B4E4A0B" w:rsidR="00CA1199" w:rsidRPr="00414C55" w:rsidRDefault="00CA1199" w:rsidP="00CA1199">
            <w:pPr>
              <w:jc w:val="center"/>
              <w:rPr>
                <w:rFonts w:cs="Arial"/>
                <w:color w:val="000000"/>
                <w:sz w:val="20"/>
                <w:szCs w:val="20"/>
              </w:rPr>
            </w:pPr>
            <w:r w:rsidRPr="008473CF">
              <w:rPr>
                <w:rFonts w:cs="Arial"/>
                <w:color w:val="000000"/>
                <w:sz w:val="20"/>
                <w:szCs w:val="20"/>
              </w:rPr>
              <w:t>КОМ</w:t>
            </w:r>
          </w:p>
        </w:tc>
        <w:tc>
          <w:tcPr>
            <w:tcW w:w="645" w:type="pct"/>
            <w:shd w:val="clear" w:color="auto" w:fill="auto"/>
            <w:vAlign w:val="center"/>
          </w:tcPr>
          <w:p w14:paraId="425EC7EE" w14:textId="6CCC1960" w:rsidR="00CA1199" w:rsidRPr="00414C55" w:rsidRDefault="00CA1199" w:rsidP="00CA1199">
            <w:pPr>
              <w:jc w:val="center"/>
              <w:rPr>
                <w:rFonts w:cs="Arial"/>
                <w:color w:val="000000"/>
                <w:sz w:val="20"/>
                <w:szCs w:val="20"/>
              </w:rPr>
            </w:pPr>
            <w:r w:rsidRPr="008473CF">
              <w:rPr>
                <w:rFonts w:cs="Arial"/>
                <w:color w:val="000000"/>
                <w:sz w:val="20"/>
                <w:szCs w:val="20"/>
              </w:rPr>
              <w:t>2</w:t>
            </w:r>
          </w:p>
        </w:tc>
        <w:tc>
          <w:tcPr>
            <w:tcW w:w="566" w:type="pct"/>
            <w:shd w:val="clear" w:color="auto" w:fill="auto"/>
            <w:vAlign w:val="center"/>
          </w:tcPr>
          <w:p w14:paraId="4928DCF0" w14:textId="77777777" w:rsidR="00CA1199" w:rsidRPr="00F53D59" w:rsidRDefault="00CA1199" w:rsidP="00CA1199">
            <w:pPr>
              <w:jc w:val="center"/>
              <w:rPr>
                <w:rFonts w:cstheme="minorHAnsi"/>
                <w:b/>
                <w:bCs/>
                <w:i/>
                <w:iCs/>
              </w:rPr>
            </w:pPr>
          </w:p>
        </w:tc>
        <w:tc>
          <w:tcPr>
            <w:tcW w:w="591" w:type="pct"/>
            <w:shd w:val="clear" w:color="auto" w:fill="auto"/>
            <w:vAlign w:val="center"/>
          </w:tcPr>
          <w:p w14:paraId="3FB0B71C" w14:textId="77777777" w:rsidR="00CA1199" w:rsidRPr="00F53D59" w:rsidRDefault="00CA1199" w:rsidP="00CA1199">
            <w:pPr>
              <w:jc w:val="center"/>
              <w:rPr>
                <w:rFonts w:cstheme="minorHAnsi"/>
                <w:b/>
                <w:bCs/>
                <w:i/>
                <w:iCs/>
              </w:rPr>
            </w:pPr>
          </w:p>
        </w:tc>
        <w:tc>
          <w:tcPr>
            <w:tcW w:w="593" w:type="pct"/>
            <w:shd w:val="clear" w:color="auto" w:fill="auto"/>
            <w:vAlign w:val="center"/>
          </w:tcPr>
          <w:p w14:paraId="796D716E" w14:textId="77777777" w:rsidR="00CA1199" w:rsidRPr="00F53D59" w:rsidRDefault="00CA1199" w:rsidP="00CA1199">
            <w:pPr>
              <w:jc w:val="center"/>
              <w:rPr>
                <w:rFonts w:cstheme="minorHAnsi"/>
                <w:b/>
                <w:bCs/>
                <w:i/>
                <w:iCs/>
              </w:rPr>
            </w:pPr>
          </w:p>
        </w:tc>
        <w:tc>
          <w:tcPr>
            <w:tcW w:w="874" w:type="pct"/>
            <w:shd w:val="clear" w:color="auto" w:fill="auto"/>
            <w:vAlign w:val="center"/>
          </w:tcPr>
          <w:p w14:paraId="76A57501" w14:textId="77777777" w:rsidR="00CA1199" w:rsidRPr="00F53D59" w:rsidRDefault="00CA1199" w:rsidP="00CA1199">
            <w:pPr>
              <w:jc w:val="center"/>
              <w:rPr>
                <w:rFonts w:cstheme="minorHAnsi"/>
                <w:b/>
                <w:bCs/>
                <w:i/>
                <w:iCs/>
              </w:rPr>
            </w:pPr>
          </w:p>
        </w:tc>
      </w:tr>
      <w:tr w:rsidR="00CA1199" w:rsidRPr="00F53D59" w14:paraId="43F4E379" w14:textId="77777777" w:rsidTr="00690E9A">
        <w:trPr>
          <w:trHeight w:val="674"/>
        </w:trPr>
        <w:tc>
          <w:tcPr>
            <w:tcW w:w="314" w:type="pct"/>
            <w:shd w:val="clear" w:color="auto" w:fill="auto"/>
            <w:vAlign w:val="bottom"/>
          </w:tcPr>
          <w:p w14:paraId="7C6FBC13" w14:textId="77777777" w:rsidR="00CA1199" w:rsidRPr="0009680E" w:rsidRDefault="00CA1199" w:rsidP="00CA1199">
            <w:pPr>
              <w:jc w:val="right"/>
              <w:rPr>
                <w:rFonts w:ascii="Calibri" w:hAnsi="Calibri"/>
                <w:bCs/>
              </w:rPr>
            </w:pPr>
            <w:r w:rsidRPr="0009680E">
              <w:rPr>
                <w:rFonts w:ascii="Calibri" w:hAnsi="Calibri"/>
                <w:bCs/>
              </w:rPr>
              <w:t>6</w:t>
            </w:r>
          </w:p>
        </w:tc>
        <w:tc>
          <w:tcPr>
            <w:tcW w:w="976" w:type="pct"/>
            <w:shd w:val="clear" w:color="auto" w:fill="auto"/>
            <w:vAlign w:val="bottom"/>
          </w:tcPr>
          <w:p w14:paraId="658F2687" w14:textId="77777777" w:rsidR="00CA1199" w:rsidRPr="00485182" w:rsidRDefault="00CA1199" w:rsidP="00CA1199">
            <w:pPr>
              <w:spacing w:before="0"/>
              <w:jc w:val="center"/>
              <w:rPr>
                <w:rFonts w:ascii="Calibri" w:hAnsi="Calibri"/>
                <w:b/>
                <w:bCs/>
              </w:rPr>
            </w:pPr>
            <w:r w:rsidRPr="00485182">
              <w:rPr>
                <w:rFonts w:ascii="Calibri" w:hAnsi="Calibri"/>
                <w:b/>
                <w:bCs/>
              </w:rPr>
              <w:t>6</w:t>
            </w:r>
          </w:p>
        </w:tc>
        <w:tc>
          <w:tcPr>
            <w:tcW w:w="441" w:type="pct"/>
            <w:shd w:val="clear" w:color="auto" w:fill="auto"/>
            <w:vAlign w:val="center"/>
          </w:tcPr>
          <w:p w14:paraId="3FC5EC2C" w14:textId="45471626" w:rsidR="00CA1199" w:rsidRPr="00414C55" w:rsidRDefault="00CA1199" w:rsidP="00CA1199">
            <w:pPr>
              <w:jc w:val="center"/>
              <w:rPr>
                <w:rFonts w:cs="Arial"/>
                <w:color w:val="000000"/>
                <w:sz w:val="20"/>
                <w:szCs w:val="20"/>
              </w:rPr>
            </w:pPr>
            <w:r w:rsidRPr="008473CF">
              <w:rPr>
                <w:rFonts w:cs="Arial"/>
                <w:color w:val="000000"/>
                <w:sz w:val="20"/>
                <w:szCs w:val="20"/>
              </w:rPr>
              <w:t>СЕТ</w:t>
            </w:r>
          </w:p>
        </w:tc>
        <w:tc>
          <w:tcPr>
            <w:tcW w:w="645" w:type="pct"/>
            <w:shd w:val="clear" w:color="auto" w:fill="auto"/>
            <w:vAlign w:val="center"/>
          </w:tcPr>
          <w:p w14:paraId="270239BD" w14:textId="7CBD4329"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1B6DD4C4" w14:textId="77777777" w:rsidR="00CA1199" w:rsidRPr="00F53D59" w:rsidRDefault="00CA1199" w:rsidP="00CA1199">
            <w:pPr>
              <w:jc w:val="center"/>
              <w:rPr>
                <w:rFonts w:cstheme="minorHAnsi"/>
                <w:b/>
                <w:bCs/>
                <w:i/>
                <w:iCs/>
              </w:rPr>
            </w:pPr>
          </w:p>
        </w:tc>
        <w:tc>
          <w:tcPr>
            <w:tcW w:w="591" w:type="pct"/>
            <w:shd w:val="clear" w:color="auto" w:fill="auto"/>
            <w:vAlign w:val="center"/>
          </w:tcPr>
          <w:p w14:paraId="5F881328" w14:textId="77777777" w:rsidR="00CA1199" w:rsidRPr="00F53D59" w:rsidRDefault="00CA1199" w:rsidP="00CA1199">
            <w:pPr>
              <w:jc w:val="center"/>
              <w:rPr>
                <w:rFonts w:cstheme="minorHAnsi"/>
                <w:b/>
                <w:bCs/>
                <w:i/>
                <w:iCs/>
              </w:rPr>
            </w:pPr>
          </w:p>
        </w:tc>
        <w:tc>
          <w:tcPr>
            <w:tcW w:w="593" w:type="pct"/>
            <w:shd w:val="clear" w:color="auto" w:fill="auto"/>
            <w:vAlign w:val="center"/>
          </w:tcPr>
          <w:p w14:paraId="0253C8F7" w14:textId="77777777" w:rsidR="00CA1199" w:rsidRPr="00F53D59" w:rsidRDefault="00CA1199" w:rsidP="00CA1199">
            <w:pPr>
              <w:jc w:val="center"/>
              <w:rPr>
                <w:rFonts w:cstheme="minorHAnsi"/>
                <w:b/>
                <w:bCs/>
                <w:i/>
                <w:iCs/>
              </w:rPr>
            </w:pPr>
          </w:p>
        </w:tc>
        <w:tc>
          <w:tcPr>
            <w:tcW w:w="874" w:type="pct"/>
            <w:shd w:val="clear" w:color="auto" w:fill="auto"/>
            <w:vAlign w:val="center"/>
          </w:tcPr>
          <w:p w14:paraId="635160A1" w14:textId="77777777" w:rsidR="00CA1199" w:rsidRPr="00F53D59" w:rsidRDefault="00CA1199" w:rsidP="00CA1199">
            <w:pPr>
              <w:jc w:val="center"/>
              <w:rPr>
                <w:rFonts w:cstheme="minorHAnsi"/>
                <w:b/>
                <w:bCs/>
                <w:i/>
                <w:iCs/>
              </w:rPr>
            </w:pPr>
          </w:p>
        </w:tc>
      </w:tr>
      <w:tr w:rsidR="00CA1199" w:rsidRPr="00F53D59" w14:paraId="6111D5A0" w14:textId="77777777" w:rsidTr="00690E9A">
        <w:trPr>
          <w:trHeight w:val="674"/>
        </w:trPr>
        <w:tc>
          <w:tcPr>
            <w:tcW w:w="314" w:type="pct"/>
            <w:shd w:val="clear" w:color="auto" w:fill="auto"/>
            <w:vAlign w:val="bottom"/>
          </w:tcPr>
          <w:p w14:paraId="24C7616A" w14:textId="77777777" w:rsidR="00CA1199" w:rsidRPr="0009680E" w:rsidRDefault="00CA1199" w:rsidP="00CA1199">
            <w:pPr>
              <w:jc w:val="right"/>
              <w:rPr>
                <w:rFonts w:ascii="Calibri" w:hAnsi="Calibri"/>
                <w:bCs/>
              </w:rPr>
            </w:pPr>
            <w:r w:rsidRPr="0009680E">
              <w:rPr>
                <w:rFonts w:ascii="Calibri" w:hAnsi="Calibri"/>
                <w:bCs/>
              </w:rPr>
              <w:t>7</w:t>
            </w:r>
          </w:p>
        </w:tc>
        <w:tc>
          <w:tcPr>
            <w:tcW w:w="976" w:type="pct"/>
            <w:shd w:val="clear" w:color="auto" w:fill="auto"/>
            <w:vAlign w:val="bottom"/>
          </w:tcPr>
          <w:p w14:paraId="0FF0EBCA" w14:textId="77777777" w:rsidR="00CA1199" w:rsidRPr="00485182" w:rsidRDefault="00CA1199" w:rsidP="00CA1199">
            <w:pPr>
              <w:spacing w:before="0"/>
              <w:jc w:val="center"/>
              <w:rPr>
                <w:rFonts w:ascii="Calibri" w:hAnsi="Calibri"/>
                <w:b/>
                <w:bCs/>
              </w:rPr>
            </w:pPr>
            <w:r w:rsidRPr="00485182">
              <w:rPr>
                <w:rFonts w:ascii="Calibri" w:hAnsi="Calibri"/>
                <w:b/>
                <w:bCs/>
              </w:rPr>
              <w:t>7</w:t>
            </w:r>
          </w:p>
        </w:tc>
        <w:tc>
          <w:tcPr>
            <w:tcW w:w="441" w:type="pct"/>
            <w:shd w:val="clear" w:color="auto" w:fill="auto"/>
            <w:vAlign w:val="center"/>
          </w:tcPr>
          <w:p w14:paraId="2892546A" w14:textId="6F8568FC" w:rsidR="00CA1199" w:rsidRPr="00414C55" w:rsidRDefault="00CA1199" w:rsidP="00CA1199">
            <w:pPr>
              <w:jc w:val="center"/>
              <w:rPr>
                <w:rFonts w:cs="Arial"/>
                <w:color w:val="000000"/>
                <w:sz w:val="20"/>
                <w:szCs w:val="20"/>
              </w:rPr>
            </w:pPr>
            <w:r w:rsidRPr="008473CF">
              <w:rPr>
                <w:rFonts w:cs="Arial"/>
                <w:color w:val="000000"/>
                <w:sz w:val="20"/>
                <w:szCs w:val="20"/>
              </w:rPr>
              <w:t>СЕТ</w:t>
            </w:r>
          </w:p>
        </w:tc>
        <w:tc>
          <w:tcPr>
            <w:tcW w:w="645" w:type="pct"/>
            <w:shd w:val="clear" w:color="auto" w:fill="auto"/>
            <w:vAlign w:val="center"/>
          </w:tcPr>
          <w:p w14:paraId="10BD2A8C" w14:textId="26DD26EC"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4415EDA3" w14:textId="77777777" w:rsidR="00CA1199" w:rsidRPr="00F53D59" w:rsidRDefault="00CA1199" w:rsidP="00CA1199">
            <w:pPr>
              <w:jc w:val="center"/>
              <w:rPr>
                <w:rFonts w:cstheme="minorHAnsi"/>
                <w:b/>
                <w:bCs/>
                <w:i/>
                <w:iCs/>
              </w:rPr>
            </w:pPr>
          </w:p>
        </w:tc>
        <w:tc>
          <w:tcPr>
            <w:tcW w:w="591" w:type="pct"/>
            <w:shd w:val="clear" w:color="auto" w:fill="auto"/>
            <w:vAlign w:val="center"/>
          </w:tcPr>
          <w:p w14:paraId="184A6993" w14:textId="77777777" w:rsidR="00CA1199" w:rsidRPr="00F53D59" w:rsidRDefault="00CA1199" w:rsidP="00CA1199">
            <w:pPr>
              <w:jc w:val="center"/>
              <w:rPr>
                <w:rFonts w:cstheme="minorHAnsi"/>
                <w:b/>
                <w:bCs/>
                <w:i/>
                <w:iCs/>
              </w:rPr>
            </w:pPr>
          </w:p>
        </w:tc>
        <w:tc>
          <w:tcPr>
            <w:tcW w:w="593" w:type="pct"/>
            <w:shd w:val="clear" w:color="auto" w:fill="auto"/>
            <w:vAlign w:val="center"/>
          </w:tcPr>
          <w:p w14:paraId="79C0DA55" w14:textId="77777777" w:rsidR="00CA1199" w:rsidRPr="00F53D59" w:rsidRDefault="00CA1199" w:rsidP="00CA1199">
            <w:pPr>
              <w:jc w:val="center"/>
              <w:rPr>
                <w:rFonts w:cstheme="minorHAnsi"/>
                <w:b/>
                <w:bCs/>
                <w:i/>
                <w:iCs/>
              </w:rPr>
            </w:pPr>
          </w:p>
        </w:tc>
        <w:tc>
          <w:tcPr>
            <w:tcW w:w="874" w:type="pct"/>
            <w:shd w:val="clear" w:color="auto" w:fill="auto"/>
            <w:vAlign w:val="center"/>
          </w:tcPr>
          <w:p w14:paraId="7684D5FA" w14:textId="77777777" w:rsidR="00CA1199" w:rsidRPr="00F53D59" w:rsidRDefault="00CA1199" w:rsidP="00CA1199">
            <w:pPr>
              <w:jc w:val="center"/>
              <w:rPr>
                <w:rFonts w:cstheme="minorHAnsi"/>
                <w:b/>
                <w:bCs/>
                <w:i/>
                <w:iCs/>
              </w:rPr>
            </w:pPr>
          </w:p>
        </w:tc>
      </w:tr>
      <w:tr w:rsidR="00CA1199" w:rsidRPr="00F53D59" w14:paraId="6BBDB630" w14:textId="77777777" w:rsidTr="00690E9A">
        <w:trPr>
          <w:trHeight w:val="674"/>
        </w:trPr>
        <w:tc>
          <w:tcPr>
            <w:tcW w:w="314" w:type="pct"/>
            <w:shd w:val="clear" w:color="auto" w:fill="auto"/>
            <w:vAlign w:val="bottom"/>
          </w:tcPr>
          <w:p w14:paraId="043D3412" w14:textId="77777777" w:rsidR="00CA1199" w:rsidRPr="0009680E" w:rsidRDefault="00CA1199" w:rsidP="00CA1199">
            <w:pPr>
              <w:jc w:val="right"/>
              <w:rPr>
                <w:rFonts w:ascii="Calibri" w:hAnsi="Calibri"/>
                <w:bCs/>
              </w:rPr>
            </w:pPr>
            <w:r w:rsidRPr="0009680E">
              <w:rPr>
                <w:rFonts w:ascii="Calibri" w:hAnsi="Calibri"/>
                <w:bCs/>
              </w:rPr>
              <w:t>8</w:t>
            </w:r>
          </w:p>
        </w:tc>
        <w:tc>
          <w:tcPr>
            <w:tcW w:w="976" w:type="pct"/>
            <w:shd w:val="clear" w:color="auto" w:fill="auto"/>
            <w:vAlign w:val="bottom"/>
          </w:tcPr>
          <w:p w14:paraId="3B033AF4" w14:textId="77777777" w:rsidR="00CA1199" w:rsidRPr="00485182" w:rsidRDefault="00CA1199" w:rsidP="00CA1199">
            <w:pPr>
              <w:spacing w:before="0"/>
              <w:jc w:val="center"/>
              <w:rPr>
                <w:rFonts w:ascii="Calibri" w:hAnsi="Calibri"/>
                <w:b/>
                <w:bCs/>
              </w:rPr>
            </w:pPr>
            <w:r w:rsidRPr="00485182">
              <w:rPr>
                <w:rFonts w:ascii="Calibri" w:hAnsi="Calibri"/>
                <w:b/>
                <w:bCs/>
              </w:rPr>
              <w:t>8</w:t>
            </w:r>
          </w:p>
        </w:tc>
        <w:tc>
          <w:tcPr>
            <w:tcW w:w="441" w:type="pct"/>
            <w:shd w:val="clear" w:color="auto" w:fill="auto"/>
            <w:vAlign w:val="center"/>
          </w:tcPr>
          <w:p w14:paraId="05F98720" w14:textId="42545A2F" w:rsidR="00CA1199" w:rsidRPr="00414C55" w:rsidRDefault="00CA1199" w:rsidP="00CA1199">
            <w:pPr>
              <w:jc w:val="center"/>
              <w:rPr>
                <w:rFonts w:cs="Arial"/>
                <w:color w:val="000000"/>
                <w:sz w:val="20"/>
                <w:szCs w:val="20"/>
              </w:rPr>
            </w:pPr>
            <w:r w:rsidRPr="008473CF">
              <w:rPr>
                <w:rFonts w:cs="Arial"/>
                <w:color w:val="000000"/>
                <w:sz w:val="20"/>
                <w:szCs w:val="20"/>
              </w:rPr>
              <w:t>СЕТ</w:t>
            </w:r>
          </w:p>
        </w:tc>
        <w:tc>
          <w:tcPr>
            <w:tcW w:w="645" w:type="pct"/>
            <w:shd w:val="clear" w:color="auto" w:fill="auto"/>
            <w:vAlign w:val="center"/>
          </w:tcPr>
          <w:p w14:paraId="50C179FE" w14:textId="65A3A40A"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2971D4ED" w14:textId="77777777" w:rsidR="00CA1199" w:rsidRPr="00F53D59" w:rsidRDefault="00CA1199" w:rsidP="00CA1199">
            <w:pPr>
              <w:jc w:val="center"/>
              <w:rPr>
                <w:rFonts w:cstheme="minorHAnsi"/>
                <w:b/>
                <w:bCs/>
                <w:i/>
                <w:iCs/>
              </w:rPr>
            </w:pPr>
          </w:p>
        </w:tc>
        <w:tc>
          <w:tcPr>
            <w:tcW w:w="591" w:type="pct"/>
            <w:shd w:val="clear" w:color="auto" w:fill="auto"/>
            <w:vAlign w:val="center"/>
          </w:tcPr>
          <w:p w14:paraId="0F023ECC" w14:textId="77777777" w:rsidR="00CA1199" w:rsidRPr="00F53D59" w:rsidRDefault="00CA1199" w:rsidP="00CA1199">
            <w:pPr>
              <w:jc w:val="center"/>
              <w:rPr>
                <w:rFonts w:cstheme="minorHAnsi"/>
                <w:b/>
                <w:bCs/>
                <w:i/>
                <w:iCs/>
              </w:rPr>
            </w:pPr>
          </w:p>
        </w:tc>
        <w:tc>
          <w:tcPr>
            <w:tcW w:w="593" w:type="pct"/>
            <w:shd w:val="clear" w:color="auto" w:fill="auto"/>
            <w:vAlign w:val="center"/>
          </w:tcPr>
          <w:p w14:paraId="642FE283" w14:textId="77777777" w:rsidR="00CA1199" w:rsidRPr="00F53D59" w:rsidRDefault="00CA1199" w:rsidP="00CA1199">
            <w:pPr>
              <w:jc w:val="center"/>
              <w:rPr>
                <w:rFonts w:cstheme="minorHAnsi"/>
                <w:b/>
                <w:bCs/>
                <w:i/>
                <w:iCs/>
              </w:rPr>
            </w:pPr>
          </w:p>
        </w:tc>
        <w:tc>
          <w:tcPr>
            <w:tcW w:w="874" w:type="pct"/>
            <w:shd w:val="clear" w:color="auto" w:fill="auto"/>
            <w:vAlign w:val="center"/>
          </w:tcPr>
          <w:p w14:paraId="1C11A398" w14:textId="77777777" w:rsidR="00CA1199" w:rsidRPr="00F53D59" w:rsidRDefault="00CA1199" w:rsidP="00CA1199">
            <w:pPr>
              <w:jc w:val="center"/>
              <w:rPr>
                <w:rFonts w:cstheme="minorHAnsi"/>
                <w:b/>
                <w:bCs/>
                <w:i/>
                <w:iCs/>
              </w:rPr>
            </w:pPr>
          </w:p>
        </w:tc>
      </w:tr>
      <w:tr w:rsidR="00CA1199" w:rsidRPr="00F53D59" w14:paraId="73090EF5" w14:textId="77777777" w:rsidTr="00690E9A">
        <w:trPr>
          <w:trHeight w:val="674"/>
        </w:trPr>
        <w:tc>
          <w:tcPr>
            <w:tcW w:w="314" w:type="pct"/>
            <w:shd w:val="clear" w:color="auto" w:fill="auto"/>
            <w:vAlign w:val="bottom"/>
          </w:tcPr>
          <w:p w14:paraId="68034393" w14:textId="77777777" w:rsidR="00CA1199" w:rsidRPr="0009680E" w:rsidRDefault="00CA1199" w:rsidP="00CA1199">
            <w:pPr>
              <w:jc w:val="right"/>
              <w:rPr>
                <w:rFonts w:ascii="Calibri" w:hAnsi="Calibri"/>
                <w:bCs/>
              </w:rPr>
            </w:pPr>
            <w:r w:rsidRPr="0009680E">
              <w:rPr>
                <w:rFonts w:ascii="Calibri" w:hAnsi="Calibri"/>
                <w:bCs/>
              </w:rPr>
              <w:t>9</w:t>
            </w:r>
          </w:p>
        </w:tc>
        <w:tc>
          <w:tcPr>
            <w:tcW w:w="976" w:type="pct"/>
            <w:shd w:val="clear" w:color="auto" w:fill="auto"/>
            <w:vAlign w:val="bottom"/>
          </w:tcPr>
          <w:p w14:paraId="60444D38" w14:textId="77777777" w:rsidR="00CA1199" w:rsidRPr="00485182" w:rsidRDefault="00CA1199" w:rsidP="00CA1199">
            <w:pPr>
              <w:spacing w:before="0"/>
              <w:jc w:val="center"/>
              <w:rPr>
                <w:rFonts w:ascii="Calibri" w:hAnsi="Calibri"/>
                <w:b/>
                <w:bCs/>
              </w:rPr>
            </w:pPr>
            <w:r w:rsidRPr="00485182">
              <w:rPr>
                <w:rFonts w:ascii="Calibri" w:hAnsi="Calibri"/>
                <w:b/>
                <w:bCs/>
              </w:rPr>
              <w:t>9</w:t>
            </w:r>
          </w:p>
        </w:tc>
        <w:tc>
          <w:tcPr>
            <w:tcW w:w="441" w:type="pct"/>
            <w:shd w:val="clear" w:color="auto" w:fill="auto"/>
            <w:vAlign w:val="center"/>
          </w:tcPr>
          <w:p w14:paraId="37534FFC" w14:textId="0E98D8E7" w:rsidR="00CA1199" w:rsidRPr="00414C55" w:rsidRDefault="00CA1199" w:rsidP="00CA1199">
            <w:pPr>
              <w:jc w:val="center"/>
              <w:rPr>
                <w:rFonts w:cs="Arial"/>
                <w:color w:val="000000"/>
                <w:sz w:val="20"/>
                <w:szCs w:val="20"/>
              </w:rPr>
            </w:pPr>
            <w:r w:rsidRPr="008473CF">
              <w:rPr>
                <w:rFonts w:cs="Arial"/>
                <w:color w:val="000000"/>
                <w:sz w:val="20"/>
                <w:szCs w:val="20"/>
              </w:rPr>
              <w:t>СЕТ</w:t>
            </w:r>
          </w:p>
        </w:tc>
        <w:tc>
          <w:tcPr>
            <w:tcW w:w="645" w:type="pct"/>
            <w:shd w:val="clear" w:color="auto" w:fill="auto"/>
            <w:vAlign w:val="center"/>
          </w:tcPr>
          <w:p w14:paraId="12304CF1" w14:textId="76E8B811"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62047D95" w14:textId="77777777" w:rsidR="00CA1199" w:rsidRPr="00F53D59" w:rsidRDefault="00CA1199" w:rsidP="00CA1199">
            <w:pPr>
              <w:jc w:val="center"/>
              <w:rPr>
                <w:rFonts w:cstheme="minorHAnsi"/>
                <w:b/>
                <w:bCs/>
                <w:i/>
                <w:iCs/>
              </w:rPr>
            </w:pPr>
          </w:p>
        </w:tc>
        <w:tc>
          <w:tcPr>
            <w:tcW w:w="591" w:type="pct"/>
            <w:shd w:val="clear" w:color="auto" w:fill="auto"/>
            <w:vAlign w:val="center"/>
          </w:tcPr>
          <w:p w14:paraId="6152BAA2" w14:textId="77777777" w:rsidR="00CA1199" w:rsidRPr="00F53D59" w:rsidRDefault="00CA1199" w:rsidP="00CA1199">
            <w:pPr>
              <w:jc w:val="center"/>
              <w:rPr>
                <w:rFonts w:cstheme="minorHAnsi"/>
                <w:b/>
                <w:bCs/>
                <w:i/>
                <w:iCs/>
              </w:rPr>
            </w:pPr>
          </w:p>
        </w:tc>
        <w:tc>
          <w:tcPr>
            <w:tcW w:w="593" w:type="pct"/>
            <w:shd w:val="clear" w:color="auto" w:fill="auto"/>
            <w:vAlign w:val="center"/>
          </w:tcPr>
          <w:p w14:paraId="3DCEBC35" w14:textId="77777777" w:rsidR="00CA1199" w:rsidRPr="00F53D59" w:rsidRDefault="00CA1199" w:rsidP="00CA1199">
            <w:pPr>
              <w:jc w:val="center"/>
              <w:rPr>
                <w:rFonts w:cstheme="minorHAnsi"/>
                <w:b/>
                <w:bCs/>
                <w:i/>
                <w:iCs/>
              </w:rPr>
            </w:pPr>
          </w:p>
        </w:tc>
        <w:tc>
          <w:tcPr>
            <w:tcW w:w="874" w:type="pct"/>
            <w:shd w:val="clear" w:color="auto" w:fill="auto"/>
            <w:vAlign w:val="center"/>
          </w:tcPr>
          <w:p w14:paraId="3F17118C" w14:textId="77777777" w:rsidR="00CA1199" w:rsidRPr="00F53D59" w:rsidRDefault="00CA1199" w:rsidP="00CA1199">
            <w:pPr>
              <w:jc w:val="center"/>
              <w:rPr>
                <w:rFonts w:cstheme="minorHAnsi"/>
                <w:b/>
                <w:bCs/>
                <w:i/>
                <w:iCs/>
              </w:rPr>
            </w:pPr>
          </w:p>
        </w:tc>
      </w:tr>
      <w:tr w:rsidR="00CA1199" w:rsidRPr="00F53D59" w14:paraId="7C7F7E25" w14:textId="77777777" w:rsidTr="00690E9A">
        <w:trPr>
          <w:trHeight w:val="674"/>
        </w:trPr>
        <w:tc>
          <w:tcPr>
            <w:tcW w:w="314" w:type="pct"/>
            <w:shd w:val="clear" w:color="auto" w:fill="auto"/>
            <w:vAlign w:val="bottom"/>
          </w:tcPr>
          <w:p w14:paraId="3D8FCACF" w14:textId="77777777" w:rsidR="00CA1199" w:rsidRPr="0009680E" w:rsidRDefault="00CA1199" w:rsidP="00CA1199">
            <w:pPr>
              <w:jc w:val="right"/>
              <w:rPr>
                <w:rFonts w:ascii="Calibri" w:hAnsi="Calibri"/>
                <w:bCs/>
              </w:rPr>
            </w:pPr>
            <w:r w:rsidRPr="0009680E">
              <w:rPr>
                <w:rFonts w:ascii="Calibri" w:hAnsi="Calibri"/>
                <w:bCs/>
              </w:rPr>
              <w:t>10</w:t>
            </w:r>
          </w:p>
        </w:tc>
        <w:tc>
          <w:tcPr>
            <w:tcW w:w="976" w:type="pct"/>
            <w:shd w:val="clear" w:color="auto" w:fill="auto"/>
            <w:vAlign w:val="bottom"/>
          </w:tcPr>
          <w:p w14:paraId="50644023" w14:textId="77777777" w:rsidR="00CA1199" w:rsidRPr="00485182" w:rsidRDefault="00CA1199" w:rsidP="00CA1199">
            <w:pPr>
              <w:spacing w:before="0"/>
              <w:jc w:val="center"/>
              <w:rPr>
                <w:rFonts w:ascii="Calibri" w:hAnsi="Calibri"/>
                <w:b/>
                <w:bCs/>
              </w:rPr>
            </w:pPr>
            <w:r w:rsidRPr="00485182">
              <w:rPr>
                <w:rFonts w:ascii="Calibri" w:hAnsi="Calibri"/>
                <w:b/>
                <w:bCs/>
              </w:rPr>
              <w:t>10</w:t>
            </w:r>
          </w:p>
        </w:tc>
        <w:tc>
          <w:tcPr>
            <w:tcW w:w="441" w:type="pct"/>
            <w:shd w:val="clear" w:color="auto" w:fill="auto"/>
            <w:vAlign w:val="center"/>
          </w:tcPr>
          <w:p w14:paraId="30FD6FDC" w14:textId="329B34AD" w:rsidR="00CA1199" w:rsidRPr="00414C55" w:rsidRDefault="00CA1199" w:rsidP="00CA1199">
            <w:pPr>
              <w:jc w:val="center"/>
              <w:rPr>
                <w:rFonts w:cs="Arial"/>
                <w:color w:val="000000"/>
                <w:sz w:val="20"/>
                <w:szCs w:val="20"/>
              </w:rPr>
            </w:pPr>
            <w:r w:rsidRPr="008473CF">
              <w:rPr>
                <w:rFonts w:cs="Arial"/>
                <w:color w:val="000000"/>
                <w:sz w:val="20"/>
                <w:szCs w:val="20"/>
              </w:rPr>
              <w:t>СЕТ</w:t>
            </w:r>
          </w:p>
        </w:tc>
        <w:tc>
          <w:tcPr>
            <w:tcW w:w="645" w:type="pct"/>
            <w:shd w:val="clear" w:color="auto" w:fill="auto"/>
            <w:vAlign w:val="center"/>
          </w:tcPr>
          <w:p w14:paraId="05B9090B" w14:textId="56489A76"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269C8E5D" w14:textId="77777777" w:rsidR="00CA1199" w:rsidRPr="00F53D59" w:rsidRDefault="00CA1199" w:rsidP="00CA1199">
            <w:pPr>
              <w:jc w:val="center"/>
              <w:rPr>
                <w:rFonts w:cstheme="minorHAnsi"/>
                <w:b/>
                <w:bCs/>
                <w:i/>
                <w:iCs/>
              </w:rPr>
            </w:pPr>
          </w:p>
        </w:tc>
        <w:tc>
          <w:tcPr>
            <w:tcW w:w="591" w:type="pct"/>
            <w:shd w:val="clear" w:color="auto" w:fill="auto"/>
            <w:vAlign w:val="center"/>
          </w:tcPr>
          <w:p w14:paraId="5F0E556F" w14:textId="77777777" w:rsidR="00CA1199" w:rsidRPr="00F53D59" w:rsidRDefault="00CA1199" w:rsidP="00CA1199">
            <w:pPr>
              <w:jc w:val="center"/>
              <w:rPr>
                <w:rFonts w:cstheme="minorHAnsi"/>
                <w:b/>
                <w:bCs/>
                <w:i/>
                <w:iCs/>
              </w:rPr>
            </w:pPr>
          </w:p>
        </w:tc>
        <w:tc>
          <w:tcPr>
            <w:tcW w:w="593" w:type="pct"/>
            <w:shd w:val="clear" w:color="auto" w:fill="auto"/>
            <w:vAlign w:val="center"/>
          </w:tcPr>
          <w:p w14:paraId="43F06063" w14:textId="77777777" w:rsidR="00CA1199" w:rsidRPr="00F53D59" w:rsidRDefault="00CA1199" w:rsidP="00CA1199">
            <w:pPr>
              <w:jc w:val="center"/>
              <w:rPr>
                <w:rFonts w:cstheme="minorHAnsi"/>
                <w:b/>
                <w:bCs/>
                <w:i/>
                <w:iCs/>
              </w:rPr>
            </w:pPr>
          </w:p>
        </w:tc>
        <w:tc>
          <w:tcPr>
            <w:tcW w:w="874" w:type="pct"/>
            <w:shd w:val="clear" w:color="auto" w:fill="auto"/>
            <w:vAlign w:val="center"/>
          </w:tcPr>
          <w:p w14:paraId="77AE805E" w14:textId="77777777" w:rsidR="00CA1199" w:rsidRPr="00F53D59" w:rsidRDefault="00CA1199" w:rsidP="00CA1199">
            <w:pPr>
              <w:jc w:val="center"/>
              <w:rPr>
                <w:rFonts w:cstheme="minorHAnsi"/>
                <w:b/>
                <w:bCs/>
                <w:i/>
                <w:iCs/>
              </w:rPr>
            </w:pPr>
          </w:p>
        </w:tc>
      </w:tr>
      <w:tr w:rsidR="00CA1199" w:rsidRPr="00F53D59" w14:paraId="106BB55C" w14:textId="77777777" w:rsidTr="00690E9A">
        <w:trPr>
          <w:trHeight w:val="674"/>
        </w:trPr>
        <w:tc>
          <w:tcPr>
            <w:tcW w:w="314" w:type="pct"/>
            <w:shd w:val="clear" w:color="auto" w:fill="auto"/>
            <w:vAlign w:val="bottom"/>
          </w:tcPr>
          <w:p w14:paraId="42175624" w14:textId="77777777" w:rsidR="00CA1199" w:rsidRPr="0009680E" w:rsidRDefault="00CA1199" w:rsidP="00CA1199">
            <w:pPr>
              <w:jc w:val="right"/>
              <w:rPr>
                <w:rFonts w:ascii="Calibri" w:hAnsi="Calibri"/>
                <w:bCs/>
              </w:rPr>
            </w:pPr>
            <w:r w:rsidRPr="0009680E">
              <w:rPr>
                <w:rFonts w:ascii="Calibri" w:hAnsi="Calibri"/>
                <w:bCs/>
              </w:rPr>
              <w:t>11</w:t>
            </w:r>
          </w:p>
        </w:tc>
        <w:tc>
          <w:tcPr>
            <w:tcW w:w="976" w:type="pct"/>
            <w:shd w:val="clear" w:color="auto" w:fill="auto"/>
            <w:vAlign w:val="bottom"/>
          </w:tcPr>
          <w:p w14:paraId="145070EE" w14:textId="77777777" w:rsidR="00CA1199" w:rsidRPr="00485182" w:rsidRDefault="00CA1199" w:rsidP="00CA1199">
            <w:pPr>
              <w:spacing w:before="0"/>
              <w:jc w:val="center"/>
              <w:rPr>
                <w:rFonts w:ascii="Calibri" w:hAnsi="Calibri"/>
                <w:b/>
                <w:bCs/>
              </w:rPr>
            </w:pPr>
            <w:r w:rsidRPr="00485182">
              <w:rPr>
                <w:rFonts w:ascii="Calibri" w:hAnsi="Calibri"/>
                <w:b/>
                <w:bCs/>
              </w:rPr>
              <w:t>11</w:t>
            </w:r>
          </w:p>
        </w:tc>
        <w:tc>
          <w:tcPr>
            <w:tcW w:w="441" w:type="pct"/>
            <w:shd w:val="clear" w:color="auto" w:fill="auto"/>
            <w:vAlign w:val="center"/>
          </w:tcPr>
          <w:p w14:paraId="6D0929BC" w14:textId="400D764B" w:rsidR="00CA1199" w:rsidRPr="00414C55" w:rsidRDefault="00CA1199" w:rsidP="00CA1199">
            <w:pPr>
              <w:jc w:val="center"/>
              <w:rPr>
                <w:rFonts w:cs="Arial"/>
                <w:color w:val="000000"/>
                <w:sz w:val="20"/>
                <w:szCs w:val="20"/>
              </w:rPr>
            </w:pPr>
            <w:r w:rsidRPr="008473CF">
              <w:rPr>
                <w:rFonts w:cs="Arial"/>
                <w:color w:val="000000"/>
                <w:sz w:val="20"/>
                <w:szCs w:val="20"/>
              </w:rPr>
              <w:t>СЕТ</w:t>
            </w:r>
          </w:p>
        </w:tc>
        <w:tc>
          <w:tcPr>
            <w:tcW w:w="645" w:type="pct"/>
            <w:shd w:val="clear" w:color="auto" w:fill="auto"/>
            <w:vAlign w:val="center"/>
          </w:tcPr>
          <w:p w14:paraId="1392F1E2" w14:textId="48075FE7"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075623D3" w14:textId="77777777" w:rsidR="00CA1199" w:rsidRPr="00F53D59" w:rsidRDefault="00CA1199" w:rsidP="00CA1199">
            <w:pPr>
              <w:jc w:val="center"/>
              <w:rPr>
                <w:rFonts w:cstheme="minorHAnsi"/>
                <w:b/>
                <w:bCs/>
                <w:i/>
                <w:iCs/>
              </w:rPr>
            </w:pPr>
          </w:p>
        </w:tc>
        <w:tc>
          <w:tcPr>
            <w:tcW w:w="591" w:type="pct"/>
            <w:shd w:val="clear" w:color="auto" w:fill="auto"/>
            <w:vAlign w:val="center"/>
          </w:tcPr>
          <w:p w14:paraId="0EA91C63" w14:textId="77777777" w:rsidR="00CA1199" w:rsidRPr="00F53D59" w:rsidRDefault="00CA1199" w:rsidP="00CA1199">
            <w:pPr>
              <w:jc w:val="center"/>
              <w:rPr>
                <w:rFonts w:cstheme="minorHAnsi"/>
                <w:b/>
                <w:bCs/>
                <w:i/>
                <w:iCs/>
              </w:rPr>
            </w:pPr>
          </w:p>
        </w:tc>
        <w:tc>
          <w:tcPr>
            <w:tcW w:w="593" w:type="pct"/>
            <w:shd w:val="clear" w:color="auto" w:fill="auto"/>
            <w:vAlign w:val="center"/>
          </w:tcPr>
          <w:p w14:paraId="08B2C76D" w14:textId="77777777" w:rsidR="00CA1199" w:rsidRPr="00F53D59" w:rsidRDefault="00CA1199" w:rsidP="00CA1199">
            <w:pPr>
              <w:jc w:val="center"/>
              <w:rPr>
                <w:rFonts w:cstheme="minorHAnsi"/>
                <w:b/>
                <w:bCs/>
                <w:i/>
                <w:iCs/>
              </w:rPr>
            </w:pPr>
          </w:p>
        </w:tc>
        <w:tc>
          <w:tcPr>
            <w:tcW w:w="874" w:type="pct"/>
            <w:shd w:val="clear" w:color="auto" w:fill="auto"/>
            <w:vAlign w:val="center"/>
          </w:tcPr>
          <w:p w14:paraId="4D9962AF" w14:textId="77777777" w:rsidR="00CA1199" w:rsidRPr="00F53D59" w:rsidRDefault="00CA1199" w:rsidP="00CA1199">
            <w:pPr>
              <w:jc w:val="center"/>
              <w:rPr>
                <w:rFonts w:cstheme="minorHAnsi"/>
                <w:b/>
                <w:bCs/>
                <w:i/>
                <w:iCs/>
              </w:rPr>
            </w:pPr>
          </w:p>
        </w:tc>
      </w:tr>
      <w:tr w:rsidR="00CA1199" w:rsidRPr="00F53D59" w14:paraId="17B99BD4" w14:textId="77777777" w:rsidTr="00690E9A">
        <w:trPr>
          <w:trHeight w:val="674"/>
        </w:trPr>
        <w:tc>
          <w:tcPr>
            <w:tcW w:w="314" w:type="pct"/>
            <w:shd w:val="clear" w:color="auto" w:fill="auto"/>
            <w:vAlign w:val="bottom"/>
          </w:tcPr>
          <w:p w14:paraId="0F193F79" w14:textId="77777777" w:rsidR="00CA1199" w:rsidRPr="0009680E" w:rsidRDefault="00CA1199" w:rsidP="00CA1199">
            <w:pPr>
              <w:jc w:val="right"/>
              <w:rPr>
                <w:rFonts w:ascii="Calibri" w:hAnsi="Calibri"/>
                <w:bCs/>
              </w:rPr>
            </w:pPr>
            <w:r w:rsidRPr="0009680E">
              <w:rPr>
                <w:rFonts w:ascii="Calibri" w:hAnsi="Calibri"/>
                <w:bCs/>
              </w:rPr>
              <w:t>12</w:t>
            </w:r>
          </w:p>
        </w:tc>
        <w:tc>
          <w:tcPr>
            <w:tcW w:w="976" w:type="pct"/>
            <w:shd w:val="clear" w:color="auto" w:fill="auto"/>
            <w:vAlign w:val="bottom"/>
          </w:tcPr>
          <w:p w14:paraId="56A4CF82" w14:textId="77777777" w:rsidR="00CA1199" w:rsidRPr="00485182" w:rsidRDefault="00CA1199" w:rsidP="00CA1199">
            <w:pPr>
              <w:spacing w:before="0"/>
              <w:jc w:val="center"/>
              <w:rPr>
                <w:rFonts w:ascii="Calibri" w:hAnsi="Calibri"/>
                <w:b/>
                <w:bCs/>
              </w:rPr>
            </w:pPr>
            <w:r w:rsidRPr="00485182">
              <w:rPr>
                <w:rFonts w:ascii="Calibri" w:hAnsi="Calibri"/>
                <w:b/>
                <w:bCs/>
              </w:rPr>
              <w:t>12</w:t>
            </w:r>
          </w:p>
        </w:tc>
        <w:tc>
          <w:tcPr>
            <w:tcW w:w="441" w:type="pct"/>
            <w:shd w:val="clear" w:color="auto" w:fill="auto"/>
            <w:vAlign w:val="center"/>
          </w:tcPr>
          <w:p w14:paraId="0BB9A42B" w14:textId="64ABB0EB" w:rsidR="00CA1199" w:rsidRPr="00414C55" w:rsidRDefault="00CA1199" w:rsidP="00CA1199">
            <w:pPr>
              <w:jc w:val="center"/>
              <w:rPr>
                <w:rFonts w:cs="Arial"/>
                <w:color w:val="000000"/>
                <w:sz w:val="20"/>
                <w:szCs w:val="20"/>
              </w:rPr>
            </w:pPr>
            <w:r w:rsidRPr="008473CF">
              <w:rPr>
                <w:rFonts w:cs="Arial"/>
                <w:color w:val="000000"/>
                <w:sz w:val="20"/>
                <w:szCs w:val="20"/>
              </w:rPr>
              <w:t>СЕТ</w:t>
            </w:r>
          </w:p>
        </w:tc>
        <w:tc>
          <w:tcPr>
            <w:tcW w:w="645" w:type="pct"/>
            <w:shd w:val="clear" w:color="auto" w:fill="auto"/>
            <w:vAlign w:val="center"/>
          </w:tcPr>
          <w:p w14:paraId="6BDBB559" w14:textId="3B18D76B"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66C90C38" w14:textId="77777777" w:rsidR="00CA1199" w:rsidRPr="00F53D59" w:rsidRDefault="00CA1199" w:rsidP="00CA1199">
            <w:pPr>
              <w:jc w:val="center"/>
              <w:rPr>
                <w:rFonts w:cstheme="minorHAnsi"/>
                <w:b/>
                <w:bCs/>
                <w:i/>
                <w:iCs/>
              </w:rPr>
            </w:pPr>
          </w:p>
        </w:tc>
        <w:tc>
          <w:tcPr>
            <w:tcW w:w="591" w:type="pct"/>
            <w:shd w:val="clear" w:color="auto" w:fill="auto"/>
            <w:vAlign w:val="center"/>
          </w:tcPr>
          <w:p w14:paraId="49E6A7F8" w14:textId="77777777" w:rsidR="00CA1199" w:rsidRPr="00F53D59" w:rsidRDefault="00CA1199" w:rsidP="00CA1199">
            <w:pPr>
              <w:jc w:val="center"/>
              <w:rPr>
                <w:rFonts w:cstheme="minorHAnsi"/>
                <w:b/>
                <w:bCs/>
                <w:i/>
                <w:iCs/>
              </w:rPr>
            </w:pPr>
          </w:p>
        </w:tc>
        <w:tc>
          <w:tcPr>
            <w:tcW w:w="593" w:type="pct"/>
            <w:shd w:val="clear" w:color="auto" w:fill="auto"/>
            <w:vAlign w:val="center"/>
          </w:tcPr>
          <w:p w14:paraId="30C6B6F4" w14:textId="77777777" w:rsidR="00CA1199" w:rsidRPr="00F53D59" w:rsidRDefault="00CA1199" w:rsidP="00CA1199">
            <w:pPr>
              <w:jc w:val="center"/>
              <w:rPr>
                <w:rFonts w:cstheme="minorHAnsi"/>
                <w:b/>
                <w:bCs/>
                <w:i/>
                <w:iCs/>
              </w:rPr>
            </w:pPr>
          </w:p>
        </w:tc>
        <w:tc>
          <w:tcPr>
            <w:tcW w:w="874" w:type="pct"/>
            <w:shd w:val="clear" w:color="auto" w:fill="auto"/>
            <w:vAlign w:val="center"/>
          </w:tcPr>
          <w:p w14:paraId="52656AA8" w14:textId="77777777" w:rsidR="00CA1199" w:rsidRPr="00F53D59" w:rsidRDefault="00CA1199" w:rsidP="00CA1199">
            <w:pPr>
              <w:jc w:val="center"/>
              <w:rPr>
                <w:rFonts w:cstheme="minorHAnsi"/>
                <w:b/>
                <w:bCs/>
                <w:i/>
                <w:iCs/>
              </w:rPr>
            </w:pPr>
          </w:p>
        </w:tc>
      </w:tr>
      <w:tr w:rsidR="00CA1199" w:rsidRPr="00F53D59" w14:paraId="0D08A5D8" w14:textId="77777777" w:rsidTr="00690E9A">
        <w:trPr>
          <w:trHeight w:val="674"/>
        </w:trPr>
        <w:tc>
          <w:tcPr>
            <w:tcW w:w="314" w:type="pct"/>
            <w:shd w:val="clear" w:color="auto" w:fill="auto"/>
            <w:vAlign w:val="bottom"/>
          </w:tcPr>
          <w:p w14:paraId="469BE3F7" w14:textId="77777777" w:rsidR="00CA1199" w:rsidRPr="0009680E" w:rsidRDefault="00CA1199" w:rsidP="00CA1199">
            <w:pPr>
              <w:jc w:val="right"/>
              <w:rPr>
                <w:rFonts w:ascii="Calibri" w:hAnsi="Calibri"/>
                <w:bCs/>
              </w:rPr>
            </w:pPr>
            <w:r w:rsidRPr="0009680E">
              <w:rPr>
                <w:rFonts w:ascii="Calibri" w:hAnsi="Calibri"/>
                <w:bCs/>
              </w:rPr>
              <w:t>13</w:t>
            </w:r>
          </w:p>
        </w:tc>
        <w:tc>
          <w:tcPr>
            <w:tcW w:w="976" w:type="pct"/>
            <w:shd w:val="clear" w:color="auto" w:fill="auto"/>
            <w:vAlign w:val="bottom"/>
          </w:tcPr>
          <w:p w14:paraId="65854D4D" w14:textId="77777777" w:rsidR="00CA1199" w:rsidRPr="00485182" w:rsidRDefault="00CA1199" w:rsidP="00CA1199">
            <w:pPr>
              <w:spacing w:before="0"/>
              <w:jc w:val="center"/>
              <w:rPr>
                <w:rFonts w:ascii="Calibri" w:hAnsi="Calibri"/>
                <w:b/>
                <w:bCs/>
              </w:rPr>
            </w:pPr>
            <w:r w:rsidRPr="00485182">
              <w:rPr>
                <w:rFonts w:ascii="Calibri" w:hAnsi="Calibri"/>
                <w:b/>
                <w:bCs/>
              </w:rPr>
              <w:t>13</w:t>
            </w:r>
          </w:p>
        </w:tc>
        <w:tc>
          <w:tcPr>
            <w:tcW w:w="441" w:type="pct"/>
            <w:shd w:val="clear" w:color="auto" w:fill="auto"/>
            <w:vAlign w:val="center"/>
          </w:tcPr>
          <w:p w14:paraId="45F36341" w14:textId="625478F9" w:rsidR="00CA1199" w:rsidRPr="00414C55" w:rsidRDefault="00CA1199" w:rsidP="00CA1199">
            <w:pPr>
              <w:jc w:val="center"/>
              <w:rPr>
                <w:rFonts w:cs="Arial"/>
                <w:color w:val="000000"/>
                <w:sz w:val="20"/>
                <w:szCs w:val="20"/>
              </w:rPr>
            </w:pPr>
            <w:r w:rsidRPr="008473CF">
              <w:rPr>
                <w:rFonts w:cs="Arial"/>
                <w:color w:val="000000"/>
                <w:sz w:val="20"/>
                <w:szCs w:val="20"/>
              </w:rPr>
              <w:t>СЕТ</w:t>
            </w:r>
          </w:p>
        </w:tc>
        <w:tc>
          <w:tcPr>
            <w:tcW w:w="645" w:type="pct"/>
            <w:shd w:val="clear" w:color="auto" w:fill="auto"/>
            <w:vAlign w:val="center"/>
          </w:tcPr>
          <w:p w14:paraId="25339E1D" w14:textId="07E7CA3E"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48458EC8" w14:textId="77777777" w:rsidR="00CA1199" w:rsidRPr="00F53D59" w:rsidRDefault="00CA1199" w:rsidP="00CA1199">
            <w:pPr>
              <w:jc w:val="center"/>
              <w:rPr>
                <w:rFonts w:cstheme="minorHAnsi"/>
                <w:b/>
                <w:bCs/>
                <w:i/>
                <w:iCs/>
              </w:rPr>
            </w:pPr>
          </w:p>
        </w:tc>
        <w:tc>
          <w:tcPr>
            <w:tcW w:w="591" w:type="pct"/>
            <w:shd w:val="clear" w:color="auto" w:fill="auto"/>
            <w:vAlign w:val="center"/>
          </w:tcPr>
          <w:p w14:paraId="2F837D1A" w14:textId="77777777" w:rsidR="00CA1199" w:rsidRPr="00F53D59" w:rsidRDefault="00CA1199" w:rsidP="00CA1199">
            <w:pPr>
              <w:jc w:val="center"/>
              <w:rPr>
                <w:rFonts w:cstheme="minorHAnsi"/>
                <w:b/>
                <w:bCs/>
                <w:i/>
                <w:iCs/>
              </w:rPr>
            </w:pPr>
          </w:p>
        </w:tc>
        <w:tc>
          <w:tcPr>
            <w:tcW w:w="593" w:type="pct"/>
            <w:shd w:val="clear" w:color="auto" w:fill="auto"/>
            <w:vAlign w:val="center"/>
          </w:tcPr>
          <w:p w14:paraId="62631E3E" w14:textId="77777777" w:rsidR="00CA1199" w:rsidRPr="00F53D59" w:rsidRDefault="00CA1199" w:rsidP="00CA1199">
            <w:pPr>
              <w:jc w:val="center"/>
              <w:rPr>
                <w:rFonts w:cstheme="minorHAnsi"/>
                <w:b/>
                <w:bCs/>
                <w:i/>
                <w:iCs/>
              </w:rPr>
            </w:pPr>
          </w:p>
        </w:tc>
        <w:tc>
          <w:tcPr>
            <w:tcW w:w="874" w:type="pct"/>
            <w:shd w:val="clear" w:color="auto" w:fill="auto"/>
            <w:vAlign w:val="center"/>
          </w:tcPr>
          <w:p w14:paraId="0F8C1B86" w14:textId="77777777" w:rsidR="00CA1199" w:rsidRPr="00F53D59" w:rsidRDefault="00CA1199" w:rsidP="00CA1199">
            <w:pPr>
              <w:jc w:val="center"/>
              <w:rPr>
                <w:rFonts w:cstheme="minorHAnsi"/>
                <w:b/>
                <w:bCs/>
                <w:i/>
                <w:iCs/>
              </w:rPr>
            </w:pPr>
          </w:p>
        </w:tc>
      </w:tr>
      <w:tr w:rsidR="00CA1199" w:rsidRPr="00F53D59" w14:paraId="5E107063" w14:textId="77777777" w:rsidTr="00690E9A">
        <w:trPr>
          <w:trHeight w:val="674"/>
        </w:trPr>
        <w:tc>
          <w:tcPr>
            <w:tcW w:w="314" w:type="pct"/>
            <w:shd w:val="clear" w:color="auto" w:fill="auto"/>
            <w:vAlign w:val="bottom"/>
          </w:tcPr>
          <w:p w14:paraId="1FCF11DC" w14:textId="77777777" w:rsidR="00CA1199" w:rsidRPr="0009680E" w:rsidRDefault="00CA1199" w:rsidP="00CA1199">
            <w:pPr>
              <w:jc w:val="right"/>
              <w:rPr>
                <w:rFonts w:ascii="Calibri" w:hAnsi="Calibri"/>
                <w:bCs/>
              </w:rPr>
            </w:pPr>
            <w:r w:rsidRPr="0009680E">
              <w:rPr>
                <w:rFonts w:ascii="Calibri" w:hAnsi="Calibri"/>
                <w:bCs/>
              </w:rPr>
              <w:t>14</w:t>
            </w:r>
          </w:p>
        </w:tc>
        <w:tc>
          <w:tcPr>
            <w:tcW w:w="976" w:type="pct"/>
            <w:shd w:val="clear" w:color="auto" w:fill="auto"/>
            <w:vAlign w:val="bottom"/>
          </w:tcPr>
          <w:p w14:paraId="65ECD5D9" w14:textId="77777777" w:rsidR="00CA1199" w:rsidRPr="00485182" w:rsidRDefault="00CA1199" w:rsidP="00CA1199">
            <w:pPr>
              <w:spacing w:before="0"/>
              <w:jc w:val="center"/>
              <w:rPr>
                <w:rFonts w:ascii="Calibri" w:hAnsi="Calibri"/>
                <w:b/>
                <w:bCs/>
              </w:rPr>
            </w:pPr>
            <w:r w:rsidRPr="00485182">
              <w:rPr>
                <w:rFonts w:ascii="Calibri" w:hAnsi="Calibri"/>
                <w:b/>
                <w:bCs/>
              </w:rPr>
              <w:t>14</w:t>
            </w:r>
          </w:p>
        </w:tc>
        <w:tc>
          <w:tcPr>
            <w:tcW w:w="441" w:type="pct"/>
            <w:shd w:val="clear" w:color="auto" w:fill="auto"/>
            <w:vAlign w:val="center"/>
          </w:tcPr>
          <w:p w14:paraId="49D4D720" w14:textId="3FB59EFE" w:rsidR="00CA1199" w:rsidRPr="00414C55" w:rsidRDefault="00CA1199" w:rsidP="00CA1199">
            <w:pPr>
              <w:jc w:val="center"/>
              <w:rPr>
                <w:rFonts w:cs="Arial"/>
                <w:color w:val="000000"/>
                <w:sz w:val="20"/>
                <w:szCs w:val="20"/>
              </w:rPr>
            </w:pPr>
            <w:r w:rsidRPr="008473CF">
              <w:rPr>
                <w:rFonts w:cs="Arial"/>
                <w:color w:val="000000"/>
                <w:sz w:val="20"/>
                <w:szCs w:val="20"/>
              </w:rPr>
              <w:t xml:space="preserve"> КОМ</w:t>
            </w:r>
          </w:p>
        </w:tc>
        <w:tc>
          <w:tcPr>
            <w:tcW w:w="645" w:type="pct"/>
            <w:shd w:val="clear" w:color="auto" w:fill="auto"/>
            <w:vAlign w:val="center"/>
          </w:tcPr>
          <w:p w14:paraId="054DB2AE" w14:textId="08D8D6B8"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10CC7EB4" w14:textId="77777777" w:rsidR="00CA1199" w:rsidRPr="00F53D59" w:rsidRDefault="00CA1199" w:rsidP="00CA1199">
            <w:pPr>
              <w:jc w:val="center"/>
              <w:rPr>
                <w:rFonts w:cstheme="minorHAnsi"/>
                <w:b/>
                <w:bCs/>
                <w:i/>
                <w:iCs/>
              </w:rPr>
            </w:pPr>
          </w:p>
        </w:tc>
        <w:tc>
          <w:tcPr>
            <w:tcW w:w="591" w:type="pct"/>
            <w:shd w:val="clear" w:color="auto" w:fill="auto"/>
            <w:vAlign w:val="center"/>
          </w:tcPr>
          <w:p w14:paraId="1025696E" w14:textId="77777777" w:rsidR="00CA1199" w:rsidRPr="00F53D59" w:rsidRDefault="00CA1199" w:rsidP="00CA1199">
            <w:pPr>
              <w:jc w:val="center"/>
              <w:rPr>
                <w:rFonts w:cstheme="minorHAnsi"/>
                <w:b/>
                <w:bCs/>
                <w:i/>
                <w:iCs/>
              </w:rPr>
            </w:pPr>
          </w:p>
        </w:tc>
        <w:tc>
          <w:tcPr>
            <w:tcW w:w="593" w:type="pct"/>
            <w:shd w:val="clear" w:color="auto" w:fill="auto"/>
            <w:vAlign w:val="center"/>
          </w:tcPr>
          <w:p w14:paraId="064A509F" w14:textId="77777777" w:rsidR="00CA1199" w:rsidRPr="00F53D59" w:rsidRDefault="00CA1199" w:rsidP="00CA1199">
            <w:pPr>
              <w:jc w:val="center"/>
              <w:rPr>
                <w:rFonts w:cstheme="minorHAnsi"/>
                <w:b/>
                <w:bCs/>
                <w:i/>
                <w:iCs/>
              </w:rPr>
            </w:pPr>
          </w:p>
        </w:tc>
        <w:tc>
          <w:tcPr>
            <w:tcW w:w="874" w:type="pct"/>
            <w:shd w:val="clear" w:color="auto" w:fill="auto"/>
            <w:vAlign w:val="center"/>
          </w:tcPr>
          <w:p w14:paraId="6C0384F4" w14:textId="77777777" w:rsidR="00CA1199" w:rsidRPr="00F53D59" w:rsidRDefault="00CA1199" w:rsidP="00CA1199">
            <w:pPr>
              <w:jc w:val="center"/>
              <w:rPr>
                <w:rFonts w:cstheme="minorHAnsi"/>
                <w:b/>
                <w:bCs/>
                <w:i/>
                <w:iCs/>
              </w:rPr>
            </w:pPr>
          </w:p>
        </w:tc>
      </w:tr>
      <w:tr w:rsidR="00CA1199" w:rsidRPr="00F53D59" w14:paraId="4DAC2FF4" w14:textId="77777777" w:rsidTr="00690E9A">
        <w:trPr>
          <w:trHeight w:val="674"/>
        </w:trPr>
        <w:tc>
          <w:tcPr>
            <w:tcW w:w="314" w:type="pct"/>
            <w:shd w:val="clear" w:color="auto" w:fill="auto"/>
            <w:vAlign w:val="bottom"/>
          </w:tcPr>
          <w:p w14:paraId="37B46799" w14:textId="77777777" w:rsidR="00CA1199" w:rsidRPr="0009680E" w:rsidRDefault="00CA1199" w:rsidP="00CA1199">
            <w:pPr>
              <w:jc w:val="right"/>
              <w:rPr>
                <w:rFonts w:ascii="Calibri" w:hAnsi="Calibri"/>
                <w:bCs/>
              </w:rPr>
            </w:pPr>
            <w:r w:rsidRPr="0009680E">
              <w:rPr>
                <w:rFonts w:ascii="Calibri" w:hAnsi="Calibri"/>
                <w:bCs/>
              </w:rPr>
              <w:lastRenderedPageBreak/>
              <w:t>15</w:t>
            </w:r>
          </w:p>
        </w:tc>
        <w:tc>
          <w:tcPr>
            <w:tcW w:w="976" w:type="pct"/>
            <w:shd w:val="clear" w:color="auto" w:fill="auto"/>
            <w:vAlign w:val="bottom"/>
          </w:tcPr>
          <w:p w14:paraId="1EF7260F" w14:textId="77777777" w:rsidR="00CA1199" w:rsidRPr="00485182" w:rsidRDefault="00CA1199" w:rsidP="00CA1199">
            <w:pPr>
              <w:spacing w:before="0"/>
              <w:jc w:val="center"/>
              <w:rPr>
                <w:rFonts w:ascii="Calibri" w:hAnsi="Calibri"/>
                <w:b/>
                <w:bCs/>
              </w:rPr>
            </w:pPr>
            <w:r w:rsidRPr="00485182">
              <w:rPr>
                <w:rFonts w:ascii="Calibri" w:hAnsi="Calibri"/>
                <w:b/>
                <w:bCs/>
              </w:rPr>
              <w:t>15</w:t>
            </w:r>
          </w:p>
        </w:tc>
        <w:tc>
          <w:tcPr>
            <w:tcW w:w="441" w:type="pct"/>
            <w:shd w:val="clear" w:color="auto" w:fill="auto"/>
            <w:vAlign w:val="center"/>
          </w:tcPr>
          <w:p w14:paraId="0A7BE040" w14:textId="25DDE9A5" w:rsidR="00CA1199" w:rsidRPr="00414C55" w:rsidRDefault="00CA1199" w:rsidP="00CA1199">
            <w:pPr>
              <w:jc w:val="center"/>
              <w:rPr>
                <w:rFonts w:cs="Arial"/>
                <w:color w:val="000000"/>
                <w:sz w:val="20"/>
                <w:szCs w:val="20"/>
              </w:rPr>
            </w:pPr>
            <w:r w:rsidRPr="008473CF">
              <w:rPr>
                <w:rFonts w:cs="Arial"/>
                <w:color w:val="000000"/>
                <w:sz w:val="20"/>
                <w:szCs w:val="20"/>
              </w:rPr>
              <w:t xml:space="preserve"> КОМ</w:t>
            </w:r>
          </w:p>
        </w:tc>
        <w:tc>
          <w:tcPr>
            <w:tcW w:w="645" w:type="pct"/>
            <w:shd w:val="clear" w:color="auto" w:fill="auto"/>
            <w:vAlign w:val="center"/>
          </w:tcPr>
          <w:p w14:paraId="4D569FB6" w14:textId="6E079154"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0F39E642" w14:textId="77777777" w:rsidR="00CA1199" w:rsidRPr="00F53D59" w:rsidRDefault="00CA1199" w:rsidP="00CA1199">
            <w:pPr>
              <w:jc w:val="center"/>
              <w:rPr>
                <w:rFonts w:cstheme="minorHAnsi"/>
                <w:b/>
                <w:bCs/>
                <w:i/>
                <w:iCs/>
              </w:rPr>
            </w:pPr>
          </w:p>
        </w:tc>
        <w:tc>
          <w:tcPr>
            <w:tcW w:w="591" w:type="pct"/>
            <w:shd w:val="clear" w:color="auto" w:fill="auto"/>
            <w:vAlign w:val="center"/>
          </w:tcPr>
          <w:p w14:paraId="3B431CFC" w14:textId="77777777" w:rsidR="00CA1199" w:rsidRPr="00F53D59" w:rsidRDefault="00CA1199" w:rsidP="00CA1199">
            <w:pPr>
              <w:jc w:val="center"/>
              <w:rPr>
                <w:rFonts w:cstheme="minorHAnsi"/>
                <w:b/>
                <w:bCs/>
                <w:i/>
                <w:iCs/>
              </w:rPr>
            </w:pPr>
          </w:p>
        </w:tc>
        <w:tc>
          <w:tcPr>
            <w:tcW w:w="593" w:type="pct"/>
            <w:shd w:val="clear" w:color="auto" w:fill="auto"/>
            <w:vAlign w:val="center"/>
          </w:tcPr>
          <w:p w14:paraId="18BBD36E" w14:textId="77777777" w:rsidR="00CA1199" w:rsidRPr="00F53D59" w:rsidRDefault="00CA1199" w:rsidP="00CA1199">
            <w:pPr>
              <w:jc w:val="center"/>
              <w:rPr>
                <w:rFonts w:cstheme="minorHAnsi"/>
                <w:b/>
                <w:bCs/>
                <w:i/>
                <w:iCs/>
              </w:rPr>
            </w:pPr>
          </w:p>
        </w:tc>
        <w:tc>
          <w:tcPr>
            <w:tcW w:w="874" w:type="pct"/>
            <w:shd w:val="clear" w:color="auto" w:fill="auto"/>
            <w:vAlign w:val="center"/>
          </w:tcPr>
          <w:p w14:paraId="78AADB4E" w14:textId="77777777" w:rsidR="00CA1199" w:rsidRPr="00F53D59" w:rsidRDefault="00CA1199" w:rsidP="00CA1199">
            <w:pPr>
              <w:jc w:val="center"/>
              <w:rPr>
                <w:rFonts w:cstheme="minorHAnsi"/>
                <w:b/>
                <w:bCs/>
                <w:i/>
                <w:iCs/>
              </w:rPr>
            </w:pPr>
          </w:p>
        </w:tc>
      </w:tr>
      <w:tr w:rsidR="00CA1199" w:rsidRPr="00F53D59" w14:paraId="30127F21" w14:textId="77777777" w:rsidTr="00690E9A">
        <w:trPr>
          <w:trHeight w:val="674"/>
        </w:trPr>
        <w:tc>
          <w:tcPr>
            <w:tcW w:w="314" w:type="pct"/>
            <w:shd w:val="clear" w:color="auto" w:fill="auto"/>
            <w:vAlign w:val="bottom"/>
          </w:tcPr>
          <w:p w14:paraId="61B87DC7" w14:textId="77777777" w:rsidR="00CA1199" w:rsidRPr="0009680E" w:rsidRDefault="00CA1199" w:rsidP="00CA1199">
            <w:pPr>
              <w:jc w:val="right"/>
              <w:rPr>
                <w:rFonts w:ascii="Calibri" w:hAnsi="Calibri"/>
                <w:bCs/>
              </w:rPr>
            </w:pPr>
            <w:r w:rsidRPr="0009680E">
              <w:rPr>
                <w:rFonts w:ascii="Calibri" w:hAnsi="Calibri"/>
                <w:bCs/>
              </w:rPr>
              <w:t>16</w:t>
            </w:r>
          </w:p>
        </w:tc>
        <w:tc>
          <w:tcPr>
            <w:tcW w:w="976" w:type="pct"/>
            <w:shd w:val="clear" w:color="auto" w:fill="auto"/>
            <w:vAlign w:val="bottom"/>
          </w:tcPr>
          <w:p w14:paraId="7DBE28D6" w14:textId="77777777" w:rsidR="00CA1199" w:rsidRPr="00485182" w:rsidRDefault="00CA1199" w:rsidP="00CA1199">
            <w:pPr>
              <w:spacing w:before="0"/>
              <w:jc w:val="center"/>
              <w:rPr>
                <w:rFonts w:ascii="Calibri" w:hAnsi="Calibri"/>
                <w:b/>
                <w:bCs/>
              </w:rPr>
            </w:pPr>
            <w:r w:rsidRPr="00485182">
              <w:rPr>
                <w:rFonts w:ascii="Calibri" w:hAnsi="Calibri"/>
                <w:b/>
                <w:bCs/>
              </w:rPr>
              <w:t>16</w:t>
            </w:r>
          </w:p>
        </w:tc>
        <w:tc>
          <w:tcPr>
            <w:tcW w:w="441" w:type="pct"/>
            <w:shd w:val="clear" w:color="auto" w:fill="auto"/>
            <w:vAlign w:val="center"/>
          </w:tcPr>
          <w:p w14:paraId="03318904" w14:textId="647CEC37" w:rsidR="00CA1199" w:rsidRPr="00414C55" w:rsidRDefault="00CA1199" w:rsidP="00CA1199">
            <w:pPr>
              <w:jc w:val="center"/>
              <w:rPr>
                <w:rFonts w:cs="Arial"/>
                <w:color w:val="000000"/>
                <w:sz w:val="20"/>
                <w:szCs w:val="20"/>
              </w:rPr>
            </w:pPr>
            <w:r w:rsidRPr="008473CF">
              <w:rPr>
                <w:rFonts w:cs="Arial"/>
                <w:color w:val="000000"/>
                <w:sz w:val="20"/>
                <w:szCs w:val="20"/>
              </w:rPr>
              <w:t xml:space="preserve"> КОМ</w:t>
            </w:r>
          </w:p>
        </w:tc>
        <w:tc>
          <w:tcPr>
            <w:tcW w:w="645" w:type="pct"/>
            <w:shd w:val="clear" w:color="auto" w:fill="auto"/>
            <w:vAlign w:val="center"/>
          </w:tcPr>
          <w:p w14:paraId="1E6207E4" w14:textId="4AC9EBD8"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31D57A77" w14:textId="77777777" w:rsidR="00CA1199" w:rsidRPr="00F53D59" w:rsidRDefault="00CA1199" w:rsidP="00CA1199">
            <w:pPr>
              <w:jc w:val="center"/>
              <w:rPr>
                <w:rFonts w:cstheme="minorHAnsi"/>
                <w:b/>
                <w:bCs/>
                <w:i/>
                <w:iCs/>
              </w:rPr>
            </w:pPr>
          </w:p>
        </w:tc>
        <w:tc>
          <w:tcPr>
            <w:tcW w:w="591" w:type="pct"/>
            <w:shd w:val="clear" w:color="auto" w:fill="auto"/>
            <w:vAlign w:val="center"/>
          </w:tcPr>
          <w:p w14:paraId="65C80065" w14:textId="77777777" w:rsidR="00CA1199" w:rsidRPr="00F53D59" w:rsidRDefault="00CA1199" w:rsidP="00CA1199">
            <w:pPr>
              <w:jc w:val="center"/>
              <w:rPr>
                <w:rFonts w:cstheme="minorHAnsi"/>
                <w:b/>
                <w:bCs/>
                <w:i/>
                <w:iCs/>
              </w:rPr>
            </w:pPr>
          </w:p>
        </w:tc>
        <w:tc>
          <w:tcPr>
            <w:tcW w:w="593" w:type="pct"/>
            <w:shd w:val="clear" w:color="auto" w:fill="auto"/>
            <w:vAlign w:val="center"/>
          </w:tcPr>
          <w:p w14:paraId="44C40260" w14:textId="77777777" w:rsidR="00CA1199" w:rsidRPr="00F53D59" w:rsidRDefault="00CA1199" w:rsidP="00CA1199">
            <w:pPr>
              <w:jc w:val="center"/>
              <w:rPr>
                <w:rFonts w:cstheme="minorHAnsi"/>
                <w:b/>
                <w:bCs/>
                <w:i/>
                <w:iCs/>
              </w:rPr>
            </w:pPr>
          </w:p>
        </w:tc>
        <w:tc>
          <w:tcPr>
            <w:tcW w:w="874" w:type="pct"/>
            <w:shd w:val="clear" w:color="auto" w:fill="auto"/>
            <w:vAlign w:val="center"/>
          </w:tcPr>
          <w:p w14:paraId="2E9BF4FE" w14:textId="77777777" w:rsidR="00CA1199" w:rsidRPr="00F53D59" w:rsidRDefault="00CA1199" w:rsidP="00CA1199">
            <w:pPr>
              <w:jc w:val="center"/>
              <w:rPr>
                <w:rFonts w:cstheme="minorHAnsi"/>
                <w:b/>
                <w:bCs/>
                <w:i/>
                <w:iCs/>
              </w:rPr>
            </w:pPr>
          </w:p>
        </w:tc>
      </w:tr>
      <w:tr w:rsidR="00CA1199" w:rsidRPr="00F53D59" w14:paraId="4DD631C1" w14:textId="77777777" w:rsidTr="00690E9A">
        <w:trPr>
          <w:trHeight w:val="674"/>
        </w:trPr>
        <w:tc>
          <w:tcPr>
            <w:tcW w:w="314" w:type="pct"/>
            <w:shd w:val="clear" w:color="auto" w:fill="auto"/>
            <w:vAlign w:val="bottom"/>
          </w:tcPr>
          <w:p w14:paraId="50A3DA12" w14:textId="77777777" w:rsidR="00CA1199" w:rsidRPr="0009680E" w:rsidRDefault="00CA1199" w:rsidP="00CA1199">
            <w:pPr>
              <w:jc w:val="right"/>
              <w:rPr>
                <w:rFonts w:ascii="Calibri" w:hAnsi="Calibri"/>
                <w:bCs/>
              </w:rPr>
            </w:pPr>
            <w:r w:rsidRPr="0009680E">
              <w:rPr>
                <w:rFonts w:ascii="Calibri" w:hAnsi="Calibri"/>
                <w:bCs/>
              </w:rPr>
              <w:t>17</w:t>
            </w:r>
          </w:p>
        </w:tc>
        <w:tc>
          <w:tcPr>
            <w:tcW w:w="976" w:type="pct"/>
            <w:shd w:val="clear" w:color="auto" w:fill="auto"/>
            <w:vAlign w:val="bottom"/>
          </w:tcPr>
          <w:p w14:paraId="38F1D083" w14:textId="77777777" w:rsidR="00CA1199" w:rsidRPr="00485182" w:rsidRDefault="00CA1199" w:rsidP="00CA1199">
            <w:pPr>
              <w:spacing w:before="0"/>
              <w:jc w:val="center"/>
              <w:rPr>
                <w:rFonts w:ascii="Calibri" w:hAnsi="Calibri"/>
                <w:b/>
                <w:bCs/>
              </w:rPr>
            </w:pPr>
            <w:r w:rsidRPr="00485182">
              <w:rPr>
                <w:rFonts w:ascii="Calibri" w:hAnsi="Calibri"/>
                <w:b/>
                <w:bCs/>
              </w:rPr>
              <w:t>17</w:t>
            </w:r>
          </w:p>
        </w:tc>
        <w:tc>
          <w:tcPr>
            <w:tcW w:w="441" w:type="pct"/>
            <w:shd w:val="clear" w:color="auto" w:fill="auto"/>
            <w:vAlign w:val="center"/>
          </w:tcPr>
          <w:p w14:paraId="2FD9019D" w14:textId="51C758E5" w:rsidR="00CA1199" w:rsidRPr="00414C55" w:rsidRDefault="00CA1199" w:rsidP="00CA1199">
            <w:pPr>
              <w:jc w:val="center"/>
              <w:rPr>
                <w:rFonts w:cs="Arial"/>
                <w:color w:val="000000"/>
                <w:sz w:val="20"/>
                <w:szCs w:val="20"/>
              </w:rPr>
            </w:pPr>
            <w:r w:rsidRPr="008473CF">
              <w:rPr>
                <w:rFonts w:cs="Arial"/>
                <w:color w:val="000000"/>
                <w:sz w:val="20"/>
                <w:szCs w:val="20"/>
              </w:rPr>
              <w:t xml:space="preserve"> КОМ</w:t>
            </w:r>
          </w:p>
        </w:tc>
        <w:tc>
          <w:tcPr>
            <w:tcW w:w="645" w:type="pct"/>
            <w:shd w:val="clear" w:color="auto" w:fill="auto"/>
            <w:vAlign w:val="center"/>
          </w:tcPr>
          <w:p w14:paraId="331FBD93" w14:textId="06B54892"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63B88C90" w14:textId="77777777" w:rsidR="00CA1199" w:rsidRPr="00F53D59" w:rsidRDefault="00CA1199" w:rsidP="00CA1199">
            <w:pPr>
              <w:jc w:val="center"/>
              <w:rPr>
                <w:rFonts w:cstheme="minorHAnsi"/>
                <w:b/>
                <w:bCs/>
                <w:i/>
                <w:iCs/>
              </w:rPr>
            </w:pPr>
          </w:p>
        </w:tc>
        <w:tc>
          <w:tcPr>
            <w:tcW w:w="591" w:type="pct"/>
            <w:shd w:val="clear" w:color="auto" w:fill="auto"/>
            <w:vAlign w:val="center"/>
          </w:tcPr>
          <w:p w14:paraId="39F55A30" w14:textId="77777777" w:rsidR="00CA1199" w:rsidRPr="00F53D59" w:rsidRDefault="00CA1199" w:rsidP="00CA1199">
            <w:pPr>
              <w:jc w:val="center"/>
              <w:rPr>
                <w:rFonts w:cstheme="minorHAnsi"/>
                <w:b/>
                <w:bCs/>
                <w:i/>
                <w:iCs/>
              </w:rPr>
            </w:pPr>
          </w:p>
        </w:tc>
        <w:tc>
          <w:tcPr>
            <w:tcW w:w="593" w:type="pct"/>
            <w:shd w:val="clear" w:color="auto" w:fill="auto"/>
            <w:vAlign w:val="center"/>
          </w:tcPr>
          <w:p w14:paraId="1491B02B" w14:textId="77777777" w:rsidR="00CA1199" w:rsidRPr="00F53D59" w:rsidRDefault="00CA1199" w:rsidP="00CA1199">
            <w:pPr>
              <w:jc w:val="center"/>
              <w:rPr>
                <w:rFonts w:cstheme="minorHAnsi"/>
                <w:b/>
                <w:bCs/>
                <w:i/>
                <w:iCs/>
              </w:rPr>
            </w:pPr>
          </w:p>
        </w:tc>
        <w:tc>
          <w:tcPr>
            <w:tcW w:w="874" w:type="pct"/>
            <w:shd w:val="clear" w:color="auto" w:fill="auto"/>
            <w:vAlign w:val="center"/>
          </w:tcPr>
          <w:p w14:paraId="34201519" w14:textId="77777777" w:rsidR="00CA1199" w:rsidRPr="00F53D59" w:rsidRDefault="00CA1199" w:rsidP="00CA1199">
            <w:pPr>
              <w:jc w:val="center"/>
              <w:rPr>
                <w:rFonts w:cstheme="minorHAnsi"/>
                <w:b/>
                <w:bCs/>
                <w:i/>
                <w:iCs/>
              </w:rPr>
            </w:pPr>
          </w:p>
        </w:tc>
      </w:tr>
      <w:tr w:rsidR="00CA1199" w:rsidRPr="00F53D59" w14:paraId="60110700" w14:textId="77777777" w:rsidTr="00690E9A">
        <w:trPr>
          <w:trHeight w:val="674"/>
        </w:trPr>
        <w:tc>
          <w:tcPr>
            <w:tcW w:w="314" w:type="pct"/>
            <w:shd w:val="clear" w:color="auto" w:fill="auto"/>
            <w:vAlign w:val="bottom"/>
          </w:tcPr>
          <w:p w14:paraId="2D3F9281" w14:textId="77777777" w:rsidR="00CA1199" w:rsidRPr="0009680E" w:rsidRDefault="00CA1199" w:rsidP="00CA1199">
            <w:pPr>
              <w:jc w:val="right"/>
              <w:rPr>
                <w:rFonts w:ascii="Calibri" w:hAnsi="Calibri"/>
                <w:bCs/>
              </w:rPr>
            </w:pPr>
            <w:r w:rsidRPr="0009680E">
              <w:rPr>
                <w:rFonts w:ascii="Calibri" w:hAnsi="Calibri"/>
                <w:bCs/>
              </w:rPr>
              <w:t>18</w:t>
            </w:r>
          </w:p>
        </w:tc>
        <w:tc>
          <w:tcPr>
            <w:tcW w:w="976" w:type="pct"/>
            <w:shd w:val="clear" w:color="auto" w:fill="auto"/>
            <w:vAlign w:val="bottom"/>
          </w:tcPr>
          <w:p w14:paraId="7AE42D16" w14:textId="77777777" w:rsidR="00CA1199" w:rsidRPr="00485182" w:rsidRDefault="00CA1199" w:rsidP="00CA1199">
            <w:pPr>
              <w:spacing w:before="0"/>
              <w:jc w:val="center"/>
              <w:rPr>
                <w:rFonts w:ascii="Calibri" w:hAnsi="Calibri"/>
                <w:b/>
                <w:bCs/>
              </w:rPr>
            </w:pPr>
            <w:r w:rsidRPr="00485182">
              <w:rPr>
                <w:rFonts w:ascii="Calibri" w:hAnsi="Calibri"/>
                <w:b/>
                <w:bCs/>
              </w:rPr>
              <w:t>18</w:t>
            </w:r>
          </w:p>
        </w:tc>
        <w:tc>
          <w:tcPr>
            <w:tcW w:w="441" w:type="pct"/>
            <w:shd w:val="clear" w:color="auto" w:fill="auto"/>
            <w:vAlign w:val="center"/>
          </w:tcPr>
          <w:p w14:paraId="1EA2971C" w14:textId="6C483890" w:rsidR="00CA1199" w:rsidRPr="00414C55" w:rsidRDefault="00CA1199" w:rsidP="00CA1199">
            <w:pPr>
              <w:jc w:val="center"/>
              <w:rPr>
                <w:rFonts w:cs="Arial"/>
                <w:color w:val="000000"/>
                <w:sz w:val="20"/>
                <w:szCs w:val="20"/>
              </w:rPr>
            </w:pPr>
            <w:r w:rsidRPr="008473CF">
              <w:rPr>
                <w:rFonts w:cs="Arial"/>
                <w:color w:val="000000"/>
                <w:sz w:val="20"/>
                <w:szCs w:val="20"/>
              </w:rPr>
              <w:t xml:space="preserve"> КОМ</w:t>
            </w:r>
          </w:p>
        </w:tc>
        <w:tc>
          <w:tcPr>
            <w:tcW w:w="645" w:type="pct"/>
            <w:shd w:val="clear" w:color="auto" w:fill="auto"/>
            <w:vAlign w:val="center"/>
          </w:tcPr>
          <w:p w14:paraId="5E8BD939" w14:textId="31C38E9B"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3619478F" w14:textId="77777777" w:rsidR="00CA1199" w:rsidRPr="00F53D59" w:rsidRDefault="00CA1199" w:rsidP="00CA1199">
            <w:pPr>
              <w:jc w:val="center"/>
              <w:rPr>
                <w:rFonts w:cstheme="minorHAnsi"/>
                <w:b/>
                <w:bCs/>
                <w:i/>
                <w:iCs/>
              </w:rPr>
            </w:pPr>
          </w:p>
        </w:tc>
        <w:tc>
          <w:tcPr>
            <w:tcW w:w="591" w:type="pct"/>
            <w:shd w:val="clear" w:color="auto" w:fill="auto"/>
            <w:vAlign w:val="center"/>
          </w:tcPr>
          <w:p w14:paraId="02DB095A" w14:textId="77777777" w:rsidR="00CA1199" w:rsidRPr="00F53D59" w:rsidRDefault="00CA1199" w:rsidP="00CA1199">
            <w:pPr>
              <w:jc w:val="center"/>
              <w:rPr>
                <w:rFonts w:cstheme="minorHAnsi"/>
                <w:b/>
                <w:bCs/>
                <w:i/>
                <w:iCs/>
              </w:rPr>
            </w:pPr>
          </w:p>
        </w:tc>
        <w:tc>
          <w:tcPr>
            <w:tcW w:w="593" w:type="pct"/>
            <w:shd w:val="clear" w:color="auto" w:fill="auto"/>
            <w:vAlign w:val="center"/>
          </w:tcPr>
          <w:p w14:paraId="2802715A" w14:textId="77777777" w:rsidR="00CA1199" w:rsidRPr="00F53D59" w:rsidRDefault="00CA1199" w:rsidP="00CA1199">
            <w:pPr>
              <w:jc w:val="center"/>
              <w:rPr>
                <w:rFonts w:cstheme="minorHAnsi"/>
                <w:b/>
                <w:bCs/>
                <w:i/>
                <w:iCs/>
              </w:rPr>
            </w:pPr>
          </w:p>
        </w:tc>
        <w:tc>
          <w:tcPr>
            <w:tcW w:w="874" w:type="pct"/>
            <w:shd w:val="clear" w:color="auto" w:fill="auto"/>
            <w:vAlign w:val="center"/>
          </w:tcPr>
          <w:p w14:paraId="00C35142" w14:textId="77777777" w:rsidR="00CA1199" w:rsidRPr="00F53D59" w:rsidRDefault="00CA1199" w:rsidP="00CA1199">
            <w:pPr>
              <w:jc w:val="center"/>
              <w:rPr>
                <w:rFonts w:cstheme="minorHAnsi"/>
                <w:b/>
                <w:bCs/>
                <w:i/>
                <w:iCs/>
              </w:rPr>
            </w:pPr>
          </w:p>
        </w:tc>
      </w:tr>
      <w:tr w:rsidR="00CA1199" w:rsidRPr="00F53D59" w14:paraId="2CA0C296" w14:textId="77777777" w:rsidTr="00690E9A">
        <w:trPr>
          <w:trHeight w:val="674"/>
        </w:trPr>
        <w:tc>
          <w:tcPr>
            <w:tcW w:w="314" w:type="pct"/>
            <w:shd w:val="clear" w:color="auto" w:fill="auto"/>
            <w:vAlign w:val="bottom"/>
          </w:tcPr>
          <w:p w14:paraId="0846636C" w14:textId="77777777" w:rsidR="00CA1199" w:rsidRPr="0009680E" w:rsidRDefault="00CA1199" w:rsidP="00CA1199">
            <w:pPr>
              <w:jc w:val="right"/>
              <w:rPr>
                <w:rFonts w:ascii="Calibri" w:hAnsi="Calibri"/>
                <w:bCs/>
              </w:rPr>
            </w:pPr>
            <w:r w:rsidRPr="0009680E">
              <w:rPr>
                <w:rFonts w:ascii="Calibri" w:hAnsi="Calibri"/>
                <w:bCs/>
              </w:rPr>
              <w:t>19</w:t>
            </w:r>
          </w:p>
        </w:tc>
        <w:tc>
          <w:tcPr>
            <w:tcW w:w="976" w:type="pct"/>
            <w:shd w:val="clear" w:color="auto" w:fill="auto"/>
            <w:vAlign w:val="bottom"/>
          </w:tcPr>
          <w:p w14:paraId="0F60CBB4" w14:textId="77777777" w:rsidR="00CA1199" w:rsidRPr="00485182" w:rsidRDefault="00CA1199" w:rsidP="00CA1199">
            <w:pPr>
              <w:spacing w:before="0"/>
              <w:jc w:val="center"/>
              <w:rPr>
                <w:rFonts w:ascii="Calibri" w:hAnsi="Calibri"/>
                <w:b/>
                <w:bCs/>
              </w:rPr>
            </w:pPr>
            <w:r w:rsidRPr="00485182">
              <w:rPr>
                <w:rFonts w:ascii="Calibri" w:hAnsi="Calibri"/>
                <w:b/>
                <w:bCs/>
              </w:rPr>
              <w:t>19</w:t>
            </w:r>
          </w:p>
        </w:tc>
        <w:tc>
          <w:tcPr>
            <w:tcW w:w="441" w:type="pct"/>
            <w:shd w:val="clear" w:color="auto" w:fill="auto"/>
            <w:vAlign w:val="center"/>
          </w:tcPr>
          <w:p w14:paraId="0F7364FA" w14:textId="33478ADA" w:rsidR="00CA1199" w:rsidRPr="00414C55" w:rsidRDefault="00CA1199" w:rsidP="00CA1199">
            <w:pPr>
              <w:jc w:val="center"/>
              <w:rPr>
                <w:rFonts w:cs="Arial"/>
                <w:color w:val="000000"/>
                <w:sz w:val="20"/>
                <w:szCs w:val="20"/>
              </w:rPr>
            </w:pPr>
            <w:r w:rsidRPr="008473CF">
              <w:rPr>
                <w:rFonts w:cs="Arial"/>
                <w:color w:val="000000"/>
                <w:sz w:val="20"/>
                <w:szCs w:val="20"/>
              </w:rPr>
              <w:t xml:space="preserve"> КОМ</w:t>
            </w:r>
          </w:p>
        </w:tc>
        <w:tc>
          <w:tcPr>
            <w:tcW w:w="645" w:type="pct"/>
            <w:shd w:val="clear" w:color="auto" w:fill="auto"/>
            <w:vAlign w:val="center"/>
          </w:tcPr>
          <w:p w14:paraId="58F58138" w14:textId="4693B3BE"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5D6B163C" w14:textId="77777777" w:rsidR="00CA1199" w:rsidRPr="00F53D59" w:rsidRDefault="00CA1199" w:rsidP="00CA1199">
            <w:pPr>
              <w:jc w:val="center"/>
              <w:rPr>
                <w:rFonts w:cstheme="minorHAnsi"/>
                <w:b/>
                <w:bCs/>
                <w:i/>
                <w:iCs/>
              </w:rPr>
            </w:pPr>
          </w:p>
        </w:tc>
        <w:tc>
          <w:tcPr>
            <w:tcW w:w="591" w:type="pct"/>
            <w:shd w:val="clear" w:color="auto" w:fill="auto"/>
            <w:vAlign w:val="center"/>
          </w:tcPr>
          <w:p w14:paraId="7040F447" w14:textId="77777777" w:rsidR="00CA1199" w:rsidRPr="00F53D59" w:rsidRDefault="00CA1199" w:rsidP="00CA1199">
            <w:pPr>
              <w:jc w:val="center"/>
              <w:rPr>
                <w:rFonts w:cstheme="minorHAnsi"/>
                <w:b/>
                <w:bCs/>
                <w:i/>
                <w:iCs/>
              </w:rPr>
            </w:pPr>
          </w:p>
        </w:tc>
        <w:tc>
          <w:tcPr>
            <w:tcW w:w="593" w:type="pct"/>
            <w:shd w:val="clear" w:color="auto" w:fill="auto"/>
            <w:vAlign w:val="center"/>
          </w:tcPr>
          <w:p w14:paraId="06E84AFF" w14:textId="77777777" w:rsidR="00CA1199" w:rsidRPr="00F53D59" w:rsidRDefault="00CA1199" w:rsidP="00CA1199">
            <w:pPr>
              <w:jc w:val="center"/>
              <w:rPr>
                <w:rFonts w:cstheme="minorHAnsi"/>
                <w:b/>
                <w:bCs/>
                <w:i/>
                <w:iCs/>
              </w:rPr>
            </w:pPr>
          </w:p>
        </w:tc>
        <w:tc>
          <w:tcPr>
            <w:tcW w:w="874" w:type="pct"/>
            <w:shd w:val="clear" w:color="auto" w:fill="auto"/>
            <w:vAlign w:val="center"/>
          </w:tcPr>
          <w:p w14:paraId="1891CE37" w14:textId="77777777" w:rsidR="00CA1199" w:rsidRPr="00F53D59" w:rsidRDefault="00CA1199" w:rsidP="00CA1199">
            <w:pPr>
              <w:jc w:val="center"/>
              <w:rPr>
                <w:rFonts w:cstheme="minorHAnsi"/>
                <w:b/>
                <w:bCs/>
                <w:i/>
                <w:iCs/>
              </w:rPr>
            </w:pPr>
          </w:p>
        </w:tc>
      </w:tr>
      <w:tr w:rsidR="00CA1199" w:rsidRPr="00F53D59" w14:paraId="0B0545E8" w14:textId="77777777" w:rsidTr="00690E9A">
        <w:trPr>
          <w:trHeight w:val="674"/>
        </w:trPr>
        <w:tc>
          <w:tcPr>
            <w:tcW w:w="314" w:type="pct"/>
            <w:shd w:val="clear" w:color="auto" w:fill="auto"/>
            <w:vAlign w:val="bottom"/>
          </w:tcPr>
          <w:p w14:paraId="2E55CD95" w14:textId="77777777" w:rsidR="00CA1199" w:rsidRPr="0009680E" w:rsidRDefault="00CA1199" w:rsidP="00CA1199">
            <w:pPr>
              <w:jc w:val="right"/>
              <w:rPr>
                <w:rFonts w:ascii="Calibri" w:hAnsi="Calibri"/>
                <w:bCs/>
              </w:rPr>
            </w:pPr>
            <w:r w:rsidRPr="0009680E">
              <w:rPr>
                <w:rFonts w:ascii="Calibri" w:hAnsi="Calibri"/>
                <w:bCs/>
              </w:rPr>
              <w:t>20</w:t>
            </w:r>
          </w:p>
        </w:tc>
        <w:tc>
          <w:tcPr>
            <w:tcW w:w="976" w:type="pct"/>
            <w:shd w:val="clear" w:color="auto" w:fill="auto"/>
            <w:vAlign w:val="bottom"/>
          </w:tcPr>
          <w:p w14:paraId="2CBCA5D8" w14:textId="77777777" w:rsidR="00CA1199" w:rsidRPr="00485182" w:rsidRDefault="00CA1199" w:rsidP="00CA1199">
            <w:pPr>
              <w:spacing w:before="0"/>
              <w:jc w:val="center"/>
              <w:rPr>
                <w:rFonts w:ascii="Calibri" w:hAnsi="Calibri"/>
                <w:b/>
                <w:bCs/>
              </w:rPr>
            </w:pPr>
            <w:r w:rsidRPr="00485182">
              <w:rPr>
                <w:rFonts w:ascii="Calibri" w:hAnsi="Calibri"/>
                <w:b/>
                <w:bCs/>
              </w:rPr>
              <w:t>20</w:t>
            </w:r>
          </w:p>
        </w:tc>
        <w:tc>
          <w:tcPr>
            <w:tcW w:w="441" w:type="pct"/>
            <w:shd w:val="clear" w:color="auto" w:fill="auto"/>
            <w:vAlign w:val="center"/>
          </w:tcPr>
          <w:p w14:paraId="5C332BB4" w14:textId="1E69DA3A" w:rsidR="00CA1199" w:rsidRPr="00414C55" w:rsidRDefault="00CA1199" w:rsidP="00CA1199">
            <w:pPr>
              <w:jc w:val="center"/>
              <w:rPr>
                <w:rFonts w:cs="Arial"/>
                <w:color w:val="000000"/>
                <w:sz w:val="20"/>
                <w:szCs w:val="20"/>
              </w:rPr>
            </w:pPr>
            <w:r w:rsidRPr="008473CF">
              <w:rPr>
                <w:rFonts w:cs="Arial"/>
                <w:color w:val="000000"/>
                <w:sz w:val="20"/>
                <w:szCs w:val="20"/>
              </w:rPr>
              <w:t xml:space="preserve"> КОМ</w:t>
            </w:r>
          </w:p>
        </w:tc>
        <w:tc>
          <w:tcPr>
            <w:tcW w:w="645" w:type="pct"/>
            <w:shd w:val="clear" w:color="auto" w:fill="auto"/>
            <w:vAlign w:val="center"/>
          </w:tcPr>
          <w:p w14:paraId="3220893C" w14:textId="4C37A5BF"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253D8B68" w14:textId="77777777" w:rsidR="00CA1199" w:rsidRPr="00F53D59" w:rsidRDefault="00CA1199" w:rsidP="00CA1199">
            <w:pPr>
              <w:jc w:val="center"/>
              <w:rPr>
                <w:rFonts w:cstheme="minorHAnsi"/>
                <w:b/>
                <w:bCs/>
                <w:i/>
                <w:iCs/>
              </w:rPr>
            </w:pPr>
          </w:p>
        </w:tc>
        <w:tc>
          <w:tcPr>
            <w:tcW w:w="591" w:type="pct"/>
            <w:shd w:val="clear" w:color="auto" w:fill="auto"/>
            <w:vAlign w:val="center"/>
          </w:tcPr>
          <w:p w14:paraId="4519C8A2" w14:textId="77777777" w:rsidR="00CA1199" w:rsidRPr="00F53D59" w:rsidRDefault="00CA1199" w:rsidP="00CA1199">
            <w:pPr>
              <w:jc w:val="center"/>
              <w:rPr>
                <w:rFonts w:cstheme="minorHAnsi"/>
                <w:b/>
                <w:bCs/>
                <w:i/>
                <w:iCs/>
              </w:rPr>
            </w:pPr>
          </w:p>
        </w:tc>
        <w:tc>
          <w:tcPr>
            <w:tcW w:w="593" w:type="pct"/>
            <w:shd w:val="clear" w:color="auto" w:fill="auto"/>
            <w:vAlign w:val="center"/>
          </w:tcPr>
          <w:p w14:paraId="0932BD01" w14:textId="77777777" w:rsidR="00CA1199" w:rsidRPr="00F53D59" w:rsidRDefault="00CA1199" w:rsidP="00CA1199">
            <w:pPr>
              <w:jc w:val="center"/>
              <w:rPr>
                <w:rFonts w:cstheme="minorHAnsi"/>
                <w:b/>
                <w:bCs/>
                <w:i/>
                <w:iCs/>
              </w:rPr>
            </w:pPr>
          </w:p>
        </w:tc>
        <w:tc>
          <w:tcPr>
            <w:tcW w:w="874" w:type="pct"/>
            <w:shd w:val="clear" w:color="auto" w:fill="auto"/>
            <w:vAlign w:val="center"/>
          </w:tcPr>
          <w:p w14:paraId="7A899425" w14:textId="77777777" w:rsidR="00CA1199" w:rsidRPr="00F53D59" w:rsidRDefault="00CA1199" w:rsidP="00CA1199">
            <w:pPr>
              <w:jc w:val="center"/>
              <w:rPr>
                <w:rFonts w:cstheme="minorHAnsi"/>
                <w:b/>
                <w:bCs/>
                <w:i/>
                <w:iCs/>
              </w:rPr>
            </w:pPr>
          </w:p>
        </w:tc>
      </w:tr>
      <w:tr w:rsidR="00CA1199" w:rsidRPr="00F53D59" w14:paraId="7E96403C" w14:textId="77777777" w:rsidTr="00690E9A">
        <w:trPr>
          <w:trHeight w:val="674"/>
        </w:trPr>
        <w:tc>
          <w:tcPr>
            <w:tcW w:w="314" w:type="pct"/>
            <w:shd w:val="clear" w:color="auto" w:fill="auto"/>
            <w:vAlign w:val="bottom"/>
          </w:tcPr>
          <w:p w14:paraId="64578F80" w14:textId="77777777" w:rsidR="00CA1199" w:rsidRPr="0009680E" w:rsidRDefault="00CA1199" w:rsidP="00CA1199">
            <w:pPr>
              <w:jc w:val="right"/>
              <w:rPr>
                <w:rFonts w:ascii="Calibri" w:hAnsi="Calibri"/>
                <w:bCs/>
              </w:rPr>
            </w:pPr>
            <w:r w:rsidRPr="0009680E">
              <w:rPr>
                <w:rFonts w:ascii="Calibri" w:hAnsi="Calibri"/>
                <w:bCs/>
              </w:rPr>
              <w:t>21</w:t>
            </w:r>
          </w:p>
        </w:tc>
        <w:tc>
          <w:tcPr>
            <w:tcW w:w="976" w:type="pct"/>
            <w:shd w:val="clear" w:color="auto" w:fill="auto"/>
            <w:vAlign w:val="bottom"/>
          </w:tcPr>
          <w:p w14:paraId="0E290083" w14:textId="77777777" w:rsidR="00CA1199" w:rsidRPr="00485182" w:rsidRDefault="00CA1199" w:rsidP="00CA1199">
            <w:pPr>
              <w:spacing w:before="0"/>
              <w:jc w:val="center"/>
              <w:rPr>
                <w:rFonts w:ascii="Calibri" w:hAnsi="Calibri"/>
                <w:b/>
                <w:bCs/>
              </w:rPr>
            </w:pPr>
            <w:r w:rsidRPr="00485182">
              <w:rPr>
                <w:rFonts w:ascii="Calibri" w:hAnsi="Calibri"/>
                <w:b/>
                <w:bCs/>
              </w:rPr>
              <w:t>21</w:t>
            </w:r>
          </w:p>
        </w:tc>
        <w:tc>
          <w:tcPr>
            <w:tcW w:w="441" w:type="pct"/>
            <w:shd w:val="clear" w:color="auto" w:fill="auto"/>
            <w:vAlign w:val="center"/>
          </w:tcPr>
          <w:p w14:paraId="5605615A" w14:textId="28B223D7" w:rsidR="00CA1199" w:rsidRPr="00414C55" w:rsidRDefault="00CA1199" w:rsidP="00CA1199">
            <w:pPr>
              <w:jc w:val="center"/>
              <w:rPr>
                <w:rFonts w:cs="Arial"/>
                <w:color w:val="000000"/>
                <w:sz w:val="20"/>
                <w:szCs w:val="20"/>
              </w:rPr>
            </w:pPr>
            <w:r w:rsidRPr="008473CF">
              <w:rPr>
                <w:rFonts w:cs="Arial"/>
                <w:color w:val="000000"/>
                <w:sz w:val="20"/>
                <w:szCs w:val="20"/>
              </w:rPr>
              <w:t>КОМ</w:t>
            </w:r>
          </w:p>
        </w:tc>
        <w:tc>
          <w:tcPr>
            <w:tcW w:w="645" w:type="pct"/>
            <w:shd w:val="clear" w:color="auto" w:fill="auto"/>
            <w:vAlign w:val="center"/>
          </w:tcPr>
          <w:p w14:paraId="2774A9A4" w14:textId="3B66D027" w:rsidR="00CA1199" w:rsidRPr="00414C55" w:rsidRDefault="00CA1199" w:rsidP="00CA1199">
            <w:pPr>
              <w:jc w:val="center"/>
              <w:rPr>
                <w:rFonts w:cs="Arial"/>
                <w:color w:val="000000"/>
                <w:sz w:val="20"/>
                <w:szCs w:val="20"/>
              </w:rPr>
            </w:pPr>
            <w:r w:rsidRPr="008473CF">
              <w:rPr>
                <w:rFonts w:cs="Arial"/>
                <w:color w:val="000000"/>
                <w:sz w:val="20"/>
                <w:szCs w:val="20"/>
              </w:rPr>
              <w:t>9</w:t>
            </w:r>
          </w:p>
        </w:tc>
        <w:tc>
          <w:tcPr>
            <w:tcW w:w="566" w:type="pct"/>
            <w:shd w:val="clear" w:color="auto" w:fill="auto"/>
            <w:vAlign w:val="center"/>
          </w:tcPr>
          <w:p w14:paraId="419CBA4A" w14:textId="77777777" w:rsidR="00CA1199" w:rsidRPr="00F53D59" w:rsidRDefault="00CA1199" w:rsidP="00CA1199">
            <w:pPr>
              <w:jc w:val="center"/>
              <w:rPr>
                <w:rFonts w:cstheme="minorHAnsi"/>
                <w:b/>
                <w:bCs/>
                <w:i/>
                <w:iCs/>
              </w:rPr>
            </w:pPr>
          </w:p>
        </w:tc>
        <w:tc>
          <w:tcPr>
            <w:tcW w:w="591" w:type="pct"/>
            <w:shd w:val="clear" w:color="auto" w:fill="auto"/>
            <w:vAlign w:val="center"/>
          </w:tcPr>
          <w:p w14:paraId="34A38E30" w14:textId="77777777" w:rsidR="00CA1199" w:rsidRPr="00F53D59" w:rsidRDefault="00CA1199" w:rsidP="00CA1199">
            <w:pPr>
              <w:jc w:val="center"/>
              <w:rPr>
                <w:rFonts w:cstheme="minorHAnsi"/>
                <w:b/>
                <w:bCs/>
                <w:i/>
                <w:iCs/>
              </w:rPr>
            </w:pPr>
          </w:p>
        </w:tc>
        <w:tc>
          <w:tcPr>
            <w:tcW w:w="593" w:type="pct"/>
            <w:shd w:val="clear" w:color="auto" w:fill="auto"/>
            <w:vAlign w:val="center"/>
          </w:tcPr>
          <w:p w14:paraId="01929119" w14:textId="77777777" w:rsidR="00CA1199" w:rsidRPr="00F53D59" w:rsidRDefault="00CA1199" w:rsidP="00CA1199">
            <w:pPr>
              <w:jc w:val="center"/>
              <w:rPr>
                <w:rFonts w:cstheme="minorHAnsi"/>
                <w:b/>
                <w:bCs/>
                <w:i/>
                <w:iCs/>
              </w:rPr>
            </w:pPr>
          </w:p>
        </w:tc>
        <w:tc>
          <w:tcPr>
            <w:tcW w:w="874" w:type="pct"/>
            <w:shd w:val="clear" w:color="auto" w:fill="auto"/>
            <w:vAlign w:val="center"/>
          </w:tcPr>
          <w:p w14:paraId="6ED50E66" w14:textId="77777777" w:rsidR="00CA1199" w:rsidRPr="00F53D59" w:rsidRDefault="00CA1199" w:rsidP="00CA1199">
            <w:pPr>
              <w:jc w:val="center"/>
              <w:rPr>
                <w:rFonts w:cstheme="minorHAnsi"/>
                <w:b/>
                <w:bCs/>
                <w:i/>
                <w:iCs/>
              </w:rPr>
            </w:pPr>
          </w:p>
        </w:tc>
      </w:tr>
      <w:tr w:rsidR="00CA1199" w:rsidRPr="00F53D59" w14:paraId="7D90948E" w14:textId="77777777" w:rsidTr="00690E9A">
        <w:trPr>
          <w:trHeight w:val="674"/>
        </w:trPr>
        <w:tc>
          <w:tcPr>
            <w:tcW w:w="314" w:type="pct"/>
            <w:shd w:val="clear" w:color="auto" w:fill="auto"/>
            <w:vAlign w:val="bottom"/>
          </w:tcPr>
          <w:p w14:paraId="652B39CD" w14:textId="77777777" w:rsidR="00CA1199" w:rsidRPr="0009680E" w:rsidRDefault="00CA1199" w:rsidP="00CA1199">
            <w:pPr>
              <w:jc w:val="right"/>
              <w:rPr>
                <w:rFonts w:ascii="Calibri" w:hAnsi="Calibri"/>
                <w:bCs/>
              </w:rPr>
            </w:pPr>
            <w:r w:rsidRPr="0009680E">
              <w:rPr>
                <w:rFonts w:ascii="Calibri" w:hAnsi="Calibri"/>
                <w:bCs/>
              </w:rPr>
              <w:t>22</w:t>
            </w:r>
          </w:p>
        </w:tc>
        <w:tc>
          <w:tcPr>
            <w:tcW w:w="976" w:type="pct"/>
            <w:shd w:val="clear" w:color="auto" w:fill="auto"/>
            <w:vAlign w:val="bottom"/>
          </w:tcPr>
          <w:p w14:paraId="46555EFD" w14:textId="77777777" w:rsidR="00CA1199" w:rsidRPr="00485182" w:rsidRDefault="00CA1199" w:rsidP="00CA1199">
            <w:pPr>
              <w:spacing w:before="0"/>
              <w:jc w:val="center"/>
              <w:rPr>
                <w:rFonts w:ascii="Calibri" w:hAnsi="Calibri"/>
                <w:b/>
                <w:bCs/>
              </w:rPr>
            </w:pPr>
            <w:r w:rsidRPr="00485182">
              <w:rPr>
                <w:rFonts w:ascii="Calibri" w:hAnsi="Calibri"/>
                <w:b/>
                <w:bCs/>
              </w:rPr>
              <w:t>22</w:t>
            </w:r>
          </w:p>
        </w:tc>
        <w:tc>
          <w:tcPr>
            <w:tcW w:w="441" w:type="pct"/>
            <w:shd w:val="clear" w:color="auto" w:fill="auto"/>
            <w:vAlign w:val="center"/>
          </w:tcPr>
          <w:p w14:paraId="5429F0DE" w14:textId="727EB90B" w:rsidR="00CA1199" w:rsidRPr="00414C55" w:rsidRDefault="00CA1199" w:rsidP="00CA1199">
            <w:pPr>
              <w:jc w:val="center"/>
              <w:rPr>
                <w:rFonts w:cs="Arial"/>
                <w:color w:val="000000"/>
                <w:sz w:val="20"/>
                <w:szCs w:val="20"/>
              </w:rPr>
            </w:pPr>
            <w:r w:rsidRPr="008473CF">
              <w:rPr>
                <w:rFonts w:cs="Arial"/>
                <w:color w:val="000000"/>
                <w:sz w:val="20"/>
                <w:szCs w:val="20"/>
              </w:rPr>
              <w:t>КОМ</w:t>
            </w:r>
          </w:p>
        </w:tc>
        <w:tc>
          <w:tcPr>
            <w:tcW w:w="645" w:type="pct"/>
            <w:shd w:val="clear" w:color="auto" w:fill="auto"/>
            <w:vAlign w:val="center"/>
          </w:tcPr>
          <w:p w14:paraId="680A5022" w14:textId="14676493" w:rsidR="00CA1199" w:rsidRPr="00414C55" w:rsidRDefault="00CA1199" w:rsidP="00CA1199">
            <w:pPr>
              <w:jc w:val="center"/>
              <w:rPr>
                <w:rFonts w:cs="Arial"/>
                <w:color w:val="000000"/>
                <w:sz w:val="20"/>
                <w:szCs w:val="20"/>
              </w:rPr>
            </w:pPr>
            <w:r w:rsidRPr="008473CF">
              <w:rPr>
                <w:rFonts w:cs="Arial"/>
                <w:color w:val="000000"/>
                <w:sz w:val="20"/>
                <w:szCs w:val="20"/>
              </w:rPr>
              <w:t>100</w:t>
            </w:r>
          </w:p>
        </w:tc>
        <w:tc>
          <w:tcPr>
            <w:tcW w:w="566" w:type="pct"/>
            <w:shd w:val="clear" w:color="auto" w:fill="auto"/>
            <w:vAlign w:val="center"/>
          </w:tcPr>
          <w:p w14:paraId="6EB1203C" w14:textId="77777777" w:rsidR="00CA1199" w:rsidRPr="00F53D59" w:rsidRDefault="00CA1199" w:rsidP="00CA1199">
            <w:pPr>
              <w:jc w:val="center"/>
              <w:rPr>
                <w:rFonts w:cstheme="minorHAnsi"/>
                <w:b/>
                <w:bCs/>
                <w:i/>
                <w:iCs/>
              </w:rPr>
            </w:pPr>
          </w:p>
        </w:tc>
        <w:tc>
          <w:tcPr>
            <w:tcW w:w="591" w:type="pct"/>
            <w:shd w:val="clear" w:color="auto" w:fill="auto"/>
            <w:vAlign w:val="center"/>
          </w:tcPr>
          <w:p w14:paraId="1C2E8F9E" w14:textId="77777777" w:rsidR="00CA1199" w:rsidRPr="00F53D59" w:rsidRDefault="00CA1199" w:rsidP="00CA1199">
            <w:pPr>
              <w:jc w:val="center"/>
              <w:rPr>
                <w:rFonts w:cstheme="minorHAnsi"/>
                <w:b/>
                <w:bCs/>
                <w:i/>
                <w:iCs/>
              </w:rPr>
            </w:pPr>
          </w:p>
        </w:tc>
        <w:tc>
          <w:tcPr>
            <w:tcW w:w="593" w:type="pct"/>
            <w:shd w:val="clear" w:color="auto" w:fill="auto"/>
            <w:vAlign w:val="center"/>
          </w:tcPr>
          <w:p w14:paraId="41485094" w14:textId="77777777" w:rsidR="00CA1199" w:rsidRPr="00F53D59" w:rsidRDefault="00CA1199" w:rsidP="00CA1199">
            <w:pPr>
              <w:jc w:val="center"/>
              <w:rPr>
                <w:rFonts w:cstheme="minorHAnsi"/>
                <w:b/>
                <w:bCs/>
                <w:i/>
                <w:iCs/>
              </w:rPr>
            </w:pPr>
          </w:p>
        </w:tc>
        <w:tc>
          <w:tcPr>
            <w:tcW w:w="874" w:type="pct"/>
            <w:shd w:val="clear" w:color="auto" w:fill="auto"/>
            <w:vAlign w:val="center"/>
          </w:tcPr>
          <w:p w14:paraId="0E480FBE" w14:textId="77777777" w:rsidR="00CA1199" w:rsidRPr="00F53D59" w:rsidRDefault="00CA1199" w:rsidP="00CA1199">
            <w:pPr>
              <w:jc w:val="center"/>
              <w:rPr>
                <w:rFonts w:cstheme="minorHAnsi"/>
                <w:b/>
                <w:bCs/>
                <w:i/>
                <w:iCs/>
              </w:rPr>
            </w:pPr>
          </w:p>
        </w:tc>
      </w:tr>
      <w:tr w:rsidR="00CA1199" w:rsidRPr="00F53D59" w14:paraId="51DC02A8" w14:textId="77777777" w:rsidTr="00690E9A">
        <w:trPr>
          <w:trHeight w:val="674"/>
        </w:trPr>
        <w:tc>
          <w:tcPr>
            <w:tcW w:w="314" w:type="pct"/>
            <w:shd w:val="clear" w:color="auto" w:fill="auto"/>
            <w:vAlign w:val="bottom"/>
          </w:tcPr>
          <w:p w14:paraId="2EA0160E" w14:textId="77777777" w:rsidR="00CA1199" w:rsidRPr="0009680E" w:rsidRDefault="00CA1199" w:rsidP="00CA1199">
            <w:pPr>
              <w:jc w:val="right"/>
              <w:rPr>
                <w:rFonts w:ascii="Calibri" w:hAnsi="Calibri"/>
                <w:bCs/>
              </w:rPr>
            </w:pPr>
            <w:r w:rsidRPr="0009680E">
              <w:rPr>
                <w:rFonts w:ascii="Calibri" w:hAnsi="Calibri"/>
                <w:bCs/>
              </w:rPr>
              <w:t>23</w:t>
            </w:r>
          </w:p>
        </w:tc>
        <w:tc>
          <w:tcPr>
            <w:tcW w:w="976" w:type="pct"/>
            <w:shd w:val="clear" w:color="auto" w:fill="auto"/>
            <w:vAlign w:val="bottom"/>
          </w:tcPr>
          <w:p w14:paraId="4E7AE456" w14:textId="77777777" w:rsidR="00CA1199" w:rsidRPr="00485182" w:rsidRDefault="00CA1199" w:rsidP="00CA1199">
            <w:pPr>
              <w:spacing w:before="0"/>
              <w:jc w:val="center"/>
              <w:rPr>
                <w:rFonts w:ascii="Calibri" w:hAnsi="Calibri"/>
                <w:b/>
                <w:bCs/>
              </w:rPr>
            </w:pPr>
            <w:r w:rsidRPr="00485182">
              <w:rPr>
                <w:rFonts w:ascii="Calibri" w:hAnsi="Calibri"/>
                <w:b/>
                <w:bCs/>
              </w:rPr>
              <w:t>23</w:t>
            </w:r>
          </w:p>
        </w:tc>
        <w:tc>
          <w:tcPr>
            <w:tcW w:w="441" w:type="pct"/>
            <w:shd w:val="clear" w:color="auto" w:fill="auto"/>
            <w:vAlign w:val="center"/>
          </w:tcPr>
          <w:p w14:paraId="5B969B7F" w14:textId="155E0B6C" w:rsidR="00CA1199" w:rsidRPr="00414C55" w:rsidRDefault="00CA1199" w:rsidP="00CA1199">
            <w:pPr>
              <w:jc w:val="center"/>
              <w:rPr>
                <w:rFonts w:cs="Arial"/>
                <w:color w:val="000000"/>
                <w:sz w:val="20"/>
                <w:szCs w:val="20"/>
              </w:rPr>
            </w:pPr>
            <w:r w:rsidRPr="008473CF">
              <w:rPr>
                <w:rFonts w:cs="Arial"/>
                <w:color w:val="000000"/>
                <w:sz w:val="20"/>
                <w:szCs w:val="20"/>
              </w:rPr>
              <w:t>КОМ</w:t>
            </w:r>
          </w:p>
        </w:tc>
        <w:tc>
          <w:tcPr>
            <w:tcW w:w="645" w:type="pct"/>
            <w:shd w:val="clear" w:color="auto" w:fill="auto"/>
            <w:vAlign w:val="center"/>
          </w:tcPr>
          <w:p w14:paraId="3BD83253" w14:textId="2BB9EBAA" w:rsidR="00CA1199" w:rsidRPr="00414C55" w:rsidRDefault="00CA1199" w:rsidP="00CA1199">
            <w:pPr>
              <w:jc w:val="center"/>
              <w:rPr>
                <w:rFonts w:cs="Arial"/>
                <w:color w:val="000000"/>
                <w:sz w:val="20"/>
                <w:szCs w:val="20"/>
              </w:rPr>
            </w:pPr>
            <w:r w:rsidRPr="008473CF">
              <w:rPr>
                <w:rFonts w:cs="Arial"/>
                <w:color w:val="000000"/>
                <w:sz w:val="20"/>
                <w:szCs w:val="20"/>
              </w:rPr>
              <w:t>100</w:t>
            </w:r>
          </w:p>
        </w:tc>
        <w:tc>
          <w:tcPr>
            <w:tcW w:w="566" w:type="pct"/>
            <w:shd w:val="clear" w:color="auto" w:fill="auto"/>
            <w:vAlign w:val="center"/>
          </w:tcPr>
          <w:p w14:paraId="700F7629" w14:textId="77777777" w:rsidR="00CA1199" w:rsidRPr="00F53D59" w:rsidRDefault="00CA1199" w:rsidP="00CA1199">
            <w:pPr>
              <w:jc w:val="center"/>
              <w:rPr>
                <w:rFonts w:cstheme="minorHAnsi"/>
                <w:b/>
                <w:bCs/>
                <w:i/>
                <w:iCs/>
              </w:rPr>
            </w:pPr>
          </w:p>
        </w:tc>
        <w:tc>
          <w:tcPr>
            <w:tcW w:w="591" w:type="pct"/>
            <w:shd w:val="clear" w:color="auto" w:fill="auto"/>
            <w:vAlign w:val="center"/>
          </w:tcPr>
          <w:p w14:paraId="1C350533" w14:textId="77777777" w:rsidR="00CA1199" w:rsidRPr="00F53D59" w:rsidRDefault="00CA1199" w:rsidP="00CA1199">
            <w:pPr>
              <w:jc w:val="center"/>
              <w:rPr>
                <w:rFonts w:cstheme="minorHAnsi"/>
                <w:b/>
                <w:bCs/>
                <w:i/>
                <w:iCs/>
              </w:rPr>
            </w:pPr>
          </w:p>
        </w:tc>
        <w:tc>
          <w:tcPr>
            <w:tcW w:w="593" w:type="pct"/>
            <w:shd w:val="clear" w:color="auto" w:fill="auto"/>
            <w:vAlign w:val="center"/>
          </w:tcPr>
          <w:p w14:paraId="39152435" w14:textId="77777777" w:rsidR="00CA1199" w:rsidRPr="00F53D59" w:rsidRDefault="00CA1199" w:rsidP="00CA1199">
            <w:pPr>
              <w:jc w:val="center"/>
              <w:rPr>
                <w:rFonts w:cstheme="minorHAnsi"/>
                <w:b/>
                <w:bCs/>
                <w:i/>
                <w:iCs/>
              </w:rPr>
            </w:pPr>
          </w:p>
        </w:tc>
        <w:tc>
          <w:tcPr>
            <w:tcW w:w="874" w:type="pct"/>
            <w:shd w:val="clear" w:color="auto" w:fill="auto"/>
            <w:vAlign w:val="center"/>
          </w:tcPr>
          <w:p w14:paraId="7B1AE54F" w14:textId="77777777" w:rsidR="00CA1199" w:rsidRPr="00F53D59" w:rsidRDefault="00CA1199" w:rsidP="00CA1199">
            <w:pPr>
              <w:jc w:val="center"/>
              <w:rPr>
                <w:rFonts w:cstheme="minorHAnsi"/>
                <w:b/>
                <w:bCs/>
                <w:i/>
                <w:iCs/>
              </w:rPr>
            </w:pPr>
          </w:p>
        </w:tc>
      </w:tr>
      <w:tr w:rsidR="00CA1199" w:rsidRPr="00F53D59" w14:paraId="156462E6" w14:textId="77777777" w:rsidTr="00690E9A">
        <w:trPr>
          <w:trHeight w:val="674"/>
        </w:trPr>
        <w:tc>
          <w:tcPr>
            <w:tcW w:w="314" w:type="pct"/>
            <w:shd w:val="clear" w:color="auto" w:fill="auto"/>
            <w:vAlign w:val="bottom"/>
          </w:tcPr>
          <w:p w14:paraId="005EC3B9" w14:textId="77777777" w:rsidR="00CA1199" w:rsidRPr="0009680E" w:rsidRDefault="00CA1199" w:rsidP="00CA1199">
            <w:pPr>
              <w:jc w:val="right"/>
              <w:rPr>
                <w:rFonts w:ascii="Calibri" w:hAnsi="Calibri"/>
                <w:bCs/>
              </w:rPr>
            </w:pPr>
            <w:r w:rsidRPr="0009680E">
              <w:rPr>
                <w:rFonts w:ascii="Calibri" w:hAnsi="Calibri"/>
                <w:bCs/>
              </w:rPr>
              <w:t>24</w:t>
            </w:r>
          </w:p>
        </w:tc>
        <w:tc>
          <w:tcPr>
            <w:tcW w:w="976" w:type="pct"/>
            <w:shd w:val="clear" w:color="auto" w:fill="auto"/>
            <w:vAlign w:val="bottom"/>
          </w:tcPr>
          <w:p w14:paraId="4E8737C5" w14:textId="77777777" w:rsidR="00CA1199" w:rsidRPr="00485182" w:rsidRDefault="00CA1199" w:rsidP="00CA1199">
            <w:pPr>
              <w:spacing w:before="0"/>
              <w:jc w:val="center"/>
              <w:rPr>
                <w:rFonts w:ascii="Calibri" w:hAnsi="Calibri"/>
                <w:b/>
                <w:bCs/>
              </w:rPr>
            </w:pPr>
            <w:r w:rsidRPr="00485182">
              <w:rPr>
                <w:rFonts w:ascii="Calibri" w:hAnsi="Calibri"/>
                <w:b/>
                <w:bCs/>
              </w:rPr>
              <w:t>24</w:t>
            </w:r>
          </w:p>
        </w:tc>
        <w:tc>
          <w:tcPr>
            <w:tcW w:w="441" w:type="pct"/>
            <w:shd w:val="clear" w:color="auto" w:fill="auto"/>
            <w:vAlign w:val="center"/>
          </w:tcPr>
          <w:p w14:paraId="347356D0" w14:textId="13DD74A3" w:rsidR="00CA1199" w:rsidRPr="00414C55" w:rsidRDefault="00CA1199" w:rsidP="00CA1199">
            <w:pPr>
              <w:jc w:val="center"/>
              <w:rPr>
                <w:rFonts w:cs="Arial"/>
                <w:color w:val="000000"/>
                <w:sz w:val="20"/>
                <w:szCs w:val="20"/>
              </w:rPr>
            </w:pPr>
            <w:r w:rsidRPr="008473CF">
              <w:rPr>
                <w:rFonts w:cs="Arial"/>
                <w:color w:val="000000"/>
                <w:sz w:val="20"/>
                <w:szCs w:val="20"/>
              </w:rPr>
              <w:t>СЕТ</w:t>
            </w:r>
          </w:p>
        </w:tc>
        <w:tc>
          <w:tcPr>
            <w:tcW w:w="645" w:type="pct"/>
            <w:shd w:val="clear" w:color="auto" w:fill="auto"/>
            <w:vAlign w:val="center"/>
          </w:tcPr>
          <w:p w14:paraId="47D62E0C" w14:textId="2071AEBF"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7EB15CF2" w14:textId="77777777" w:rsidR="00CA1199" w:rsidRPr="00F53D59" w:rsidRDefault="00CA1199" w:rsidP="00CA1199">
            <w:pPr>
              <w:jc w:val="center"/>
              <w:rPr>
                <w:rFonts w:cstheme="minorHAnsi"/>
                <w:b/>
                <w:bCs/>
                <w:i/>
                <w:iCs/>
              </w:rPr>
            </w:pPr>
          </w:p>
        </w:tc>
        <w:tc>
          <w:tcPr>
            <w:tcW w:w="591" w:type="pct"/>
            <w:shd w:val="clear" w:color="auto" w:fill="auto"/>
            <w:vAlign w:val="center"/>
          </w:tcPr>
          <w:p w14:paraId="7547A0E7" w14:textId="77777777" w:rsidR="00CA1199" w:rsidRPr="00F53D59" w:rsidRDefault="00CA1199" w:rsidP="00CA1199">
            <w:pPr>
              <w:jc w:val="center"/>
              <w:rPr>
                <w:rFonts w:cstheme="minorHAnsi"/>
                <w:b/>
                <w:bCs/>
                <w:i/>
                <w:iCs/>
              </w:rPr>
            </w:pPr>
          </w:p>
        </w:tc>
        <w:tc>
          <w:tcPr>
            <w:tcW w:w="593" w:type="pct"/>
            <w:shd w:val="clear" w:color="auto" w:fill="auto"/>
            <w:vAlign w:val="center"/>
          </w:tcPr>
          <w:p w14:paraId="57F4BAD3" w14:textId="77777777" w:rsidR="00CA1199" w:rsidRPr="00F53D59" w:rsidRDefault="00CA1199" w:rsidP="00CA1199">
            <w:pPr>
              <w:jc w:val="center"/>
              <w:rPr>
                <w:rFonts w:cstheme="minorHAnsi"/>
                <w:b/>
                <w:bCs/>
                <w:i/>
                <w:iCs/>
              </w:rPr>
            </w:pPr>
          </w:p>
        </w:tc>
        <w:tc>
          <w:tcPr>
            <w:tcW w:w="874" w:type="pct"/>
            <w:shd w:val="clear" w:color="auto" w:fill="auto"/>
            <w:vAlign w:val="center"/>
          </w:tcPr>
          <w:p w14:paraId="62B002B2" w14:textId="77777777" w:rsidR="00CA1199" w:rsidRPr="00F53D59" w:rsidRDefault="00CA1199" w:rsidP="00CA1199">
            <w:pPr>
              <w:jc w:val="center"/>
              <w:rPr>
                <w:rFonts w:cstheme="minorHAnsi"/>
                <w:b/>
                <w:bCs/>
                <w:i/>
                <w:iCs/>
              </w:rPr>
            </w:pPr>
          </w:p>
        </w:tc>
      </w:tr>
      <w:tr w:rsidR="00CA1199" w:rsidRPr="00F53D59" w14:paraId="43A35029" w14:textId="77777777" w:rsidTr="00690E9A">
        <w:trPr>
          <w:trHeight w:val="674"/>
        </w:trPr>
        <w:tc>
          <w:tcPr>
            <w:tcW w:w="314" w:type="pct"/>
            <w:shd w:val="clear" w:color="auto" w:fill="auto"/>
            <w:vAlign w:val="bottom"/>
          </w:tcPr>
          <w:p w14:paraId="4732CB2D" w14:textId="77777777" w:rsidR="00CA1199" w:rsidRPr="0009680E" w:rsidRDefault="00CA1199" w:rsidP="00CA1199">
            <w:pPr>
              <w:jc w:val="right"/>
              <w:rPr>
                <w:rFonts w:ascii="Calibri" w:hAnsi="Calibri"/>
                <w:bCs/>
              </w:rPr>
            </w:pPr>
            <w:r w:rsidRPr="0009680E">
              <w:rPr>
                <w:rFonts w:ascii="Calibri" w:hAnsi="Calibri"/>
                <w:bCs/>
              </w:rPr>
              <w:t>25</w:t>
            </w:r>
          </w:p>
        </w:tc>
        <w:tc>
          <w:tcPr>
            <w:tcW w:w="976" w:type="pct"/>
            <w:shd w:val="clear" w:color="auto" w:fill="auto"/>
            <w:vAlign w:val="bottom"/>
          </w:tcPr>
          <w:p w14:paraId="02A94AFA" w14:textId="77777777" w:rsidR="00CA1199" w:rsidRPr="00485182" w:rsidRDefault="00CA1199" w:rsidP="00CA1199">
            <w:pPr>
              <w:spacing w:before="0"/>
              <w:jc w:val="center"/>
              <w:rPr>
                <w:rFonts w:ascii="Calibri" w:hAnsi="Calibri"/>
                <w:b/>
                <w:bCs/>
              </w:rPr>
            </w:pPr>
            <w:r w:rsidRPr="00485182">
              <w:rPr>
                <w:rFonts w:ascii="Calibri" w:hAnsi="Calibri"/>
                <w:b/>
                <w:bCs/>
              </w:rPr>
              <w:t>25</w:t>
            </w:r>
          </w:p>
        </w:tc>
        <w:tc>
          <w:tcPr>
            <w:tcW w:w="441" w:type="pct"/>
            <w:shd w:val="clear" w:color="auto" w:fill="auto"/>
            <w:vAlign w:val="center"/>
          </w:tcPr>
          <w:p w14:paraId="33AE1331" w14:textId="582AA8E2" w:rsidR="00CA1199" w:rsidRPr="00414C55" w:rsidRDefault="00CA1199" w:rsidP="00CA1199">
            <w:pPr>
              <w:jc w:val="center"/>
              <w:rPr>
                <w:rFonts w:cs="Arial"/>
                <w:color w:val="000000"/>
                <w:sz w:val="20"/>
                <w:szCs w:val="20"/>
              </w:rPr>
            </w:pPr>
            <w:r w:rsidRPr="008473CF">
              <w:rPr>
                <w:rFonts w:cs="Arial"/>
                <w:color w:val="000000"/>
                <w:sz w:val="20"/>
                <w:szCs w:val="20"/>
              </w:rPr>
              <w:t>СЕТ</w:t>
            </w:r>
          </w:p>
        </w:tc>
        <w:tc>
          <w:tcPr>
            <w:tcW w:w="645" w:type="pct"/>
            <w:shd w:val="clear" w:color="auto" w:fill="auto"/>
            <w:vAlign w:val="center"/>
          </w:tcPr>
          <w:p w14:paraId="38230563" w14:textId="793299B8"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3292757E" w14:textId="77777777" w:rsidR="00CA1199" w:rsidRPr="00F53D59" w:rsidRDefault="00CA1199" w:rsidP="00CA1199">
            <w:pPr>
              <w:jc w:val="center"/>
              <w:rPr>
                <w:rFonts w:cstheme="minorHAnsi"/>
                <w:b/>
                <w:bCs/>
                <w:i/>
                <w:iCs/>
              </w:rPr>
            </w:pPr>
          </w:p>
        </w:tc>
        <w:tc>
          <w:tcPr>
            <w:tcW w:w="591" w:type="pct"/>
            <w:shd w:val="clear" w:color="auto" w:fill="auto"/>
            <w:vAlign w:val="center"/>
          </w:tcPr>
          <w:p w14:paraId="37B22409" w14:textId="77777777" w:rsidR="00CA1199" w:rsidRPr="00F53D59" w:rsidRDefault="00CA1199" w:rsidP="00CA1199">
            <w:pPr>
              <w:jc w:val="center"/>
              <w:rPr>
                <w:rFonts w:cstheme="minorHAnsi"/>
                <w:b/>
                <w:bCs/>
                <w:i/>
                <w:iCs/>
              </w:rPr>
            </w:pPr>
          </w:p>
        </w:tc>
        <w:tc>
          <w:tcPr>
            <w:tcW w:w="593" w:type="pct"/>
            <w:shd w:val="clear" w:color="auto" w:fill="auto"/>
            <w:vAlign w:val="center"/>
          </w:tcPr>
          <w:p w14:paraId="481D4F20" w14:textId="77777777" w:rsidR="00CA1199" w:rsidRPr="00F53D59" w:rsidRDefault="00CA1199" w:rsidP="00CA1199">
            <w:pPr>
              <w:jc w:val="center"/>
              <w:rPr>
                <w:rFonts w:cstheme="minorHAnsi"/>
                <w:b/>
                <w:bCs/>
                <w:i/>
                <w:iCs/>
              </w:rPr>
            </w:pPr>
          </w:p>
        </w:tc>
        <w:tc>
          <w:tcPr>
            <w:tcW w:w="874" w:type="pct"/>
            <w:shd w:val="clear" w:color="auto" w:fill="auto"/>
            <w:vAlign w:val="center"/>
          </w:tcPr>
          <w:p w14:paraId="27716102" w14:textId="77777777" w:rsidR="00CA1199" w:rsidRPr="00F53D59" w:rsidRDefault="00CA1199" w:rsidP="00CA1199">
            <w:pPr>
              <w:jc w:val="center"/>
              <w:rPr>
                <w:rFonts w:cstheme="minorHAnsi"/>
                <w:b/>
                <w:bCs/>
                <w:i/>
                <w:iCs/>
              </w:rPr>
            </w:pPr>
          </w:p>
        </w:tc>
      </w:tr>
      <w:tr w:rsidR="00CA1199" w:rsidRPr="00F53D59" w14:paraId="23C8ABCE" w14:textId="77777777" w:rsidTr="00690E9A">
        <w:trPr>
          <w:trHeight w:val="674"/>
        </w:trPr>
        <w:tc>
          <w:tcPr>
            <w:tcW w:w="314" w:type="pct"/>
            <w:shd w:val="clear" w:color="auto" w:fill="auto"/>
            <w:vAlign w:val="bottom"/>
          </w:tcPr>
          <w:p w14:paraId="6B4704D7" w14:textId="77777777" w:rsidR="00CA1199" w:rsidRPr="0009680E" w:rsidRDefault="00CA1199" w:rsidP="00CA1199">
            <w:pPr>
              <w:jc w:val="right"/>
              <w:rPr>
                <w:rFonts w:ascii="Calibri" w:hAnsi="Calibri"/>
                <w:bCs/>
              </w:rPr>
            </w:pPr>
            <w:r w:rsidRPr="0009680E">
              <w:rPr>
                <w:rFonts w:ascii="Calibri" w:hAnsi="Calibri"/>
                <w:bCs/>
              </w:rPr>
              <w:t>26</w:t>
            </w:r>
          </w:p>
        </w:tc>
        <w:tc>
          <w:tcPr>
            <w:tcW w:w="976" w:type="pct"/>
            <w:shd w:val="clear" w:color="auto" w:fill="auto"/>
            <w:vAlign w:val="bottom"/>
          </w:tcPr>
          <w:p w14:paraId="1E91A50B" w14:textId="77777777" w:rsidR="00CA1199" w:rsidRPr="00485182" w:rsidRDefault="00CA1199" w:rsidP="00CA1199">
            <w:pPr>
              <w:spacing w:before="0"/>
              <w:jc w:val="center"/>
              <w:rPr>
                <w:rFonts w:ascii="Calibri" w:hAnsi="Calibri"/>
                <w:b/>
                <w:bCs/>
              </w:rPr>
            </w:pPr>
            <w:r w:rsidRPr="00485182">
              <w:rPr>
                <w:rFonts w:ascii="Calibri" w:hAnsi="Calibri"/>
                <w:b/>
                <w:bCs/>
              </w:rPr>
              <w:t>26</w:t>
            </w:r>
          </w:p>
        </w:tc>
        <w:tc>
          <w:tcPr>
            <w:tcW w:w="441" w:type="pct"/>
            <w:shd w:val="clear" w:color="auto" w:fill="auto"/>
            <w:vAlign w:val="center"/>
          </w:tcPr>
          <w:p w14:paraId="54755111" w14:textId="2A8F17A0" w:rsidR="00CA1199" w:rsidRPr="00414C55" w:rsidRDefault="00CA1199" w:rsidP="00CA1199">
            <w:pPr>
              <w:jc w:val="center"/>
              <w:rPr>
                <w:rFonts w:cs="Arial"/>
                <w:color w:val="000000"/>
                <w:sz w:val="20"/>
                <w:szCs w:val="20"/>
              </w:rPr>
            </w:pPr>
            <w:r w:rsidRPr="008473CF">
              <w:rPr>
                <w:rFonts w:cs="Arial"/>
                <w:color w:val="000000"/>
                <w:sz w:val="20"/>
                <w:szCs w:val="20"/>
              </w:rPr>
              <w:t xml:space="preserve"> СЕТ</w:t>
            </w:r>
          </w:p>
        </w:tc>
        <w:tc>
          <w:tcPr>
            <w:tcW w:w="645" w:type="pct"/>
            <w:shd w:val="clear" w:color="auto" w:fill="auto"/>
            <w:vAlign w:val="center"/>
          </w:tcPr>
          <w:p w14:paraId="33B3CA40" w14:textId="2144E470"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1362C142" w14:textId="77777777" w:rsidR="00CA1199" w:rsidRPr="00F53D59" w:rsidRDefault="00CA1199" w:rsidP="00CA1199">
            <w:pPr>
              <w:jc w:val="center"/>
              <w:rPr>
                <w:rFonts w:cstheme="minorHAnsi"/>
                <w:b/>
                <w:bCs/>
                <w:i/>
                <w:iCs/>
              </w:rPr>
            </w:pPr>
          </w:p>
        </w:tc>
        <w:tc>
          <w:tcPr>
            <w:tcW w:w="591" w:type="pct"/>
            <w:shd w:val="clear" w:color="auto" w:fill="auto"/>
            <w:vAlign w:val="center"/>
          </w:tcPr>
          <w:p w14:paraId="4E9CC9CE" w14:textId="77777777" w:rsidR="00CA1199" w:rsidRPr="00F53D59" w:rsidRDefault="00CA1199" w:rsidP="00CA1199">
            <w:pPr>
              <w:jc w:val="center"/>
              <w:rPr>
                <w:rFonts w:cstheme="minorHAnsi"/>
                <w:b/>
                <w:bCs/>
                <w:i/>
                <w:iCs/>
              </w:rPr>
            </w:pPr>
          </w:p>
        </w:tc>
        <w:tc>
          <w:tcPr>
            <w:tcW w:w="593" w:type="pct"/>
            <w:shd w:val="clear" w:color="auto" w:fill="auto"/>
            <w:vAlign w:val="center"/>
          </w:tcPr>
          <w:p w14:paraId="6FF6D2F4" w14:textId="77777777" w:rsidR="00CA1199" w:rsidRPr="00F53D59" w:rsidRDefault="00CA1199" w:rsidP="00CA1199">
            <w:pPr>
              <w:jc w:val="center"/>
              <w:rPr>
                <w:rFonts w:cstheme="minorHAnsi"/>
                <w:b/>
                <w:bCs/>
                <w:i/>
                <w:iCs/>
              </w:rPr>
            </w:pPr>
          </w:p>
        </w:tc>
        <w:tc>
          <w:tcPr>
            <w:tcW w:w="874" w:type="pct"/>
            <w:shd w:val="clear" w:color="auto" w:fill="auto"/>
            <w:vAlign w:val="center"/>
          </w:tcPr>
          <w:p w14:paraId="6B07C2CA" w14:textId="77777777" w:rsidR="00CA1199" w:rsidRPr="00F53D59" w:rsidRDefault="00CA1199" w:rsidP="00CA1199">
            <w:pPr>
              <w:jc w:val="center"/>
              <w:rPr>
                <w:rFonts w:cstheme="minorHAnsi"/>
                <w:b/>
                <w:bCs/>
                <w:i/>
                <w:iCs/>
              </w:rPr>
            </w:pPr>
          </w:p>
        </w:tc>
      </w:tr>
      <w:tr w:rsidR="00CA1199" w:rsidRPr="00F53D59" w14:paraId="4888F935" w14:textId="77777777" w:rsidTr="00690E9A">
        <w:trPr>
          <w:trHeight w:val="674"/>
        </w:trPr>
        <w:tc>
          <w:tcPr>
            <w:tcW w:w="314" w:type="pct"/>
            <w:shd w:val="clear" w:color="auto" w:fill="auto"/>
            <w:vAlign w:val="bottom"/>
          </w:tcPr>
          <w:p w14:paraId="6473D161" w14:textId="77777777" w:rsidR="00CA1199" w:rsidRPr="0009680E" w:rsidRDefault="00CA1199" w:rsidP="00CA1199">
            <w:pPr>
              <w:jc w:val="right"/>
              <w:rPr>
                <w:rFonts w:ascii="Calibri" w:hAnsi="Calibri"/>
                <w:bCs/>
              </w:rPr>
            </w:pPr>
            <w:r w:rsidRPr="0009680E">
              <w:rPr>
                <w:rFonts w:ascii="Calibri" w:hAnsi="Calibri"/>
                <w:bCs/>
              </w:rPr>
              <w:t>27</w:t>
            </w:r>
          </w:p>
        </w:tc>
        <w:tc>
          <w:tcPr>
            <w:tcW w:w="976" w:type="pct"/>
            <w:shd w:val="clear" w:color="auto" w:fill="auto"/>
            <w:vAlign w:val="bottom"/>
          </w:tcPr>
          <w:p w14:paraId="4A346462" w14:textId="77777777" w:rsidR="00CA1199" w:rsidRPr="00485182" w:rsidRDefault="00CA1199" w:rsidP="00CA1199">
            <w:pPr>
              <w:spacing w:before="0"/>
              <w:jc w:val="center"/>
              <w:rPr>
                <w:rFonts w:ascii="Calibri" w:hAnsi="Calibri"/>
                <w:b/>
                <w:bCs/>
              </w:rPr>
            </w:pPr>
            <w:r w:rsidRPr="00485182">
              <w:rPr>
                <w:rFonts w:ascii="Calibri" w:hAnsi="Calibri"/>
                <w:b/>
                <w:bCs/>
              </w:rPr>
              <w:t>27</w:t>
            </w:r>
          </w:p>
        </w:tc>
        <w:tc>
          <w:tcPr>
            <w:tcW w:w="441" w:type="pct"/>
            <w:shd w:val="clear" w:color="auto" w:fill="auto"/>
            <w:vAlign w:val="center"/>
          </w:tcPr>
          <w:p w14:paraId="56FBDDE4" w14:textId="6EAFF500" w:rsidR="00CA1199" w:rsidRPr="00414C55" w:rsidRDefault="00CA1199" w:rsidP="00CA1199">
            <w:pPr>
              <w:jc w:val="center"/>
              <w:rPr>
                <w:rFonts w:cs="Arial"/>
                <w:color w:val="000000"/>
                <w:sz w:val="20"/>
                <w:szCs w:val="20"/>
              </w:rPr>
            </w:pPr>
            <w:r w:rsidRPr="008473CF">
              <w:rPr>
                <w:rFonts w:cs="Arial"/>
                <w:color w:val="000000"/>
                <w:sz w:val="20"/>
                <w:szCs w:val="20"/>
              </w:rPr>
              <w:t xml:space="preserve"> КОМ</w:t>
            </w:r>
          </w:p>
        </w:tc>
        <w:tc>
          <w:tcPr>
            <w:tcW w:w="645" w:type="pct"/>
            <w:shd w:val="clear" w:color="auto" w:fill="auto"/>
            <w:vAlign w:val="center"/>
          </w:tcPr>
          <w:p w14:paraId="177C48F3" w14:textId="788271E0" w:rsidR="00CA1199" w:rsidRPr="00414C55" w:rsidRDefault="00CA1199" w:rsidP="00CA1199">
            <w:pPr>
              <w:jc w:val="center"/>
              <w:rPr>
                <w:rFonts w:cs="Arial"/>
                <w:color w:val="000000"/>
                <w:sz w:val="20"/>
                <w:szCs w:val="20"/>
              </w:rPr>
            </w:pPr>
            <w:r w:rsidRPr="008473CF">
              <w:rPr>
                <w:rFonts w:cs="Arial"/>
                <w:color w:val="000000"/>
                <w:sz w:val="20"/>
                <w:szCs w:val="20"/>
              </w:rPr>
              <w:t>36</w:t>
            </w:r>
          </w:p>
        </w:tc>
        <w:tc>
          <w:tcPr>
            <w:tcW w:w="566" w:type="pct"/>
            <w:shd w:val="clear" w:color="auto" w:fill="auto"/>
            <w:vAlign w:val="center"/>
          </w:tcPr>
          <w:p w14:paraId="160752F1" w14:textId="77777777" w:rsidR="00CA1199" w:rsidRPr="00F53D59" w:rsidRDefault="00CA1199" w:rsidP="00CA1199">
            <w:pPr>
              <w:jc w:val="center"/>
              <w:rPr>
                <w:rFonts w:cstheme="minorHAnsi"/>
                <w:b/>
                <w:bCs/>
                <w:i/>
                <w:iCs/>
              </w:rPr>
            </w:pPr>
          </w:p>
        </w:tc>
        <w:tc>
          <w:tcPr>
            <w:tcW w:w="591" w:type="pct"/>
            <w:shd w:val="clear" w:color="auto" w:fill="auto"/>
            <w:vAlign w:val="center"/>
          </w:tcPr>
          <w:p w14:paraId="3205B806" w14:textId="77777777" w:rsidR="00CA1199" w:rsidRPr="00F53D59" w:rsidRDefault="00CA1199" w:rsidP="00CA1199">
            <w:pPr>
              <w:jc w:val="center"/>
              <w:rPr>
                <w:rFonts w:cstheme="minorHAnsi"/>
                <w:b/>
                <w:bCs/>
                <w:i/>
                <w:iCs/>
              </w:rPr>
            </w:pPr>
          </w:p>
        </w:tc>
        <w:tc>
          <w:tcPr>
            <w:tcW w:w="593" w:type="pct"/>
            <w:shd w:val="clear" w:color="auto" w:fill="auto"/>
            <w:vAlign w:val="center"/>
          </w:tcPr>
          <w:p w14:paraId="20719B2B" w14:textId="77777777" w:rsidR="00CA1199" w:rsidRPr="00F53D59" w:rsidRDefault="00CA1199" w:rsidP="00CA1199">
            <w:pPr>
              <w:jc w:val="center"/>
              <w:rPr>
                <w:rFonts w:cstheme="minorHAnsi"/>
                <w:b/>
                <w:bCs/>
                <w:i/>
                <w:iCs/>
              </w:rPr>
            </w:pPr>
          </w:p>
        </w:tc>
        <w:tc>
          <w:tcPr>
            <w:tcW w:w="874" w:type="pct"/>
            <w:shd w:val="clear" w:color="auto" w:fill="auto"/>
            <w:vAlign w:val="center"/>
          </w:tcPr>
          <w:p w14:paraId="415A840F" w14:textId="77777777" w:rsidR="00CA1199" w:rsidRPr="00F53D59" w:rsidRDefault="00CA1199" w:rsidP="00CA1199">
            <w:pPr>
              <w:jc w:val="center"/>
              <w:rPr>
                <w:rFonts w:cstheme="minorHAnsi"/>
                <w:b/>
                <w:bCs/>
                <w:i/>
                <w:iCs/>
              </w:rPr>
            </w:pPr>
          </w:p>
        </w:tc>
      </w:tr>
      <w:tr w:rsidR="00CA1199" w:rsidRPr="00F53D59" w14:paraId="7281B266" w14:textId="77777777" w:rsidTr="00690E9A">
        <w:trPr>
          <w:trHeight w:val="674"/>
        </w:trPr>
        <w:tc>
          <w:tcPr>
            <w:tcW w:w="314" w:type="pct"/>
            <w:shd w:val="clear" w:color="auto" w:fill="auto"/>
            <w:vAlign w:val="bottom"/>
          </w:tcPr>
          <w:p w14:paraId="49CD4437" w14:textId="77777777" w:rsidR="00CA1199" w:rsidRPr="0009680E" w:rsidRDefault="00CA1199" w:rsidP="00CA1199">
            <w:pPr>
              <w:jc w:val="right"/>
              <w:rPr>
                <w:rFonts w:ascii="Calibri" w:hAnsi="Calibri"/>
                <w:bCs/>
              </w:rPr>
            </w:pPr>
            <w:r w:rsidRPr="0009680E">
              <w:rPr>
                <w:rFonts w:ascii="Calibri" w:hAnsi="Calibri"/>
                <w:bCs/>
              </w:rPr>
              <w:t>28</w:t>
            </w:r>
          </w:p>
        </w:tc>
        <w:tc>
          <w:tcPr>
            <w:tcW w:w="976" w:type="pct"/>
            <w:shd w:val="clear" w:color="auto" w:fill="auto"/>
            <w:vAlign w:val="bottom"/>
          </w:tcPr>
          <w:p w14:paraId="62BEC347" w14:textId="77777777" w:rsidR="00CA1199" w:rsidRPr="00485182" w:rsidRDefault="00CA1199" w:rsidP="00CA1199">
            <w:pPr>
              <w:spacing w:before="0"/>
              <w:jc w:val="center"/>
              <w:rPr>
                <w:rFonts w:ascii="Calibri" w:hAnsi="Calibri"/>
                <w:b/>
                <w:bCs/>
              </w:rPr>
            </w:pPr>
            <w:r w:rsidRPr="00485182">
              <w:rPr>
                <w:rFonts w:ascii="Calibri" w:hAnsi="Calibri"/>
                <w:b/>
                <w:bCs/>
              </w:rPr>
              <w:t>28</w:t>
            </w:r>
          </w:p>
        </w:tc>
        <w:tc>
          <w:tcPr>
            <w:tcW w:w="441" w:type="pct"/>
            <w:shd w:val="clear" w:color="auto" w:fill="auto"/>
            <w:vAlign w:val="center"/>
          </w:tcPr>
          <w:p w14:paraId="4B5657B4" w14:textId="1DD8F79F" w:rsidR="00CA1199" w:rsidRPr="00414C55" w:rsidRDefault="00CA1199" w:rsidP="00CA1199">
            <w:pPr>
              <w:jc w:val="center"/>
              <w:rPr>
                <w:rFonts w:cs="Arial"/>
                <w:color w:val="000000"/>
                <w:sz w:val="20"/>
                <w:szCs w:val="20"/>
              </w:rPr>
            </w:pPr>
            <w:r w:rsidRPr="008473CF">
              <w:rPr>
                <w:rFonts w:cs="Arial"/>
                <w:color w:val="000000"/>
                <w:sz w:val="20"/>
                <w:szCs w:val="20"/>
              </w:rPr>
              <w:t xml:space="preserve"> КОМ</w:t>
            </w:r>
          </w:p>
        </w:tc>
        <w:tc>
          <w:tcPr>
            <w:tcW w:w="645" w:type="pct"/>
            <w:shd w:val="clear" w:color="auto" w:fill="auto"/>
            <w:vAlign w:val="center"/>
          </w:tcPr>
          <w:p w14:paraId="4A6F7739" w14:textId="4B4D81FE" w:rsidR="00CA1199" w:rsidRPr="00414C55" w:rsidRDefault="00CA1199" w:rsidP="00CA1199">
            <w:pPr>
              <w:jc w:val="center"/>
              <w:rPr>
                <w:rFonts w:cs="Arial"/>
                <w:color w:val="000000"/>
                <w:sz w:val="20"/>
                <w:szCs w:val="20"/>
              </w:rPr>
            </w:pPr>
            <w:r w:rsidRPr="008473CF">
              <w:rPr>
                <w:rFonts w:cs="Arial"/>
                <w:color w:val="000000"/>
                <w:sz w:val="20"/>
                <w:szCs w:val="20"/>
              </w:rPr>
              <w:t>36</w:t>
            </w:r>
          </w:p>
        </w:tc>
        <w:tc>
          <w:tcPr>
            <w:tcW w:w="566" w:type="pct"/>
            <w:shd w:val="clear" w:color="auto" w:fill="auto"/>
            <w:vAlign w:val="center"/>
          </w:tcPr>
          <w:p w14:paraId="313D8F96" w14:textId="77777777" w:rsidR="00CA1199" w:rsidRPr="00F53D59" w:rsidRDefault="00CA1199" w:rsidP="00CA1199">
            <w:pPr>
              <w:jc w:val="center"/>
              <w:rPr>
                <w:rFonts w:cstheme="minorHAnsi"/>
                <w:b/>
                <w:bCs/>
                <w:i/>
                <w:iCs/>
              </w:rPr>
            </w:pPr>
          </w:p>
        </w:tc>
        <w:tc>
          <w:tcPr>
            <w:tcW w:w="591" w:type="pct"/>
            <w:shd w:val="clear" w:color="auto" w:fill="auto"/>
            <w:vAlign w:val="center"/>
          </w:tcPr>
          <w:p w14:paraId="21BA4B14" w14:textId="77777777" w:rsidR="00CA1199" w:rsidRPr="00F53D59" w:rsidRDefault="00CA1199" w:rsidP="00CA1199">
            <w:pPr>
              <w:jc w:val="center"/>
              <w:rPr>
                <w:rFonts w:cstheme="minorHAnsi"/>
                <w:b/>
                <w:bCs/>
                <w:i/>
                <w:iCs/>
              </w:rPr>
            </w:pPr>
          </w:p>
        </w:tc>
        <w:tc>
          <w:tcPr>
            <w:tcW w:w="593" w:type="pct"/>
            <w:shd w:val="clear" w:color="auto" w:fill="auto"/>
            <w:vAlign w:val="center"/>
          </w:tcPr>
          <w:p w14:paraId="02DF1317" w14:textId="77777777" w:rsidR="00CA1199" w:rsidRPr="00F53D59" w:rsidRDefault="00CA1199" w:rsidP="00CA1199">
            <w:pPr>
              <w:jc w:val="center"/>
              <w:rPr>
                <w:rFonts w:cstheme="minorHAnsi"/>
                <w:b/>
                <w:bCs/>
                <w:i/>
                <w:iCs/>
              </w:rPr>
            </w:pPr>
          </w:p>
        </w:tc>
        <w:tc>
          <w:tcPr>
            <w:tcW w:w="874" w:type="pct"/>
            <w:shd w:val="clear" w:color="auto" w:fill="auto"/>
            <w:vAlign w:val="center"/>
          </w:tcPr>
          <w:p w14:paraId="42EBFE25" w14:textId="77777777" w:rsidR="00CA1199" w:rsidRPr="00F53D59" w:rsidRDefault="00CA1199" w:rsidP="00CA1199">
            <w:pPr>
              <w:jc w:val="center"/>
              <w:rPr>
                <w:rFonts w:cstheme="minorHAnsi"/>
                <w:b/>
                <w:bCs/>
                <w:i/>
                <w:iCs/>
              </w:rPr>
            </w:pPr>
          </w:p>
        </w:tc>
      </w:tr>
      <w:tr w:rsidR="00CA1199" w:rsidRPr="00F53D59" w14:paraId="73933C49" w14:textId="77777777" w:rsidTr="00690E9A">
        <w:trPr>
          <w:trHeight w:val="674"/>
        </w:trPr>
        <w:tc>
          <w:tcPr>
            <w:tcW w:w="314" w:type="pct"/>
            <w:shd w:val="clear" w:color="auto" w:fill="auto"/>
            <w:vAlign w:val="bottom"/>
          </w:tcPr>
          <w:p w14:paraId="74A5E58B" w14:textId="77777777" w:rsidR="00CA1199" w:rsidRPr="0009680E" w:rsidRDefault="00CA1199" w:rsidP="00CA1199">
            <w:pPr>
              <w:jc w:val="right"/>
              <w:rPr>
                <w:rFonts w:ascii="Calibri" w:hAnsi="Calibri"/>
                <w:bCs/>
              </w:rPr>
            </w:pPr>
            <w:r w:rsidRPr="0009680E">
              <w:rPr>
                <w:rFonts w:ascii="Calibri" w:hAnsi="Calibri"/>
                <w:bCs/>
              </w:rPr>
              <w:t>29</w:t>
            </w:r>
          </w:p>
        </w:tc>
        <w:tc>
          <w:tcPr>
            <w:tcW w:w="976" w:type="pct"/>
            <w:shd w:val="clear" w:color="auto" w:fill="auto"/>
            <w:vAlign w:val="bottom"/>
          </w:tcPr>
          <w:p w14:paraId="1B63F451" w14:textId="77777777" w:rsidR="00CA1199" w:rsidRPr="00485182" w:rsidRDefault="00CA1199" w:rsidP="00CA1199">
            <w:pPr>
              <w:spacing w:before="0"/>
              <w:jc w:val="center"/>
              <w:rPr>
                <w:rFonts w:ascii="Calibri" w:hAnsi="Calibri"/>
                <w:b/>
                <w:bCs/>
              </w:rPr>
            </w:pPr>
            <w:r w:rsidRPr="00485182">
              <w:rPr>
                <w:rFonts w:ascii="Calibri" w:hAnsi="Calibri"/>
                <w:b/>
                <w:bCs/>
              </w:rPr>
              <w:t>29</w:t>
            </w:r>
          </w:p>
        </w:tc>
        <w:tc>
          <w:tcPr>
            <w:tcW w:w="441" w:type="pct"/>
            <w:shd w:val="clear" w:color="auto" w:fill="auto"/>
            <w:vAlign w:val="center"/>
          </w:tcPr>
          <w:p w14:paraId="64A093C7" w14:textId="253AB47D" w:rsidR="00CA1199" w:rsidRPr="00414C55" w:rsidRDefault="00CA1199" w:rsidP="00CA1199">
            <w:pPr>
              <w:jc w:val="center"/>
              <w:rPr>
                <w:rFonts w:cs="Arial"/>
                <w:color w:val="000000"/>
                <w:sz w:val="20"/>
                <w:szCs w:val="20"/>
              </w:rPr>
            </w:pPr>
            <w:r w:rsidRPr="008473CF">
              <w:rPr>
                <w:rFonts w:cs="Arial"/>
                <w:color w:val="000000"/>
                <w:sz w:val="20"/>
                <w:szCs w:val="20"/>
              </w:rPr>
              <w:t>КОМ</w:t>
            </w:r>
          </w:p>
        </w:tc>
        <w:tc>
          <w:tcPr>
            <w:tcW w:w="645" w:type="pct"/>
            <w:shd w:val="clear" w:color="auto" w:fill="auto"/>
            <w:vAlign w:val="center"/>
          </w:tcPr>
          <w:p w14:paraId="7F5216A6" w14:textId="0294EA57" w:rsidR="00CA1199" w:rsidRPr="00414C55" w:rsidRDefault="00CA1199" w:rsidP="00CA1199">
            <w:pPr>
              <w:jc w:val="center"/>
              <w:rPr>
                <w:rFonts w:cs="Arial"/>
                <w:color w:val="000000"/>
                <w:sz w:val="20"/>
                <w:szCs w:val="20"/>
              </w:rPr>
            </w:pPr>
            <w:r w:rsidRPr="008473CF">
              <w:rPr>
                <w:rFonts w:cs="Arial"/>
                <w:color w:val="000000"/>
                <w:sz w:val="20"/>
                <w:szCs w:val="20"/>
              </w:rPr>
              <w:t>9</w:t>
            </w:r>
          </w:p>
        </w:tc>
        <w:tc>
          <w:tcPr>
            <w:tcW w:w="566" w:type="pct"/>
            <w:shd w:val="clear" w:color="auto" w:fill="auto"/>
            <w:vAlign w:val="center"/>
          </w:tcPr>
          <w:p w14:paraId="0B3BEAF3" w14:textId="77777777" w:rsidR="00CA1199" w:rsidRPr="00F53D59" w:rsidRDefault="00CA1199" w:rsidP="00CA1199">
            <w:pPr>
              <w:jc w:val="center"/>
              <w:rPr>
                <w:rFonts w:cstheme="minorHAnsi"/>
                <w:b/>
                <w:bCs/>
                <w:i/>
                <w:iCs/>
              </w:rPr>
            </w:pPr>
          </w:p>
        </w:tc>
        <w:tc>
          <w:tcPr>
            <w:tcW w:w="591" w:type="pct"/>
            <w:shd w:val="clear" w:color="auto" w:fill="auto"/>
            <w:vAlign w:val="center"/>
          </w:tcPr>
          <w:p w14:paraId="14B11D82" w14:textId="77777777" w:rsidR="00CA1199" w:rsidRPr="00F53D59" w:rsidRDefault="00CA1199" w:rsidP="00CA1199">
            <w:pPr>
              <w:jc w:val="center"/>
              <w:rPr>
                <w:rFonts w:cstheme="minorHAnsi"/>
                <w:b/>
                <w:bCs/>
                <w:i/>
                <w:iCs/>
              </w:rPr>
            </w:pPr>
          </w:p>
        </w:tc>
        <w:tc>
          <w:tcPr>
            <w:tcW w:w="593" w:type="pct"/>
            <w:shd w:val="clear" w:color="auto" w:fill="auto"/>
            <w:vAlign w:val="center"/>
          </w:tcPr>
          <w:p w14:paraId="69C5C4AA" w14:textId="77777777" w:rsidR="00CA1199" w:rsidRPr="00F53D59" w:rsidRDefault="00CA1199" w:rsidP="00CA1199">
            <w:pPr>
              <w:jc w:val="center"/>
              <w:rPr>
                <w:rFonts w:cstheme="minorHAnsi"/>
                <w:b/>
                <w:bCs/>
                <w:i/>
                <w:iCs/>
              </w:rPr>
            </w:pPr>
          </w:p>
        </w:tc>
        <w:tc>
          <w:tcPr>
            <w:tcW w:w="874" w:type="pct"/>
            <w:shd w:val="clear" w:color="auto" w:fill="auto"/>
            <w:vAlign w:val="center"/>
          </w:tcPr>
          <w:p w14:paraId="63168FB0" w14:textId="77777777" w:rsidR="00CA1199" w:rsidRPr="00F53D59" w:rsidRDefault="00CA1199" w:rsidP="00CA1199">
            <w:pPr>
              <w:jc w:val="center"/>
              <w:rPr>
                <w:rFonts w:cstheme="minorHAnsi"/>
                <w:b/>
                <w:bCs/>
                <w:i/>
                <w:iCs/>
              </w:rPr>
            </w:pPr>
          </w:p>
        </w:tc>
      </w:tr>
      <w:tr w:rsidR="00CA1199" w:rsidRPr="00F53D59" w14:paraId="153FFD35" w14:textId="77777777" w:rsidTr="00690E9A">
        <w:trPr>
          <w:trHeight w:val="674"/>
        </w:trPr>
        <w:tc>
          <w:tcPr>
            <w:tcW w:w="314" w:type="pct"/>
            <w:shd w:val="clear" w:color="auto" w:fill="auto"/>
            <w:vAlign w:val="bottom"/>
          </w:tcPr>
          <w:p w14:paraId="727CA531" w14:textId="77777777" w:rsidR="00CA1199" w:rsidRPr="0009680E" w:rsidRDefault="00CA1199" w:rsidP="00CA1199">
            <w:pPr>
              <w:jc w:val="right"/>
              <w:rPr>
                <w:rFonts w:ascii="Calibri" w:hAnsi="Calibri"/>
                <w:bCs/>
              </w:rPr>
            </w:pPr>
            <w:r w:rsidRPr="0009680E">
              <w:rPr>
                <w:rFonts w:ascii="Calibri" w:hAnsi="Calibri"/>
                <w:bCs/>
              </w:rPr>
              <w:t>30</w:t>
            </w:r>
          </w:p>
        </w:tc>
        <w:tc>
          <w:tcPr>
            <w:tcW w:w="976" w:type="pct"/>
            <w:shd w:val="clear" w:color="auto" w:fill="auto"/>
            <w:vAlign w:val="bottom"/>
          </w:tcPr>
          <w:p w14:paraId="32DA3F90" w14:textId="77777777" w:rsidR="00CA1199" w:rsidRPr="00485182" w:rsidRDefault="00CA1199" w:rsidP="00CA1199">
            <w:pPr>
              <w:spacing w:before="0"/>
              <w:jc w:val="center"/>
              <w:rPr>
                <w:rFonts w:ascii="Calibri" w:hAnsi="Calibri"/>
                <w:b/>
                <w:bCs/>
              </w:rPr>
            </w:pPr>
            <w:r w:rsidRPr="00485182">
              <w:rPr>
                <w:rFonts w:ascii="Calibri" w:hAnsi="Calibri"/>
                <w:b/>
                <w:bCs/>
              </w:rPr>
              <w:t>30</w:t>
            </w:r>
          </w:p>
        </w:tc>
        <w:tc>
          <w:tcPr>
            <w:tcW w:w="441" w:type="pct"/>
            <w:shd w:val="clear" w:color="auto" w:fill="auto"/>
            <w:vAlign w:val="center"/>
          </w:tcPr>
          <w:p w14:paraId="79C54D67" w14:textId="54E00663" w:rsidR="00CA1199" w:rsidRPr="00414C55" w:rsidRDefault="00CA1199" w:rsidP="00CA1199">
            <w:pPr>
              <w:jc w:val="center"/>
              <w:rPr>
                <w:rFonts w:cs="Arial"/>
                <w:color w:val="000000"/>
                <w:sz w:val="20"/>
                <w:szCs w:val="20"/>
              </w:rPr>
            </w:pPr>
            <w:r w:rsidRPr="008473CF">
              <w:rPr>
                <w:rFonts w:cs="Arial"/>
                <w:color w:val="000000"/>
                <w:sz w:val="20"/>
                <w:szCs w:val="20"/>
              </w:rPr>
              <w:t xml:space="preserve"> КОМ</w:t>
            </w:r>
          </w:p>
        </w:tc>
        <w:tc>
          <w:tcPr>
            <w:tcW w:w="645" w:type="pct"/>
            <w:shd w:val="clear" w:color="auto" w:fill="auto"/>
            <w:vAlign w:val="center"/>
          </w:tcPr>
          <w:p w14:paraId="21375D4F" w14:textId="12C91689" w:rsidR="00CA1199" w:rsidRPr="00414C55" w:rsidRDefault="00CA1199" w:rsidP="00CA1199">
            <w:pPr>
              <w:jc w:val="center"/>
              <w:rPr>
                <w:rFonts w:cs="Arial"/>
                <w:color w:val="000000"/>
                <w:sz w:val="20"/>
                <w:szCs w:val="20"/>
              </w:rPr>
            </w:pPr>
            <w:r w:rsidRPr="008473CF">
              <w:rPr>
                <w:rFonts w:cs="Arial"/>
                <w:color w:val="000000"/>
                <w:sz w:val="20"/>
                <w:szCs w:val="20"/>
              </w:rPr>
              <w:t>9</w:t>
            </w:r>
          </w:p>
        </w:tc>
        <w:tc>
          <w:tcPr>
            <w:tcW w:w="566" w:type="pct"/>
            <w:shd w:val="clear" w:color="auto" w:fill="auto"/>
            <w:vAlign w:val="center"/>
          </w:tcPr>
          <w:p w14:paraId="640360F6" w14:textId="77777777" w:rsidR="00CA1199" w:rsidRPr="00F53D59" w:rsidRDefault="00CA1199" w:rsidP="00CA1199">
            <w:pPr>
              <w:jc w:val="center"/>
              <w:rPr>
                <w:rFonts w:cstheme="minorHAnsi"/>
                <w:b/>
                <w:bCs/>
                <w:i/>
                <w:iCs/>
              </w:rPr>
            </w:pPr>
          </w:p>
        </w:tc>
        <w:tc>
          <w:tcPr>
            <w:tcW w:w="591" w:type="pct"/>
            <w:shd w:val="clear" w:color="auto" w:fill="auto"/>
            <w:vAlign w:val="center"/>
          </w:tcPr>
          <w:p w14:paraId="70AB9F39" w14:textId="77777777" w:rsidR="00CA1199" w:rsidRPr="00F53D59" w:rsidRDefault="00CA1199" w:rsidP="00CA1199">
            <w:pPr>
              <w:jc w:val="center"/>
              <w:rPr>
                <w:rFonts w:cstheme="minorHAnsi"/>
                <w:b/>
                <w:bCs/>
                <w:i/>
                <w:iCs/>
              </w:rPr>
            </w:pPr>
          </w:p>
        </w:tc>
        <w:tc>
          <w:tcPr>
            <w:tcW w:w="593" w:type="pct"/>
            <w:shd w:val="clear" w:color="auto" w:fill="auto"/>
            <w:vAlign w:val="center"/>
          </w:tcPr>
          <w:p w14:paraId="03083018" w14:textId="77777777" w:rsidR="00CA1199" w:rsidRPr="00F53D59" w:rsidRDefault="00CA1199" w:rsidP="00CA1199">
            <w:pPr>
              <w:jc w:val="center"/>
              <w:rPr>
                <w:rFonts w:cstheme="minorHAnsi"/>
                <w:b/>
                <w:bCs/>
                <w:i/>
                <w:iCs/>
              </w:rPr>
            </w:pPr>
          </w:p>
        </w:tc>
        <w:tc>
          <w:tcPr>
            <w:tcW w:w="874" w:type="pct"/>
            <w:shd w:val="clear" w:color="auto" w:fill="auto"/>
            <w:vAlign w:val="center"/>
          </w:tcPr>
          <w:p w14:paraId="6C29A8DC" w14:textId="77777777" w:rsidR="00CA1199" w:rsidRPr="00F53D59" w:rsidRDefault="00CA1199" w:rsidP="00CA1199">
            <w:pPr>
              <w:jc w:val="center"/>
              <w:rPr>
                <w:rFonts w:cstheme="minorHAnsi"/>
                <w:b/>
                <w:bCs/>
                <w:i/>
                <w:iCs/>
              </w:rPr>
            </w:pPr>
          </w:p>
        </w:tc>
      </w:tr>
      <w:tr w:rsidR="00CA1199" w:rsidRPr="00F53D59" w14:paraId="2119B77E" w14:textId="77777777" w:rsidTr="00690E9A">
        <w:trPr>
          <w:trHeight w:val="674"/>
        </w:trPr>
        <w:tc>
          <w:tcPr>
            <w:tcW w:w="314" w:type="pct"/>
            <w:shd w:val="clear" w:color="auto" w:fill="auto"/>
            <w:vAlign w:val="bottom"/>
          </w:tcPr>
          <w:p w14:paraId="52E1996B" w14:textId="77777777" w:rsidR="00CA1199" w:rsidRPr="0009680E" w:rsidRDefault="00CA1199" w:rsidP="00CA1199">
            <w:pPr>
              <w:jc w:val="right"/>
              <w:rPr>
                <w:rFonts w:ascii="Calibri" w:hAnsi="Calibri"/>
                <w:bCs/>
              </w:rPr>
            </w:pPr>
            <w:r w:rsidRPr="0009680E">
              <w:rPr>
                <w:rFonts w:ascii="Calibri" w:hAnsi="Calibri"/>
                <w:bCs/>
              </w:rPr>
              <w:t>31</w:t>
            </w:r>
          </w:p>
        </w:tc>
        <w:tc>
          <w:tcPr>
            <w:tcW w:w="976" w:type="pct"/>
            <w:shd w:val="clear" w:color="auto" w:fill="auto"/>
            <w:vAlign w:val="bottom"/>
          </w:tcPr>
          <w:p w14:paraId="33C77C6F" w14:textId="77777777" w:rsidR="00CA1199" w:rsidRPr="00485182" w:rsidRDefault="00CA1199" w:rsidP="00CA1199">
            <w:pPr>
              <w:spacing w:before="0"/>
              <w:jc w:val="center"/>
              <w:rPr>
                <w:rFonts w:ascii="Calibri" w:hAnsi="Calibri"/>
                <w:b/>
                <w:bCs/>
              </w:rPr>
            </w:pPr>
            <w:r w:rsidRPr="00485182">
              <w:rPr>
                <w:rFonts w:ascii="Calibri" w:hAnsi="Calibri"/>
                <w:b/>
                <w:bCs/>
              </w:rPr>
              <w:t>31</w:t>
            </w:r>
          </w:p>
        </w:tc>
        <w:tc>
          <w:tcPr>
            <w:tcW w:w="441" w:type="pct"/>
            <w:shd w:val="clear" w:color="auto" w:fill="auto"/>
            <w:vAlign w:val="center"/>
          </w:tcPr>
          <w:p w14:paraId="06FD6AA5" w14:textId="0704B54A" w:rsidR="00CA1199" w:rsidRPr="00414C55" w:rsidRDefault="00CA1199" w:rsidP="00CA1199">
            <w:pPr>
              <w:jc w:val="center"/>
              <w:rPr>
                <w:rFonts w:cs="Arial"/>
                <w:color w:val="000000"/>
                <w:sz w:val="20"/>
                <w:szCs w:val="20"/>
              </w:rPr>
            </w:pPr>
            <w:r w:rsidRPr="008473CF">
              <w:rPr>
                <w:rFonts w:cs="Arial"/>
                <w:color w:val="000000"/>
                <w:sz w:val="20"/>
                <w:szCs w:val="20"/>
              </w:rPr>
              <w:t xml:space="preserve"> КОМ</w:t>
            </w:r>
          </w:p>
        </w:tc>
        <w:tc>
          <w:tcPr>
            <w:tcW w:w="645" w:type="pct"/>
            <w:shd w:val="clear" w:color="auto" w:fill="auto"/>
            <w:vAlign w:val="center"/>
          </w:tcPr>
          <w:p w14:paraId="42F0F7E2" w14:textId="050D9791" w:rsidR="00CA1199" w:rsidRPr="00414C55" w:rsidRDefault="00CA1199" w:rsidP="00CA1199">
            <w:pPr>
              <w:jc w:val="center"/>
              <w:rPr>
                <w:rFonts w:cs="Arial"/>
                <w:color w:val="000000"/>
                <w:sz w:val="20"/>
                <w:szCs w:val="20"/>
              </w:rPr>
            </w:pPr>
            <w:r w:rsidRPr="008473CF">
              <w:rPr>
                <w:rFonts w:cs="Arial"/>
                <w:color w:val="000000"/>
                <w:sz w:val="20"/>
                <w:szCs w:val="20"/>
              </w:rPr>
              <w:t>2</w:t>
            </w:r>
          </w:p>
        </w:tc>
        <w:tc>
          <w:tcPr>
            <w:tcW w:w="566" w:type="pct"/>
            <w:shd w:val="clear" w:color="auto" w:fill="auto"/>
            <w:vAlign w:val="center"/>
          </w:tcPr>
          <w:p w14:paraId="31627EEE" w14:textId="77777777" w:rsidR="00CA1199" w:rsidRPr="00F53D59" w:rsidRDefault="00CA1199" w:rsidP="00CA1199">
            <w:pPr>
              <w:jc w:val="center"/>
              <w:rPr>
                <w:rFonts w:cstheme="minorHAnsi"/>
                <w:b/>
                <w:bCs/>
                <w:i/>
                <w:iCs/>
              </w:rPr>
            </w:pPr>
          </w:p>
        </w:tc>
        <w:tc>
          <w:tcPr>
            <w:tcW w:w="591" w:type="pct"/>
            <w:shd w:val="clear" w:color="auto" w:fill="auto"/>
            <w:vAlign w:val="center"/>
          </w:tcPr>
          <w:p w14:paraId="2AAC4488" w14:textId="77777777" w:rsidR="00CA1199" w:rsidRPr="00F53D59" w:rsidRDefault="00CA1199" w:rsidP="00CA1199">
            <w:pPr>
              <w:jc w:val="center"/>
              <w:rPr>
                <w:rFonts w:cstheme="minorHAnsi"/>
                <w:b/>
                <w:bCs/>
                <w:i/>
                <w:iCs/>
              </w:rPr>
            </w:pPr>
          </w:p>
        </w:tc>
        <w:tc>
          <w:tcPr>
            <w:tcW w:w="593" w:type="pct"/>
            <w:shd w:val="clear" w:color="auto" w:fill="auto"/>
            <w:vAlign w:val="center"/>
          </w:tcPr>
          <w:p w14:paraId="2DCDE79B" w14:textId="77777777" w:rsidR="00CA1199" w:rsidRPr="00F53D59" w:rsidRDefault="00CA1199" w:rsidP="00CA1199">
            <w:pPr>
              <w:jc w:val="center"/>
              <w:rPr>
                <w:rFonts w:cstheme="minorHAnsi"/>
                <w:b/>
                <w:bCs/>
                <w:i/>
                <w:iCs/>
              </w:rPr>
            </w:pPr>
          </w:p>
        </w:tc>
        <w:tc>
          <w:tcPr>
            <w:tcW w:w="874" w:type="pct"/>
            <w:shd w:val="clear" w:color="auto" w:fill="auto"/>
            <w:vAlign w:val="center"/>
          </w:tcPr>
          <w:p w14:paraId="4F3AE2C0" w14:textId="77777777" w:rsidR="00CA1199" w:rsidRPr="00F53D59" w:rsidRDefault="00CA1199" w:rsidP="00CA1199">
            <w:pPr>
              <w:jc w:val="center"/>
              <w:rPr>
                <w:rFonts w:cstheme="minorHAnsi"/>
                <w:b/>
                <w:bCs/>
                <w:i/>
                <w:iCs/>
              </w:rPr>
            </w:pPr>
          </w:p>
        </w:tc>
      </w:tr>
      <w:tr w:rsidR="00CA1199" w:rsidRPr="00F53D59" w14:paraId="79F34E73" w14:textId="77777777" w:rsidTr="00690E9A">
        <w:trPr>
          <w:trHeight w:val="674"/>
        </w:trPr>
        <w:tc>
          <w:tcPr>
            <w:tcW w:w="314" w:type="pct"/>
            <w:shd w:val="clear" w:color="auto" w:fill="auto"/>
            <w:vAlign w:val="bottom"/>
          </w:tcPr>
          <w:p w14:paraId="72A12B25" w14:textId="77777777" w:rsidR="00CA1199" w:rsidRPr="0009680E" w:rsidRDefault="00CA1199" w:rsidP="00CA1199">
            <w:pPr>
              <w:jc w:val="right"/>
              <w:rPr>
                <w:rFonts w:ascii="Calibri" w:hAnsi="Calibri"/>
                <w:bCs/>
              </w:rPr>
            </w:pPr>
            <w:r w:rsidRPr="0009680E">
              <w:rPr>
                <w:rFonts w:ascii="Calibri" w:hAnsi="Calibri"/>
                <w:bCs/>
              </w:rPr>
              <w:t>32</w:t>
            </w:r>
          </w:p>
        </w:tc>
        <w:tc>
          <w:tcPr>
            <w:tcW w:w="976" w:type="pct"/>
            <w:shd w:val="clear" w:color="auto" w:fill="auto"/>
            <w:vAlign w:val="bottom"/>
          </w:tcPr>
          <w:p w14:paraId="2C012A7F" w14:textId="77777777" w:rsidR="00CA1199" w:rsidRPr="00485182" w:rsidRDefault="00CA1199" w:rsidP="00CA1199">
            <w:pPr>
              <w:spacing w:before="0"/>
              <w:jc w:val="center"/>
              <w:rPr>
                <w:rFonts w:ascii="Calibri" w:hAnsi="Calibri"/>
                <w:b/>
                <w:bCs/>
              </w:rPr>
            </w:pPr>
            <w:r w:rsidRPr="00485182">
              <w:rPr>
                <w:rFonts w:ascii="Calibri" w:hAnsi="Calibri"/>
                <w:b/>
                <w:bCs/>
              </w:rPr>
              <w:t>32</w:t>
            </w:r>
          </w:p>
        </w:tc>
        <w:tc>
          <w:tcPr>
            <w:tcW w:w="441" w:type="pct"/>
            <w:shd w:val="clear" w:color="auto" w:fill="auto"/>
            <w:vAlign w:val="center"/>
          </w:tcPr>
          <w:p w14:paraId="43C80DF2" w14:textId="3DD27A89" w:rsidR="00CA1199" w:rsidRPr="00414C55" w:rsidRDefault="00CA1199" w:rsidP="00CA1199">
            <w:pPr>
              <w:jc w:val="center"/>
              <w:rPr>
                <w:rFonts w:cs="Arial"/>
                <w:color w:val="000000"/>
                <w:sz w:val="20"/>
                <w:szCs w:val="20"/>
              </w:rPr>
            </w:pPr>
            <w:r w:rsidRPr="008473CF">
              <w:rPr>
                <w:rFonts w:cs="Arial"/>
                <w:color w:val="000000"/>
                <w:sz w:val="20"/>
                <w:szCs w:val="20"/>
              </w:rPr>
              <w:t xml:space="preserve"> КОМ</w:t>
            </w:r>
          </w:p>
        </w:tc>
        <w:tc>
          <w:tcPr>
            <w:tcW w:w="645" w:type="pct"/>
            <w:shd w:val="clear" w:color="auto" w:fill="auto"/>
            <w:vAlign w:val="center"/>
          </w:tcPr>
          <w:p w14:paraId="6CCBE583" w14:textId="5FB63111" w:rsidR="00CA1199" w:rsidRPr="00414C55" w:rsidRDefault="00CA1199" w:rsidP="00CA1199">
            <w:pPr>
              <w:jc w:val="center"/>
              <w:rPr>
                <w:rFonts w:cs="Arial"/>
                <w:color w:val="000000"/>
                <w:sz w:val="20"/>
                <w:szCs w:val="20"/>
              </w:rPr>
            </w:pPr>
            <w:r w:rsidRPr="008473CF">
              <w:rPr>
                <w:rFonts w:cs="Arial"/>
                <w:color w:val="000000"/>
                <w:sz w:val="20"/>
                <w:szCs w:val="20"/>
              </w:rPr>
              <w:t>36</w:t>
            </w:r>
          </w:p>
        </w:tc>
        <w:tc>
          <w:tcPr>
            <w:tcW w:w="566" w:type="pct"/>
            <w:shd w:val="clear" w:color="auto" w:fill="auto"/>
            <w:vAlign w:val="center"/>
          </w:tcPr>
          <w:p w14:paraId="6530C24E" w14:textId="77777777" w:rsidR="00CA1199" w:rsidRPr="00F53D59" w:rsidRDefault="00CA1199" w:rsidP="00CA1199">
            <w:pPr>
              <w:jc w:val="center"/>
              <w:rPr>
                <w:rFonts w:cstheme="minorHAnsi"/>
                <w:b/>
                <w:bCs/>
                <w:i/>
                <w:iCs/>
              </w:rPr>
            </w:pPr>
          </w:p>
        </w:tc>
        <w:tc>
          <w:tcPr>
            <w:tcW w:w="591" w:type="pct"/>
            <w:shd w:val="clear" w:color="auto" w:fill="auto"/>
            <w:vAlign w:val="center"/>
          </w:tcPr>
          <w:p w14:paraId="1A9B23F2" w14:textId="77777777" w:rsidR="00CA1199" w:rsidRPr="00F53D59" w:rsidRDefault="00CA1199" w:rsidP="00CA1199">
            <w:pPr>
              <w:jc w:val="center"/>
              <w:rPr>
                <w:rFonts w:cstheme="minorHAnsi"/>
                <w:b/>
                <w:bCs/>
                <w:i/>
                <w:iCs/>
              </w:rPr>
            </w:pPr>
          </w:p>
        </w:tc>
        <w:tc>
          <w:tcPr>
            <w:tcW w:w="593" w:type="pct"/>
            <w:shd w:val="clear" w:color="auto" w:fill="auto"/>
            <w:vAlign w:val="center"/>
          </w:tcPr>
          <w:p w14:paraId="4CBECD2F" w14:textId="77777777" w:rsidR="00CA1199" w:rsidRPr="00F53D59" w:rsidRDefault="00CA1199" w:rsidP="00CA1199">
            <w:pPr>
              <w:jc w:val="center"/>
              <w:rPr>
                <w:rFonts w:cstheme="minorHAnsi"/>
                <w:b/>
                <w:bCs/>
                <w:i/>
                <w:iCs/>
              </w:rPr>
            </w:pPr>
          </w:p>
        </w:tc>
        <w:tc>
          <w:tcPr>
            <w:tcW w:w="874" w:type="pct"/>
            <w:shd w:val="clear" w:color="auto" w:fill="auto"/>
            <w:vAlign w:val="center"/>
          </w:tcPr>
          <w:p w14:paraId="4ED26ED9" w14:textId="77777777" w:rsidR="00CA1199" w:rsidRPr="00F53D59" w:rsidRDefault="00CA1199" w:rsidP="00CA1199">
            <w:pPr>
              <w:jc w:val="center"/>
              <w:rPr>
                <w:rFonts w:cstheme="minorHAnsi"/>
                <w:b/>
                <w:bCs/>
                <w:i/>
                <w:iCs/>
              </w:rPr>
            </w:pPr>
          </w:p>
        </w:tc>
      </w:tr>
      <w:tr w:rsidR="00CA1199" w:rsidRPr="00F53D59" w14:paraId="424A5447" w14:textId="77777777" w:rsidTr="00690E9A">
        <w:trPr>
          <w:trHeight w:val="674"/>
        </w:trPr>
        <w:tc>
          <w:tcPr>
            <w:tcW w:w="314" w:type="pct"/>
            <w:shd w:val="clear" w:color="auto" w:fill="auto"/>
            <w:vAlign w:val="bottom"/>
          </w:tcPr>
          <w:p w14:paraId="061586E5" w14:textId="77777777" w:rsidR="00CA1199" w:rsidRPr="0009680E" w:rsidRDefault="00CA1199" w:rsidP="00CA1199">
            <w:pPr>
              <w:jc w:val="right"/>
              <w:rPr>
                <w:rFonts w:ascii="Calibri" w:hAnsi="Calibri"/>
                <w:bCs/>
              </w:rPr>
            </w:pPr>
            <w:r w:rsidRPr="0009680E">
              <w:rPr>
                <w:rFonts w:ascii="Calibri" w:hAnsi="Calibri"/>
                <w:bCs/>
              </w:rPr>
              <w:t>33</w:t>
            </w:r>
          </w:p>
        </w:tc>
        <w:tc>
          <w:tcPr>
            <w:tcW w:w="976" w:type="pct"/>
            <w:shd w:val="clear" w:color="auto" w:fill="auto"/>
            <w:vAlign w:val="bottom"/>
          </w:tcPr>
          <w:p w14:paraId="02E4AF13" w14:textId="77777777" w:rsidR="00CA1199" w:rsidRPr="00485182" w:rsidRDefault="00CA1199" w:rsidP="00CA1199">
            <w:pPr>
              <w:spacing w:before="0"/>
              <w:jc w:val="center"/>
              <w:rPr>
                <w:rFonts w:ascii="Calibri" w:hAnsi="Calibri"/>
                <w:b/>
                <w:bCs/>
              </w:rPr>
            </w:pPr>
            <w:r w:rsidRPr="00485182">
              <w:rPr>
                <w:rFonts w:ascii="Calibri" w:hAnsi="Calibri"/>
                <w:b/>
                <w:bCs/>
              </w:rPr>
              <w:t>33</w:t>
            </w:r>
          </w:p>
        </w:tc>
        <w:tc>
          <w:tcPr>
            <w:tcW w:w="441" w:type="pct"/>
            <w:shd w:val="clear" w:color="auto" w:fill="auto"/>
            <w:vAlign w:val="center"/>
          </w:tcPr>
          <w:p w14:paraId="1A1D2201" w14:textId="70A9AA9F" w:rsidR="00CA1199" w:rsidRPr="00414C55" w:rsidRDefault="00CA1199" w:rsidP="00CA1199">
            <w:pPr>
              <w:jc w:val="center"/>
              <w:rPr>
                <w:rFonts w:cs="Arial"/>
                <w:color w:val="000000"/>
                <w:sz w:val="20"/>
                <w:szCs w:val="20"/>
              </w:rPr>
            </w:pPr>
            <w:r w:rsidRPr="008473CF">
              <w:rPr>
                <w:rFonts w:cs="Arial"/>
                <w:color w:val="000000"/>
                <w:sz w:val="20"/>
                <w:szCs w:val="20"/>
              </w:rPr>
              <w:t xml:space="preserve"> КОМ</w:t>
            </w:r>
          </w:p>
        </w:tc>
        <w:tc>
          <w:tcPr>
            <w:tcW w:w="645" w:type="pct"/>
            <w:shd w:val="clear" w:color="auto" w:fill="auto"/>
            <w:vAlign w:val="center"/>
          </w:tcPr>
          <w:p w14:paraId="6AAE3962" w14:textId="7B388683" w:rsidR="00CA1199" w:rsidRPr="00414C55" w:rsidRDefault="00CA1199" w:rsidP="00CA1199">
            <w:pPr>
              <w:jc w:val="center"/>
              <w:rPr>
                <w:rFonts w:cs="Arial"/>
                <w:color w:val="000000"/>
                <w:sz w:val="20"/>
                <w:szCs w:val="20"/>
              </w:rPr>
            </w:pPr>
            <w:r w:rsidRPr="008473CF">
              <w:rPr>
                <w:rFonts w:cs="Arial"/>
                <w:color w:val="000000"/>
                <w:sz w:val="20"/>
                <w:szCs w:val="20"/>
              </w:rPr>
              <w:t>3</w:t>
            </w:r>
          </w:p>
        </w:tc>
        <w:tc>
          <w:tcPr>
            <w:tcW w:w="566" w:type="pct"/>
            <w:shd w:val="clear" w:color="auto" w:fill="auto"/>
            <w:vAlign w:val="center"/>
          </w:tcPr>
          <w:p w14:paraId="38DC5E36" w14:textId="77777777" w:rsidR="00CA1199" w:rsidRPr="00F53D59" w:rsidRDefault="00CA1199" w:rsidP="00CA1199">
            <w:pPr>
              <w:jc w:val="center"/>
              <w:rPr>
                <w:rFonts w:cstheme="minorHAnsi"/>
                <w:b/>
                <w:bCs/>
                <w:i/>
                <w:iCs/>
              </w:rPr>
            </w:pPr>
          </w:p>
        </w:tc>
        <w:tc>
          <w:tcPr>
            <w:tcW w:w="591" w:type="pct"/>
            <w:shd w:val="clear" w:color="auto" w:fill="auto"/>
            <w:vAlign w:val="center"/>
          </w:tcPr>
          <w:p w14:paraId="79170FE3" w14:textId="77777777" w:rsidR="00CA1199" w:rsidRPr="00F53D59" w:rsidRDefault="00CA1199" w:rsidP="00CA1199">
            <w:pPr>
              <w:jc w:val="center"/>
              <w:rPr>
                <w:rFonts w:cstheme="minorHAnsi"/>
                <w:b/>
                <w:bCs/>
                <w:i/>
                <w:iCs/>
              </w:rPr>
            </w:pPr>
          </w:p>
        </w:tc>
        <w:tc>
          <w:tcPr>
            <w:tcW w:w="593" w:type="pct"/>
            <w:shd w:val="clear" w:color="auto" w:fill="auto"/>
            <w:vAlign w:val="center"/>
          </w:tcPr>
          <w:p w14:paraId="04C9623E" w14:textId="77777777" w:rsidR="00CA1199" w:rsidRPr="00F53D59" w:rsidRDefault="00CA1199" w:rsidP="00CA1199">
            <w:pPr>
              <w:jc w:val="center"/>
              <w:rPr>
                <w:rFonts w:cstheme="minorHAnsi"/>
                <w:b/>
                <w:bCs/>
                <w:i/>
                <w:iCs/>
              </w:rPr>
            </w:pPr>
          </w:p>
        </w:tc>
        <w:tc>
          <w:tcPr>
            <w:tcW w:w="874" w:type="pct"/>
            <w:shd w:val="clear" w:color="auto" w:fill="auto"/>
            <w:vAlign w:val="center"/>
          </w:tcPr>
          <w:p w14:paraId="3CCA91DB" w14:textId="77777777" w:rsidR="00CA1199" w:rsidRPr="00F53D59" w:rsidRDefault="00CA1199" w:rsidP="00CA1199">
            <w:pPr>
              <w:jc w:val="center"/>
              <w:rPr>
                <w:rFonts w:cstheme="minorHAnsi"/>
                <w:b/>
                <w:bCs/>
                <w:i/>
                <w:iCs/>
              </w:rPr>
            </w:pPr>
          </w:p>
        </w:tc>
      </w:tr>
      <w:tr w:rsidR="00CA1199" w:rsidRPr="00F53D59" w14:paraId="4B912055" w14:textId="77777777" w:rsidTr="00690E9A">
        <w:trPr>
          <w:trHeight w:val="674"/>
        </w:trPr>
        <w:tc>
          <w:tcPr>
            <w:tcW w:w="314" w:type="pct"/>
            <w:shd w:val="clear" w:color="auto" w:fill="auto"/>
            <w:vAlign w:val="bottom"/>
          </w:tcPr>
          <w:p w14:paraId="388FF9D7" w14:textId="77777777" w:rsidR="00CA1199" w:rsidRPr="0009680E" w:rsidRDefault="00CA1199" w:rsidP="00CA1199">
            <w:pPr>
              <w:jc w:val="right"/>
              <w:rPr>
                <w:rFonts w:ascii="Calibri" w:hAnsi="Calibri"/>
                <w:bCs/>
              </w:rPr>
            </w:pPr>
            <w:r w:rsidRPr="0009680E">
              <w:rPr>
                <w:rFonts w:ascii="Calibri" w:hAnsi="Calibri"/>
                <w:bCs/>
              </w:rPr>
              <w:t>34</w:t>
            </w:r>
          </w:p>
        </w:tc>
        <w:tc>
          <w:tcPr>
            <w:tcW w:w="976" w:type="pct"/>
            <w:shd w:val="clear" w:color="auto" w:fill="auto"/>
            <w:vAlign w:val="bottom"/>
          </w:tcPr>
          <w:p w14:paraId="067082FA" w14:textId="77777777" w:rsidR="00CA1199" w:rsidRPr="00485182" w:rsidRDefault="00CA1199" w:rsidP="00CA1199">
            <w:pPr>
              <w:spacing w:before="0"/>
              <w:jc w:val="center"/>
              <w:rPr>
                <w:rFonts w:ascii="Calibri" w:hAnsi="Calibri"/>
                <w:b/>
                <w:bCs/>
              </w:rPr>
            </w:pPr>
            <w:r w:rsidRPr="00485182">
              <w:rPr>
                <w:rFonts w:ascii="Calibri" w:hAnsi="Calibri"/>
                <w:b/>
                <w:bCs/>
              </w:rPr>
              <w:t>34</w:t>
            </w:r>
          </w:p>
        </w:tc>
        <w:tc>
          <w:tcPr>
            <w:tcW w:w="441" w:type="pct"/>
            <w:shd w:val="clear" w:color="auto" w:fill="auto"/>
            <w:vAlign w:val="center"/>
          </w:tcPr>
          <w:p w14:paraId="255D6A71" w14:textId="3F4CB252" w:rsidR="00CA1199" w:rsidRPr="00414C55" w:rsidRDefault="00CA1199" w:rsidP="00CA1199">
            <w:pPr>
              <w:jc w:val="center"/>
              <w:rPr>
                <w:rFonts w:cs="Arial"/>
                <w:color w:val="000000"/>
                <w:sz w:val="20"/>
                <w:szCs w:val="20"/>
              </w:rPr>
            </w:pPr>
            <w:r w:rsidRPr="008473CF">
              <w:rPr>
                <w:rFonts w:cs="Arial"/>
                <w:color w:val="000000"/>
                <w:sz w:val="20"/>
                <w:szCs w:val="20"/>
              </w:rPr>
              <w:t xml:space="preserve"> КОМ</w:t>
            </w:r>
          </w:p>
        </w:tc>
        <w:tc>
          <w:tcPr>
            <w:tcW w:w="645" w:type="pct"/>
            <w:shd w:val="clear" w:color="auto" w:fill="auto"/>
            <w:vAlign w:val="center"/>
          </w:tcPr>
          <w:p w14:paraId="0BC93EAE" w14:textId="5156716C" w:rsidR="00CA1199" w:rsidRPr="00414C55" w:rsidRDefault="00CA1199" w:rsidP="00CA1199">
            <w:pPr>
              <w:jc w:val="center"/>
              <w:rPr>
                <w:rFonts w:cs="Arial"/>
                <w:color w:val="000000"/>
                <w:sz w:val="20"/>
                <w:szCs w:val="20"/>
              </w:rPr>
            </w:pPr>
            <w:r w:rsidRPr="008473CF">
              <w:rPr>
                <w:rFonts w:cs="Arial"/>
                <w:color w:val="000000"/>
                <w:sz w:val="20"/>
                <w:szCs w:val="20"/>
              </w:rPr>
              <w:t>9</w:t>
            </w:r>
          </w:p>
        </w:tc>
        <w:tc>
          <w:tcPr>
            <w:tcW w:w="566" w:type="pct"/>
            <w:shd w:val="clear" w:color="auto" w:fill="auto"/>
            <w:vAlign w:val="center"/>
          </w:tcPr>
          <w:p w14:paraId="42765395" w14:textId="77777777" w:rsidR="00CA1199" w:rsidRPr="00F53D59" w:rsidRDefault="00CA1199" w:rsidP="00CA1199">
            <w:pPr>
              <w:jc w:val="center"/>
              <w:rPr>
                <w:rFonts w:cstheme="minorHAnsi"/>
                <w:b/>
                <w:bCs/>
                <w:i/>
                <w:iCs/>
              </w:rPr>
            </w:pPr>
          </w:p>
        </w:tc>
        <w:tc>
          <w:tcPr>
            <w:tcW w:w="591" w:type="pct"/>
            <w:shd w:val="clear" w:color="auto" w:fill="auto"/>
            <w:vAlign w:val="center"/>
          </w:tcPr>
          <w:p w14:paraId="507141B6" w14:textId="77777777" w:rsidR="00CA1199" w:rsidRPr="00F53D59" w:rsidRDefault="00CA1199" w:rsidP="00CA1199">
            <w:pPr>
              <w:jc w:val="center"/>
              <w:rPr>
                <w:rFonts w:cstheme="minorHAnsi"/>
                <w:b/>
                <w:bCs/>
                <w:i/>
                <w:iCs/>
              </w:rPr>
            </w:pPr>
          </w:p>
        </w:tc>
        <w:tc>
          <w:tcPr>
            <w:tcW w:w="593" w:type="pct"/>
            <w:shd w:val="clear" w:color="auto" w:fill="auto"/>
            <w:vAlign w:val="center"/>
          </w:tcPr>
          <w:p w14:paraId="23F2C101" w14:textId="77777777" w:rsidR="00CA1199" w:rsidRPr="00F53D59" w:rsidRDefault="00CA1199" w:rsidP="00CA1199">
            <w:pPr>
              <w:jc w:val="center"/>
              <w:rPr>
                <w:rFonts w:cstheme="minorHAnsi"/>
                <w:b/>
                <w:bCs/>
                <w:i/>
                <w:iCs/>
              </w:rPr>
            </w:pPr>
          </w:p>
        </w:tc>
        <w:tc>
          <w:tcPr>
            <w:tcW w:w="874" w:type="pct"/>
            <w:shd w:val="clear" w:color="auto" w:fill="auto"/>
            <w:vAlign w:val="center"/>
          </w:tcPr>
          <w:p w14:paraId="32E30DB1" w14:textId="77777777" w:rsidR="00CA1199" w:rsidRPr="00F53D59" w:rsidRDefault="00CA1199" w:rsidP="00CA1199">
            <w:pPr>
              <w:jc w:val="center"/>
              <w:rPr>
                <w:rFonts w:cstheme="minorHAnsi"/>
                <w:b/>
                <w:bCs/>
                <w:i/>
                <w:iCs/>
              </w:rPr>
            </w:pPr>
          </w:p>
        </w:tc>
      </w:tr>
      <w:tr w:rsidR="00CA1199" w:rsidRPr="00F53D59" w14:paraId="20DDA8E5" w14:textId="77777777" w:rsidTr="00690E9A">
        <w:trPr>
          <w:trHeight w:val="674"/>
        </w:trPr>
        <w:tc>
          <w:tcPr>
            <w:tcW w:w="314" w:type="pct"/>
            <w:shd w:val="clear" w:color="auto" w:fill="auto"/>
            <w:vAlign w:val="bottom"/>
          </w:tcPr>
          <w:p w14:paraId="19923F56" w14:textId="77777777" w:rsidR="00CA1199" w:rsidRPr="0009680E" w:rsidRDefault="00CA1199" w:rsidP="00CA1199">
            <w:pPr>
              <w:jc w:val="right"/>
              <w:rPr>
                <w:rFonts w:ascii="Calibri" w:hAnsi="Calibri"/>
                <w:bCs/>
              </w:rPr>
            </w:pPr>
            <w:r w:rsidRPr="0009680E">
              <w:rPr>
                <w:rFonts w:ascii="Calibri" w:hAnsi="Calibri"/>
                <w:bCs/>
              </w:rPr>
              <w:lastRenderedPageBreak/>
              <w:t>35</w:t>
            </w:r>
          </w:p>
        </w:tc>
        <w:tc>
          <w:tcPr>
            <w:tcW w:w="976" w:type="pct"/>
            <w:shd w:val="clear" w:color="auto" w:fill="auto"/>
            <w:vAlign w:val="bottom"/>
          </w:tcPr>
          <w:p w14:paraId="1A9493A5" w14:textId="77777777" w:rsidR="00CA1199" w:rsidRPr="00485182" w:rsidRDefault="00CA1199" w:rsidP="00CA1199">
            <w:pPr>
              <w:spacing w:before="0"/>
              <w:jc w:val="center"/>
              <w:rPr>
                <w:rFonts w:ascii="Calibri" w:hAnsi="Calibri"/>
                <w:b/>
                <w:bCs/>
              </w:rPr>
            </w:pPr>
            <w:r w:rsidRPr="00485182">
              <w:rPr>
                <w:rFonts w:ascii="Calibri" w:hAnsi="Calibri"/>
                <w:b/>
                <w:bCs/>
              </w:rPr>
              <w:t>35</w:t>
            </w:r>
          </w:p>
        </w:tc>
        <w:tc>
          <w:tcPr>
            <w:tcW w:w="441" w:type="pct"/>
            <w:shd w:val="clear" w:color="auto" w:fill="auto"/>
            <w:vAlign w:val="center"/>
          </w:tcPr>
          <w:p w14:paraId="50F0ECC5" w14:textId="44C43FF7" w:rsidR="00CA1199" w:rsidRPr="00414C55" w:rsidRDefault="00CA1199" w:rsidP="00CA1199">
            <w:pPr>
              <w:jc w:val="center"/>
              <w:rPr>
                <w:rFonts w:cs="Arial"/>
                <w:color w:val="000000"/>
                <w:sz w:val="20"/>
                <w:szCs w:val="20"/>
              </w:rPr>
            </w:pPr>
            <w:r w:rsidRPr="008473CF">
              <w:rPr>
                <w:rFonts w:cs="Arial"/>
                <w:color w:val="000000"/>
                <w:sz w:val="20"/>
                <w:szCs w:val="20"/>
              </w:rPr>
              <w:t xml:space="preserve"> КОМ</w:t>
            </w:r>
          </w:p>
        </w:tc>
        <w:tc>
          <w:tcPr>
            <w:tcW w:w="645" w:type="pct"/>
            <w:shd w:val="clear" w:color="auto" w:fill="auto"/>
            <w:vAlign w:val="center"/>
          </w:tcPr>
          <w:p w14:paraId="45B81483" w14:textId="4621E1A4"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41F7C25A" w14:textId="77777777" w:rsidR="00CA1199" w:rsidRPr="00F53D59" w:rsidRDefault="00CA1199" w:rsidP="00CA1199">
            <w:pPr>
              <w:jc w:val="center"/>
              <w:rPr>
                <w:rFonts w:cstheme="minorHAnsi"/>
                <w:b/>
                <w:bCs/>
                <w:i/>
                <w:iCs/>
              </w:rPr>
            </w:pPr>
          </w:p>
        </w:tc>
        <w:tc>
          <w:tcPr>
            <w:tcW w:w="591" w:type="pct"/>
            <w:shd w:val="clear" w:color="auto" w:fill="auto"/>
            <w:vAlign w:val="center"/>
          </w:tcPr>
          <w:p w14:paraId="58E7CB96" w14:textId="77777777" w:rsidR="00CA1199" w:rsidRPr="00F53D59" w:rsidRDefault="00CA1199" w:rsidP="00CA1199">
            <w:pPr>
              <w:jc w:val="center"/>
              <w:rPr>
                <w:rFonts w:cstheme="minorHAnsi"/>
                <w:b/>
                <w:bCs/>
                <w:i/>
                <w:iCs/>
              </w:rPr>
            </w:pPr>
          </w:p>
        </w:tc>
        <w:tc>
          <w:tcPr>
            <w:tcW w:w="593" w:type="pct"/>
            <w:shd w:val="clear" w:color="auto" w:fill="auto"/>
            <w:vAlign w:val="center"/>
          </w:tcPr>
          <w:p w14:paraId="4F7A31FA" w14:textId="77777777" w:rsidR="00CA1199" w:rsidRPr="00F53D59" w:rsidRDefault="00CA1199" w:rsidP="00CA1199">
            <w:pPr>
              <w:jc w:val="center"/>
              <w:rPr>
                <w:rFonts w:cstheme="minorHAnsi"/>
                <w:b/>
                <w:bCs/>
                <w:i/>
                <w:iCs/>
              </w:rPr>
            </w:pPr>
          </w:p>
        </w:tc>
        <w:tc>
          <w:tcPr>
            <w:tcW w:w="874" w:type="pct"/>
            <w:shd w:val="clear" w:color="auto" w:fill="auto"/>
            <w:vAlign w:val="center"/>
          </w:tcPr>
          <w:p w14:paraId="1DDC20A9" w14:textId="77777777" w:rsidR="00CA1199" w:rsidRPr="00F53D59" w:rsidRDefault="00CA1199" w:rsidP="00CA1199">
            <w:pPr>
              <w:jc w:val="center"/>
              <w:rPr>
                <w:rFonts w:cstheme="minorHAnsi"/>
                <w:b/>
                <w:bCs/>
                <w:i/>
                <w:iCs/>
              </w:rPr>
            </w:pPr>
          </w:p>
        </w:tc>
      </w:tr>
      <w:tr w:rsidR="00CA1199" w:rsidRPr="00F53D59" w14:paraId="24B27723" w14:textId="77777777" w:rsidTr="00690E9A">
        <w:trPr>
          <w:trHeight w:val="674"/>
        </w:trPr>
        <w:tc>
          <w:tcPr>
            <w:tcW w:w="314" w:type="pct"/>
            <w:shd w:val="clear" w:color="auto" w:fill="auto"/>
            <w:vAlign w:val="bottom"/>
          </w:tcPr>
          <w:p w14:paraId="72A52730" w14:textId="77777777" w:rsidR="00CA1199" w:rsidRPr="0009680E" w:rsidRDefault="00CA1199" w:rsidP="00CA1199">
            <w:pPr>
              <w:jc w:val="right"/>
              <w:rPr>
                <w:rFonts w:ascii="Calibri" w:hAnsi="Calibri"/>
                <w:bCs/>
              </w:rPr>
            </w:pPr>
            <w:r w:rsidRPr="0009680E">
              <w:rPr>
                <w:rFonts w:ascii="Calibri" w:hAnsi="Calibri"/>
                <w:bCs/>
              </w:rPr>
              <w:t>36</w:t>
            </w:r>
          </w:p>
        </w:tc>
        <w:tc>
          <w:tcPr>
            <w:tcW w:w="976" w:type="pct"/>
            <w:shd w:val="clear" w:color="auto" w:fill="auto"/>
            <w:vAlign w:val="bottom"/>
          </w:tcPr>
          <w:p w14:paraId="44DD6003" w14:textId="77777777" w:rsidR="00CA1199" w:rsidRPr="00485182" w:rsidRDefault="00CA1199" w:rsidP="00CA1199">
            <w:pPr>
              <w:spacing w:before="0"/>
              <w:jc w:val="center"/>
              <w:rPr>
                <w:rFonts w:ascii="Calibri" w:hAnsi="Calibri"/>
                <w:b/>
                <w:bCs/>
              </w:rPr>
            </w:pPr>
            <w:r w:rsidRPr="00485182">
              <w:rPr>
                <w:rFonts w:ascii="Calibri" w:hAnsi="Calibri"/>
                <w:b/>
                <w:bCs/>
              </w:rPr>
              <w:t>36</w:t>
            </w:r>
          </w:p>
        </w:tc>
        <w:tc>
          <w:tcPr>
            <w:tcW w:w="441" w:type="pct"/>
            <w:shd w:val="clear" w:color="auto" w:fill="auto"/>
            <w:vAlign w:val="center"/>
          </w:tcPr>
          <w:p w14:paraId="7BB92B6D" w14:textId="77806937" w:rsidR="00CA1199" w:rsidRPr="00414C55" w:rsidRDefault="00CA1199" w:rsidP="00CA1199">
            <w:pPr>
              <w:jc w:val="center"/>
              <w:rPr>
                <w:rFonts w:cs="Arial"/>
                <w:color w:val="000000"/>
                <w:sz w:val="20"/>
                <w:szCs w:val="20"/>
              </w:rPr>
            </w:pPr>
            <w:r w:rsidRPr="008473CF">
              <w:rPr>
                <w:rFonts w:cs="Arial"/>
                <w:color w:val="000000"/>
                <w:sz w:val="20"/>
                <w:szCs w:val="20"/>
              </w:rPr>
              <w:t xml:space="preserve"> КОМ</w:t>
            </w:r>
          </w:p>
        </w:tc>
        <w:tc>
          <w:tcPr>
            <w:tcW w:w="645" w:type="pct"/>
            <w:shd w:val="clear" w:color="auto" w:fill="auto"/>
            <w:vAlign w:val="center"/>
          </w:tcPr>
          <w:p w14:paraId="09C3FAB9" w14:textId="0E8DF3E6"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3E764414" w14:textId="77777777" w:rsidR="00CA1199" w:rsidRPr="00F53D59" w:rsidRDefault="00CA1199" w:rsidP="00CA1199">
            <w:pPr>
              <w:jc w:val="center"/>
              <w:rPr>
                <w:rFonts w:cstheme="minorHAnsi"/>
                <w:b/>
                <w:bCs/>
                <w:i/>
                <w:iCs/>
              </w:rPr>
            </w:pPr>
          </w:p>
        </w:tc>
        <w:tc>
          <w:tcPr>
            <w:tcW w:w="591" w:type="pct"/>
            <w:shd w:val="clear" w:color="auto" w:fill="auto"/>
            <w:vAlign w:val="center"/>
          </w:tcPr>
          <w:p w14:paraId="5A1E87EF" w14:textId="77777777" w:rsidR="00CA1199" w:rsidRPr="00F53D59" w:rsidRDefault="00CA1199" w:rsidP="00CA1199">
            <w:pPr>
              <w:jc w:val="center"/>
              <w:rPr>
                <w:rFonts w:cstheme="minorHAnsi"/>
                <w:b/>
                <w:bCs/>
                <w:i/>
                <w:iCs/>
              </w:rPr>
            </w:pPr>
          </w:p>
        </w:tc>
        <w:tc>
          <w:tcPr>
            <w:tcW w:w="593" w:type="pct"/>
            <w:shd w:val="clear" w:color="auto" w:fill="auto"/>
            <w:vAlign w:val="center"/>
          </w:tcPr>
          <w:p w14:paraId="6051BF67" w14:textId="77777777" w:rsidR="00CA1199" w:rsidRPr="00F53D59" w:rsidRDefault="00CA1199" w:rsidP="00CA1199">
            <w:pPr>
              <w:jc w:val="center"/>
              <w:rPr>
                <w:rFonts w:cstheme="minorHAnsi"/>
                <w:b/>
                <w:bCs/>
                <w:i/>
                <w:iCs/>
              </w:rPr>
            </w:pPr>
          </w:p>
        </w:tc>
        <w:tc>
          <w:tcPr>
            <w:tcW w:w="874" w:type="pct"/>
            <w:shd w:val="clear" w:color="auto" w:fill="auto"/>
            <w:vAlign w:val="center"/>
          </w:tcPr>
          <w:p w14:paraId="3B28BB9E" w14:textId="77777777" w:rsidR="00CA1199" w:rsidRPr="00F53D59" w:rsidRDefault="00CA1199" w:rsidP="00CA1199">
            <w:pPr>
              <w:jc w:val="center"/>
              <w:rPr>
                <w:rFonts w:cstheme="minorHAnsi"/>
                <w:b/>
                <w:bCs/>
                <w:i/>
                <w:iCs/>
              </w:rPr>
            </w:pPr>
          </w:p>
        </w:tc>
      </w:tr>
      <w:tr w:rsidR="00CA1199" w:rsidRPr="00F53D59" w14:paraId="5F3EC40F" w14:textId="77777777" w:rsidTr="00690E9A">
        <w:trPr>
          <w:trHeight w:val="674"/>
        </w:trPr>
        <w:tc>
          <w:tcPr>
            <w:tcW w:w="314" w:type="pct"/>
            <w:shd w:val="clear" w:color="auto" w:fill="auto"/>
            <w:vAlign w:val="bottom"/>
          </w:tcPr>
          <w:p w14:paraId="6D915247" w14:textId="77777777" w:rsidR="00CA1199" w:rsidRPr="0009680E" w:rsidRDefault="00CA1199" w:rsidP="00CA1199">
            <w:pPr>
              <w:jc w:val="right"/>
              <w:rPr>
                <w:rFonts w:ascii="Calibri" w:hAnsi="Calibri"/>
                <w:bCs/>
              </w:rPr>
            </w:pPr>
            <w:r w:rsidRPr="0009680E">
              <w:rPr>
                <w:rFonts w:ascii="Calibri" w:hAnsi="Calibri"/>
                <w:bCs/>
              </w:rPr>
              <w:t>37</w:t>
            </w:r>
          </w:p>
        </w:tc>
        <w:tc>
          <w:tcPr>
            <w:tcW w:w="976" w:type="pct"/>
            <w:shd w:val="clear" w:color="auto" w:fill="auto"/>
            <w:vAlign w:val="bottom"/>
          </w:tcPr>
          <w:p w14:paraId="7B0E6274" w14:textId="77777777" w:rsidR="00CA1199" w:rsidRPr="00485182" w:rsidRDefault="00CA1199" w:rsidP="00CA1199">
            <w:pPr>
              <w:spacing w:before="0"/>
              <w:jc w:val="center"/>
              <w:rPr>
                <w:rFonts w:ascii="Calibri" w:hAnsi="Calibri"/>
                <w:b/>
                <w:bCs/>
              </w:rPr>
            </w:pPr>
            <w:r w:rsidRPr="00485182">
              <w:rPr>
                <w:rFonts w:ascii="Calibri" w:hAnsi="Calibri"/>
                <w:b/>
                <w:bCs/>
              </w:rPr>
              <w:t>37</w:t>
            </w:r>
          </w:p>
        </w:tc>
        <w:tc>
          <w:tcPr>
            <w:tcW w:w="441" w:type="pct"/>
            <w:shd w:val="clear" w:color="auto" w:fill="auto"/>
            <w:vAlign w:val="center"/>
          </w:tcPr>
          <w:p w14:paraId="71E3F54C" w14:textId="01569B20" w:rsidR="00CA1199" w:rsidRPr="00414C55" w:rsidRDefault="00CA1199" w:rsidP="00CA1199">
            <w:pPr>
              <w:jc w:val="center"/>
              <w:rPr>
                <w:rFonts w:cs="Arial"/>
                <w:color w:val="000000"/>
                <w:sz w:val="20"/>
                <w:szCs w:val="20"/>
              </w:rPr>
            </w:pPr>
            <w:r w:rsidRPr="008473CF">
              <w:rPr>
                <w:rFonts w:cs="Arial"/>
                <w:color w:val="000000"/>
                <w:sz w:val="20"/>
                <w:szCs w:val="20"/>
              </w:rPr>
              <w:t xml:space="preserve"> КОМ</w:t>
            </w:r>
          </w:p>
        </w:tc>
        <w:tc>
          <w:tcPr>
            <w:tcW w:w="645" w:type="pct"/>
            <w:shd w:val="clear" w:color="auto" w:fill="auto"/>
            <w:vAlign w:val="center"/>
          </w:tcPr>
          <w:p w14:paraId="514659DF" w14:textId="2E1031F6"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12F2A432" w14:textId="77777777" w:rsidR="00CA1199" w:rsidRPr="00F53D59" w:rsidRDefault="00CA1199" w:rsidP="00CA1199">
            <w:pPr>
              <w:jc w:val="center"/>
              <w:rPr>
                <w:rFonts w:cstheme="minorHAnsi"/>
                <w:b/>
                <w:bCs/>
                <w:i/>
                <w:iCs/>
              </w:rPr>
            </w:pPr>
          </w:p>
        </w:tc>
        <w:tc>
          <w:tcPr>
            <w:tcW w:w="591" w:type="pct"/>
            <w:shd w:val="clear" w:color="auto" w:fill="auto"/>
            <w:vAlign w:val="center"/>
          </w:tcPr>
          <w:p w14:paraId="0191C006" w14:textId="77777777" w:rsidR="00CA1199" w:rsidRPr="00F53D59" w:rsidRDefault="00CA1199" w:rsidP="00CA1199">
            <w:pPr>
              <w:jc w:val="center"/>
              <w:rPr>
                <w:rFonts w:cstheme="minorHAnsi"/>
                <w:b/>
                <w:bCs/>
                <w:i/>
                <w:iCs/>
              </w:rPr>
            </w:pPr>
          </w:p>
        </w:tc>
        <w:tc>
          <w:tcPr>
            <w:tcW w:w="593" w:type="pct"/>
            <w:shd w:val="clear" w:color="auto" w:fill="auto"/>
            <w:vAlign w:val="center"/>
          </w:tcPr>
          <w:p w14:paraId="4F805FF3" w14:textId="77777777" w:rsidR="00CA1199" w:rsidRPr="00F53D59" w:rsidRDefault="00CA1199" w:rsidP="00CA1199">
            <w:pPr>
              <w:jc w:val="center"/>
              <w:rPr>
                <w:rFonts w:cstheme="minorHAnsi"/>
                <w:b/>
                <w:bCs/>
                <w:i/>
                <w:iCs/>
              </w:rPr>
            </w:pPr>
          </w:p>
        </w:tc>
        <w:tc>
          <w:tcPr>
            <w:tcW w:w="874" w:type="pct"/>
            <w:shd w:val="clear" w:color="auto" w:fill="auto"/>
            <w:vAlign w:val="center"/>
          </w:tcPr>
          <w:p w14:paraId="0AEDC8D8" w14:textId="77777777" w:rsidR="00CA1199" w:rsidRPr="00F53D59" w:rsidRDefault="00CA1199" w:rsidP="00CA1199">
            <w:pPr>
              <w:jc w:val="center"/>
              <w:rPr>
                <w:rFonts w:cstheme="minorHAnsi"/>
                <w:b/>
                <w:bCs/>
                <w:i/>
                <w:iCs/>
              </w:rPr>
            </w:pPr>
          </w:p>
        </w:tc>
      </w:tr>
      <w:tr w:rsidR="00CA1199" w:rsidRPr="00F53D59" w14:paraId="2BF5A406" w14:textId="77777777" w:rsidTr="00690E9A">
        <w:trPr>
          <w:trHeight w:val="674"/>
        </w:trPr>
        <w:tc>
          <w:tcPr>
            <w:tcW w:w="314" w:type="pct"/>
            <w:shd w:val="clear" w:color="auto" w:fill="auto"/>
            <w:vAlign w:val="bottom"/>
          </w:tcPr>
          <w:p w14:paraId="05F45921" w14:textId="77777777" w:rsidR="00CA1199" w:rsidRPr="0009680E" w:rsidRDefault="00CA1199" w:rsidP="00CA1199">
            <w:pPr>
              <w:jc w:val="right"/>
              <w:rPr>
                <w:rFonts w:ascii="Calibri" w:hAnsi="Calibri"/>
                <w:bCs/>
              </w:rPr>
            </w:pPr>
            <w:r w:rsidRPr="0009680E">
              <w:rPr>
                <w:rFonts w:ascii="Calibri" w:hAnsi="Calibri"/>
                <w:bCs/>
              </w:rPr>
              <w:t>38</w:t>
            </w:r>
          </w:p>
        </w:tc>
        <w:tc>
          <w:tcPr>
            <w:tcW w:w="976" w:type="pct"/>
            <w:shd w:val="clear" w:color="auto" w:fill="auto"/>
            <w:vAlign w:val="bottom"/>
          </w:tcPr>
          <w:p w14:paraId="0A0C0D20" w14:textId="77777777" w:rsidR="00CA1199" w:rsidRPr="00485182" w:rsidRDefault="00CA1199" w:rsidP="00CA1199">
            <w:pPr>
              <w:spacing w:before="0"/>
              <w:jc w:val="center"/>
              <w:rPr>
                <w:rFonts w:ascii="Calibri" w:hAnsi="Calibri"/>
                <w:b/>
                <w:bCs/>
              </w:rPr>
            </w:pPr>
            <w:r w:rsidRPr="00485182">
              <w:rPr>
                <w:rFonts w:ascii="Calibri" w:hAnsi="Calibri"/>
                <w:b/>
                <w:bCs/>
              </w:rPr>
              <w:t>38</w:t>
            </w:r>
          </w:p>
        </w:tc>
        <w:tc>
          <w:tcPr>
            <w:tcW w:w="441" w:type="pct"/>
            <w:shd w:val="clear" w:color="auto" w:fill="auto"/>
            <w:vAlign w:val="center"/>
          </w:tcPr>
          <w:p w14:paraId="0B6038B4" w14:textId="09A508C7" w:rsidR="00CA1199" w:rsidRPr="00414C55" w:rsidRDefault="00CA1199" w:rsidP="00CA1199">
            <w:pPr>
              <w:jc w:val="center"/>
              <w:rPr>
                <w:rFonts w:cs="Arial"/>
                <w:color w:val="000000"/>
                <w:sz w:val="20"/>
                <w:szCs w:val="20"/>
              </w:rPr>
            </w:pPr>
            <w:r w:rsidRPr="008473CF">
              <w:rPr>
                <w:rFonts w:cs="Arial"/>
                <w:color w:val="000000"/>
                <w:sz w:val="20"/>
                <w:szCs w:val="20"/>
              </w:rPr>
              <w:t xml:space="preserve"> КОМ</w:t>
            </w:r>
          </w:p>
        </w:tc>
        <w:tc>
          <w:tcPr>
            <w:tcW w:w="645" w:type="pct"/>
            <w:shd w:val="clear" w:color="auto" w:fill="auto"/>
            <w:vAlign w:val="center"/>
          </w:tcPr>
          <w:p w14:paraId="056C0E16" w14:textId="29C1FCA8" w:rsidR="00CA1199" w:rsidRPr="00414C55" w:rsidRDefault="00CA1199" w:rsidP="00CA1199">
            <w:pPr>
              <w:jc w:val="center"/>
              <w:rPr>
                <w:rFonts w:cs="Arial"/>
                <w:color w:val="000000"/>
                <w:sz w:val="20"/>
                <w:szCs w:val="20"/>
              </w:rPr>
            </w:pPr>
            <w:r w:rsidRPr="008473CF">
              <w:rPr>
                <w:rFonts w:cs="Arial"/>
                <w:color w:val="000000"/>
                <w:sz w:val="20"/>
                <w:szCs w:val="20"/>
              </w:rPr>
              <w:t>18</w:t>
            </w:r>
          </w:p>
        </w:tc>
        <w:tc>
          <w:tcPr>
            <w:tcW w:w="566" w:type="pct"/>
            <w:shd w:val="clear" w:color="auto" w:fill="auto"/>
            <w:vAlign w:val="center"/>
          </w:tcPr>
          <w:p w14:paraId="1D651A6A" w14:textId="77777777" w:rsidR="00CA1199" w:rsidRPr="00F53D59" w:rsidRDefault="00CA1199" w:rsidP="00CA1199">
            <w:pPr>
              <w:jc w:val="center"/>
              <w:rPr>
                <w:rFonts w:cstheme="minorHAnsi"/>
                <w:b/>
                <w:bCs/>
                <w:i/>
                <w:iCs/>
              </w:rPr>
            </w:pPr>
          </w:p>
        </w:tc>
        <w:tc>
          <w:tcPr>
            <w:tcW w:w="591" w:type="pct"/>
            <w:shd w:val="clear" w:color="auto" w:fill="auto"/>
            <w:vAlign w:val="center"/>
          </w:tcPr>
          <w:p w14:paraId="4AB325BB" w14:textId="77777777" w:rsidR="00CA1199" w:rsidRPr="00F53D59" w:rsidRDefault="00CA1199" w:rsidP="00CA1199">
            <w:pPr>
              <w:jc w:val="center"/>
              <w:rPr>
                <w:rFonts w:cstheme="minorHAnsi"/>
                <w:b/>
                <w:bCs/>
                <w:i/>
                <w:iCs/>
              </w:rPr>
            </w:pPr>
          </w:p>
        </w:tc>
        <w:tc>
          <w:tcPr>
            <w:tcW w:w="593" w:type="pct"/>
            <w:shd w:val="clear" w:color="auto" w:fill="auto"/>
            <w:vAlign w:val="center"/>
          </w:tcPr>
          <w:p w14:paraId="55BB4CE0" w14:textId="77777777" w:rsidR="00CA1199" w:rsidRPr="00F53D59" w:rsidRDefault="00CA1199" w:rsidP="00CA1199">
            <w:pPr>
              <w:jc w:val="center"/>
              <w:rPr>
                <w:rFonts w:cstheme="minorHAnsi"/>
                <w:b/>
                <w:bCs/>
                <w:i/>
                <w:iCs/>
              </w:rPr>
            </w:pPr>
          </w:p>
        </w:tc>
        <w:tc>
          <w:tcPr>
            <w:tcW w:w="874" w:type="pct"/>
            <w:shd w:val="clear" w:color="auto" w:fill="auto"/>
            <w:vAlign w:val="center"/>
          </w:tcPr>
          <w:p w14:paraId="0D811454" w14:textId="77777777" w:rsidR="00CA1199" w:rsidRPr="00F53D59" w:rsidRDefault="00CA1199" w:rsidP="00CA1199">
            <w:pPr>
              <w:jc w:val="center"/>
              <w:rPr>
                <w:rFonts w:cstheme="minorHAnsi"/>
                <w:b/>
                <w:bCs/>
                <w:i/>
                <w:iCs/>
              </w:rPr>
            </w:pPr>
          </w:p>
        </w:tc>
      </w:tr>
      <w:tr w:rsidR="00CA1199" w:rsidRPr="00F53D59" w14:paraId="462A58F9" w14:textId="77777777" w:rsidTr="00690E9A">
        <w:trPr>
          <w:trHeight w:val="674"/>
        </w:trPr>
        <w:tc>
          <w:tcPr>
            <w:tcW w:w="314" w:type="pct"/>
            <w:shd w:val="clear" w:color="auto" w:fill="auto"/>
            <w:vAlign w:val="bottom"/>
          </w:tcPr>
          <w:p w14:paraId="09A234ED" w14:textId="77777777" w:rsidR="00CA1199" w:rsidRPr="0009680E" w:rsidRDefault="00CA1199" w:rsidP="00CA1199">
            <w:pPr>
              <w:jc w:val="right"/>
              <w:rPr>
                <w:rFonts w:ascii="Calibri" w:hAnsi="Calibri"/>
                <w:bCs/>
              </w:rPr>
            </w:pPr>
            <w:r w:rsidRPr="0009680E">
              <w:rPr>
                <w:rFonts w:ascii="Calibri" w:hAnsi="Calibri"/>
                <w:bCs/>
              </w:rPr>
              <w:t>39</w:t>
            </w:r>
          </w:p>
        </w:tc>
        <w:tc>
          <w:tcPr>
            <w:tcW w:w="976" w:type="pct"/>
            <w:shd w:val="clear" w:color="auto" w:fill="auto"/>
            <w:vAlign w:val="bottom"/>
          </w:tcPr>
          <w:p w14:paraId="2ED52B29" w14:textId="77777777" w:rsidR="00CA1199" w:rsidRPr="00485182" w:rsidRDefault="00CA1199" w:rsidP="00CA1199">
            <w:pPr>
              <w:spacing w:before="0"/>
              <w:jc w:val="center"/>
              <w:rPr>
                <w:rFonts w:ascii="Calibri" w:hAnsi="Calibri"/>
                <w:b/>
                <w:bCs/>
              </w:rPr>
            </w:pPr>
            <w:r w:rsidRPr="00485182">
              <w:rPr>
                <w:rFonts w:ascii="Calibri" w:hAnsi="Calibri"/>
                <w:b/>
                <w:bCs/>
              </w:rPr>
              <w:t>39</w:t>
            </w:r>
          </w:p>
        </w:tc>
        <w:tc>
          <w:tcPr>
            <w:tcW w:w="441" w:type="pct"/>
            <w:shd w:val="clear" w:color="auto" w:fill="auto"/>
            <w:vAlign w:val="center"/>
          </w:tcPr>
          <w:p w14:paraId="42E58D2D" w14:textId="1D3834FC" w:rsidR="00CA1199" w:rsidRPr="00414C55" w:rsidRDefault="00CA1199" w:rsidP="00CA1199">
            <w:pPr>
              <w:jc w:val="center"/>
              <w:rPr>
                <w:rFonts w:cs="Arial"/>
                <w:color w:val="000000"/>
                <w:sz w:val="20"/>
                <w:szCs w:val="20"/>
              </w:rPr>
            </w:pPr>
            <w:r w:rsidRPr="008473CF">
              <w:rPr>
                <w:rFonts w:cs="Arial"/>
                <w:color w:val="000000"/>
                <w:sz w:val="20"/>
                <w:szCs w:val="20"/>
              </w:rPr>
              <w:t>КОМ</w:t>
            </w:r>
          </w:p>
        </w:tc>
        <w:tc>
          <w:tcPr>
            <w:tcW w:w="645" w:type="pct"/>
            <w:shd w:val="clear" w:color="auto" w:fill="auto"/>
            <w:vAlign w:val="center"/>
          </w:tcPr>
          <w:p w14:paraId="7B65C38C" w14:textId="3821295E" w:rsidR="00CA1199" w:rsidRPr="00414C55" w:rsidRDefault="00CA1199" w:rsidP="00CA1199">
            <w:pPr>
              <w:jc w:val="center"/>
              <w:rPr>
                <w:rFonts w:cs="Arial"/>
                <w:color w:val="000000"/>
                <w:sz w:val="20"/>
                <w:szCs w:val="20"/>
              </w:rPr>
            </w:pPr>
            <w:r w:rsidRPr="008473CF">
              <w:rPr>
                <w:rFonts w:cs="Arial"/>
                <w:color w:val="000000"/>
                <w:sz w:val="20"/>
                <w:szCs w:val="20"/>
              </w:rPr>
              <w:t>2</w:t>
            </w:r>
          </w:p>
        </w:tc>
        <w:tc>
          <w:tcPr>
            <w:tcW w:w="566" w:type="pct"/>
            <w:shd w:val="clear" w:color="auto" w:fill="auto"/>
            <w:vAlign w:val="center"/>
          </w:tcPr>
          <w:p w14:paraId="0A0BC7A6" w14:textId="77777777" w:rsidR="00CA1199" w:rsidRPr="00F53D59" w:rsidRDefault="00CA1199" w:rsidP="00CA1199">
            <w:pPr>
              <w:jc w:val="center"/>
              <w:rPr>
                <w:rFonts w:cstheme="minorHAnsi"/>
                <w:b/>
                <w:bCs/>
                <w:i/>
                <w:iCs/>
              </w:rPr>
            </w:pPr>
          </w:p>
        </w:tc>
        <w:tc>
          <w:tcPr>
            <w:tcW w:w="591" w:type="pct"/>
            <w:shd w:val="clear" w:color="auto" w:fill="auto"/>
            <w:vAlign w:val="center"/>
          </w:tcPr>
          <w:p w14:paraId="00F6F377" w14:textId="77777777" w:rsidR="00CA1199" w:rsidRPr="00F53D59" w:rsidRDefault="00CA1199" w:rsidP="00CA1199">
            <w:pPr>
              <w:jc w:val="center"/>
              <w:rPr>
                <w:rFonts w:cstheme="minorHAnsi"/>
                <w:b/>
                <w:bCs/>
                <w:i/>
                <w:iCs/>
              </w:rPr>
            </w:pPr>
          </w:p>
        </w:tc>
        <w:tc>
          <w:tcPr>
            <w:tcW w:w="593" w:type="pct"/>
            <w:shd w:val="clear" w:color="auto" w:fill="auto"/>
            <w:vAlign w:val="center"/>
          </w:tcPr>
          <w:p w14:paraId="1CE6CCA3" w14:textId="77777777" w:rsidR="00CA1199" w:rsidRPr="00F53D59" w:rsidRDefault="00CA1199" w:rsidP="00CA1199">
            <w:pPr>
              <w:jc w:val="center"/>
              <w:rPr>
                <w:rFonts w:cstheme="minorHAnsi"/>
                <w:b/>
                <w:bCs/>
                <w:i/>
                <w:iCs/>
              </w:rPr>
            </w:pPr>
          </w:p>
        </w:tc>
        <w:tc>
          <w:tcPr>
            <w:tcW w:w="874" w:type="pct"/>
            <w:shd w:val="clear" w:color="auto" w:fill="auto"/>
            <w:vAlign w:val="center"/>
          </w:tcPr>
          <w:p w14:paraId="5D4549BA" w14:textId="77777777" w:rsidR="00CA1199" w:rsidRPr="00F53D59" w:rsidRDefault="00CA1199" w:rsidP="00CA1199">
            <w:pPr>
              <w:jc w:val="center"/>
              <w:rPr>
                <w:rFonts w:cstheme="minorHAnsi"/>
                <w:b/>
                <w:bCs/>
                <w:i/>
                <w:iCs/>
              </w:rPr>
            </w:pPr>
          </w:p>
        </w:tc>
      </w:tr>
    </w:tbl>
    <w:p w14:paraId="7703531E" w14:textId="77777777" w:rsidR="00E11016" w:rsidRDefault="00E11016" w:rsidP="00E11016">
      <w:pPr>
        <w:widowControl w:val="0"/>
        <w:rPr>
          <w:rFonts w:cstheme="minorHAnsi"/>
          <w:b/>
        </w:rPr>
      </w:pPr>
    </w:p>
    <w:p w14:paraId="6E8F8D53" w14:textId="77777777" w:rsidR="00AB0D59" w:rsidRPr="00F53D59" w:rsidRDefault="00AB0D59" w:rsidP="00E11016">
      <w:pPr>
        <w:widowControl w:val="0"/>
        <w:rPr>
          <w:rFonts w:cstheme="minorHAnsi"/>
          <w:b/>
        </w:rPr>
      </w:pPr>
    </w:p>
    <w:p w14:paraId="55988C79" w14:textId="77777777" w:rsidR="00E11016" w:rsidRPr="00F53D59" w:rsidRDefault="00E11016" w:rsidP="00E11016">
      <w:pPr>
        <w:widowControl w:val="0"/>
        <w:rPr>
          <w:rFonts w:cstheme="minorHAnsi"/>
          <w:b/>
        </w:rPr>
      </w:pPr>
      <w:r w:rsidRPr="00F53D59">
        <w:rPr>
          <w:rFonts w:cstheme="minorHAnsi"/>
          <w:b/>
        </w:rPr>
        <w:t>Табела 2.</w:t>
      </w:r>
    </w:p>
    <w:tbl>
      <w:tblPr>
        <w:tblStyle w:val="TableGrid"/>
        <w:tblW w:w="10075" w:type="dxa"/>
        <w:tblLook w:val="04A0" w:firstRow="1" w:lastRow="0" w:firstColumn="1" w:lastColumn="0" w:noHBand="0" w:noVBand="1"/>
      </w:tblPr>
      <w:tblGrid>
        <w:gridCol w:w="562"/>
        <w:gridCol w:w="5671"/>
        <w:gridCol w:w="3842"/>
      </w:tblGrid>
      <w:tr w:rsidR="00E11016" w:rsidRPr="00F53D59" w14:paraId="5574F7EE" w14:textId="77777777" w:rsidTr="00E91621">
        <w:trPr>
          <w:trHeight w:val="718"/>
        </w:trPr>
        <w:tc>
          <w:tcPr>
            <w:tcW w:w="562" w:type="dxa"/>
          </w:tcPr>
          <w:p w14:paraId="5851F16C" w14:textId="77777777" w:rsidR="00E11016" w:rsidRPr="00F53D59" w:rsidRDefault="00E11016" w:rsidP="00E91621">
            <w:pPr>
              <w:widowControl w:val="0"/>
              <w:rPr>
                <w:rFonts w:eastAsia="Arial Unicode MS" w:cstheme="minorHAnsi"/>
                <w:b/>
              </w:rPr>
            </w:pPr>
            <w:r w:rsidRPr="00F53D59">
              <w:rPr>
                <w:rFonts w:eastAsia="Arial Unicode MS" w:cstheme="minorHAnsi"/>
                <w:b/>
              </w:rPr>
              <w:t>1.</w:t>
            </w:r>
          </w:p>
        </w:tc>
        <w:tc>
          <w:tcPr>
            <w:tcW w:w="5671" w:type="dxa"/>
          </w:tcPr>
          <w:p w14:paraId="5AA7928D" w14:textId="369849FA" w:rsidR="00E11016" w:rsidRPr="00F53D59" w:rsidRDefault="00E11016" w:rsidP="006C0214">
            <w:pPr>
              <w:widowControl w:val="0"/>
              <w:jc w:val="center"/>
              <w:rPr>
                <w:rFonts w:eastAsia="Arial Unicode MS" w:cstheme="minorHAnsi"/>
                <w:b/>
              </w:rPr>
            </w:pPr>
            <w:r w:rsidRPr="00F53D59">
              <w:rPr>
                <w:rFonts w:eastAsia="Arial Unicode MS" w:cstheme="minorHAnsi"/>
                <w:b/>
              </w:rPr>
              <w:t>УКУПНО ПОНУЂЕНА ЦЕНА без ПДВ рсд                              (збир колона бр</w:t>
            </w:r>
            <w:r w:rsidRPr="00F53D59">
              <w:rPr>
                <w:rFonts w:eastAsia="Arial Unicode MS" w:cstheme="minorHAnsi"/>
                <w:b/>
                <w:lang w:val="sr-Cyrl-RS"/>
              </w:rPr>
              <w:t xml:space="preserve"> </w:t>
            </w:r>
            <w:r w:rsidR="006C0214">
              <w:rPr>
                <w:rFonts w:eastAsia="Arial Unicode MS" w:cstheme="minorHAnsi"/>
                <w:b/>
              </w:rPr>
              <w:t>7.</w:t>
            </w:r>
            <w:r w:rsidRPr="00F53D59">
              <w:rPr>
                <w:rFonts w:eastAsia="Arial Unicode MS" w:cstheme="minorHAnsi"/>
                <w:b/>
              </w:rPr>
              <w:t>)</w:t>
            </w:r>
          </w:p>
        </w:tc>
        <w:tc>
          <w:tcPr>
            <w:tcW w:w="3842" w:type="dxa"/>
          </w:tcPr>
          <w:p w14:paraId="69AE0EA6" w14:textId="77777777" w:rsidR="00E11016" w:rsidRPr="00F53D59" w:rsidRDefault="00E11016" w:rsidP="00E91621">
            <w:pPr>
              <w:widowControl w:val="0"/>
              <w:rPr>
                <w:rFonts w:eastAsia="Arial Unicode MS" w:cstheme="minorHAnsi"/>
              </w:rPr>
            </w:pPr>
          </w:p>
        </w:tc>
      </w:tr>
      <w:tr w:rsidR="00E11016" w:rsidRPr="00F53D59" w14:paraId="332FD8EB" w14:textId="77777777" w:rsidTr="00E91621">
        <w:trPr>
          <w:trHeight w:val="686"/>
        </w:trPr>
        <w:tc>
          <w:tcPr>
            <w:tcW w:w="562" w:type="dxa"/>
          </w:tcPr>
          <w:p w14:paraId="03584872" w14:textId="77777777" w:rsidR="00E11016" w:rsidRPr="00F53D59" w:rsidRDefault="00E11016" w:rsidP="00E91621">
            <w:pPr>
              <w:widowControl w:val="0"/>
              <w:rPr>
                <w:rFonts w:eastAsia="Arial Unicode MS" w:cstheme="minorHAnsi"/>
                <w:b/>
              </w:rPr>
            </w:pPr>
            <w:r w:rsidRPr="00F53D59">
              <w:rPr>
                <w:rFonts w:eastAsia="Arial Unicode MS" w:cstheme="minorHAnsi"/>
                <w:b/>
              </w:rPr>
              <w:t>2.</w:t>
            </w:r>
          </w:p>
        </w:tc>
        <w:tc>
          <w:tcPr>
            <w:tcW w:w="5671" w:type="dxa"/>
          </w:tcPr>
          <w:p w14:paraId="6CDFEEDD" w14:textId="77777777" w:rsidR="00E11016" w:rsidRPr="00F53D59" w:rsidRDefault="00E11016" w:rsidP="00E91621">
            <w:pPr>
              <w:widowControl w:val="0"/>
              <w:jc w:val="center"/>
              <w:rPr>
                <w:rFonts w:eastAsia="Arial Unicode MS" w:cstheme="minorHAnsi"/>
                <w:b/>
              </w:rPr>
            </w:pPr>
            <w:r w:rsidRPr="00F53D59">
              <w:rPr>
                <w:rFonts w:eastAsia="Arial Unicode MS" w:cstheme="minorHAnsi"/>
                <w:b/>
              </w:rPr>
              <w:t>УКУПАН ИЗНОС ПДВ рсд</w:t>
            </w:r>
          </w:p>
        </w:tc>
        <w:tc>
          <w:tcPr>
            <w:tcW w:w="3842" w:type="dxa"/>
          </w:tcPr>
          <w:p w14:paraId="65DB8FFD" w14:textId="77777777" w:rsidR="00E11016" w:rsidRPr="00F53D59" w:rsidRDefault="00E11016" w:rsidP="00E91621">
            <w:pPr>
              <w:widowControl w:val="0"/>
              <w:rPr>
                <w:rFonts w:eastAsia="Arial Unicode MS" w:cstheme="minorHAnsi"/>
              </w:rPr>
            </w:pPr>
          </w:p>
        </w:tc>
      </w:tr>
      <w:tr w:rsidR="00E11016" w:rsidRPr="00F53D59" w14:paraId="234F61B6" w14:textId="77777777" w:rsidTr="00E91621">
        <w:trPr>
          <w:trHeight w:val="699"/>
        </w:trPr>
        <w:tc>
          <w:tcPr>
            <w:tcW w:w="562" w:type="dxa"/>
          </w:tcPr>
          <w:p w14:paraId="4DA17A73" w14:textId="77777777" w:rsidR="00E11016" w:rsidRPr="00F53D59" w:rsidRDefault="00E11016" w:rsidP="00E91621">
            <w:pPr>
              <w:widowControl w:val="0"/>
              <w:rPr>
                <w:rFonts w:eastAsia="Arial Unicode MS" w:cstheme="minorHAnsi"/>
                <w:b/>
              </w:rPr>
            </w:pPr>
            <w:r w:rsidRPr="00F53D59">
              <w:rPr>
                <w:rFonts w:eastAsia="Arial Unicode MS" w:cstheme="minorHAnsi"/>
                <w:b/>
              </w:rPr>
              <w:t>3.</w:t>
            </w:r>
          </w:p>
        </w:tc>
        <w:tc>
          <w:tcPr>
            <w:tcW w:w="5671" w:type="dxa"/>
          </w:tcPr>
          <w:p w14:paraId="46E367C4" w14:textId="32AD3524" w:rsidR="00E11016" w:rsidRPr="00F53D59" w:rsidRDefault="00E11016" w:rsidP="006C0214">
            <w:pPr>
              <w:widowControl w:val="0"/>
              <w:jc w:val="center"/>
              <w:rPr>
                <w:rFonts w:eastAsia="Arial Unicode MS" w:cstheme="minorHAnsi"/>
                <w:b/>
              </w:rPr>
            </w:pPr>
            <w:r w:rsidRPr="00F53D59">
              <w:rPr>
                <w:rFonts w:eastAsia="Arial Unicode MS" w:cstheme="minorHAnsi"/>
                <w:b/>
              </w:rPr>
              <w:t>УКУПНО ПОНУЂЕНА ЦЕНА са ПДВ рсд                               (ред.бр.1</w:t>
            </w:r>
            <w:r w:rsidRPr="00F53D59">
              <w:rPr>
                <w:rFonts w:eastAsia="Arial Unicode MS" w:cstheme="minorHAnsi"/>
                <w:b/>
                <w:lang w:val="sr-Cyrl-RS"/>
              </w:rPr>
              <w:t xml:space="preserve"> </w:t>
            </w:r>
            <w:r w:rsidRPr="00F53D59">
              <w:rPr>
                <w:rFonts w:eastAsia="Arial Unicode MS" w:cstheme="minorHAnsi"/>
                <w:b/>
              </w:rPr>
              <w:t>+</w:t>
            </w:r>
            <w:r w:rsidRPr="00F53D59">
              <w:rPr>
                <w:rFonts w:eastAsia="Arial Unicode MS" w:cstheme="minorHAnsi"/>
                <w:b/>
                <w:lang w:val="sr-Cyrl-RS"/>
              </w:rPr>
              <w:t xml:space="preserve"> </w:t>
            </w:r>
            <w:r w:rsidRPr="00F53D59">
              <w:rPr>
                <w:rFonts w:eastAsia="Arial Unicode MS" w:cstheme="minorHAnsi"/>
                <w:b/>
              </w:rPr>
              <w:t>ред.бр.2 )</w:t>
            </w:r>
          </w:p>
        </w:tc>
        <w:tc>
          <w:tcPr>
            <w:tcW w:w="3842" w:type="dxa"/>
          </w:tcPr>
          <w:p w14:paraId="1D10A9D0" w14:textId="77777777" w:rsidR="00E11016" w:rsidRPr="00F53D59" w:rsidRDefault="00E11016" w:rsidP="00E91621">
            <w:pPr>
              <w:widowControl w:val="0"/>
              <w:rPr>
                <w:rFonts w:eastAsia="Arial Unicode MS" w:cstheme="minorHAnsi"/>
              </w:rPr>
            </w:pPr>
          </w:p>
        </w:tc>
      </w:tr>
    </w:tbl>
    <w:p w14:paraId="37645218" w14:textId="77777777" w:rsidR="00E11016" w:rsidRPr="00F53D59" w:rsidRDefault="00E11016" w:rsidP="00E11016">
      <w:pPr>
        <w:widowControl w:val="0"/>
        <w:rPr>
          <w:rFonts w:eastAsia="Arial Unicode MS" w:cstheme="minorHAnsi"/>
        </w:rPr>
      </w:pPr>
    </w:p>
    <w:p w14:paraId="1EAE276E" w14:textId="77777777" w:rsidR="00E11016" w:rsidRPr="00F53D59" w:rsidRDefault="00E11016" w:rsidP="00E11016">
      <w:pPr>
        <w:widowControl w:val="0"/>
        <w:rPr>
          <w:rFonts w:eastAsia="Arial Unicode MS" w:cstheme="minorHAnsi"/>
          <w:b/>
        </w:rPr>
      </w:pPr>
      <w:r w:rsidRPr="00F53D59">
        <w:rPr>
          <w:rFonts w:eastAsia="Arial Unicode MS" w:cstheme="minorHAnsi"/>
          <w:b/>
        </w:rPr>
        <w:t>Табела 3.</w:t>
      </w:r>
    </w:p>
    <w:tbl>
      <w:tblPr>
        <w:tblW w:w="101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4254"/>
        <w:gridCol w:w="2654"/>
      </w:tblGrid>
      <w:tr w:rsidR="00E11016" w:rsidRPr="00F53D59" w14:paraId="70AF55C6" w14:textId="77777777" w:rsidTr="00E91621">
        <w:trPr>
          <w:trHeight w:val="568"/>
        </w:trPr>
        <w:tc>
          <w:tcPr>
            <w:tcW w:w="3382" w:type="dxa"/>
            <w:vMerge w:val="restart"/>
            <w:shd w:val="clear" w:color="auto" w:fill="auto"/>
            <w:vAlign w:val="center"/>
          </w:tcPr>
          <w:p w14:paraId="1A2B7018" w14:textId="77777777" w:rsidR="00E11016" w:rsidRPr="00F53D59" w:rsidRDefault="00E11016" w:rsidP="00E91621">
            <w:pPr>
              <w:rPr>
                <w:rFonts w:cstheme="minorHAnsi"/>
              </w:rPr>
            </w:pPr>
            <w:r w:rsidRPr="00F53D59">
              <w:rPr>
                <w:rFonts w:cstheme="minorHAnsi"/>
              </w:rPr>
              <w:t>Посебно исказани трошкови који су укључени у укупно понуђену цену без ПДВ-а</w:t>
            </w:r>
          </w:p>
          <w:p w14:paraId="0F7806FD" w14:textId="77777777" w:rsidR="00E11016" w:rsidRPr="00F53D59" w:rsidRDefault="00E11016" w:rsidP="00E91621">
            <w:pPr>
              <w:rPr>
                <w:rFonts w:cstheme="minorHAnsi"/>
                <w:lang w:val="sr-Latn-CS"/>
              </w:rPr>
            </w:pPr>
            <w:r w:rsidRPr="00F53D59">
              <w:rPr>
                <w:rFonts w:cstheme="minorHAnsi"/>
              </w:rPr>
              <w:t xml:space="preserve">(цена из реда бр. </w:t>
            </w:r>
            <w:r w:rsidRPr="00F53D59">
              <w:rPr>
                <w:rFonts w:cstheme="minorHAnsi"/>
                <w:lang w:val="sr-Latn-CS"/>
              </w:rPr>
              <w:t>1 табела 3</w:t>
            </w:r>
            <w:r w:rsidRPr="00F53D59">
              <w:rPr>
                <w:rFonts w:cstheme="minorHAnsi"/>
              </w:rPr>
              <w:t>) уколико исти постоје као засебни трошкови</w:t>
            </w:r>
            <w:r w:rsidRPr="00F53D59">
              <w:rPr>
                <w:rFonts w:cstheme="minorHAnsi"/>
                <w:lang w:val="sr-Latn-CS"/>
              </w:rPr>
              <w:t>)</w:t>
            </w:r>
          </w:p>
        </w:tc>
        <w:tc>
          <w:tcPr>
            <w:tcW w:w="3960" w:type="dxa"/>
            <w:shd w:val="clear" w:color="auto" w:fill="auto"/>
            <w:vAlign w:val="center"/>
          </w:tcPr>
          <w:p w14:paraId="0AB0C937" w14:textId="77777777" w:rsidR="00E11016" w:rsidRPr="00F53D59" w:rsidRDefault="00E11016" w:rsidP="00E91621">
            <w:pPr>
              <w:rPr>
                <w:rFonts w:cstheme="minorHAnsi"/>
              </w:rPr>
            </w:pPr>
            <w:r w:rsidRPr="00F53D59">
              <w:rPr>
                <w:rFonts w:cstheme="minorHAnsi"/>
              </w:rPr>
              <w:t>Трошкови царине</w:t>
            </w:r>
          </w:p>
        </w:tc>
        <w:tc>
          <w:tcPr>
            <w:tcW w:w="2767" w:type="dxa"/>
          </w:tcPr>
          <w:p w14:paraId="3B240A63" w14:textId="77777777" w:rsidR="00E11016" w:rsidRPr="00F53D59" w:rsidRDefault="00E11016" w:rsidP="00E91621">
            <w:pPr>
              <w:jc w:val="center"/>
              <w:rPr>
                <w:rFonts w:cstheme="minorHAnsi"/>
              </w:rPr>
            </w:pPr>
            <w:r w:rsidRPr="00F53D59">
              <w:rPr>
                <w:rFonts w:cstheme="minorHAnsi"/>
              </w:rPr>
              <w:t>__________ рсд</w:t>
            </w:r>
          </w:p>
        </w:tc>
      </w:tr>
      <w:tr w:rsidR="00E11016" w:rsidRPr="00F53D59" w14:paraId="67B2FA53" w14:textId="77777777" w:rsidTr="00E91621">
        <w:trPr>
          <w:trHeight w:val="525"/>
        </w:trPr>
        <w:tc>
          <w:tcPr>
            <w:tcW w:w="3382" w:type="dxa"/>
            <w:vMerge/>
            <w:shd w:val="clear" w:color="auto" w:fill="auto"/>
          </w:tcPr>
          <w:p w14:paraId="117A76A8" w14:textId="77777777" w:rsidR="00E11016" w:rsidRPr="00F53D59" w:rsidRDefault="00E11016" w:rsidP="00E91621">
            <w:pPr>
              <w:rPr>
                <w:rFonts w:cstheme="minorHAnsi"/>
              </w:rPr>
            </w:pPr>
          </w:p>
        </w:tc>
        <w:tc>
          <w:tcPr>
            <w:tcW w:w="3960" w:type="dxa"/>
            <w:shd w:val="clear" w:color="auto" w:fill="auto"/>
            <w:vAlign w:val="center"/>
          </w:tcPr>
          <w:p w14:paraId="2226C9E6" w14:textId="77777777" w:rsidR="00E11016" w:rsidRPr="00F53D59" w:rsidRDefault="00E11016" w:rsidP="00E91621">
            <w:pPr>
              <w:rPr>
                <w:rFonts w:cstheme="minorHAnsi"/>
              </w:rPr>
            </w:pPr>
            <w:r w:rsidRPr="00F53D59">
              <w:rPr>
                <w:rFonts w:cstheme="minorHAnsi"/>
              </w:rPr>
              <w:t>Трошкови превоза</w:t>
            </w:r>
          </w:p>
        </w:tc>
        <w:tc>
          <w:tcPr>
            <w:tcW w:w="2767" w:type="dxa"/>
          </w:tcPr>
          <w:p w14:paraId="451C3F3E" w14:textId="77777777" w:rsidR="00E11016" w:rsidRPr="00F53D59" w:rsidRDefault="00E11016" w:rsidP="00E91621">
            <w:pPr>
              <w:jc w:val="center"/>
              <w:rPr>
                <w:rFonts w:cstheme="minorHAnsi"/>
              </w:rPr>
            </w:pPr>
            <w:r w:rsidRPr="00F53D59">
              <w:rPr>
                <w:rFonts w:cstheme="minorHAnsi"/>
              </w:rPr>
              <w:t xml:space="preserve"> __________ рсд</w:t>
            </w:r>
          </w:p>
        </w:tc>
      </w:tr>
      <w:tr w:rsidR="00E11016" w:rsidRPr="00F53D59" w14:paraId="23823597" w14:textId="77777777" w:rsidTr="00E91621">
        <w:trPr>
          <w:trHeight w:val="534"/>
        </w:trPr>
        <w:tc>
          <w:tcPr>
            <w:tcW w:w="3382" w:type="dxa"/>
            <w:vMerge/>
            <w:shd w:val="clear" w:color="auto" w:fill="auto"/>
          </w:tcPr>
          <w:p w14:paraId="583A22F5" w14:textId="77777777" w:rsidR="00E11016" w:rsidRPr="00F53D59" w:rsidRDefault="00E11016" w:rsidP="00E91621">
            <w:pPr>
              <w:rPr>
                <w:rFonts w:cstheme="minorHAnsi"/>
              </w:rPr>
            </w:pPr>
          </w:p>
        </w:tc>
        <w:tc>
          <w:tcPr>
            <w:tcW w:w="3960" w:type="dxa"/>
            <w:shd w:val="clear" w:color="auto" w:fill="auto"/>
            <w:vAlign w:val="center"/>
          </w:tcPr>
          <w:p w14:paraId="495C04EB" w14:textId="77777777" w:rsidR="00E11016" w:rsidRPr="00F53D59" w:rsidRDefault="00E11016" w:rsidP="00E91621">
            <w:pPr>
              <w:rPr>
                <w:rFonts w:cstheme="minorHAnsi"/>
                <w:lang w:val="sr-Cyrl-CS"/>
              </w:rPr>
            </w:pPr>
            <w:r w:rsidRPr="00F53D59">
              <w:rPr>
                <w:rFonts w:cstheme="minorHAnsi"/>
              </w:rPr>
              <w:t>Остали трошкови:</w:t>
            </w:r>
            <w:r w:rsidRPr="00F53D59">
              <w:rPr>
                <w:rFonts w:cstheme="minorHAnsi"/>
                <w:lang w:val="sr-Cyrl-CS"/>
              </w:rPr>
              <w:t xml:space="preserve"> (</w:t>
            </w:r>
            <w:r w:rsidRPr="00F53D59">
              <w:rPr>
                <w:rFonts w:cstheme="minorHAnsi"/>
                <w:i/>
                <w:lang w:val="sr-Cyrl-CS"/>
              </w:rPr>
              <w:t>навести</w:t>
            </w:r>
            <w:r w:rsidRPr="00F53D59">
              <w:rPr>
                <w:rFonts w:cstheme="minorHAnsi"/>
                <w:lang w:val="sr-Cyrl-CS"/>
              </w:rPr>
              <w:t>)</w:t>
            </w:r>
          </w:p>
          <w:p w14:paraId="6A358522" w14:textId="77777777" w:rsidR="00E11016" w:rsidRPr="00F53D59" w:rsidRDefault="00E11016" w:rsidP="00E91621">
            <w:r w:rsidRPr="00F53D59">
              <w:rPr>
                <w:rFonts w:cstheme="minorHAnsi"/>
                <w:lang w:val="sr-Cyrl-CS"/>
              </w:rPr>
              <w:t>_________________________________</w:t>
            </w:r>
          </w:p>
          <w:p w14:paraId="22415A6C" w14:textId="77777777" w:rsidR="00E11016" w:rsidRPr="00F53D59" w:rsidRDefault="00E11016" w:rsidP="00E91621">
            <w:pPr>
              <w:rPr>
                <w:rFonts w:cstheme="minorHAnsi"/>
                <w:lang w:val="sr-Cyrl-CS"/>
              </w:rPr>
            </w:pPr>
            <w:r w:rsidRPr="00F53D59">
              <w:rPr>
                <w:rFonts w:cstheme="minorHAnsi"/>
                <w:lang w:val="sr-Cyrl-CS"/>
              </w:rPr>
              <w:t>_________________________________</w:t>
            </w:r>
          </w:p>
          <w:p w14:paraId="40369862" w14:textId="77777777" w:rsidR="00E11016" w:rsidRPr="00F53D59" w:rsidRDefault="00E11016" w:rsidP="00E91621">
            <w:pPr>
              <w:rPr>
                <w:rFonts w:cstheme="minorHAnsi"/>
                <w:lang w:val="sr-Cyrl-CS"/>
              </w:rPr>
            </w:pPr>
            <w:r w:rsidRPr="00F53D59">
              <w:rPr>
                <w:rFonts w:cstheme="minorHAnsi"/>
                <w:lang w:val="sr-Cyrl-CS"/>
              </w:rPr>
              <w:t>_________________________________</w:t>
            </w:r>
          </w:p>
          <w:p w14:paraId="0980B575" w14:textId="77777777" w:rsidR="00E11016" w:rsidRPr="00F53D59" w:rsidRDefault="00E11016" w:rsidP="00E91621">
            <w:pPr>
              <w:rPr>
                <w:rFonts w:cstheme="minorHAnsi"/>
                <w:lang w:val="sr-Cyrl-CS"/>
              </w:rPr>
            </w:pPr>
          </w:p>
        </w:tc>
        <w:tc>
          <w:tcPr>
            <w:tcW w:w="2767" w:type="dxa"/>
          </w:tcPr>
          <w:p w14:paraId="29BDF26B" w14:textId="77777777" w:rsidR="00E11016" w:rsidRPr="00F53D59" w:rsidRDefault="00E11016" w:rsidP="00E91621">
            <w:pPr>
              <w:jc w:val="center"/>
              <w:rPr>
                <w:rFonts w:cstheme="minorHAnsi"/>
              </w:rPr>
            </w:pPr>
          </w:p>
          <w:p w14:paraId="7709AD16" w14:textId="77777777" w:rsidR="00E11016" w:rsidRPr="00F53D59" w:rsidRDefault="00E11016" w:rsidP="00E91621">
            <w:pPr>
              <w:jc w:val="center"/>
              <w:rPr>
                <w:rFonts w:cstheme="minorHAnsi"/>
              </w:rPr>
            </w:pPr>
            <w:r w:rsidRPr="00F53D59">
              <w:rPr>
                <w:rFonts w:cstheme="minorHAnsi"/>
              </w:rPr>
              <w:t>__________ рсд</w:t>
            </w:r>
          </w:p>
          <w:p w14:paraId="49422A5D" w14:textId="77777777" w:rsidR="00E11016" w:rsidRPr="00F53D59" w:rsidRDefault="00E11016" w:rsidP="00E91621">
            <w:pPr>
              <w:jc w:val="center"/>
              <w:rPr>
                <w:rFonts w:cstheme="minorHAnsi"/>
              </w:rPr>
            </w:pPr>
            <w:r w:rsidRPr="00F53D59">
              <w:rPr>
                <w:rFonts w:cstheme="minorHAnsi"/>
              </w:rPr>
              <w:t>__________ рсд</w:t>
            </w:r>
          </w:p>
          <w:p w14:paraId="0A6017EA" w14:textId="77777777" w:rsidR="00E11016" w:rsidRPr="00F53D59" w:rsidRDefault="00E11016" w:rsidP="00E91621">
            <w:pPr>
              <w:jc w:val="center"/>
              <w:rPr>
                <w:rFonts w:cstheme="minorHAnsi"/>
              </w:rPr>
            </w:pPr>
            <w:r w:rsidRPr="00F53D59">
              <w:rPr>
                <w:rFonts w:cstheme="minorHAnsi"/>
              </w:rPr>
              <w:t>__________ рсд</w:t>
            </w:r>
          </w:p>
        </w:tc>
      </w:tr>
    </w:tbl>
    <w:p w14:paraId="43630F84" w14:textId="77777777" w:rsidR="00E11016" w:rsidRPr="00F53D59" w:rsidRDefault="00E11016" w:rsidP="00E11016">
      <w:pPr>
        <w:widowControl w:val="0"/>
        <w:rPr>
          <w:rFonts w:eastAsia="Arial Unicode MS" w:cstheme="minorHAnsi"/>
        </w:rPr>
      </w:pPr>
    </w:p>
    <w:tbl>
      <w:tblPr>
        <w:tblW w:w="10031" w:type="dxa"/>
        <w:jc w:val="center"/>
        <w:tblLayout w:type="fixed"/>
        <w:tblLook w:val="0000" w:firstRow="0" w:lastRow="0" w:firstColumn="0" w:lastColumn="0" w:noHBand="0" w:noVBand="0"/>
      </w:tblPr>
      <w:tblGrid>
        <w:gridCol w:w="3882"/>
        <w:gridCol w:w="2127"/>
        <w:gridCol w:w="4022"/>
      </w:tblGrid>
      <w:tr w:rsidR="00E11016" w:rsidRPr="00F53D59" w14:paraId="79627CCE" w14:textId="77777777" w:rsidTr="00E91621">
        <w:trPr>
          <w:jc w:val="center"/>
        </w:trPr>
        <w:tc>
          <w:tcPr>
            <w:tcW w:w="3882" w:type="dxa"/>
          </w:tcPr>
          <w:p w14:paraId="4A5704D6" w14:textId="77777777" w:rsidR="00E11016" w:rsidRPr="00F53D59" w:rsidRDefault="00E11016" w:rsidP="00E91621">
            <w:pPr>
              <w:jc w:val="center"/>
              <w:rPr>
                <w:rFonts w:cstheme="minorHAnsi"/>
              </w:rPr>
            </w:pPr>
            <w:r w:rsidRPr="00F53D59">
              <w:rPr>
                <w:rFonts w:cstheme="minorHAnsi"/>
              </w:rPr>
              <w:t>Датум:</w:t>
            </w:r>
          </w:p>
        </w:tc>
        <w:tc>
          <w:tcPr>
            <w:tcW w:w="2127" w:type="dxa"/>
          </w:tcPr>
          <w:p w14:paraId="076153F9" w14:textId="77777777" w:rsidR="00E11016" w:rsidRPr="00F53D59" w:rsidRDefault="00E11016" w:rsidP="00E91621">
            <w:pPr>
              <w:jc w:val="center"/>
              <w:rPr>
                <w:rFonts w:cstheme="minorHAnsi"/>
                <w:lang w:val="ru-RU"/>
              </w:rPr>
            </w:pPr>
          </w:p>
        </w:tc>
        <w:tc>
          <w:tcPr>
            <w:tcW w:w="4022" w:type="dxa"/>
          </w:tcPr>
          <w:p w14:paraId="3BDF1CD9" w14:textId="77777777" w:rsidR="00E11016" w:rsidRPr="00F53D59" w:rsidRDefault="00E11016" w:rsidP="00E91621">
            <w:pPr>
              <w:jc w:val="center"/>
              <w:rPr>
                <w:rFonts w:cstheme="minorHAnsi"/>
                <w:lang w:val="sr-Cyrl-CS"/>
              </w:rPr>
            </w:pPr>
            <w:r w:rsidRPr="00F53D59">
              <w:rPr>
                <w:rFonts w:cstheme="minorHAnsi"/>
                <w:lang w:val="sr-Cyrl-CS"/>
              </w:rPr>
              <w:t>П</w:t>
            </w:r>
            <w:r w:rsidRPr="00F53D59">
              <w:rPr>
                <w:rFonts w:cstheme="minorHAnsi"/>
              </w:rPr>
              <w:t>онуђач</w:t>
            </w:r>
          </w:p>
        </w:tc>
      </w:tr>
      <w:tr w:rsidR="00E11016" w:rsidRPr="00F53D59" w14:paraId="4F1D7FBF" w14:textId="77777777" w:rsidTr="00E91621">
        <w:trPr>
          <w:jc w:val="center"/>
        </w:trPr>
        <w:tc>
          <w:tcPr>
            <w:tcW w:w="3882" w:type="dxa"/>
          </w:tcPr>
          <w:p w14:paraId="525AF215" w14:textId="77777777" w:rsidR="00E11016" w:rsidRPr="00F53D59" w:rsidRDefault="00E11016" w:rsidP="00E91621">
            <w:pPr>
              <w:jc w:val="center"/>
              <w:rPr>
                <w:rFonts w:cstheme="minorHAnsi"/>
              </w:rPr>
            </w:pPr>
          </w:p>
        </w:tc>
        <w:tc>
          <w:tcPr>
            <w:tcW w:w="2127" w:type="dxa"/>
          </w:tcPr>
          <w:p w14:paraId="0605E43A" w14:textId="77777777" w:rsidR="00E11016" w:rsidRPr="00F53D59" w:rsidRDefault="00E11016" w:rsidP="00E91621">
            <w:pPr>
              <w:jc w:val="center"/>
              <w:rPr>
                <w:rFonts w:cstheme="minorHAnsi"/>
              </w:rPr>
            </w:pPr>
            <w:r w:rsidRPr="00F53D59">
              <w:rPr>
                <w:rFonts w:cstheme="minorHAnsi"/>
              </w:rPr>
              <w:t>М.П.</w:t>
            </w:r>
          </w:p>
        </w:tc>
        <w:tc>
          <w:tcPr>
            <w:tcW w:w="4022" w:type="dxa"/>
          </w:tcPr>
          <w:p w14:paraId="2B113B52" w14:textId="77777777" w:rsidR="00E11016" w:rsidRPr="00F53D59" w:rsidRDefault="00E11016" w:rsidP="00E91621">
            <w:pPr>
              <w:jc w:val="center"/>
              <w:rPr>
                <w:rFonts w:cstheme="minorHAnsi"/>
                <w:lang w:val="ru-RU"/>
              </w:rPr>
            </w:pPr>
          </w:p>
        </w:tc>
      </w:tr>
      <w:tr w:rsidR="00E11016" w:rsidRPr="00F53D59" w14:paraId="53C3CA27" w14:textId="77777777" w:rsidTr="00E91621">
        <w:trPr>
          <w:jc w:val="center"/>
        </w:trPr>
        <w:tc>
          <w:tcPr>
            <w:tcW w:w="3882" w:type="dxa"/>
            <w:tcBorders>
              <w:bottom w:val="single" w:sz="4" w:space="0" w:color="auto"/>
            </w:tcBorders>
          </w:tcPr>
          <w:p w14:paraId="39BA9CC0" w14:textId="77777777" w:rsidR="00E11016" w:rsidRPr="00F53D59" w:rsidRDefault="00E11016" w:rsidP="00E91621">
            <w:pPr>
              <w:jc w:val="center"/>
              <w:rPr>
                <w:rFonts w:cstheme="minorHAnsi"/>
              </w:rPr>
            </w:pPr>
          </w:p>
        </w:tc>
        <w:tc>
          <w:tcPr>
            <w:tcW w:w="2127" w:type="dxa"/>
          </w:tcPr>
          <w:p w14:paraId="471C4DD6" w14:textId="77777777" w:rsidR="00E11016" w:rsidRPr="00F53D59" w:rsidRDefault="00E11016" w:rsidP="00E91621">
            <w:pPr>
              <w:jc w:val="center"/>
              <w:rPr>
                <w:rFonts w:cstheme="minorHAnsi"/>
                <w:lang w:val="ru-RU"/>
              </w:rPr>
            </w:pPr>
          </w:p>
        </w:tc>
        <w:tc>
          <w:tcPr>
            <w:tcW w:w="4022" w:type="dxa"/>
            <w:tcBorders>
              <w:bottom w:val="single" w:sz="4" w:space="0" w:color="auto"/>
            </w:tcBorders>
          </w:tcPr>
          <w:p w14:paraId="23E2EDA6" w14:textId="77777777" w:rsidR="00E11016" w:rsidRPr="00F53D59" w:rsidRDefault="00E11016" w:rsidP="00E91621">
            <w:pPr>
              <w:jc w:val="center"/>
              <w:rPr>
                <w:rFonts w:cstheme="minorHAnsi"/>
                <w:lang w:val="ru-RU"/>
              </w:rPr>
            </w:pPr>
          </w:p>
        </w:tc>
      </w:tr>
      <w:tr w:rsidR="00E11016" w:rsidRPr="00F53D59" w14:paraId="20E29EA1" w14:textId="77777777" w:rsidTr="00E91621">
        <w:trPr>
          <w:trHeight w:val="389"/>
          <w:jc w:val="center"/>
        </w:trPr>
        <w:tc>
          <w:tcPr>
            <w:tcW w:w="3882" w:type="dxa"/>
            <w:tcBorders>
              <w:top w:val="single" w:sz="4" w:space="0" w:color="auto"/>
            </w:tcBorders>
          </w:tcPr>
          <w:p w14:paraId="192F13A3" w14:textId="77777777" w:rsidR="00E11016" w:rsidRPr="00F53D59" w:rsidRDefault="00E11016" w:rsidP="00E91621">
            <w:pPr>
              <w:jc w:val="center"/>
              <w:rPr>
                <w:rFonts w:cstheme="minorHAnsi"/>
              </w:rPr>
            </w:pPr>
          </w:p>
        </w:tc>
        <w:tc>
          <w:tcPr>
            <w:tcW w:w="2127" w:type="dxa"/>
          </w:tcPr>
          <w:p w14:paraId="3E11030C" w14:textId="77777777" w:rsidR="00E11016" w:rsidRPr="00F53D59" w:rsidRDefault="00E11016" w:rsidP="00E91621">
            <w:pPr>
              <w:jc w:val="center"/>
              <w:rPr>
                <w:rFonts w:cstheme="minorHAnsi"/>
                <w:lang w:val="ru-RU"/>
              </w:rPr>
            </w:pPr>
          </w:p>
        </w:tc>
        <w:tc>
          <w:tcPr>
            <w:tcW w:w="4022" w:type="dxa"/>
            <w:tcBorders>
              <w:top w:val="single" w:sz="4" w:space="0" w:color="auto"/>
            </w:tcBorders>
          </w:tcPr>
          <w:p w14:paraId="2DAEAAFE" w14:textId="77777777" w:rsidR="00E11016" w:rsidRPr="00F53D59" w:rsidRDefault="00E11016" w:rsidP="00E91621">
            <w:pPr>
              <w:jc w:val="center"/>
              <w:rPr>
                <w:rFonts w:cstheme="minorHAnsi"/>
                <w:lang w:val="ru-RU"/>
              </w:rPr>
            </w:pPr>
          </w:p>
        </w:tc>
      </w:tr>
    </w:tbl>
    <w:p w14:paraId="71FFA452" w14:textId="77777777" w:rsidR="00E11016" w:rsidRPr="00F53D59" w:rsidRDefault="00E11016" w:rsidP="00E11016">
      <w:pPr>
        <w:rPr>
          <w:rFonts w:cstheme="minorHAnsi"/>
          <w:b/>
          <w:i/>
          <w:lang w:val="sr-Cyrl-CS"/>
        </w:rPr>
      </w:pPr>
      <w:r w:rsidRPr="00F53D59">
        <w:rPr>
          <w:rFonts w:cstheme="minorHAnsi"/>
          <w:b/>
          <w:i/>
          <w:lang w:val="sr-Cyrl-CS"/>
        </w:rPr>
        <w:t>Напомена:</w:t>
      </w:r>
    </w:p>
    <w:p w14:paraId="774FDBAA" w14:textId="77777777" w:rsidR="00E11016" w:rsidRPr="00F53D59" w:rsidRDefault="00E11016" w:rsidP="00E11016">
      <w:pPr>
        <w:pStyle w:val="KDKomentar"/>
        <w:spacing w:before="0"/>
        <w:rPr>
          <w:rFonts w:asciiTheme="minorHAnsi" w:eastAsia="TimesNewRomanPS-BoldMT" w:hAnsiTheme="minorHAnsi" w:cstheme="minorHAnsi"/>
          <w:color w:val="auto"/>
          <w:sz w:val="22"/>
          <w:szCs w:val="22"/>
        </w:rPr>
      </w:pPr>
      <w:r w:rsidRPr="00F53D59">
        <w:rPr>
          <w:rFonts w:asciiTheme="minorHAnsi" w:eastAsia="TimesNewRomanPS-BoldMT" w:hAnsiTheme="minorHAnsi" w:cstheme="minorHAnsi"/>
          <w:color w:val="auto"/>
          <w:sz w:val="22"/>
          <w:szCs w:val="22"/>
        </w:rPr>
        <w:t xml:space="preserve">-Уколико </w:t>
      </w:r>
      <w:r w:rsidRPr="00F53D59">
        <w:rPr>
          <w:rFonts w:asciiTheme="minorHAnsi" w:eastAsia="TimesNewRomanPS-BoldMT" w:hAnsiTheme="minorHAnsi" w:cstheme="minorHAnsi"/>
          <w:color w:val="auto"/>
          <w:sz w:val="22"/>
          <w:szCs w:val="22"/>
          <w:lang w:val="sr-Cyrl-CS"/>
        </w:rPr>
        <w:t>група понуђача подноси заједничку понуду овај образац потписује и оверава Носилац посла</w:t>
      </w:r>
      <w:r w:rsidRPr="00F53D59">
        <w:rPr>
          <w:rFonts w:asciiTheme="minorHAnsi" w:eastAsia="TimesNewRomanPS-BoldMT" w:hAnsiTheme="minorHAnsi" w:cstheme="minorHAnsi"/>
          <w:color w:val="auto"/>
          <w:sz w:val="22"/>
          <w:szCs w:val="22"/>
        </w:rPr>
        <w:t>.</w:t>
      </w:r>
    </w:p>
    <w:p w14:paraId="5612909F" w14:textId="69038CC8" w:rsidR="00E11016" w:rsidRPr="00377876" w:rsidRDefault="00E11016" w:rsidP="00377876">
      <w:pPr>
        <w:pStyle w:val="KDKomentar"/>
        <w:spacing w:before="0"/>
        <w:rPr>
          <w:rFonts w:asciiTheme="minorHAnsi" w:eastAsia="TimesNewRomanPS-BoldMT" w:hAnsiTheme="minorHAnsi" w:cstheme="minorHAnsi"/>
          <w:color w:val="auto"/>
          <w:sz w:val="22"/>
          <w:szCs w:val="22"/>
        </w:rPr>
      </w:pPr>
      <w:r w:rsidRPr="00F53D59">
        <w:rPr>
          <w:rFonts w:asciiTheme="minorHAnsi" w:eastAsia="TimesNewRomanPS-BoldMT" w:hAnsiTheme="minorHAnsi" w:cstheme="minorHAnsi"/>
          <w:color w:val="auto"/>
          <w:sz w:val="22"/>
          <w:szCs w:val="22"/>
          <w:lang w:val="sr-Cyrl-CS"/>
        </w:rPr>
        <w:t xml:space="preserve">- </w:t>
      </w:r>
      <w:r w:rsidRPr="00F53D59">
        <w:rPr>
          <w:rFonts w:asciiTheme="minorHAnsi" w:eastAsia="TimesNewRomanPS-BoldMT" w:hAnsiTheme="minorHAnsi" w:cstheme="minorHAnsi"/>
          <w:color w:val="auto"/>
          <w:sz w:val="22"/>
          <w:szCs w:val="22"/>
        </w:rPr>
        <w:t>Уколико понуђач подноси понуду са подизвођачем овај образац потпи</w:t>
      </w:r>
      <w:r w:rsidR="00377876">
        <w:rPr>
          <w:rFonts w:asciiTheme="minorHAnsi" w:eastAsia="TimesNewRomanPS-BoldMT" w:hAnsiTheme="minorHAnsi" w:cstheme="minorHAnsi"/>
          <w:color w:val="auto"/>
          <w:sz w:val="22"/>
          <w:szCs w:val="22"/>
        </w:rPr>
        <w:t>сује и оверава печатом понуђ</w:t>
      </w:r>
    </w:p>
    <w:p w14:paraId="3DE35E0E" w14:textId="77777777" w:rsidR="00647A64" w:rsidRPr="0043509F" w:rsidRDefault="00647A64" w:rsidP="00206D84">
      <w:pPr>
        <w:spacing w:before="0"/>
        <w:rPr>
          <w:rFonts w:eastAsia="TimesNewRomanPS-BoldMT" w:cs="Arial"/>
          <w:lang w:val="ru-RU"/>
        </w:rPr>
      </w:pPr>
    </w:p>
    <w:p w14:paraId="12C0C190" w14:textId="77777777" w:rsidR="002B5370" w:rsidRPr="0043509F" w:rsidRDefault="002B5370" w:rsidP="002B5370">
      <w:pPr>
        <w:pStyle w:val="KDObrazac"/>
        <w:spacing w:before="0"/>
        <w:rPr>
          <w:lang w:val="ru-RU"/>
        </w:rPr>
      </w:pPr>
      <w:r w:rsidRPr="0043509F">
        <w:rPr>
          <w:lang w:val="ru-RU"/>
        </w:rPr>
        <w:t xml:space="preserve">ОБРАЗАЦ </w:t>
      </w:r>
      <w:r>
        <w:rPr>
          <w:lang w:val="sr-Latn-RS"/>
        </w:rPr>
        <w:t>2</w:t>
      </w:r>
      <w:r w:rsidRPr="0043509F">
        <w:rPr>
          <w:lang w:val="ru-RU"/>
        </w:rPr>
        <w:t>.</w:t>
      </w:r>
    </w:p>
    <w:p w14:paraId="07CE5D73" w14:textId="7B552B86" w:rsidR="002B5370" w:rsidRPr="0043509F" w:rsidRDefault="002B5370" w:rsidP="002B5370">
      <w:pPr>
        <w:jc w:val="center"/>
        <w:rPr>
          <w:rFonts w:cstheme="minorHAnsi"/>
          <w:b/>
          <w:lang w:val="ru-RU"/>
        </w:rPr>
      </w:pPr>
      <w:r w:rsidRPr="0043509F">
        <w:rPr>
          <w:rFonts w:cstheme="minorHAnsi"/>
          <w:b/>
          <w:lang w:val="ru-RU"/>
        </w:rPr>
        <w:t>ОБРАЗАЦ СТРУК</w:t>
      </w:r>
      <w:r w:rsidR="009679B9" w:rsidRPr="0043509F">
        <w:rPr>
          <w:rFonts w:cstheme="minorHAnsi"/>
          <w:b/>
          <w:lang w:val="ru-RU"/>
        </w:rPr>
        <w:t>Т</w:t>
      </w:r>
      <w:r w:rsidRPr="0043509F">
        <w:rPr>
          <w:rFonts w:cstheme="minorHAnsi"/>
          <w:b/>
          <w:lang w:val="ru-RU"/>
        </w:rPr>
        <w:t>УРЕ ЦЕНЕ</w:t>
      </w:r>
    </w:p>
    <w:p w14:paraId="12E3B7BB" w14:textId="033A4FAE" w:rsidR="002B5370" w:rsidRPr="00E735EC" w:rsidRDefault="002B5370" w:rsidP="002B5370">
      <w:pPr>
        <w:jc w:val="center"/>
        <w:rPr>
          <w:rFonts w:cstheme="minorHAnsi"/>
          <w:b/>
          <w:lang w:val="sr-Cyrl-RS"/>
        </w:rPr>
      </w:pPr>
      <w:r>
        <w:rPr>
          <w:rFonts w:cstheme="minorHAnsi"/>
          <w:b/>
          <w:lang w:val="sr-Cyrl-RS"/>
        </w:rPr>
        <w:t>За Партију 3</w:t>
      </w:r>
    </w:p>
    <w:p w14:paraId="569C085D" w14:textId="77777777" w:rsidR="00647A64" w:rsidRPr="0043509F" w:rsidRDefault="00647A64" w:rsidP="00206D84">
      <w:pPr>
        <w:spacing w:before="0"/>
        <w:rPr>
          <w:rFonts w:eastAsia="TimesNewRomanPS-BoldMT" w:cs="Arial"/>
          <w:lang w:val="ru-RU"/>
        </w:rPr>
      </w:pPr>
    </w:p>
    <w:p w14:paraId="60425E79" w14:textId="77777777" w:rsidR="008255FD" w:rsidRPr="0014329C" w:rsidRDefault="008255FD" w:rsidP="008255FD">
      <w:pPr>
        <w:rPr>
          <w:rFonts w:cstheme="minorHAnsi"/>
          <w:b/>
        </w:rPr>
      </w:pPr>
      <w:r w:rsidRPr="0014329C">
        <w:rPr>
          <w:rFonts w:cstheme="minorHAnsi"/>
          <w:b/>
        </w:rPr>
        <w:t>Табела 1.</w:t>
      </w:r>
    </w:p>
    <w:p w14:paraId="3FD8D9FF" w14:textId="77777777" w:rsidR="008255FD" w:rsidRDefault="008255FD" w:rsidP="008255FD">
      <w:pPr>
        <w:widowControl w:val="0"/>
        <w:rPr>
          <w:rFonts w:eastAsia="Arial Unicode MS" w:cstheme="minorHAnsi"/>
          <w:b/>
        </w:rPr>
      </w:pPr>
    </w:p>
    <w:tbl>
      <w:tblPr>
        <w:tblW w:w="53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913"/>
        <w:gridCol w:w="864"/>
        <w:gridCol w:w="1265"/>
        <w:gridCol w:w="1110"/>
        <w:gridCol w:w="1159"/>
        <w:gridCol w:w="1163"/>
        <w:gridCol w:w="1714"/>
      </w:tblGrid>
      <w:tr w:rsidR="00CA1199" w:rsidRPr="00CE45DD" w14:paraId="29359A10" w14:textId="77777777" w:rsidTr="00690E9A">
        <w:trPr>
          <w:trHeight w:val="908"/>
        </w:trPr>
        <w:tc>
          <w:tcPr>
            <w:tcW w:w="314" w:type="pct"/>
            <w:shd w:val="clear" w:color="auto" w:fill="C6D9F1" w:themeFill="text2" w:themeFillTint="33"/>
            <w:vAlign w:val="center"/>
          </w:tcPr>
          <w:p w14:paraId="7DF14D47" w14:textId="77777777" w:rsidR="00CA1199" w:rsidRPr="00F53D59" w:rsidRDefault="00CA1199" w:rsidP="00690E9A">
            <w:pPr>
              <w:jc w:val="center"/>
              <w:rPr>
                <w:rFonts w:cstheme="minorHAnsi"/>
                <w:bCs/>
                <w:i/>
                <w:iCs/>
                <w:lang w:val="sr-Cyrl-CS"/>
              </w:rPr>
            </w:pPr>
            <w:r w:rsidRPr="00F53D59">
              <w:rPr>
                <w:rFonts w:cstheme="minorHAnsi"/>
                <w:bCs/>
                <w:i/>
                <w:iCs/>
                <w:lang w:val="sr-Cyrl-CS"/>
              </w:rPr>
              <w:t>Рбр</w:t>
            </w:r>
          </w:p>
        </w:tc>
        <w:tc>
          <w:tcPr>
            <w:tcW w:w="976" w:type="pct"/>
            <w:shd w:val="clear" w:color="auto" w:fill="C6D9F1" w:themeFill="text2" w:themeFillTint="33"/>
            <w:vAlign w:val="center"/>
          </w:tcPr>
          <w:p w14:paraId="2D2E9488" w14:textId="77777777" w:rsidR="00CA1199" w:rsidRPr="00F53D59" w:rsidRDefault="00CA1199" w:rsidP="00690E9A">
            <w:pPr>
              <w:jc w:val="center"/>
              <w:rPr>
                <w:rFonts w:cstheme="minorHAnsi"/>
                <w:b/>
                <w:bCs/>
                <w:i/>
                <w:iCs/>
                <w:lang w:val="sr-Cyrl-CS"/>
              </w:rPr>
            </w:pPr>
            <w:r>
              <w:rPr>
                <w:rFonts w:cstheme="minorHAnsi"/>
                <w:b/>
                <w:bCs/>
                <w:i/>
                <w:iCs/>
                <w:lang w:val="sr-Cyrl-CS"/>
              </w:rPr>
              <w:t>Редни број артикла из техничке спецификације</w:t>
            </w:r>
            <w:r w:rsidRPr="00F53D59">
              <w:rPr>
                <w:rFonts w:cstheme="minorHAnsi"/>
                <w:b/>
                <w:bCs/>
                <w:i/>
                <w:iCs/>
                <w:lang w:val="sr-Cyrl-CS"/>
              </w:rPr>
              <w:t xml:space="preserve"> </w:t>
            </w:r>
          </w:p>
        </w:tc>
        <w:tc>
          <w:tcPr>
            <w:tcW w:w="441" w:type="pct"/>
            <w:shd w:val="clear" w:color="auto" w:fill="C6D9F1" w:themeFill="text2" w:themeFillTint="33"/>
            <w:vAlign w:val="center"/>
          </w:tcPr>
          <w:p w14:paraId="6F04E312" w14:textId="77777777" w:rsidR="00CA1199" w:rsidRPr="00F53D59" w:rsidRDefault="00CA1199" w:rsidP="00690E9A">
            <w:pPr>
              <w:jc w:val="center"/>
              <w:rPr>
                <w:rFonts w:cstheme="minorHAnsi"/>
                <w:b/>
                <w:bCs/>
                <w:i/>
                <w:iCs/>
                <w:lang w:val="sr-Cyrl-CS"/>
              </w:rPr>
            </w:pPr>
            <w:r w:rsidRPr="00F53D59">
              <w:rPr>
                <w:rFonts w:cstheme="minorHAnsi"/>
                <w:b/>
                <w:bCs/>
                <w:i/>
                <w:iCs/>
                <w:lang w:val="sr-Cyrl-CS"/>
              </w:rPr>
              <w:t>Јед. мере</w:t>
            </w:r>
          </w:p>
        </w:tc>
        <w:tc>
          <w:tcPr>
            <w:tcW w:w="645" w:type="pct"/>
            <w:shd w:val="clear" w:color="auto" w:fill="C6D9F1" w:themeFill="text2" w:themeFillTint="33"/>
            <w:vAlign w:val="center"/>
          </w:tcPr>
          <w:p w14:paraId="29881630" w14:textId="77777777" w:rsidR="00CA1199" w:rsidRPr="00F53D59" w:rsidRDefault="00CA1199" w:rsidP="00690E9A">
            <w:pPr>
              <w:jc w:val="center"/>
              <w:rPr>
                <w:rFonts w:cstheme="minorHAnsi"/>
                <w:b/>
                <w:bCs/>
                <w:i/>
                <w:iCs/>
                <w:lang w:val="sr-Cyrl-CS"/>
              </w:rPr>
            </w:pPr>
            <w:r w:rsidRPr="00F53D59">
              <w:rPr>
                <w:rFonts w:cstheme="minorHAnsi"/>
                <w:b/>
                <w:bCs/>
                <w:i/>
                <w:iCs/>
                <w:lang w:val="sr-Cyrl-CS"/>
              </w:rPr>
              <w:t>количина</w:t>
            </w:r>
          </w:p>
        </w:tc>
        <w:tc>
          <w:tcPr>
            <w:tcW w:w="566" w:type="pct"/>
            <w:shd w:val="clear" w:color="auto" w:fill="C6D9F1" w:themeFill="text2" w:themeFillTint="33"/>
            <w:vAlign w:val="center"/>
          </w:tcPr>
          <w:p w14:paraId="64C7F199" w14:textId="77777777" w:rsidR="00CA1199" w:rsidRPr="00F53D59" w:rsidRDefault="00CA1199" w:rsidP="00690E9A">
            <w:pPr>
              <w:jc w:val="center"/>
              <w:rPr>
                <w:rFonts w:cstheme="minorHAnsi"/>
                <w:b/>
                <w:bCs/>
                <w:i/>
                <w:iCs/>
                <w:lang w:val="sr-Cyrl-CS"/>
              </w:rPr>
            </w:pPr>
            <w:r w:rsidRPr="00F53D59">
              <w:rPr>
                <w:rFonts w:cstheme="minorHAnsi"/>
                <w:b/>
                <w:bCs/>
                <w:i/>
                <w:iCs/>
                <w:lang w:val="sr-Cyrl-CS"/>
              </w:rPr>
              <w:t>Јед. цена без ПДВ рсд</w:t>
            </w:r>
          </w:p>
        </w:tc>
        <w:tc>
          <w:tcPr>
            <w:tcW w:w="591" w:type="pct"/>
            <w:shd w:val="clear" w:color="auto" w:fill="C6D9F1" w:themeFill="text2" w:themeFillTint="33"/>
            <w:vAlign w:val="center"/>
          </w:tcPr>
          <w:p w14:paraId="658C6354" w14:textId="77777777" w:rsidR="00CA1199" w:rsidRPr="00F53D59" w:rsidRDefault="00CA1199" w:rsidP="00690E9A">
            <w:pPr>
              <w:jc w:val="center"/>
              <w:rPr>
                <w:rFonts w:cstheme="minorHAnsi"/>
                <w:b/>
                <w:bCs/>
                <w:i/>
                <w:iCs/>
                <w:lang w:val="sr-Cyrl-CS"/>
              </w:rPr>
            </w:pPr>
            <w:r w:rsidRPr="00F53D59">
              <w:rPr>
                <w:rFonts w:cstheme="minorHAnsi"/>
                <w:b/>
                <w:bCs/>
                <w:i/>
                <w:iCs/>
                <w:lang w:val="sr-Cyrl-CS"/>
              </w:rPr>
              <w:t>Јед. цена са ПДВ рсд</w:t>
            </w:r>
          </w:p>
        </w:tc>
        <w:tc>
          <w:tcPr>
            <w:tcW w:w="593" w:type="pct"/>
            <w:shd w:val="clear" w:color="auto" w:fill="C6D9F1" w:themeFill="text2" w:themeFillTint="33"/>
            <w:vAlign w:val="center"/>
          </w:tcPr>
          <w:p w14:paraId="55CB8B2B" w14:textId="77777777" w:rsidR="00CA1199" w:rsidRPr="00F53D59" w:rsidRDefault="00CA1199" w:rsidP="00690E9A">
            <w:pPr>
              <w:jc w:val="center"/>
              <w:rPr>
                <w:rFonts w:cstheme="minorHAnsi"/>
                <w:b/>
                <w:bCs/>
                <w:i/>
                <w:iCs/>
                <w:lang w:val="sr-Cyrl-CS"/>
              </w:rPr>
            </w:pPr>
            <w:r w:rsidRPr="00F53D59">
              <w:rPr>
                <w:rFonts w:cstheme="minorHAnsi"/>
                <w:b/>
                <w:bCs/>
                <w:i/>
                <w:iCs/>
                <w:lang w:val="sr-Cyrl-CS"/>
              </w:rPr>
              <w:t>Укупна цена без ПДВ рсд</w:t>
            </w:r>
          </w:p>
        </w:tc>
        <w:tc>
          <w:tcPr>
            <w:tcW w:w="874" w:type="pct"/>
            <w:shd w:val="clear" w:color="auto" w:fill="C6D9F1" w:themeFill="text2" w:themeFillTint="33"/>
            <w:vAlign w:val="center"/>
          </w:tcPr>
          <w:p w14:paraId="7CA6E1E9" w14:textId="77777777" w:rsidR="00CA1199" w:rsidRPr="00F53D59" w:rsidRDefault="00CA1199" w:rsidP="00690E9A">
            <w:pPr>
              <w:jc w:val="center"/>
              <w:rPr>
                <w:rFonts w:cstheme="minorHAnsi"/>
                <w:b/>
                <w:bCs/>
                <w:i/>
                <w:iCs/>
                <w:lang w:val="sr-Cyrl-CS"/>
              </w:rPr>
            </w:pPr>
            <w:r w:rsidRPr="00A92D1D">
              <w:rPr>
                <w:rFonts w:cstheme="minorHAnsi"/>
                <w:b/>
                <w:bCs/>
                <w:i/>
                <w:iCs/>
                <w:lang w:val="sr-Cyrl-CS"/>
              </w:rPr>
              <w:t>Укупна цена са ПДВ рсд</w:t>
            </w:r>
          </w:p>
        </w:tc>
      </w:tr>
      <w:tr w:rsidR="00CA1199" w:rsidRPr="00F53D59" w14:paraId="5851563C" w14:textId="77777777" w:rsidTr="00690E9A">
        <w:trPr>
          <w:trHeight w:val="152"/>
        </w:trPr>
        <w:tc>
          <w:tcPr>
            <w:tcW w:w="314" w:type="pct"/>
            <w:shd w:val="clear" w:color="auto" w:fill="auto"/>
          </w:tcPr>
          <w:p w14:paraId="08641961" w14:textId="77777777" w:rsidR="00CA1199" w:rsidRPr="00F53D59" w:rsidRDefault="00CA1199" w:rsidP="00690E9A">
            <w:pPr>
              <w:jc w:val="center"/>
              <w:rPr>
                <w:rFonts w:cstheme="minorHAnsi"/>
                <w:b/>
                <w:bCs/>
                <w:i/>
                <w:iCs/>
                <w:sz w:val="16"/>
                <w:szCs w:val="16"/>
                <w:lang w:val="sr-Cyrl-CS"/>
              </w:rPr>
            </w:pPr>
            <w:r w:rsidRPr="00F53D59">
              <w:rPr>
                <w:rFonts w:cstheme="minorHAnsi"/>
                <w:b/>
                <w:bCs/>
                <w:i/>
                <w:iCs/>
                <w:sz w:val="16"/>
                <w:szCs w:val="16"/>
                <w:lang w:val="sr-Cyrl-CS"/>
              </w:rPr>
              <w:t>(1)</w:t>
            </w:r>
          </w:p>
        </w:tc>
        <w:tc>
          <w:tcPr>
            <w:tcW w:w="976" w:type="pct"/>
            <w:shd w:val="clear" w:color="auto" w:fill="auto"/>
          </w:tcPr>
          <w:p w14:paraId="032E4F3F" w14:textId="77777777" w:rsidR="00CA1199" w:rsidRPr="00F53D59" w:rsidRDefault="00CA1199" w:rsidP="00690E9A">
            <w:pPr>
              <w:jc w:val="center"/>
              <w:rPr>
                <w:rFonts w:cstheme="minorHAnsi"/>
                <w:b/>
                <w:bCs/>
                <w:i/>
                <w:iCs/>
                <w:sz w:val="16"/>
                <w:szCs w:val="16"/>
                <w:lang w:val="sr-Cyrl-CS"/>
              </w:rPr>
            </w:pPr>
            <w:r w:rsidRPr="00F53D59">
              <w:rPr>
                <w:rFonts w:cstheme="minorHAnsi"/>
                <w:b/>
                <w:bCs/>
                <w:i/>
                <w:iCs/>
                <w:sz w:val="16"/>
                <w:szCs w:val="16"/>
                <w:lang w:val="sr-Cyrl-CS"/>
              </w:rPr>
              <w:t>(2)</w:t>
            </w:r>
          </w:p>
        </w:tc>
        <w:tc>
          <w:tcPr>
            <w:tcW w:w="441" w:type="pct"/>
            <w:shd w:val="clear" w:color="auto" w:fill="auto"/>
          </w:tcPr>
          <w:p w14:paraId="22A2CF6C" w14:textId="77777777" w:rsidR="00CA1199" w:rsidRPr="00F53D59" w:rsidRDefault="00CA1199" w:rsidP="00690E9A">
            <w:pPr>
              <w:jc w:val="center"/>
              <w:rPr>
                <w:rFonts w:cstheme="minorHAnsi"/>
                <w:b/>
                <w:bCs/>
                <w:i/>
                <w:iCs/>
                <w:sz w:val="16"/>
                <w:szCs w:val="16"/>
                <w:lang w:val="sr-Cyrl-CS"/>
              </w:rPr>
            </w:pPr>
            <w:r w:rsidRPr="00F53D59">
              <w:rPr>
                <w:rFonts w:cstheme="minorHAnsi"/>
                <w:b/>
                <w:bCs/>
                <w:i/>
                <w:iCs/>
                <w:sz w:val="16"/>
                <w:szCs w:val="16"/>
                <w:lang w:val="sr-Cyrl-CS"/>
              </w:rPr>
              <w:t>(3)</w:t>
            </w:r>
          </w:p>
        </w:tc>
        <w:tc>
          <w:tcPr>
            <w:tcW w:w="645" w:type="pct"/>
            <w:shd w:val="clear" w:color="auto" w:fill="auto"/>
          </w:tcPr>
          <w:p w14:paraId="5AFC2A2B" w14:textId="77777777" w:rsidR="00CA1199" w:rsidRPr="00F53D59" w:rsidRDefault="00CA1199" w:rsidP="00690E9A">
            <w:pPr>
              <w:jc w:val="center"/>
              <w:rPr>
                <w:rFonts w:cstheme="minorHAnsi"/>
                <w:b/>
                <w:bCs/>
                <w:i/>
                <w:iCs/>
                <w:sz w:val="16"/>
                <w:szCs w:val="16"/>
                <w:lang w:val="sr-Cyrl-CS"/>
              </w:rPr>
            </w:pPr>
            <w:r w:rsidRPr="00F53D59">
              <w:rPr>
                <w:rFonts w:cstheme="minorHAnsi"/>
                <w:b/>
                <w:bCs/>
                <w:i/>
                <w:iCs/>
                <w:sz w:val="16"/>
                <w:szCs w:val="16"/>
                <w:lang w:val="sr-Cyrl-CS"/>
              </w:rPr>
              <w:t>(4)</w:t>
            </w:r>
          </w:p>
        </w:tc>
        <w:tc>
          <w:tcPr>
            <w:tcW w:w="566" w:type="pct"/>
            <w:shd w:val="clear" w:color="auto" w:fill="auto"/>
          </w:tcPr>
          <w:p w14:paraId="16EA8C7D" w14:textId="77777777" w:rsidR="00CA1199" w:rsidRPr="00F53D59" w:rsidRDefault="00CA1199" w:rsidP="00690E9A">
            <w:pPr>
              <w:jc w:val="center"/>
              <w:rPr>
                <w:rFonts w:cstheme="minorHAnsi"/>
                <w:b/>
                <w:bCs/>
                <w:i/>
                <w:iCs/>
                <w:sz w:val="16"/>
                <w:szCs w:val="16"/>
                <w:lang w:val="sr-Cyrl-CS"/>
              </w:rPr>
            </w:pPr>
            <w:r w:rsidRPr="00F53D59">
              <w:rPr>
                <w:rFonts w:cstheme="minorHAnsi"/>
                <w:b/>
                <w:bCs/>
                <w:i/>
                <w:iCs/>
                <w:sz w:val="16"/>
                <w:szCs w:val="16"/>
                <w:lang w:val="sr-Cyrl-CS"/>
              </w:rPr>
              <w:t>(5)</w:t>
            </w:r>
          </w:p>
        </w:tc>
        <w:tc>
          <w:tcPr>
            <w:tcW w:w="591" w:type="pct"/>
            <w:shd w:val="clear" w:color="auto" w:fill="auto"/>
          </w:tcPr>
          <w:p w14:paraId="3F1C5B38" w14:textId="77777777" w:rsidR="00CA1199" w:rsidRPr="00F53D59" w:rsidRDefault="00CA1199" w:rsidP="00690E9A">
            <w:pPr>
              <w:jc w:val="center"/>
              <w:rPr>
                <w:rFonts w:cstheme="minorHAnsi"/>
                <w:b/>
                <w:bCs/>
                <w:i/>
                <w:iCs/>
                <w:sz w:val="16"/>
                <w:szCs w:val="16"/>
                <w:lang w:val="sr-Cyrl-CS"/>
              </w:rPr>
            </w:pPr>
            <w:r w:rsidRPr="00F53D59">
              <w:rPr>
                <w:rFonts w:cstheme="minorHAnsi"/>
                <w:b/>
                <w:bCs/>
                <w:i/>
                <w:iCs/>
                <w:sz w:val="16"/>
                <w:szCs w:val="16"/>
                <w:lang w:val="sr-Cyrl-CS"/>
              </w:rPr>
              <w:t>(6)</w:t>
            </w:r>
          </w:p>
        </w:tc>
        <w:tc>
          <w:tcPr>
            <w:tcW w:w="593" w:type="pct"/>
            <w:shd w:val="clear" w:color="auto" w:fill="auto"/>
          </w:tcPr>
          <w:p w14:paraId="3DE45BF2" w14:textId="77777777" w:rsidR="00CA1199" w:rsidRPr="00F53D59" w:rsidRDefault="00CA1199" w:rsidP="00690E9A">
            <w:pPr>
              <w:jc w:val="center"/>
              <w:rPr>
                <w:rFonts w:cstheme="minorHAnsi"/>
                <w:b/>
                <w:bCs/>
                <w:i/>
                <w:iCs/>
                <w:sz w:val="16"/>
                <w:szCs w:val="16"/>
                <w:lang w:val="sr-Cyrl-CS"/>
              </w:rPr>
            </w:pPr>
            <w:r w:rsidRPr="00F53D59">
              <w:rPr>
                <w:rFonts w:cstheme="minorHAnsi"/>
                <w:b/>
                <w:bCs/>
                <w:i/>
                <w:iCs/>
                <w:sz w:val="16"/>
                <w:szCs w:val="16"/>
                <w:lang w:val="sr-Cyrl-CS"/>
              </w:rPr>
              <w:t>(7)</w:t>
            </w:r>
          </w:p>
        </w:tc>
        <w:tc>
          <w:tcPr>
            <w:tcW w:w="874" w:type="pct"/>
            <w:shd w:val="clear" w:color="auto" w:fill="auto"/>
          </w:tcPr>
          <w:p w14:paraId="7CA81C44" w14:textId="77777777" w:rsidR="00CA1199" w:rsidRPr="00F53D59" w:rsidRDefault="00CA1199" w:rsidP="00690E9A">
            <w:pPr>
              <w:jc w:val="center"/>
              <w:rPr>
                <w:rFonts w:cstheme="minorHAnsi"/>
                <w:b/>
                <w:bCs/>
                <w:i/>
                <w:iCs/>
                <w:sz w:val="16"/>
                <w:szCs w:val="16"/>
                <w:lang w:val="sr-Cyrl-CS"/>
              </w:rPr>
            </w:pPr>
            <w:r w:rsidRPr="00F53D59">
              <w:rPr>
                <w:rFonts w:cstheme="minorHAnsi"/>
                <w:b/>
                <w:bCs/>
                <w:i/>
                <w:iCs/>
                <w:sz w:val="16"/>
                <w:szCs w:val="16"/>
                <w:lang w:val="sr-Cyrl-CS"/>
              </w:rPr>
              <w:t>(8)</w:t>
            </w:r>
          </w:p>
        </w:tc>
      </w:tr>
      <w:tr w:rsidR="00CA1199" w:rsidRPr="00F53D59" w14:paraId="125F7084" w14:textId="77777777" w:rsidTr="00690E9A">
        <w:trPr>
          <w:trHeight w:val="674"/>
        </w:trPr>
        <w:tc>
          <w:tcPr>
            <w:tcW w:w="314" w:type="pct"/>
            <w:shd w:val="clear" w:color="auto" w:fill="auto"/>
            <w:vAlign w:val="bottom"/>
          </w:tcPr>
          <w:p w14:paraId="43662D9D" w14:textId="77777777" w:rsidR="00CA1199" w:rsidRPr="0009680E" w:rsidRDefault="00CA1199" w:rsidP="00CA1199">
            <w:pPr>
              <w:jc w:val="right"/>
              <w:rPr>
                <w:rFonts w:ascii="Calibri" w:hAnsi="Calibri"/>
                <w:bCs/>
              </w:rPr>
            </w:pPr>
            <w:r w:rsidRPr="0009680E">
              <w:rPr>
                <w:rFonts w:ascii="Calibri" w:hAnsi="Calibri"/>
                <w:bCs/>
              </w:rPr>
              <w:t>1</w:t>
            </w:r>
          </w:p>
        </w:tc>
        <w:tc>
          <w:tcPr>
            <w:tcW w:w="976" w:type="pct"/>
            <w:shd w:val="clear" w:color="auto" w:fill="auto"/>
            <w:vAlign w:val="bottom"/>
          </w:tcPr>
          <w:p w14:paraId="41F0B681" w14:textId="77777777" w:rsidR="00CA1199" w:rsidRPr="00485182" w:rsidRDefault="00CA1199" w:rsidP="00CA1199">
            <w:pPr>
              <w:spacing w:before="0"/>
              <w:jc w:val="center"/>
              <w:rPr>
                <w:rFonts w:ascii="Calibri" w:hAnsi="Calibri"/>
                <w:b/>
                <w:bCs/>
              </w:rPr>
            </w:pPr>
            <w:r w:rsidRPr="00485182">
              <w:rPr>
                <w:rFonts w:ascii="Calibri" w:hAnsi="Calibri"/>
                <w:b/>
                <w:bCs/>
              </w:rPr>
              <w:t>1</w:t>
            </w:r>
          </w:p>
        </w:tc>
        <w:tc>
          <w:tcPr>
            <w:tcW w:w="441" w:type="pct"/>
            <w:shd w:val="clear" w:color="auto" w:fill="auto"/>
            <w:vAlign w:val="center"/>
          </w:tcPr>
          <w:p w14:paraId="4A963DDE" w14:textId="6EEB0BCC" w:rsidR="00CA1199" w:rsidRPr="00414C55" w:rsidRDefault="00CA1199" w:rsidP="00CA1199">
            <w:pPr>
              <w:jc w:val="center"/>
              <w:rPr>
                <w:rFonts w:cs="Arial"/>
                <w:color w:val="000000"/>
                <w:sz w:val="20"/>
                <w:szCs w:val="20"/>
              </w:rPr>
            </w:pPr>
            <w:r w:rsidRPr="00877A39">
              <w:rPr>
                <w:rFonts w:cs="Arial"/>
                <w:color w:val="000000"/>
                <w:sz w:val="20"/>
                <w:szCs w:val="20"/>
              </w:rPr>
              <w:t xml:space="preserve"> КОМ</w:t>
            </w:r>
          </w:p>
        </w:tc>
        <w:tc>
          <w:tcPr>
            <w:tcW w:w="645" w:type="pct"/>
            <w:shd w:val="clear" w:color="auto" w:fill="auto"/>
            <w:vAlign w:val="center"/>
          </w:tcPr>
          <w:p w14:paraId="00D040AC" w14:textId="444EFB4B" w:rsidR="00CA1199" w:rsidRPr="00414C55" w:rsidRDefault="00CA1199" w:rsidP="00CA1199">
            <w:pPr>
              <w:jc w:val="center"/>
              <w:rPr>
                <w:rFonts w:cs="Arial"/>
                <w:color w:val="000000"/>
                <w:sz w:val="20"/>
                <w:szCs w:val="20"/>
              </w:rPr>
            </w:pPr>
            <w:r w:rsidRPr="00877A39">
              <w:rPr>
                <w:rFonts w:cs="Arial"/>
                <w:color w:val="000000"/>
                <w:sz w:val="20"/>
                <w:szCs w:val="20"/>
              </w:rPr>
              <w:t>2</w:t>
            </w:r>
          </w:p>
        </w:tc>
        <w:tc>
          <w:tcPr>
            <w:tcW w:w="566" w:type="pct"/>
            <w:shd w:val="clear" w:color="auto" w:fill="auto"/>
            <w:vAlign w:val="center"/>
          </w:tcPr>
          <w:p w14:paraId="504DC3DA" w14:textId="77777777" w:rsidR="00CA1199" w:rsidRPr="00F53D59" w:rsidRDefault="00CA1199" w:rsidP="00CA1199">
            <w:pPr>
              <w:jc w:val="center"/>
              <w:rPr>
                <w:rFonts w:cstheme="minorHAnsi"/>
                <w:b/>
                <w:bCs/>
                <w:i/>
                <w:iCs/>
              </w:rPr>
            </w:pPr>
          </w:p>
        </w:tc>
        <w:tc>
          <w:tcPr>
            <w:tcW w:w="591" w:type="pct"/>
            <w:shd w:val="clear" w:color="auto" w:fill="auto"/>
            <w:vAlign w:val="center"/>
          </w:tcPr>
          <w:p w14:paraId="525F52F8" w14:textId="77777777" w:rsidR="00CA1199" w:rsidRPr="00F53D59" w:rsidRDefault="00CA1199" w:rsidP="00CA1199">
            <w:pPr>
              <w:jc w:val="center"/>
              <w:rPr>
                <w:rFonts w:cstheme="minorHAnsi"/>
                <w:b/>
                <w:bCs/>
                <w:i/>
                <w:iCs/>
              </w:rPr>
            </w:pPr>
          </w:p>
        </w:tc>
        <w:tc>
          <w:tcPr>
            <w:tcW w:w="593" w:type="pct"/>
            <w:shd w:val="clear" w:color="auto" w:fill="auto"/>
            <w:vAlign w:val="center"/>
          </w:tcPr>
          <w:p w14:paraId="2DFED20E" w14:textId="77777777" w:rsidR="00CA1199" w:rsidRPr="00F53D59" w:rsidRDefault="00CA1199" w:rsidP="00CA1199">
            <w:pPr>
              <w:jc w:val="center"/>
              <w:rPr>
                <w:rFonts w:cstheme="minorHAnsi"/>
                <w:b/>
                <w:bCs/>
                <w:i/>
                <w:iCs/>
              </w:rPr>
            </w:pPr>
          </w:p>
        </w:tc>
        <w:tc>
          <w:tcPr>
            <w:tcW w:w="874" w:type="pct"/>
            <w:shd w:val="clear" w:color="auto" w:fill="auto"/>
            <w:vAlign w:val="center"/>
          </w:tcPr>
          <w:p w14:paraId="23CD3463" w14:textId="77777777" w:rsidR="00CA1199" w:rsidRPr="00F53D59" w:rsidRDefault="00CA1199" w:rsidP="00CA1199">
            <w:pPr>
              <w:jc w:val="center"/>
              <w:rPr>
                <w:rFonts w:cstheme="minorHAnsi"/>
                <w:b/>
                <w:bCs/>
                <w:i/>
                <w:iCs/>
              </w:rPr>
            </w:pPr>
          </w:p>
        </w:tc>
      </w:tr>
      <w:tr w:rsidR="00CA1199" w:rsidRPr="00F53D59" w14:paraId="75AA1CA6" w14:textId="77777777" w:rsidTr="00690E9A">
        <w:trPr>
          <w:trHeight w:val="674"/>
        </w:trPr>
        <w:tc>
          <w:tcPr>
            <w:tcW w:w="314" w:type="pct"/>
            <w:shd w:val="clear" w:color="auto" w:fill="auto"/>
            <w:vAlign w:val="bottom"/>
          </w:tcPr>
          <w:p w14:paraId="726C346B" w14:textId="77777777" w:rsidR="00CA1199" w:rsidRPr="0009680E" w:rsidRDefault="00CA1199" w:rsidP="00CA1199">
            <w:pPr>
              <w:jc w:val="right"/>
              <w:rPr>
                <w:rFonts w:ascii="Calibri" w:hAnsi="Calibri"/>
                <w:bCs/>
              </w:rPr>
            </w:pPr>
            <w:r w:rsidRPr="0009680E">
              <w:rPr>
                <w:rFonts w:ascii="Calibri" w:hAnsi="Calibri"/>
                <w:bCs/>
              </w:rPr>
              <w:t>2</w:t>
            </w:r>
          </w:p>
        </w:tc>
        <w:tc>
          <w:tcPr>
            <w:tcW w:w="976" w:type="pct"/>
            <w:shd w:val="clear" w:color="auto" w:fill="auto"/>
            <w:vAlign w:val="bottom"/>
          </w:tcPr>
          <w:p w14:paraId="3C23DD1D" w14:textId="77777777" w:rsidR="00CA1199" w:rsidRPr="00485182" w:rsidRDefault="00CA1199" w:rsidP="00CA1199">
            <w:pPr>
              <w:spacing w:before="0"/>
              <w:jc w:val="center"/>
              <w:rPr>
                <w:rFonts w:ascii="Calibri" w:hAnsi="Calibri"/>
                <w:b/>
                <w:bCs/>
              </w:rPr>
            </w:pPr>
            <w:r w:rsidRPr="00485182">
              <w:rPr>
                <w:rFonts w:ascii="Calibri" w:hAnsi="Calibri"/>
                <w:b/>
                <w:bCs/>
              </w:rPr>
              <w:t>2</w:t>
            </w:r>
          </w:p>
        </w:tc>
        <w:tc>
          <w:tcPr>
            <w:tcW w:w="441" w:type="pct"/>
            <w:shd w:val="clear" w:color="auto" w:fill="auto"/>
            <w:vAlign w:val="center"/>
          </w:tcPr>
          <w:p w14:paraId="46E67F45" w14:textId="3B0E3CDD" w:rsidR="00CA1199" w:rsidRPr="00414C55" w:rsidRDefault="00CA1199" w:rsidP="00CA1199">
            <w:pPr>
              <w:jc w:val="center"/>
              <w:rPr>
                <w:rFonts w:cs="Arial"/>
                <w:color w:val="000000"/>
                <w:sz w:val="20"/>
                <w:szCs w:val="20"/>
              </w:rPr>
            </w:pPr>
            <w:r w:rsidRPr="00877A39">
              <w:rPr>
                <w:rFonts w:cs="Arial"/>
                <w:color w:val="000000"/>
                <w:sz w:val="20"/>
                <w:szCs w:val="20"/>
              </w:rPr>
              <w:t>ПАР</w:t>
            </w:r>
          </w:p>
        </w:tc>
        <w:tc>
          <w:tcPr>
            <w:tcW w:w="645" w:type="pct"/>
            <w:shd w:val="clear" w:color="auto" w:fill="auto"/>
            <w:vAlign w:val="center"/>
          </w:tcPr>
          <w:p w14:paraId="13AD5CD3" w14:textId="73A31F0F" w:rsidR="00CA1199" w:rsidRPr="00414C55" w:rsidRDefault="00CA1199" w:rsidP="00CA1199">
            <w:pPr>
              <w:jc w:val="center"/>
              <w:rPr>
                <w:rFonts w:cs="Arial"/>
                <w:color w:val="000000"/>
                <w:sz w:val="20"/>
                <w:szCs w:val="20"/>
              </w:rPr>
            </w:pPr>
            <w:r w:rsidRPr="00877A39">
              <w:rPr>
                <w:rFonts w:cs="Arial"/>
                <w:color w:val="000000"/>
                <w:sz w:val="20"/>
                <w:szCs w:val="20"/>
              </w:rPr>
              <w:t>9</w:t>
            </w:r>
          </w:p>
        </w:tc>
        <w:tc>
          <w:tcPr>
            <w:tcW w:w="566" w:type="pct"/>
            <w:shd w:val="clear" w:color="auto" w:fill="auto"/>
            <w:vAlign w:val="center"/>
          </w:tcPr>
          <w:p w14:paraId="7CCECD8F" w14:textId="77777777" w:rsidR="00CA1199" w:rsidRPr="00F53D59" w:rsidRDefault="00CA1199" w:rsidP="00CA1199">
            <w:pPr>
              <w:jc w:val="center"/>
              <w:rPr>
                <w:rFonts w:cstheme="minorHAnsi"/>
                <w:b/>
                <w:bCs/>
                <w:i/>
                <w:iCs/>
              </w:rPr>
            </w:pPr>
          </w:p>
        </w:tc>
        <w:tc>
          <w:tcPr>
            <w:tcW w:w="591" w:type="pct"/>
            <w:shd w:val="clear" w:color="auto" w:fill="auto"/>
            <w:vAlign w:val="center"/>
          </w:tcPr>
          <w:p w14:paraId="24B0EF05" w14:textId="77777777" w:rsidR="00CA1199" w:rsidRPr="00F53D59" w:rsidRDefault="00CA1199" w:rsidP="00CA1199">
            <w:pPr>
              <w:jc w:val="center"/>
              <w:rPr>
                <w:rFonts w:cstheme="minorHAnsi"/>
                <w:b/>
                <w:bCs/>
                <w:i/>
                <w:iCs/>
              </w:rPr>
            </w:pPr>
          </w:p>
        </w:tc>
        <w:tc>
          <w:tcPr>
            <w:tcW w:w="593" w:type="pct"/>
            <w:shd w:val="clear" w:color="auto" w:fill="auto"/>
            <w:vAlign w:val="center"/>
          </w:tcPr>
          <w:p w14:paraId="32CE6743" w14:textId="77777777" w:rsidR="00CA1199" w:rsidRPr="00F53D59" w:rsidRDefault="00CA1199" w:rsidP="00CA1199">
            <w:pPr>
              <w:jc w:val="center"/>
              <w:rPr>
                <w:rFonts w:cstheme="minorHAnsi"/>
                <w:b/>
                <w:bCs/>
                <w:i/>
                <w:iCs/>
              </w:rPr>
            </w:pPr>
          </w:p>
        </w:tc>
        <w:tc>
          <w:tcPr>
            <w:tcW w:w="874" w:type="pct"/>
            <w:shd w:val="clear" w:color="auto" w:fill="auto"/>
            <w:vAlign w:val="center"/>
          </w:tcPr>
          <w:p w14:paraId="335C4404" w14:textId="77777777" w:rsidR="00CA1199" w:rsidRPr="00F53D59" w:rsidRDefault="00CA1199" w:rsidP="00CA1199">
            <w:pPr>
              <w:jc w:val="center"/>
              <w:rPr>
                <w:rFonts w:cstheme="minorHAnsi"/>
                <w:b/>
                <w:bCs/>
                <w:i/>
                <w:iCs/>
              </w:rPr>
            </w:pPr>
          </w:p>
        </w:tc>
      </w:tr>
      <w:tr w:rsidR="00CA1199" w:rsidRPr="00F53D59" w14:paraId="31E2269A" w14:textId="77777777" w:rsidTr="00690E9A">
        <w:trPr>
          <w:trHeight w:val="674"/>
        </w:trPr>
        <w:tc>
          <w:tcPr>
            <w:tcW w:w="314" w:type="pct"/>
            <w:shd w:val="clear" w:color="auto" w:fill="auto"/>
            <w:vAlign w:val="bottom"/>
          </w:tcPr>
          <w:p w14:paraId="1A1A0C49" w14:textId="77777777" w:rsidR="00CA1199" w:rsidRPr="0009680E" w:rsidRDefault="00CA1199" w:rsidP="00CA1199">
            <w:pPr>
              <w:jc w:val="right"/>
              <w:rPr>
                <w:rFonts w:ascii="Calibri" w:hAnsi="Calibri"/>
                <w:bCs/>
              </w:rPr>
            </w:pPr>
            <w:r w:rsidRPr="0009680E">
              <w:rPr>
                <w:rFonts w:ascii="Calibri" w:hAnsi="Calibri"/>
                <w:bCs/>
              </w:rPr>
              <w:t>3</w:t>
            </w:r>
          </w:p>
        </w:tc>
        <w:tc>
          <w:tcPr>
            <w:tcW w:w="976" w:type="pct"/>
            <w:shd w:val="clear" w:color="auto" w:fill="auto"/>
            <w:vAlign w:val="bottom"/>
          </w:tcPr>
          <w:p w14:paraId="74560949" w14:textId="77777777" w:rsidR="00CA1199" w:rsidRPr="00485182" w:rsidRDefault="00CA1199" w:rsidP="00CA1199">
            <w:pPr>
              <w:spacing w:before="0"/>
              <w:jc w:val="center"/>
              <w:rPr>
                <w:rFonts w:ascii="Calibri" w:hAnsi="Calibri"/>
                <w:b/>
                <w:bCs/>
              </w:rPr>
            </w:pPr>
            <w:r w:rsidRPr="00485182">
              <w:rPr>
                <w:rFonts w:ascii="Calibri" w:hAnsi="Calibri"/>
                <w:b/>
                <w:bCs/>
              </w:rPr>
              <w:t>3</w:t>
            </w:r>
          </w:p>
        </w:tc>
        <w:tc>
          <w:tcPr>
            <w:tcW w:w="441" w:type="pct"/>
            <w:shd w:val="clear" w:color="auto" w:fill="auto"/>
            <w:vAlign w:val="center"/>
          </w:tcPr>
          <w:p w14:paraId="23AF1B46" w14:textId="0C173CF8" w:rsidR="00CA1199" w:rsidRPr="00414C55" w:rsidRDefault="00CA1199" w:rsidP="00CA1199">
            <w:pPr>
              <w:jc w:val="center"/>
              <w:rPr>
                <w:rFonts w:cs="Arial"/>
                <w:color w:val="000000"/>
                <w:sz w:val="20"/>
                <w:szCs w:val="20"/>
              </w:rPr>
            </w:pPr>
            <w:r w:rsidRPr="00877A39">
              <w:rPr>
                <w:rFonts w:cs="Arial"/>
                <w:color w:val="000000"/>
                <w:sz w:val="20"/>
                <w:szCs w:val="20"/>
              </w:rPr>
              <w:t>КОМ</w:t>
            </w:r>
          </w:p>
        </w:tc>
        <w:tc>
          <w:tcPr>
            <w:tcW w:w="645" w:type="pct"/>
            <w:shd w:val="clear" w:color="auto" w:fill="auto"/>
            <w:vAlign w:val="center"/>
          </w:tcPr>
          <w:p w14:paraId="0FB619AF" w14:textId="4CE5B438" w:rsidR="00CA1199" w:rsidRPr="00414C55" w:rsidRDefault="00CA1199" w:rsidP="00CA1199">
            <w:pPr>
              <w:jc w:val="center"/>
              <w:rPr>
                <w:rFonts w:cs="Arial"/>
                <w:color w:val="000000"/>
                <w:sz w:val="20"/>
                <w:szCs w:val="20"/>
              </w:rPr>
            </w:pPr>
            <w:r w:rsidRPr="00877A39">
              <w:rPr>
                <w:rFonts w:cs="Arial"/>
                <w:color w:val="000000"/>
                <w:sz w:val="20"/>
                <w:szCs w:val="20"/>
              </w:rPr>
              <w:t>20</w:t>
            </w:r>
          </w:p>
        </w:tc>
        <w:tc>
          <w:tcPr>
            <w:tcW w:w="566" w:type="pct"/>
            <w:shd w:val="clear" w:color="auto" w:fill="auto"/>
            <w:vAlign w:val="center"/>
          </w:tcPr>
          <w:p w14:paraId="58040C77" w14:textId="77777777" w:rsidR="00CA1199" w:rsidRPr="00F53D59" w:rsidRDefault="00CA1199" w:rsidP="00CA1199">
            <w:pPr>
              <w:jc w:val="center"/>
              <w:rPr>
                <w:rFonts w:cstheme="minorHAnsi"/>
                <w:b/>
                <w:bCs/>
                <w:i/>
                <w:iCs/>
              </w:rPr>
            </w:pPr>
          </w:p>
        </w:tc>
        <w:tc>
          <w:tcPr>
            <w:tcW w:w="591" w:type="pct"/>
            <w:shd w:val="clear" w:color="auto" w:fill="auto"/>
            <w:vAlign w:val="center"/>
          </w:tcPr>
          <w:p w14:paraId="2E5F0C6B" w14:textId="77777777" w:rsidR="00CA1199" w:rsidRPr="00F53D59" w:rsidRDefault="00CA1199" w:rsidP="00CA1199">
            <w:pPr>
              <w:jc w:val="center"/>
              <w:rPr>
                <w:rFonts w:cstheme="minorHAnsi"/>
                <w:b/>
                <w:bCs/>
                <w:i/>
                <w:iCs/>
              </w:rPr>
            </w:pPr>
          </w:p>
        </w:tc>
        <w:tc>
          <w:tcPr>
            <w:tcW w:w="593" w:type="pct"/>
            <w:shd w:val="clear" w:color="auto" w:fill="auto"/>
            <w:vAlign w:val="center"/>
          </w:tcPr>
          <w:p w14:paraId="0F6C40E3" w14:textId="77777777" w:rsidR="00CA1199" w:rsidRPr="00F53D59" w:rsidRDefault="00CA1199" w:rsidP="00CA1199">
            <w:pPr>
              <w:jc w:val="center"/>
              <w:rPr>
                <w:rFonts w:cstheme="minorHAnsi"/>
                <w:b/>
                <w:bCs/>
                <w:i/>
                <w:iCs/>
              </w:rPr>
            </w:pPr>
          </w:p>
        </w:tc>
        <w:tc>
          <w:tcPr>
            <w:tcW w:w="874" w:type="pct"/>
            <w:shd w:val="clear" w:color="auto" w:fill="auto"/>
            <w:vAlign w:val="center"/>
          </w:tcPr>
          <w:p w14:paraId="4701FA0A" w14:textId="77777777" w:rsidR="00CA1199" w:rsidRPr="00F53D59" w:rsidRDefault="00CA1199" w:rsidP="00CA1199">
            <w:pPr>
              <w:jc w:val="center"/>
              <w:rPr>
                <w:rFonts w:cstheme="minorHAnsi"/>
                <w:b/>
                <w:bCs/>
                <w:i/>
                <w:iCs/>
              </w:rPr>
            </w:pPr>
          </w:p>
        </w:tc>
      </w:tr>
      <w:tr w:rsidR="00CA1199" w:rsidRPr="00F53D59" w14:paraId="22817BDC" w14:textId="77777777" w:rsidTr="00690E9A">
        <w:trPr>
          <w:trHeight w:val="674"/>
        </w:trPr>
        <w:tc>
          <w:tcPr>
            <w:tcW w:w="314" w:type="pct"/>
            <w:shd w:val="clear" w:color="auto" w:fill="auto"/>
            <w:vAlign w:val="bottom"/>
          </w:tcPr>
          <w:p w14:paraId="4BEFBB09" w14:textId="77777777" w:rsidR="00CA1199" w:rsidRPr="0009680E" w:rsidRDefault="00CA1199" w:rsidP="00CA1199">
            <w:pPr>
              <w:jc w:val="right"/>
              <w:rPr>
                <w:rFonts w:ascii="Calibri" w:hAnsi="Calibri"/>
                <w:bCs/>
              </w:rPr>
            </w:pPr>
            <w:r w:rsidRPr="0009680E">
              <w:rPr>
                <w:rFonts w:ascii="Calibri" w:hAnsi="Calibri"/>
                <w:bCs/>
              </w:rPr>
              <w:t>4</w:t>
            </w:r>
          </w:p>
        </w:tc>
        <w:tc>
          <w:tcPr>
            <w:tcW w:w="976" w:type="pct"/>
            <w:shd w:val="clear" w:color="auto" w:fill="auto"/>
            <w:vAlign w:val="bottom"/>
          </w:tcPr>
          <w:p w14:paraId="46E720FC" w14:textId="77777777" w:rsidR="00CA1199" w:rsidRPr="00485182" w:rsidRDefault="00CA1199" w:rsidP="00CA1199">
            <w:pPr>
              <w:spacing w:before="0"/>
              <w:jc w:val="center"/>
              <w:rPr>
                <w:rFonts w:ascii="Calibri" w:hAnsi="Calibri"/>
                <w:b/>
                <w:bCs/>
              </w:rPr>
            </w:pPr>
            <w:r w:rsidRPr="00485182">
              <w:rPr>
                <w:rFonts w:ascii="Calibri" w:hAnsi="Calibri"/>
                <w:b/>
                <w:bCs/>
              </w:rPr>
              <w:t>4</w:t>
            </w:r>
          </w:p>
        </w:tc>
        <w:tc>
          <w:tcPr>
            <w:tcW w:w="441" w:type="pct"/>
            <w:shd w:val="clear" w:color="auto" w:fill="auto"/>
            <w:vAlign w:val="center"/>
          </w:tcPr>
          <w:p w14:paraId="2BE93FC9" w14:textId="5BC1F0CC" w:rsidR="00CA1199" w:rsidRPr="00414C55" w:rsidRDefault="00CA1199" w:rsidP="00CA1199">
            <w:pPr>
              <w:jc w:val="center"/>
              <w:rPr>
                <w:rFonts w:cs="Arial"/>
                <w:color w:val="000000"/>
                <w:sz w:val="20"/>
                <w:szCs w:val="20"/>
              </w:rPr>
            </w:pPr>
            <w:r w:rsidRPr="00877A39">
              <w:rPr>
                <w:rFonts w:cs="Arial"/>
                <w:color w:val="000000"/>
                <w:sz w:val="20"/>
                <w:szCs w:val="20"/>
              </w:rPr>
              <w:t>КОМ</w:t>
            </w:r>
          </w:p>
        </w:tc>
        <w:tc>
          <w:tcPr>
            <w:tcW w:w="645" w:type="pct"/>
            <w:shd w:val="clear" w:color="auto" w:fill="auto"/>
            <w:vAlign w:val="center"/>
          </w:tcPr>
          <w:p w14:paraId="2E40CC80" w14:textId="359387D9" w:rsidR="00CA1199" w:rsidRPr="00414C55" w:rsidRDefault="00CA1199" w:rsidP="00CA1199">
            <w:pPr>
              <w:jc w:val="center"/>
              <w:rPr>
                <w:rFonts w:cs="Arial"/>
                <w:color w:val="000000"/>
                <w:sz w:val="20"/>
                <w:szCs w:val="20"/>
              </w:rPr>
            </w:pPr>
            <w:r w:rsidRPr="00877A39">
              <w:rPr>
                <w:rFonts w:cs="Arial"/>
                <w:color w:val="000000"/>
                <w:sz w:val="20"/>
                <w:szCs w:val="20"/>
              </w:rPr>
              <w:t>9</w:t>
            </w:r>
          </w:p>
        </w:tc>
        <w:tc>
          <w:tcPr>
            <w:tcW w:w="566" w:type="pct"/>
            <w:shd w:val="clear" w:color="auto" w:fill="auto"/>
            <w:vAlign w:val="center"/>
          </w:tcPr>
          <w:p w14:paraId="06F2131C" w14:textId="77777777" w:rsidR="00CA1199" w:rsidRPr="00F53D59" w:rsidRDefault="00CA1199" w:rsidP="00CA1199">
            <w:pPr>
              <w:jc w:val="center"/>
              <w:rPr>
                <w:rFonts w:cstheme="minorHAnsi"/>
                <w:b/>
                <w:bCs/>
                <w:i/>
                <w:iCs/>
              </w:rPr>
            </w:pPr>
          </w:p>
        </w:tc>
        <w:tc>
          <w:tcPr>
            <w:tcW w:w="591" w:type="pct"/>
            <w:shd w:val="clear" w:color="auto" w:fill="auto"/>
            <w:vAlign w:val="center"/>
          </w:tcPr>
          <w:p w14:paraId="0FD3CD07" w14:textId="77777777" w:rsidR="00CA1199" w:rsidRPr="00F53D59" w:rsidRDefault="00CA1199" w:rsidP="00CA1199">
            <w:pPr>
              <w:jc w:val="center"/>
              <w:rPr>
                <w:rFonts w:cstheme="minorHAnsi"/>
                <w:b/>
                <w:bCs/>
                <w:i/>
                <w:iCs/>
              </w:rPr>
            </w:pPr>
          </w:p>
        </w:tc>
        <w:tc>
          <w:tcPr>
            <w:tcW w:w="593" w:type="pct"/>
            <w:shd w:val="clear" w:color="auto" w:fill="auto"/>
            <w:vAlign w:val="center"/>
          </w:tcPr>
          <w:p w14:paraId="4B6D2D54" w14:textId="77777777" w:rsidR="00CA1199" w:rsidRPr="00F53D59" w:rsidRDefault="00CA1199" w:rsidP="00CA1199">
            <w:pPr>
              <w:jc w:val="center"/>
              <w:rPr>
                <w:rFonts w:cstheme="minorHAnsi"/>
                <w:b/>
                <w:bCs/>
                <w:i/>
                <w:iCs/>
              </w:rPr>
            </w:pPr>
          </w:p>
        </w:tc>
        <w:tc>
          <w:tcPr>
            <w:tcW w:w="874" w:type="pct"/>
            <w:shd w:val="clear" w:color="auto" w:fill="auto"/>
            <w:vAlign w:val="center"/>
          </w:tcPr>
          <w:p w14:paraId="3670DAAA" w14:textId="77777777" w:rsidR="00CA1199" w:rsidRPr="00F53D59" w:rsidRDefault="00CA1199" w:rsidP="00CA1199">
            <w:pPr>
              <w:jc w:val="center"/>
              <w:rPr>
                <w:rFonts w:cstheme="minorHAnsi"/>
                <w:b/>
                <w:bCs/>
                <w:i/>
                <w:iCs/>
              </w:rPr>
            </w:pPr>
          </w:p>
        </w:tc>
      </w:tr>
      <w:tr w:rsidR="00CA1199" w:rsidRPr="00F53D59" w14:paraId="3A649295" w14:textId="77777777" w:rsidTr="00690E9A">
        <w:trPr>
          <w:trHeight w:val="674"/>
        </w:trPr>
        <w:tc>
          <w:tcPr>
            <w:tcW w:w="314" w:type="pct"/>
            <w:shd w:val="clear" w:color="auto" w:fill="auto"/>
            <w:vAlign w:val="bottom"/>
          </w:tcPr>
          <w:p w14:paraId="5C796111" w14:textId="77777777" w:rsidR="00CA1199" w:rsidRPr="0009680E" w:rsidRDefault="00CA1199" w:rsidP="00CA1199">
            <w:pPr>
              <w:jc w:val="right"/>
              <w:rPr>
                <w:rFonts w:ascii="Calibri" w:hAnsi="Calibri"/>
                <w:bCs/>
              </w:rPr>
            </w:pPr>
            <w:r w:rsidRPr="0009680E">
              <w:rPr>
                <w:rFonts w:ascii="Calibri" w:hAnsi="Calibri"/>
                <w:bCs/>
              </w:rPr>
              <w:t>5</w:t>
            </w:r>
          </w:p>
        </w:tc>
        <w:tc>
          <w:tcPr>
            <w:tcW w:w="976" w:type="pct"/>
            <w:shd w:val="clear" w:color="auto" w:fill="auto"/>
            <w:vAlign w:val="bottom"/>
          </w:tcPr>
          <w:p w14:paraId="378DA138" w14:textId="77777777" w:rsidR="00CA1199" w:rsidRPr="00485182" w:rsidRDefault="00CA1199" w:rsidP="00CA1199">
            <w:pPr>
              <w:spacing w:before="0"/>
              <w:jc w:val="center"/>
              <w:rPr>
                <w:rFonts w:ascii="Calibri" w:hAnsi="Calibri"/>
                <w:b/>
                <w:bCs/>
              </w:rPr>
            </w:pPr>
            <w:r w:rsidRPr="00485182">
              <w:rPr>
                <w:rFonts w:ascii="Calibri" w:hAnsi="Calibri"/>
                <w:b/>
                <w:bCs/>
              </w:rPr>
              <w:t>5</w:t>
            </w:r>
          </w:p>
        </w:tc>
        <w:tc>
          <w:tcPr>
            <w:tcW w:w="441" w:type="pct"/>
            <w:shd w:val="clear" w:color="auto" w:fill="auto"/>
            <w:vAlign w:val="center"/>
          </w:tcPr>
          <w:p w14:paraId="4F6EA53A" w14:textId="67B1A436" w:rsidR="00CA1199" w:rsidRPr="00414C55" w:rsidRDefault="00CA1199" w:rsidP="00CA1199">
            <w:pPr>
              <w:jc w:val="center"/>
              <w:rPr>
                <w:rFonts w:cs="Arial"/>
                <w:color w:val="000000"/>
                <w:sz w:val="20"/>
                <w:szCs w:val="20"/>
              </w:rPr>
            </w:pPr>
            <w:r w:rsidRPr="00877A39">
              <w:rPr>
                <w:rFonts w:cs="Arial"/>
                <w:color w:val="000000"/>
                <w:sz w:val="20"/>
                <w:szCs w:val="20"/>
              </w:rPr>
              <w:t>КОМ</w:t>
            </w:r>
          </w:p>
        </w:tc>
        <w:tc>
          <w:tcPr>
            <w:tcW w:w="645" w:type="pct"/>
            <w:shd w:val="clear" w:color="auto" w:fill="auto"/>
            <w:vAlign w:val="center"/>
          </w:tcPr>
          <w:p w14:paraId="62C591A3" w14:textId="7C860EB8" w:rsidR="00CA1199" w:rsidRPr="00414C55" w:rsidRDefault="00CA1199" w:rsidP="00CA1199">
            <w:pPr>
              <w:jc w:val="center"/>
              <w:rPr>
                <w:rFonts w:cs="Arial"/>
                <w:color w:val="000000"/>
                <w:sz w:val="20"/>
                <w:szCs w:val="20"/>
              </w:rPr>
            </w:pPr>
            <w:r w:rsidRPr="00877A39">
              <w:rPr>
                <w:rFonts w:cs="Arial"/>
                <w:color w:val="000000"/>
                <w:sz w:val="20"/>
                <w:szCs w:val="20"/>
              </w:rPr>
              <w:t>40</w:t>
            </w:r>
          </w:p>
        </w:tc>
        <w:tc>
          <w:tcPr>
            <w:tcW w:w="566" w:type="pct"/>
            <w:shd w:val="clear" w:color="auto" w:fill="auto"/>
            <w:vAlign w:val="center"/>
          </w:tcPr>
          <w:p w14:paraId="507105D0" w14:textId="77777777" w:rsidR="00CA1199" w:rsidRPr="00F53D59" w:rsidRDefault="00CA1199" w:rsidP="00CA1199">
            <w:pPr>
              <w:jc w:val="center"/>
              <w:rPr>
                <w:rFonts w:cstheme="minorHAnsi"/>
                <w:b/>
                <w:bCs/>
                <w:i/>
                <w:iCs/>
              </w:rPr>
            </w:pPr>
          </w:p>
        </w:tc>
        <w:tc>
          <w:tcPr>
            <w:tcW w:w="591" w:type="pct"/>
            <w:shd w:val="clear" w:color="auto" w:fill="auto"/>
            <w:vAlign w:val="center"/>
          </w:tcPr>
          <w:p w14:paraId="1AF8D01C" w14:textId="77777777" w:rsidR="00CA1199" w:rsidRPr="00F53D59" w:rsidRDefault="00CA1199" w:rsidP="00CA1199">
            <w:pPr>
              <w:jc w:val="center"/>
              <w:rPr>
                <w:rFonts w:cstheme="minorHAnsi"/>
                <w:b/>
                <w:bCs/>
                <w:i/>
                <w:iCs/>
              </w:rPr>
            </w:pPr>
          </w:p>
        </w:tc>
        <w:tc>
          <w:tcPr>
            <w:tcW w:w="593" w:type="pct"/>
            <w:shd w:val="clear" w:color="auto" w:fill="auto"/>
            <w:vAlign w:val="center"/>
          </w:tcPr>
          <w:p w14:paraId="565489F4" w14:textId="77777777" w:rsidR="00CA1199" w:rsidRPr="00F53D59" w:rsidRDefault="00CA1199" w:rsidP="00CA1199">
            <w:pPr>
              <w:jc w:val="center"/>
              <w:rPr>
                <w:rFonts w:cstheme="minorHAnsi"/>
                <w:b/>
                <w:bCs/>
                <w:i/>
                <w:iCs/>
              </w:rPr>
            </w:pPr>
          </w:p>
        </w:tc>
        <w:tc>
          <w:tcPr>
            <w:tcW w:w="874" w:type="pct"/>
            <w:shd w:val="clear" w:color="auto" w:fill="auto"/>
            <w:vAlign w:val="center"/>
          </w:tcPr>
          <w:p w14:paraId="043D2FEF" w14:textId="77777777" w:rsidR="00CA1199" w:rsidRPr="00F53D59" w:rsidRDefault="00CA1199" w:rsidP="00CA1199">
            <w:pPr>
              <w:jc w:val="center"/>
              <w:rPr>
                <w:rFonts w:cstheme="minorHAnsi"/>
                <w:b/>
                <w:bCs/>
                <w:i/>
                <w:iCs/>
              </w:rPr>
            </w:pPr>
          </w:p>
        </w:tc>
      </w:tr>
      <w:tr w:rsidR="00CA1199" w:rsidRPr="00F53D59" w14:paraId="3A55EB87" w14:textId="77777777" w:rsidTr="00690E9A">
        <w:trPr>
          <w:trHeight w:val="674"/>
        </w:trPr>
        <w:tc>
          <w:tcPr>
            <w:tcW w:w="314" w:type="pct"/>
            <w:shd w:val="clear" w:color="auto" w:fill="auto"/>
            <w:vAlign w:val="bottom"/>
          </w:tcPr>
          <w:p w14:paraId="3F581ECB" w14:textId="77777777" w:rsidR="00CA1199" w:rsidRPr="0009680E" w:rsidRDefault="00CA1199" w:rsidP="00CA1199">
            <w:pPr>
              <w:jc w:val="right"/>
              <w:rPr>
                <w:rFonts w:ascii="Calibri" w:hAnsi="Calibri"/>
                <w:bCs/>
              </w:rPr>
            </w:pPr>
            <w:r w:rsidRPr="0009680E">
              <w:rPr>
                <w:rFonts w:ascii="Calibri" w:hAnsi="Calibri"/>
                <w:bCs/>
              </w:rPr>
              <w:t>6</w:t>
            </w:r>
          </w:p>
        </w:tc>
        <w:tc>
          <w:tcPr>
            <w:tcW w:w="976" w:type="pct"/>
            <w:shd w:val="clear" w:color="auto" w:fill="auto"/>
            <w:vAlign w:val="bottom"/>
          </w:tcPr>
          <w:p w14:paraId="32A22238" w14:textId="77777777" w:rsidR="00CA1199" w:rsidRPr="00485182" w:rsidRDefault="00CA1199" w:rsidP="00CA1199">
            <w:pPr>
              <w:spacing w:before="0"/>
              <w:jc w:val="center"/>
              <w:rPr>
                <w:rFonts w:ascii="Calibri" w:hAnsi="Calibri"/>
                <w:b/>
                <w:bCs/>
              </w:rPr>
            </w:pPr>
            <w:r w:rsidRPr="00485182">
              <w:rPr>
                <w:rFonts w:ascii="Calibri" w:hAnsi="Calibri"/>
                <w:b/>
                <w:bCs/>
              </w:rPr>
              <w:t>6</w:t>
            </w:r>
          </w:p>
        </w:tc>
        <w:tc>
          <w:tcPr>
            <w:tcW w:w="441" w:type="pct"/>
            <w:shd w:val="clear" w:color="auto" w:fill="auto"/>
            <w:vAlign w:val="center"/>
          </w:tcPr>
          <w:p w14:paraId="11079B55" w14:textId="30402B92" w:rsidR="00CA1199" w:rsidRPr="00414C55" w:rsidRDefault="00CA1199" w:rsidP="00CA1199">
            <w:pPr>
              <w:jc w:val="center"/>
              <w:rPr>
                <w:rFonts w:cs="Arial"/>
                <w:color w:val="000000"/>
                <w:sz w:val="20"/>
                <w:szCs w:val="20"/>
              </w:rPr>
            </w:pPr>
            <w:r w:rsidRPr="00877A39">
              <w:rPr>
                <w:rFonts w:cs="Arial"/>
                <w:color w:val="000000"/>
                <w:sz w:val="20"/>
                <w:szCs w:val="20"/>
              </w:rPr>
              <w:t>КОМ</w:t>
            </w:r>
          </w:p>
        </w:tc>
        <w:tc>
          <w:tcPr>
            <w:tcW w:w="645" w:type="pct"/>
            <w:shd w:val="clear" w:color="auto" w:fill="auto"/>
            <w:vAlign w:val="center"/>
          </w:tcPr>
          <w:p w14:paraId="6BDECF50" w14:textId="735857A0" w:rsidR="00CA1199" w:rsidRPr="00414C55" w:rsidRDefault="00CA1199" w:rsidP="00CA1199">
            <w:pPr>
              <w:jc w:val="center"/>
              <w:rPr>
                <w:rFonts w:cs="Arial"/>
                <w:color w:val="000000"/>
                <w:sz w:val="20"/>
                <w:szCs w:val="20"/>
              </w:rPr>
            </w:pPr>
            <w:r w:rsidRPr="00877A39">
              <w:rPr>
                <w:rFonts w:cs="Arial"/>
                <w:color w:val="000000"/>
                <w:sz w:val="20"/>
                <w:szCs w:val="20"/>
              </w:rPr>
              <w:t>60</w:t>
            </w:r>
          </w:p>
        </w:tc>
        <w:tc>
          <w:tcPr>
            <w:tcW w:w="566" w:type="pct"/>
            <w:shd w:val="clear" w:color="auto" w:fill="auto"/>
            <w:vAlign w:val="center"/>
          </w:tcPr>
          <w:p w14:paraId="5DC41C2F" w14:textId="77777777" w:rsidR="00CA1199" w:rsidRPr="00F53D59" w:rsidRDefault="00CA1199" w:rsidP="00CA1199">
            <w:pPr>
              <w:jc w:val="center"/>
              <w:rPr>
                <w:rFonts w:cstheme="minorHAnsi"/>
                <w:b/>
                <w:bCs/>
                <w:i/>
                <w:iCs/>
              </w:rPr>
            </w:pPr>
          </w:p>
        </w:tc>
        <w:tc>
          <w:tcPr>
            <w:tcW w:w="591" w:type="pct"/>
            <w:shd w:val="clear" w:color="auto" w:fill="auto"/>
            <w:vAlign w:val="center"/>
          </w:tcPr>
          <w:p w14:paraId="477A151C" w14:textId="77777777" w:rsidR="00CA1199" w:rsidRPr="00F53D59" w:rsidRDefault="00CA1199" w:rsidP="00CA1199">
            <w:pPr>
              <w:jc w:val="center"/>
              <w:rPr>
                <w:rFonts w:cstheme="minorHAnsi"/>
                <w:b/>
                <w:bCs/>
                <w:i/>
                <w:iCs/>
              </w:rPr>
            </w:pPr>
          </w:p>
        </w:tc>
        <w:tc>
          <w:tcPr>
            <w:tcW w:w="593" w:type="pct"/>
            <w:shd w:val="clear" w:color="auto" w:fill="auto"/>
            <w:vAlign w:val="center"/>
          </w:tcPr>
          <w:p w14:paraId="3188AB70" w14:textId="77777777" w:rsidR="00CA1199" w:rsidRPr="00F53D59" w:rsidRDefault="00CA1199" w:rsidP="00CA1199">
            <w:pPr>
              <w:jc w:val="center"/>
              <w:rPr>
                <w:rFonts w:cstheme="minorHAnsi"/>
                <w:b/>
                <w:bCs/>
                <w:i/>
                <w:iCs/>
              </w:rPr>
            </w:pPr>
          </w:p>
        </w:tc>
        <w:tc>
          <w:tcPr>
            <w:tcW w:w="874" w:type="pct"/>
            <w:shd w:val="clear" w:color="auto" w:fill="auto"/>
            <w:vAlign w:val="center"/>
          </w:tcPr>
          <w:p w14:paraId="6325C07A" w14:textId="77777777" w:rsidR="00CA1199" w:rsidRPr="00F53D59" w:rsidRDefault="00CA1199" w:rsidP="00CA1199">
            <w:pPr>
              <w:jc w:val="center"/>
              <w:rPr>
                <w:rFonts w:cstheme="minorHAnsi"/>
                <w:b/>
                <w:bCs/>
                <w:i/>
                <w:iCs/>
              </w:rPr>
            </w:pPr>
          </w:p>
        </w:tc>
      </w:tr>
      <w:tr w:rsidR="00CA1199" w:rsidRPr="00F53D59" w14:paraId="3BA33736" w14:textId="77777777" w:rsidTr="00690E9A">
        <w:trPr>
          <w:trHeight w:val="674"/>
        </w:trPr>
        <w:tc>
          <w:tcPr>
            <w:tcW w:w="314" w:type="pct"/>
            <w:shd w:val="clear" w:color="auto" w:fill="auto"/>
            <w:vAlign w:val="bottom"/>
          </w:tcPr>
          <w:p w14:paraId="0D396067" w14:textId="77777777" w:rsidR="00CA1199" w:rsidRPr="0009680E" w:rsidRDefault="00CA1199" w:rsidP="00CA1199">
            <w:pPr>
              <w:jc w:val="right"/>
              <w:rPr>
                <w:rFonts w:ascii="Calibri" w:hAnsi="Calibri"/>
                <w:bCs/>
              </w:rPr>
            </w:pPr>
            <w:r w:rsidRPr="0009680E">
              <w:rPr>
                <w:rFonts w:ascii="Calibri" w:hAnsi="Calibri"/>
                <w:bCs/>
              </w:rPr>
              <w:t>7</w:t>
            </w:r>
          </w:p>
        </w:tc>
        <w:tc>
          <w:tcPr>
            <w:tcW w:w="976" w:type="pct"/>
            <w:shd w:val="clear" w:color="auto" w:fill="auto"/>
            <w:vAlign w:val="bottom"/>
          </w:tcPr>
          <w:p w14:paraId="6D341865" w14:textId="77777777" w:rsidR="00CA1199" w:rsidRPr="00485182" w:rsidRDefault="00CA1199" w:rsidP="00CA1199">
            <w:pPr>
              <w:spacing w:before="0"/>
              <w:jc w:val="center"/>
              <w:rPr>
                <w:rFonts w:ascii="Calibri" w:hAnsi="Calibri"/>
                <w:b/>
                <w:bCs/>
              </w:rPr>
            </w:pPr>
            <w:r w:rsidRPr="00485182">
              <w:rPr>
                <w:rFonts w:ascii="Calibri" w:hAnsi="Calibri"/>
                <w:b/>
                <w:bCs/>
              </w:rPr>
              <w:t>7</w:t>
            </w:r>
          </w:p>
        </w:tc>
        <w:tc>
          <w:tcPr>
            <w:tcW w:w="441" w:type="pct"/>
            <w:shd w:val="clear" w:color="auto" w:fill="auto"/>
            <w:vAlign w:val="center"/>
          </w:tcPr>
          <w:p w14:paraId="0298D7C0" w14:textId="25DCAD9B" w:rsidR="00CA1199" w:rsidRPr="00414C55" w:rsidRDefault="00CA1199" w:rsidP="00CA1199">
            <w:pPr>
              <w:jc w:val="center"/>
              <w:rPr>
                <w:rFonts w:cs="Arial"/>
                <w:color w:val="000000"/>
                <w:sz w:val="20"/>
                <w:szCs w:val="20"/>
              </w:rPr>
            </w:pPr>
            <w:r w:rsidRPr="00877A39">
              <w:rPr>
                <w:rFonts w:cs="Arial"/>
                <w:color w:val="000000"/>
                <w:sz w:val="20"/>
                <w:szCs w:val="20"/>
              </w:rPr>
              <w:t>КОМ</w:t>
            </w:r>
          </w:p>
        </w:tc>
        <w:tc>
          <w:tcPr>
            <w:tcW w:w="645" w:type="pct"/>
            <w:shd w:val="clear" w:color="auto" w:fill="auto"/>
            <w:vAlign w:val="center"/>
          </w:tcPr>
          <w:p w14:paraId="3C999A5F" w14:textId="0A8A4356" w:rsidR="00CA1199" w:rsidRPr="00414C55" w:rsidRDefault="00CA1199" w:rsidP="00CA1199">
            <w:pPr>
              <w:jc w:val="center"/>
              <w:rPr>
                <w:rFonts w:cs="Arial"/>
                <w:color w:val="000000"/>
                <w:sz w:val="20"/>
                <w:szCs w:val="20"/>
              </w:rPr>
            </w:pPr>
            <w:r w:rsidRPr="00877A39">
              <w:rPr>
                <w:rFonts w:cs="Arial"/>
                <w:color w:val="000000"/>
                <w:sz w:val="20"/>
                <w:szCs w:val="20"/>
              </w:rPr>
              <w:t>20</w:t>
            </w:r>
          </w:p>
        </w:tc>
        <w:tc>
          <w:tcPr>
            <w:tcW w:w="566" w:type="pct"/>
            <w:shd w:val="clear" w:color="auto" w:fill="auto"/>
            <w:vAlign w:val="center"/>
          </w:tcPr>
          <w:p w14:paraId="6BC3FC23" w14:textId="77777777" w:rsidR="00CA1199" w:rsidRPr="00F53D59" w:rsidRDefault="00CA1199" w:rsidP="00CA1199">
            <w:pPr>
              <w:jc w:val="center"/>
              <w:rPr>
                <w:rFonts w:cstheme="minorHAnsi"/>
                <w:b/>
                <w:bCs/>
                <w:i/>
                <w:iCs/>
              </w:rPr>
            </w:pPr>
          </w:p>
        </w:tc>
        <w:tc>
          <w:tcPr>
            <w:tcW w:w="591" w:type="pct"/>
            <w:shd w:val="clear" w:color="auto" w:fill="auto"/>
            <w:vAlign w:val="center"/>
          </w:tcPr>
          <w:p w14:paraId="58ACC273" w14:textId="77777777" w:rsidR="00CA1199" w:rsidRPr="00F53D59" w:rsidRDefault="00CA1199" w:rsidP="00CA1199">
            <w:pPr>
              <w:jc w:val="center"/>
              <w:rPr>
                <w:rFonts w:cstheme="minorHAnsi"/>
                <w:b/>
                <w:bCs/>
                <w:i/>
                <w:iCs/>
              </w:rPr>
            </w:pPr>
          </w:p>
        </w:tc>
        <w:tc>
          <w:tcPr>
            <w:tcW w:w="593" w:type="pct"/>
            <w:shd w:val="clear" w:color="auto" w:fill="auto"/>
            <w:vAlign w:val="center"/>
          </w:tcPr>
          <w:p w14:paraId="76AC99CE" w14:textId="77777777" w:rsidR="00CA1199" w:rsidRPr="00F53D59" w:rsidRDefault="00CA1199" w:rsidP="00CA1199">
            <w:pPr>
              <w:jc w:val="center"/>
              <w:rPr>
                <w:rFonts w:cstheme="minorHAnsi"/>
                <w:b/>
                <w:bCs/>
                <w:i/>
                <w:iCs/>
              </w:rPr>
            </w:pPr>
          </w:p>
        </w:tc>
        <w:tc>
          <w:tcPr>
            <w:tcW w:w="874" w:type="pct"/>
            <w:shd w:val="clear" w:color="auto" w:fill="auto"/>
            <w:vAlign w:val="center"/>
          </w:tcPr>
          <w:p w14:paraId="5695607B" w14:textId="77777777" w:rsidR="00CA1199" w:rsidRPr="00F53D59" w:rsidRDefault="00CA1199" w:rsidP="00CA1199">
            <w:pPr>
              <w:jc w:val="center"/>
              <w:rPr>
                <w:rFonts w:cstheme="minorHAnsi"/>
                <w:b/>
                <w:bCs/>
                <w:i/>
                <w:iCs/>
              </w:rPr>
            </w:pPr>
          </w:p>
        </w:tc>
      </w:tr>
      <w:tr w:rsidR="00CA1199" w:rsidRPr="00F53D59" w14:paraId="17C44BA5" w14:textId="77777777" w:rsidTr="00690E9A">
        <w:trPr>
          <w:trHeight w:val="674"/>
        </w:trPr>
        <w:tc>
          <w:tcPr>
            <w:tcW w:w="314" w:type="pct"/>
            <w:shd w:val="clear" w:color="auto" w:fill="auto"/>
            <w:vAlign w:val="bottom"/>
          </w:tcPr>
          <w:p w14:paraId="7F89D500" w14:textId="77777777" w:rsidR="00CA1199" w:rsidRPr="0009680E" w:rsidRDefault="00CA1199" w:rsidP="00CA1199">
            <w:pPr>
              <w:jc w:val="right"/>
              <w:rPr>
                <w:rFonts w:ascii="Calibri" w:hAnsi="Calibri"/>
                <w:bCs/>
              </w:rPr>
            </w:pPr>
            <w:r w:rsidRPr="0009680E">
              <w:rPr>
                <w:rFonts w:ascii="Calibri" w:hAnsi="Calibri"/>
                <w:bCs/>
              </w:rPr>
              <w:t>8</w:t>
            </w:r>
          </w:p>
        </w:tc>
        <w:tc>
          <w:tcPr>
            <w:tcW w:w="976" w:type="pct"/>
            <w:shd w:val="clear" w:color="auto" w:fill="auto"/>
            <w:vAlign w:val="bottom"/>
          </w:tcPr>
          <w:p w14:paraId="65BD5EA7" w14:textId="77777777" w:rsidR="00CA1199" w:rsidRPr="00485182" w:rsidRDefault="00CA1199" w:rsidP="00CA1199">
            <w:pPr>
              <w:spacing w:before="0"/>
              <w:jc w:val="center"/>
              <w:rPr>
                <w:rFonts w:ascii="Calibri" w:hAnsi="Calibri"/>
                <w:b/>
                <w:bCs/>
              </w:rPr>
            </w:pPr>
            <w:r w:rsidRPr="00485182">
              <w:rPr>
                <w:rFonts w:ascii="Calibri" w:hAnsi="Calibri"/>
                <w:b/>
                <w:bCs/>
              </w:rPr>
              <w:t>8</w:t>
            </w:r>
          </w:p>
        </w:tc>
        <w:tc>
          <w:tcPr>
            <w:tcW w:w="441" w:type="pct"/>
            <w:shd w:val="clear" w:color="auto" w:fill="auto"/>
            <w:vAlign w:val="center"/>
          </w:tcPr>
          <w:p w14:paraId="2CE51E09" w14:textId="14E8F299" w:rsidR="00CA1199" w:rsidRPr="00414C55" w:rsidRDefault="00CA1199" w:rsidP="00CA1199">
            <w:pPr>
              <w:jc w:val="center"/>
              <w:rPr>
                <w:rFonts w:cs="Arial"/>
                <w:color w:val="000000"/>
                <w:sz w:val="20"/>
                <w:szCs w:val="20"/>
              </w:rPr>
            </w:pPr>
            <w:r w:rsidRPr="00877A39">
              <w:rPr>
                <w:rFonts w:cs="Arial"/>
                <w:color w:val="000000"/>
                <w:sz w:val="20"/>
                <w:szCs w:val="20"/>
              </w:rPr>
              <w:t>КОМ</w:t>
            </w:r>
          </w:p>
        </w:tc>
        <w:tc>
          <w:tcPr>
            <w:tcW w:w="645" w:type="pct"/>
            <w:shd w:val="clear" w:color="auto" w:fill="auto"/>
            <w:vAlign w:val="center"/>
          </w:tcPr>
          <w:p w14:paraId="6CBE124A" w14:textId="37566F04" w:rsidR="00CA1199" w:rsidRPr="00414C55" w:rsidRDefault="00CA1199" w:rsidP="00CA1199">
            <w:pPr>
              <w:jc w:val="center"/>
              <w:rPr>
                <w:rFonts w:cs="Arial"/>
                <w:color w:val="000000"/>
                <w:sz w:val="20"/>
                <w:szCs w:val="20"/>
              </w:rPr>
            </w:pPr>
            <w:r w:rsidRPr="00877A39">
              <w:rPr>
                <w:rFonts w:cs="Arial"/>
                <w:color w:val="000000"/>
                <w:sz w:val="20"/>
                <w:szCs w:val="20"/>
              </w:rPr>
              <w:t>20</w:t>
            </w:r>
          </w:p>
        </w:tc>
        <w:tc>
          <w:tcPr>
            <w:tcW w:w="566" w:type="pct"/>
            <w:shd w:val="clear" w:color="auto" w:fill="auto"/>
            <w:vAlign w:val="center"/>
          </w:tcPr>
          <w:p w14:paraId="52D0849D" w14:textId="77777777" w:rsidR="00CA1199" w:rsidRPr="00F53D59" w:rsidRDefault="00CA1199" w:rsidP="00CA1199">
            <w:pPr>
              <w:jc w:val="center"/>
              <w:rPr>
                <w:rFonts w:cstheme="minorHAnsi"/>
                <w:b/>
                <w:bCs/>
                <w:i/>
                <w:iCs/>
              </w:rPr>
            </w:pPr>
          </w:p>
        </w:tc>
        <w:tc>
          <w:tcPr>
            <w:tcW w:w="591" w:type="pct"/>
            <w:shd w:val="clear" w:color="auto" w:fill="auto"/>
            <w:vAlign w:val="center"/>
          </w:tcPr>
          <w:p w14:paraId="247C4BE3" w14:textId="77777777" w:rsidR="00CA1199" w:rsidRPr="00F53D59" w:rsidRDefault="00CA1199" w:rsidP="00CA1199">
            <w:pPr>
              <w:jc w:val="center"/>
              <w:rPr>
                <w:rFonts w:cstheme="minorHAnsi"/>
                <w:b/>
                <w:bCs/>
                <w:i/>
                <w:iCs/>
              </w:rPr>
            </w:pPr>
          </w:p>
        </w:tc>
        <w:tc>
          <w:tcPr>
            <w:tcW w:w="593" w:type="pct"/>
            <w:shd w:val="clear" w:color="auto" w:fill="auto"/>
            <w:vAlign w:val="center"/>
          </w:tcPr>
          <w:p w14:paraId="4F77F691" w14:textId="77777777" w:rsidR="00CA1199" w:rsidRPr="00F53D59" w:rsidRDefault="00CA1199" w:rsidP="00CA1199">
            <w:pPr>
              <w:jc w:val="center"/>
              <w:rPr>
                <w:rFonts w:cstheme="minorHAnsi"/>
                <w:b/>
                <w:bCs/>
                <w:i/>
                <w:iCs/>
              </w:rPr>
            </w:pPr>
          </w:p>
        </w:tc>
        <w:tc>
          <w:tcPr>
            <w:tcW w:w="874" w:type="pct"/>
            <w:shd w:val="clear" w:color="auto" w:fill="auto"/>
            <w:vAlign w:val="center"/>
          </w:tcPr>
          <w:p w14:paraId="483AEDDE" w14:textId="77777777" w:rsidR="00CA1199" w:rsidRPr="00F53D59" w:rsidRDefault="00CA1199" w:rsidP="00CA1199">
            <w:pPr>
              <w:jc w:val="center"/>
              <w:rPr>
                <w:rFonts w:cstheme="minorHAnsi"/>
                <w:b/>
                <w:bCs/>
                <w:i/>
                <w:iCs/>
              </w:rPr>
            </w:pPr>
          </w:p>
        </w:tc>
      </w:tr>
      <w:tr w:rsidR="00CA1199" w:rsidRPr="00F53D59" w14:paraId="29815487" w14:textId="77777777" w:rsidTr="00690E9A">
        <w:trPr>
          <w:trHeight w:val="674"/>
        </w:trPr>
        <w:tc>
          <w:tcPr>
            <w:tcW w:w="314" w:type="pct"/>
            <w:shd w:val="clear" w:color="auto" w:fill="auto"/>
            <w:vAlign w:val="bottom"/>
          </w:tcPr>
          <w:p w14:paraId="6096C54B" w14:textId="77777777" w:rsidR="00CA1199" w:rsidRPr="0009680E" w:rsidRDefault="00CA1199" w:rsidP="00CA1199">
            <w:pPr>
              <w:jc w:val="right"/>
              <w:rPr>
                <w:rFonts w:ascii="Calibri" w:hAnsi="Calibri"/>
                <w:bCs/>
              </w:rPr>
            </w:pPr>
            <w:r w:rsidRPr="0009680E">
              <w:rPr>
                <w:rFonts w:ascii="Calibri" w:hAnsi="Calibri"/>
                <w:bCs/>
              </w:rPr>
              <w:t>9</w:t>
            </w:r>
          </w:p>
        </w:tc>
        <w:tc>
          <w:tcPr>
            <w:tcW w:w="976" w:type="pct"/>
            <w:shd w:val="clear" w:color="auto" w:fill="auto"/>
            <w:vAlign w:val="bottom"/>
          </w:tcPr>
          <w:p w14:paraId="131BAB9C" w14:textId="77777777" w:rsidR="00CA1199" w:rsidRPr="00485182" w:rsidRDefault="00CA1199" w:rsidP="00CA1199">
            <w:pPr>
              <w:spacing w:before="0"/>
              <w:jc w:val="center"/>
              <w:rPr>
                <w:rFonts w:ascii="Calibri" w:hAnsi="Calibri"/>
                <w:b/>
                <w:bCs/>
              </w:rPr>
            </w:pPr>
            <w:r w:rsidRPr="00485182">
              <w:rPr>
                <w:rFonts w:ascii="Calibri" w:hAnsi="Calibri"/>
                <w:b/>
                <w:bCs/>
              </w:rPr>
              <w:t>9</w:t>
            </w:r>
          </w:p>
        </w:tc>
        <w:tc>
          <w:tcPr>
            <w:tcW w:w="441" w:type="pct"/>
            <w:shd w:val="clear" w:color="auto" w:fill="auto"/>
            <w:vAlign w:val="center"/>
          </w:tcPr>
          <w:p w14:paraId="27933F96" w14:textId="7EEBDECC" w:rsidR="00CA1199" w:rsidRPr="00414C55" w:rsidRDefault="00CA1199" w:rsidP="00CA1199">
            <w:pPr>
              <w:jc w:val="center"/>
              <w:rPr>
                <w:rFonts w:cs="Arial"/>
                <w:color w:val="000000"/>
                <w:sz w:val="20"/>
                <w:szCs w:val="20"/>
              </w:rPr>
            </w:pPr>
            <w:r w:rsidRPr="00877A39">
              <w:rPr>
                <w:rFonts w:cs="Arial"/>
                <w:color w:val="000000"/>
                <w:sz w:val="20"/>
                <w:szCs w:val="20"/>
              </w:rPr>
              <w:t>КОМ</w:t>
            </w:r>
          </w:p>
        </w:tc>
        <w:tc>
          <w:tcPr>
            <w:tcW w:w="645" w:type="pct"/>
            <w:shd w:val="clear" w:color="auto" w:fill="auto"/>
            <w:vAlign w:val="center"/>
          </w:tcPr>
          <w:p w14:paraId="56FB3502" w14:textId="5E739E03" w:rsidR="00CA1199" w:rsidRPr="00414C55" w:rsidRDefault="00CA1199" w:rsidP="00CA1199">
            <w:pPr>
              <w:jc w:val="center"/>
              <w:rPr>
                <w:rFonts w:cs="Arial"/>
                <w:color w:val="000000"/>
                <w:sz w:val="20"/>
                <w:szCs w:val="20"/>
              </w:rPr>
            </w:pPr>
            <w:r w:rsidRPr="00877A39">
              <w:rPr>
                <w:rFonts w:cs="Arial"/>
                <w:color w:val="000000"/>
                <w:sz w:val="20"/>
                <w:szCs w:val="20"/>
              </w:rPr>
              <w:t>9</w:t>
            </w:r>
          </w:p>
        </w:tc>
        <w:tc>
          <w:tcPr>
            <w:tcW w:w="566" w:type="pct"/>
            <w:shd w:val="clear" w:color="auto" w:fill="auto"/>
            <w:vAlign w:val="center"/>
          </w:tcPr>
          <w:p w14:paraId="7E2D6D8E" w14:textId="77777777" w:rsidR="00CA1199" w:rsidRPr="00F53D59" w:rsidRDefault="00CA1199" w:rsidP="00CA1199">
            <w:pPr>
              <w:jc w:val="center"/>
              <w:rPr>
                <w:rFonts w:cstheme="minorHAnsi"/>
                <w:b/>
                <w:bCs/>
                <w:i/>
                <w:iCs/>
              </w:rPr>
            </w:pPr>
          </w:p>
        </w:tc>
        <w:tc>
          <w:tcPr>
            <w:tcW w:w="591" w:type="pct"/>
            <w:shd w:val="clear" w:color="auto" w:fill="auto"/>
            <w:vAlign w:val="center"/>
          </w:tcPr>
          <w:p w14:paraId="2FD0ED01" w14:textId="77777777" w:rsidR="00CA1199" w:rsidRPr="00F53D59" w:rsidRDefault="00CA1199" w:rsidP="00CA1199">
            <w:pPr>
              <w:jc w:val="center"/>
              <w:rPr>
                <w:rFonts w:cstheme="minorHAnsi"/>
                <w:b/>
                <w:bCs/>
                <w:i/>
                <w:iCs/>
              </w:rPr>
            </w:pPr>
          </w:p>
        </w:tc>
        <w:tc>
          <w:tcPr>
            <w:tcW w:w="593" w:type="pct"/>
            <w:shd w:val="clear" w:color="auto" w:fill="auto"/>
            <w:vAlign w:val="center"/>
          </w:tcPr>
          <w:p w14:paraId="7D21021F" w14:textId="77777777" w:rsidR="00CA1199" w:rsidRPr="00F53D59" w:rsidRDefault="00CA1199" w:rsidP="00CA1199">
            <w:pPr>
              <w:jc w:val="center"/>
              <w:rPr>
                <w:rFonts w:cstheme="minorHAnsi"/>
                <w:b/>
                <w:bCs/>
                <w:i/>
                <w:iCs/>
              </w:rPr>
            </w:pPr>
          </w:p>
        </w:tc>
        <w:tc>
          <w:tcPr>
            <w:tcW w:w="874" w:type="pct"/>
            <w:shd w:val="clear" w:color="auto" w:fill="auto"/>
            <w:vAlign w:val="center"/>
          </w:tcPr>
          <w:p w14:paraId="765B5964" w14:textId="77777777" w:rsidR="00CA1199" w:rsidRPr="00F53D59" w:rsidRDefault="00CA1199" w:rsidP="00CA1199">
            <w:pPr>
              <w:jc w:val="center"/>
              <w:rPr>
                <w:rFonts w:cstheme="minorHAnsi"/>
                <w:b/>
                <w:bCs/>
                <w:i/>
                <w:iCs/>
              </w:rPr>
            </w:pPr>
          </w:p>
        </w:tc>
      </w:tr>
      <w:tr w:rsidR="00CA1199" w:rsidRPr="00F53D59" w14:paraId="5C38BCE5" w14:textId="77777777" w:rsidTr="00690E9A">
        <w:trPr>
          <w:trHeight w:val="674"/>
        </w:trPr>
        <w:tc>
          <w:tcPr>
            <w:tcW w:w="314" w:type="pct"/>
            <w:shd w:val="clear" w:color="auto" w:fill="auto"/>
            <w:vAlign w:val="bottom"/>
          </w:tcPr>
          <w:p w14:paraId="61949AFA" w14:textId="77777777" w:rsidR="00CA1199" w:rsidRPr="0009680E" w:rsidRDefault="00CA1199" w:rsidP="00CA1199">
            <w:pPr>
              <w:jc w:val="right"/>
              <w:rPr>
                <w:rFonts w:ascii="Calibri" w:hAnsi="Calibri"/>
                <w:bCs/>
              </w:rPr>
            </w:pPr>
            <w:r w:rsidRPr="0009680E">
              <w:rPr>
                <w:rFonts w:ascii="Calibri" w:hAnsi="Calibri"/>
                <w:bCs/>
              </w:rPr>
              <w:t>10</w:t>
            </w:r>
          </w:p>
        </w:tc>
        <w:tc>
          <w:tcPr>
            <w:tcW w:w="976" w:type="pct"/>
            <w:shd w:val="clear" w:color="auto" w:fill="auto"/>
            <w:vAlign w:val="bottom"/>
          </w:tcPr>
          <w:p w14:paraId="1D0A6428" w14:textId="77777777" w:rsidR="00CA1199" w:rsidRPr="00485182" w:rsidRDefault="00CA1199" w:rsidP="00CA1199">
            <w:pPr>
              <w:spacing w:before="0"/>
              <w:jc w:val="center"/>
              <w:rPr>
                <w:rFonts w:ascii="Calibri" w:hAnsi="Calibri"/>
                <w:b/>
                <w:bCs/>
              </w:rPr>
            </w:pPr>
            <w:r w:rsidRPr="00485182">
              <w:rPr>
                <w:rFonts w:ascii="Calibri" w:hAnsi="Calibri"/>
                <w:b/>
                <w:bCs/>
              </w:rPr>
              <w:t>10</w:t>
            </w:r>
          </w:p>
        </w:tc>
        <w:tc>
          <w:tcPr>
            <w:tcW w:w="441" w:type="pct"/>
            <w:shd w:val="clear" w:color="auto" w:fill="auto"/>
            <w:vAlign w:val="center"/>
          </w:tcPr>
          <w:p w14:paraId="32B10542" w14:textId="53B38CD7" w:rsidR="00CA1199" w:rsidRPr="00414C55" w:rsidRDefault="00CA1199" w:rsidP="00CA1199">
            <w:pPr>
              <w:jc w:val="center"/>
              <w:rPr>
                <w:rFonts w:cs="Arial"/>
                <w:color w:val="000000"/>
                <w:sz w:val="20"/>
                <w:szCs w:val="20"/>
              </w:rPr>
            </w:pPr>
            <w:r w:rsidRPr="00877A39">
              <w:rPr>
                <w:rFonts w:cs="Arial"/>
                <w:color w:val="000000"/>
                <w:sz w:val="20"/>
                <w:szCs w:val="20"/>
              </w:rPr>
              <w:t>КОМ</w:t>
            </w:r>
          </w:p>
        </w:tc>
        <w:tc>
          <w:tcPr>
            <w:tcW w:w="645" w:type="pct"/>
            <w:shd w:val="clear" w:color="auto" w:fill="auto"/>
            <w:vAlign w:val="center"/>
          </w:tcPr>
          <w:p w14:paraId="4C238DB1" w14:textId="67B87412" w:rsidR="00CA1199" w:rsidRPr="00414C55" w:rsidRDefault="00CA1199" w:rsidP="00CA1199">
            <w:pPr>
              <w:jc w:val="center"/>
              <w:rPr>
                <w:rFonts w:cs="Arial"/>
                <w:color w:val="000000"/>
                <w:sz w:val="20"/>
                <w:szCs w:val="20"/>
              </w:rPr>
            </w:pPr>
            <w:r w:rsidRPr="00877A39">
              <w:rPr>
                <w:rFonts w:cs="Arial"/>
                <w:color w:val="000000"/>
                <w:sz w:val="20"/>
                <w:szCs w:val="20"/>
              </w:rPr>
              <w:t>10</w:t>
            </w:r>
          </w:p>
        </w:tc>
        <w:tc>
          <w:tcPr>
            <w:tcW w:w="566" w:type="pct"/>
            <w:shd w:val="clear" w:color="auto" w:fill="auto"/>
            <w:vAlign w:val="center"/>
          </w:tcPr>
          <w:p w14:paraId="0AFF9B8B" w14:textId="77777777" w:rsidR="00CA1199" w:rsidRPr="00F53D59" w:rsidRDefault="00CA1199" w:rsidP="00CA1199">
            <w:pPr>
              <w:jc w:val="center"/>
              <w:rPr>
                <w:rFonts w:cstheme="minorHAnsi"/>
                <w:b/>
                <w:bCs/>
                <w:i/>
                <w:iCs/>
              </w:rPr>
            </w:pPr>
          </w:p>
        </w:tc>
        <w:tc>
          <w:tcPr>
            <w:tcW w:w="591" w:type="pct"/>
            <w:shd w:val="clear" w:color="auto" w:fill="auto"/>
            <w:vAlign w:val="center"/>
          </w:tcPr>
          <w:p w14:paraId="0AFEC79D" w14:textId="77777777" w:rsidR="00CA1199" w:rsidRPr="00F53D59" w:rsidRDefault="00CA1199" w:rsidP="00CA1199">
            <w:pPr>
              <w:jc w:val="center"/>
              <w:rPr>
                <w:rFonts w:cstheme="minorHAnsi"/>
                <w:b/>
                <w:bCs/>
                <w:i/>
                <w:iCs/>
              </w:rPr>
            </w:pPr>
          </w:p>
        </w:tc>
        <w:tc>
          <w:tcPr>
            <w:tcW w:w="593" w:type="pct"/>
            <w:shd w:val="clear" w:color="auto" w:fill="auto"/>
            <w:vAlign w:val="center"/>
          </w:tcPr>
          <w:p w14:paraId="6B3C9AA3" w14:textId="77777777" w:rsidR="00CA1199" w:rsidRPr="00F53D59" w:rsidRDefault="00CA1199" w:rsidP="00CA1199">
            <w:pPr>
              <w:jc w:val="center"/>
              <w:rPr>
                <w:rFonts w:cstheme="minorHAnsi"/>
                <w:b/>
                <w:bCs/>
                <w:i/>
                <w:iCs/>
              </w:rPr>
            </w:pPr>
          </w:p>
        </w:tc>
        <w:tc>
          <w:tcPr>
            <w:tcW w:w="874" w:type="pct"/>
            <w:shd w:val="clear" w:color="auto" w:fill="auto"/>
            <w:vAlign w:val="center"/>
          </w:tcPr>
          <w:p w14:paraId="0F055FCC" w14:textId="77777777" w:rsidR="00CA1199" w:rsidRPr="00F53D59" w:rsidRDefault="00CA1199" w:rsidP="00CA1199">
            <w:pPr>
              <w:jc w:val="center"/>
              <w:rPr>
                <w:rFonts w:cstheme="minorHAnsi"/>
                <w:b/>
                <w:bCs/>
                <w:i/>
                <w:iCs/>
              </w:rPr>
            </w:pPr>
          </w:p>
        </w:tc>
      </w:tr>
      <w:tr w:rsidR="00CA1199" w:rsidRPr="00F53D59" w14:paraId="07F2BBC2" w14:textId="77777777" w:rsidTr="00690E9A">
        <w:trPr>
          <w:trHeight w:val="674"/>
        </w:trPr>
        <w:tc>
          <w:tcPr>
            <w:tcW w:w="314" w:type="pct"/>
            <w:shd w:val="clear" w:color="auto" w:fill="auto"/>
            <w:vAlign w:val="bottom"/>
          </w:tcPr>
          <w:p w14:paraId="07B38858" w14:textId="77777777" w:rsidR="00CA1199" w:rsidRPr="0009680E" w:rsidRDefault="00CA1199" w:rsidP="00CA1199">
            <w:pPr>
              <w:jc w:val="right"/>
              <w:rPr>
                <w:rFonts w:ascii="Calibri" w:hAnsi="Calibri"/>
                <w:bCs/>
              </w:rPr>
            </w:pPr>
            <w:r w:rsidRPr="0009680E">
              <w:rPr>
                <w:rFonts w:ascii="Calibri" w:hAnsi="Calibri"/>
                <w:bCs/>
              </w:rPr>
              <w:t>11</w:t>
            </w:r>
          </w:p>
        </w:tc>
        <w:tc>
          <w:tcPr>
            <w:tcW w:w="976" w:type="pct"/>
            <w:shd w:val="clear" w:color="auto" w:fill="auto"/>
            <w:vAlign w:val="bottom"/>
          </w:tcPr>
          <w:p w14:paraId="0D8241B5" w14:textId="77777777" w:rsidR="00CA1199" w:rsidRPr="00485182" w:rsidRDefault="00CA1199" w:rsidP="00CA1199">
            <w:pPr>
              <w:spacing w:before="0"/>
              <w:jc w:val="center"/>
              <w:rPr>
                <w:rFonts w:ascii="Calibri" w:hAnsi="Calibri"/>
                <w:b/>
                <w:bCs/>
              </w:rPr>
            </w:pPr>
            <w:r w:rsidRPr="00485182">
              <w:rPr>
                <w:rFonts w:ascii="Calibri" w:hAnsi="Calibri"/>
                <w:b/>
                <w:bCs/>
              </w:rPr>
              <w:t>11</w:t>
            </w:r>
          </w:p>
        </w:tc>
        <w:tc>
          <w:tcPr>
            <w:tcW w:w="441" w:type="pct"/>
            <w:shd w:val="clear" w:color="auto" w:fill="auto"/>
            <w:vAlign w:val="center"/>
          </w:tcPr>
          <w:p w14:paraId="591F76E6" w14:textId="6D8F2AE4" w:rsidR="00CA1199" w:rsidRPr="00414C55" w:rsidRDefault="00CA1199" w:rsidP="00CA1199">
            <w:pPr>
              <w:jc w:val="center"/>
              <w:rPr>
                <w:rFonts w:cs="Arial"/>
                <w:color w:val="000000"/>
                <w:sz w:val="20"/>
                <w:szCs w:val="20"/>
              </w:rPr>
            </w:pPr>
            <w:r w:rsidRPr="00877A39">
              <w:rPr>
                <w:rFonts w:cs="Arial"/>
                <w:color w:val="000000"/>
                <w:sz w:val="20"/>
                <w:szCs w:val="20"/>
              </w:rPr>
              <w:t>КОМ</w:t>
            </w:r>
          </w:p>
        </w:tc>
        <w:tc>
          <w:tcPr>
            <w:tcW w:w="645" w:type="pct"/>
            <w:shd w:val="clear" w:color="auto" w:fill="auto"/>
            <w:vAlign w:val="center"/>
          </w:tcPr>
          <w:p w14:paraId="27212D99" w14:textId="07EB89DE" w:rsidR="00CA1199" w:rsidRPr="00414C55" w:rsidRDefault="00CA1199" w:rsidP="00CA1199">
            <w:pPr>
              <w:jc w:val="center"/>
              <w:rPr>
                <w:rFonts w:cs="Arial"/>
                <w:color w:val="000000"/>
                <w:sz w:val="20"/>
                <w:szCs w:val="20"/>
              </w:rPr>
            </w:pPr>
            <w:r w:rsidRPr="00877A39">
              <w:rPr>
                <w:rFonts w:cs="Arial"/>
                <w:color w:val="000000"/>
                <w:sz w:val="20"/>
                <w:szCs w:val="20"/>
              </w:rPr>
              <w:t>1</w:t>
            </w:r>
          </w:p>
        </w:tc>
        <w:tc>
          <w:tcPr>
            <w:tcW w:w="566" w:type="pct"/>
            <w:shd w:val="clear" w:color="auto" w:fill="auto"/>
            <w:vAlign w:val="center"/>
          </w:tcPr>
          <w:p w14:paraId="3EDF0A78" w14:textId="77777777" w:rsidR="00CA1199" w:rsidRPr="00F53D59" w:rsidRDefault="00CA1199" w:rsidP="00CA1199">
            <w:pPr>
              <w:jc w:val="center"/>
              <w:rPr>
                <w:rFonts w:cstheme="minorHAnsi"/>
                <w:b/>
                <w:bCs/>
                <w:i/>
                <w:iCs/>
              </w:rPr>
            </w:pPr>
          </w:p>
        </w:tc>
        <w:tc>
          <w:tcPr>
            <w:tcW w:w="591" w:type="pct"/>
            <w:shd w:val="clear" w:color="auto" w:fill="auto"/>
            <w:vAlign w:val="center"/>
          </w:tcPr>
          <w:p w14:paraId="0DA166CD" w14:textId="77777777" w:rsidR="00CA1199" w:rsidRPr="00F53D59" w:rsidRDefault="00CA1199" w:rsidP="00CA1199">
            <w:pPr>
              <w:jc w:val="center"/>
              <w:rPr>
                <w:rFonts w:cstheme="minorHAnsi"/>
                <w:b/>
                <w:bCs/>
                <w:i/>
                <w:iCs/>
              </w:rPr>
            </w:pPr>
          </w:p>
        </w:tc>
        <w:tc>
          <w:tcPr>
            <w:tcW w:w="593" w:type="pct"/>
            <w:shd w:val="clear" w:color="auto" w:fill="auto"/>
            <w:vAlign w:val="center"/>
          </w:tcPr>
          <w:p w14:paraId="03F18BB6" w14:textId="77777777" w:rsidR="00CA1199" w:rsidRPr="00F53D59" w:rsidRDefault="00CA1199" w:rsidP="00CA1199">
            <w:pPr>
              <w:jc w:val="center"/>
              <w:rPr>
                <w:rFonts w:cstheme="minorHAnsi"/>
                <w:b/>
                <w:bCs/>
                <w:i/>
                <w:iCs/>
              </w:rPr>
            </w:pPr>
          </w:p>
        </w:tc>
        <w:tc>
          <w:tcPr>
            <w:tcW w:w="874" w:type="pct"/>
            <w:shd w:val="clear" w:color="auto" w:fill="auto"/>
            <w:vAlign w:val="center"/>
          </w:tcPr>
          <w:p w14:paraId="6489724C" w14:textId="77777777" w:rsidR="00CA1199" w:rsidRPr="00F53D59" w:rsidRDefault="00CA1199" w:rsidP="00CA1199">
            <w:pPr>
              <w:jc w:val="center"/>
              <w:rPr>
                <w:rFonts w:cstheme="minorHAnsi"/>
                <w:b/>
                <w:bCs/>
                <w:i/>
                <w:iCs/>
              </w:rPr>
            </w:pPr>
          </w:p>
        </w:tc>
      </w:tr>
      <w:tr w:rsidR="00CA1199" w:rsidRPr="00F53D59" w14:paraId="09268368" w14:textId="77777777" w:rsidTr="00690E9A">
        <w:trPr>
          <w:trHeight w:val="674"/>
        </w:trPr>
        <w:tc>
          <w:tcPr>
            <w:tcW w:w="314" w:type="pct"/>
            <w:shd w:val="clear" w:color="auto" w:fill="auto"/>
            <w:vAlign w:val="bottom"/>
          </w:tcPr>
          <w:p w14:paraId="0619B568" w14:textId="77777777" w:rsidR="00CA1199" w:rsidRPr="0009680E" w:rsidRDefault="00CA1199" w:rsidP="00CA1199">
            <w:pPr>
              <w:jc w:val="right"/>
              <w:rPr>
                <w:rFonts w:ascii="Calibri" w:hAnsi="Calibri"/>
                <w:bCs/>
              </w:rPr>
            </w:pPr>
            <w:r w:rsidRPr="0009680E">
              <w:rPr>
                <w:rFonts w:ascii="Calibri" w:hAnsi="Calibri"/>
                <w:bCs/>
              </w:rPr>
              <w:t>12</w:t>
            </w:r>
          </w:p>
        </w:tc>
        <w:tc>
          <w:tcPr>
            <w:tcW w:w="976" w:type="pct"/>
            <w:shd w:val="clear" w:color="auto" w:fill="auto"/>
            <w:vAlign w:val="bottom"/>
          </w:tcPr>
          <w:p w14:paraId="2351058A" w14:textId="77777777" w:rsidR="00CA1199" w:rsidRPr="00485182" w:rsidRDefault="00CA1199" w:rsidP="00CA1199">
            <w:pPr>
              <w:spacing w:before="0"/>
              <w:jc w:val="center"/>
              <w:rPr>
                <w:rFonts w:ascii="Calibri" w:hAnsi="Calibri"/>
                <w:b/>
                <w:bCs/>
              </w:rPr>
            </w:pPr>
            <w:r w:rsidRPr="00485182">
              <w:rPr>
                <w:rFonts w:ascii="Calibri" w:hAnsi="Calibri"/>
                <w:b/>
                <w:bCs/>
              </w:rPr>
              <w:t>12</w:t>
            </w:r>
          </w:p>
        </w:tc>
        <w:tc>
          <w:tcPr>
            <w:tcW w:w="441" w:type="pct"/>
            <w:shd w:val="clear" w:color="auto" w:fill="auto"/>
            <w:vAlign w:val="center"/>
          </w:tcPr>
          <w:p w14:paraId="764E3FCB" w14:textId="21C4D97F" w:rsidR="00CA1199" w:rsidRPr="00414C55" w:rsidRDefault="00CA1199" w:rsidP="00CA1199">
            <w:pPr>
              <w:jc w:val="center"/>
              <w:rPr>
                <w:rFonts w:cs="Arial"/>
                <w:color w:val="000000"/>
                <w:sz w:val="20"/>
                <w:szCs w:val="20"/>
              </w:rPr>
            </w:pPr>
            <w:r w:rsidRPr="00877A39">
              <w:rPr>
                <w:rFonts w:cs="Arial"/>
                <w:color w:val="000000"/>
                <w:sz w:val="20"/>
                <w:szCs w:val="20"/>
              </w:rPr>
              <w:t>КОМ</w:t>
            </w:r>
          </w:p>
        </w:tc>
        <w:tc>
          <w:tcPr>
            <w:tcW w:w="645" w:type="pct"/>
            <w:shd w:val="clear" w:color="auto" w:fill="auto"/>
            <w:vAlign w:val="center"/>
          </w:tcPr>
          <w:p w14:paraId="32F24595" w14:textId="6C3BD12B" w:rsidR="00CA1199" w:rsidRPr="00414C55" w:rsidRDefault="00CA1199" w:rsidP="00CA1199">
            <w:pPr>
              <w:jc w:val="center"/>
              <w:rPr>
                <w:rFonts w:cs="Arial"/>
                <w:color w:val="000000"/>
                <w:sz w:val="20"/>
                <w:szCs w:val="20"/>
              </w:rPr>
            </w:pPr>
            <w:r w:rsidRPr="00877A39">
              <w:rPr>
                <w:rFonts w:cs="Arial"/>
                <w:color w:val="000000"/>
                <w:sz w:val="20"/>
                <w:szCs w:val="20"/>
              </w:rPr>
              <w:t>1</w:t>
            </w:r>
          </w:p>
        </w:tc>
        <w:tc>
          <w:tcPr>
            <w:tcW w:w="566" w:type="pct"/>
            <w:shd w:val="clear" w:color="auto" w:fill="auto"/>
            <w:vAlign w:val="center"/>
          </w:tcPr>
          <w:p w14:paraId="13644245" w14:textId="77777777" w:rsidR="00CA1199" w:rsidRPr="00F53D59" w:rsidRDefault="00CA1199" w:rsidP="00CA1199">
            <w:pPr>
              <w:jc w:val="center"/>
              <w:rPr>
                <w:rFonts w:cstheme="minorHAnsi"/>
                <w:b/>
                <w:bCs/>
                <w:i/>
                <w:iCs/>
              </w:rPr>
            </w:pPr>
          </w:p>
        </w:tc>
        <w:tc>
          <w:tcPr>
            <w:tcW w:w="591" w:type="pct"/>
            <w:shd w:val="clear" w:color="auto" w:fill="auto"/>
            <w:vAlign w:val="center"/>
          </w:tcPr>
          <w:p w14:paraId="084EFC14" w14:textId="77777777" w:rsidR="00CA1199" w:rsidRPr="00F53D59" w:rsidRDefault="00CA1199" w:rsidP="00CA1199">
            <w:pPr>
              <w:jc w:val="center"/>
              <w:rPr>
                <w:rFonts w:cstheme="minorHAnsi"/>
                <w:b/>
                <w:bCs/>
                <w:i/>
                <w:iCs/>
              </w:rPr>
            </w:pPr>
          </w:p>
        </w:tc>
        <w:tc>
          <w:tcPr>
            <w:tcW w:w="593" w:type="pct"/>
            <w:shd w:val="clear" w:color="auto" w:fill="auto"/>
            <w:vAlign w:val="center"/>
          </w:tcPr>
          <w:p w14:paraId="592948C8" w14:textId="77777777" w:rsidR="00CA1199" w:rsidRPr="00F53D59" w:rsidRDefault="00CA1199" w:rsidP="00CA1199">
            <w:pPr>
              <w:jc w:val="center"/>
              <w:rPr>
                <w:rFonts w:cstheme="minorHAnsi"/>
                <w:b/>
                <w:bCs/>
                <w:i/>
                <w:iCs/>
              </w:rPr>
            </w:pPr>
          </w:p>
        </w:tc>
        <w:tc>
          <w:tcPr>
            <w:tcW w:w="874" w:type="pct"/>
            <w:shd w:val="clear" w:color="auto" w:fill="auto"/>
            <w:vAlign w:val="center"/>
          </w:tcPr>
          <w:p w14:paraId="1FD9FF5E" w14:textId="77777777" w:rsidR="00CA1199" w:rsidRPr="00F53D59" w:rsidRDefault="00CA1199" w:rsidP="00CA1199">
            <w:pPr>
              <w:jc w:val="center"/>
              <w:rPr>
                <w:rFonts w:cstheme="minorHAnsi"/>
                <w:b/>
                <w:bCs/>
                <w:i/>
                <w:iCs/>
              </w:rPr>
            </w:pPr>
          </w:p>
        </w:tc>
      </w:tr>
      <w:tr w:rsidR="00CA1199" w:rsidRPr="00F53D59" w14:paraId="4125759C" w14:textId="77777777" w:rsidTr="00690E9A">
        <w:trPr>
          <w:trHeight w:val="674"/>
        </w:trPr>
        <w:tc>
          <w:tcPr>
            <w:tcW w:w="314" w:type="pct"/>
            <w:shd w:val="clear" w:color="auto" w:fill="auto"/>
            <w:vAlign w:val="bottom"/>
          </w:tcPr>
          <w:p w14:paraId="258BE07C" w14:textId="77777777" w:rsidR="00CA1199" w:rsidRPr="0009680E" w:rsidRDefault="00CA1199" w:rsidP="00CA1199">
            <w:pPr>
              <w:jc w:val="right"/>
              <w:rPr>
                <w:rFonts w:ascii="Calibri" w:hAnsi="Calibri"/>
                <w:bCs/>
              </w:rPr>
            </w:pPr>
            <w:r w:rsidRPr="0009680E">
              <w:rPr>
                <w:rFonts w:ascii="Calibri" w:hAnsi="Calibri"/>
                <w:bCs/>
              </w:rPr>
              <w:t>13</w:t>
            </w:r>
          </w:p>
        </w:tc>
        <w:tc>
          <w:tcPr>
            <w:tcW w:w="976" w:type="pct"/>
            <w:shd w:val="clear" w:color="auto" w:fill="auto"/>
            <w:vAlign w:val="bottom"/>
          </w:tcPr>
          <w:p w14:paraId="022FB544" w14:textId="77777777" w:rsidR="00CA1199" w:rsidRPr="00485182" w:rsidRDefault="00CA1199" w:rsidP="00CA1199">
            <w:pPr>
              <w:spacing w:before="0"/>
              <w:jc w:val="center"/>
              <w:rPr>
                <w:rFonts w:ascii="Calibri" w:hAnsi="Calibri"/>
                <w:b/>
                <w:bCs/>
              </w:rPr>
            </w:pPr>
            <w:r w:rsidRPr="00485182">
              <w:rPr>
                <w:rFonts w:ascii="Calibri" w:hAnsi="Calibri"/>
                <w:b/>
                <w:bCs/>
              </w:rPr>
              <w:t>13</w:t>
            </w:r>
          </w:p>
        </w:tc>
        <w:tc>
          <w:tcPr>
            <w:tcW w:w="441" w:type="pct"/>
            <w:shd w:val="clear" w:color="auto" w:fill="auto"/>
            <w:vAlign w:val="center"/>
          </w:tcPr>
          <w:p w14:paraId="7B49985D" w14:textId="640ABBA5" w:rsidR="00CA1199" w:rsidRPr="00414C55" w:rsidRDefault="00CA1199" w:rsidP="00CA1199">
            <w:pPr>
              <w:jc w:val="center"/>
              <w:rPr>
                <w:rFonts w:cs="Arial"/>
                <w:color w:val="000000"/>
                <w:sz w:val="20"/>
                <w:szCs w:val="20"/>
              </w:rPr>
            </w:pPr>
            <w:r w:rsidRPr="00877A39">
              <w:rPr>
                <w:rFonts w:cs="Arial"/>
                <w:color w:val="000000"/>
                <w:sz w:val="20"/>
                <w:szCs w:val="20"/>
              </w:rPr>
              <w:t>КГ</w:t>
            </w:r>
          </w:p>
        </w:tc>
        <w:tc>
          <w:tcPr>
            <w:tcW w:w="645" w:type="pct"/>
            <w:shd w:val="clear" w:color="auto" w:fill="auto"/>
            <w:vAlign w:val="center"/>
          </w:tcPr>
          <w:p w14:paraId="51671D80" w14:textId="09BD1D38" w:rsidR="00CA1199" w:rsidRPr="00414C55" w:rsidRDefault="00CA1199" w:rsidP="00CA1199">
            <w:pPr>
              <w:jc w:val="center"/>
              <w:rPr>
                <w:rFonts w:cs="Arial"/>
                <w:color w:val="000000"/>
                <w:sz w:val="20"/>
                <w:szCs w:val="20"/>
              </w:rPr>
            </w:pPr>
            <w:r w:rsidRPr="00877A39">
              <w:rPr>
                <w:rFonts w:cs="Arial"/>
                <w:color w:val="000000"/>
                <w:sz w:val="20"/>
                <w:szCs w:val="20"/>
              </w:rPr>
              <w:t>60</w:t>
            </w:r>
          </w:p>
        </w:tc>
        <w:tc>
          <w:tcPr>
            <w:tcW w:w="566" w:type="pct"/>
            <w:shd w:val="clear" w:color="auto" w:fill="auto"/>
            <w:vAlign w:val="center"/>
          </w:tcPr>
          <w:p w14:paraId="7BE38FB0" w14:textId="77777777" w:rsidR="00CA1199" w:rsidRPr="00F53D59" w:rsidRDefault="00CA1199" w:rsidP="00CA1199">
            <w:pPr>
              <w:jc w:val="center"/>
              <w:rPr>
                <w:rFonts w:cstheme="minorHAnsi"/>
                <w:b/>
                <w:bCs/>
                <w:i/>
                <w:iCs/>
              </w:rPr>
            </w:pPr>
          </w:p>
        </w:tc>
        <w:tc>
          <w:tcPr>
            <w:tcW w:w="591" w:type="pct"/>
            <w:shd w:val="clear" w:color="auto" w:fill="auto"/>
            <w:vAlign w:val="center"/>
          </w:tcPr>
          <w:p w14:paraId="640C4B1F" w14:textId="77777777" w:rsidR="00CA1199" w:rsidRPr="00F53D59" w:rsidRDefault="00CA1199" w:rsidP="00CA1199">
            <w:pPr>
              <w:jc w:val="center"/>
              <w:rPr>
                <w:rFonts w:cstheme="minorHAnsi"/>
                <w:b/>
                <w:bCs/>
                <w:i/>
                <w:iCs/>
              </w:rPr>
            </w:pPr>
          </w:p>
        </w:tc>
        <w:tc>
          <w:tcPr>
            <w:tcW w:w="593" w:type="pct"/>
            <w:shd w:val="clear" w:color="auto" w:fill="auto"/>
            <w:vAlign w:val="center"/>
          </w:tcPr>
          <w:p w14:paraId="46AACB96" w14:textId="77777777" w:rsidR="00CA1199" w:rsidRPr="00F53D59" w:rsidRDefault="00CA1199" w:rsidP="00CA1199">
            <w:pPr>
              <w:jc w:val="center"/>
              <w:rPr>
                <w:rFonts w:cstheme="minorHAnsi"/>
                <w:b/>
                <w:bCs/>
                <w:i/>
                <w:iCs/>
              </w:rPr>
            </w:pPr>
          </w:p>
        </w:tc>
        <w:tc>
          <w:tcPr>
            <w:tcW w:w="874" w:type="pct"/>
            <w:shd w:val="clear" w:color="auto" w:fill="auto"/>
            <w:vAlign w:val="center"/>
          </w:tcPr>
          <w:p w14:paraId="215125D7" w14:textId="77777777" w:rsidR="00CA1199" w:rsidRPr="00F53D59" w:rsidRDefault="00CA1199" w:rsidP="00CA1199">
            <w:pPr>
              <w:jc w:val="center"/>
              <w:rPr>
                <w:rFonts w:cstheme="minorHAnsi"/>
                <w:b/>
                <w:bCs/>
                <w:i/>
                <w:iCs/>
              </w:rPr>
            </w:pPr>
          </w:p>
        </w:tc>
      </w:tr>
      <w:tr w:rsidR="00CA1199" w:rsidRPr="00F53D59" w14:paraId="1D0D4E08" w14:textId="77777777" w:rsidTr="00690E9A">
        <w:trPr>
          <w:trHeight w:val="674"/>
        </w:trPr>
        <w:tc>
          <w:tcPr>
            <w:tcW w:w="314" w:type="pct"/>
            <w:shd w:val="clear" w:color="auto" w:fill="auto"/>
            <w:vAlign w:val="bottom"/>
          </w:tcPr>
          <w:p w14:paraId="551DA69B" w14:textId="77777777" w:rsidR="00CA1199" w:rsidRPr="0009680E" w:rsidRDefault="00CA1199" w:rsidP="00CA1199">
            <w:pPr>
              <w:jc w:val="right"/>
              <w:rPr>
                <w:rFonts w:ascii="Calibri" w:hAnsi="Calibri"/>
                <w:bCs/>
              </w:rPr>
            </w:pPr>
            <w:r w:rsidRPr="0009680E">
              <w:rPr>
                <w:rFonts w:ascii="Calibri" w:hAnsi="Calibri"/>
                <w:bCs/>
              </w:rPr>
              <w:t>14</w:t>
            </w:r>
          </w:p>
        </w:tc>
        <w:tc>
          <w:tcPr>
            <w:tcW w:w="976" w:type="pct"/>
            <w:shd w:val="clear" w:color="auto" w:fill="auto"/>
            <w:vAlign w:val="bottom"/>
          </w:tcPr>
          <w:p w14:paraId="6D8D6657" w14:textId="77777777" w:rsidR="00CA1199" w:rsidRPr="00485182" w:rsidRDefault="00CA1199" w:rsidP="00CA1199">
            <w:pPr>
              <w:spacing w:before="0"/>
              <w:jc w:val="center"/>
              <w:rPr>
                <w:rFonts w:ascii="Calibri" w:hAnsi="Calibri"/>
                <w:b/>
                <w:bCs/>
              </w:rPr>
            </w:pPr>
            <w:r w:rsidRPr="00485182">
              <w:rPr>
                <w:rFonts w:ascii="Calibri" w:hAnsi="Calibri"/>
                <w:b/>
                <w:bCs/>
              </w:rPr>
              <w:t>14</w:t>
            </w:r>
          </w:p>
        </w:tc>
        <w:tc>
          <w:tcPr>
            <w:tcW w:w="441" w:type="pct"/>
            <w:shd w:val="clear" w:color="auto" w:fill="auto"/>
            <w:vAlign w:val="center"/>
          </w:tcPr>
          <w:p w14:paraId="649C163B" w14:textId="7A9A44A8" w:rsidR="00CA1199" w:rsidRPr="00414C55" w:rsidRDefault="00CA1199" w:rsidP="00CA1199">
            <w:pPr>
              <w:jc w:val="center"/>
              <w:rPr>
                <w:rFonts w:cs="Arial"/>
                <w:color w:val="000000"/>
                <w:sz w:val="20"/>
                <w:szCs w:val="20"/>
              </w:rPr>
            </w:pPr>
            <w:r w:rsidRPr="00877A39">
              <w:rPr>
                <w:rFonts w:cs="Arial"/>
                <w:color w:val="000000"/>
                <w:sz w:val="20"/>
                <w:szCs w:val="20"/>
              </w:rPr>
              <w:t>КОМ</w:t>
            </w:r>
          </w:p>
        </w:tc>
        <w:tc>
          <w:tcPr>
            <w:tcW w:w="645" w:type="pct"/>
            <w:shd w:val="clear" w:color="auto" w:fill="auto"/>
            <w:vAlign w:val="center"/>
          </w:tcPr>
          <w:p w14:paraId="530DD4BC" w14:textId="0391482B" w:rsidR="00CA1199" w:rsidRPr="00414C55" w:rsidRDefault="00CA1199" w:rsidP="00CA1199">
            <w:pPr>
              <w:jc w:val="center"/>
              <w:rPr>
                <w:rFonts w:cs="Arial"/>
                <w:color w:val="000000"/>
                <w:sz w:val="20"/>
                <w:szCs w:val="20"/>
              </w:rPr>
            </w:pPr>
            <w:r w:rsidRPr="00877A39">
              <w:rPr>
                <w:rFonts w:cs="Arial"/>
                <w:color w:val="000000"/>
                <w:sz w:val="20"/>
                <w:szCs w:val="20"/>
              </w:rPr>
              <w:t>2</w:t>
            </w:r>
          </w:p>
        </w:tc>
        <w:tc>
          <w:tcPr>
            <w:tcW w:w="566" w:type="pct"/>
            <w:shd w:val="clear" w:color="auto" w:fill="auto"/>
            <w:vAlign w:val="center"/>
          </w:tcPr>
          <w:p w14:paraId="54A72170" w14:textId="77777777" w:rsidR="00CA1199" w:rsidRPr="00F53D59" w:rsidRDefault="00CA1199" w:rsidP="00CA1199">
            <w:pPr>
              <w:jc w:val="center"/>
              <w:rPr>
                <w:rFonts w:cstheme="minorHAnsi"/>
                <w:b/>
                <w:bCs/>
                <w:i/>
                <w:iCs/>
              </w:rPr>
            </w:pPr>
          </w:p>
        </w:tc>
        <w:tc>
          <w:tcPr>
            <w:tcW w:w="591" w:type="pct"/>
            <w:shd w:val="clear" w:color="auto" w:fill="auto"/>
            <w:vAlign w:val="center"/>
          </w:tcPr>
          <w:p w14:paraId="2ABAAA2B" w14:textId="77777777" w:rsidR="00CA1199" w:rsidRPr="00F53D59" w:rsidRDefault="00CA1199" w:rsidP="00CA1199">
            <w:pPr>
              <w:jc w:val="center"/>
              <w:rPr>
                <w:rFonts w:cstheme="minorHAnsi"/>
                <w:b/>
                <w:bCs/>
                <w:i/>
                <w:iCs/>
              </w:rPr>
            </w:pPr>
          </w:p>
        </w:tc>
        <w:tc>
          <w:tcPr>
            <w:tcW w:w="593" w:type="pct"/>
            <w:shd w:val="clear" w:color="auto" w:fill="auto"/>
            <w:vAlign w:val="center"/>
          </w:tcPr>
          <w:p w14:paraId="561EFD59" w14:textId="77777777" w:rsidR="00CA1199" w:rsidRPr="00F53D59" w:rsidRDefault="00CA1199" w:rsidP="00CA1199">
            <w:pPr>
              <w:jc w:val="center"/>
              <w:rPr>
                <w:rFonts w:cstheme="minorHAnsi"/>
                <w:b/>
                <w:bCs/>
                <w:i/>
                <w:iCs/>
              </w:rPr>
            </w:pPr>
          </w:p>
        </w:tc>
        <w:tc>
          <w:tcPr>
            <w:tcW w:w="874" w:type="pct"/>
            <w:shd w:val="clear" w:color="auto" w:fill="auto"/>
            <w:vAlign w:val="center"/>
          </w:tcPr>
          <w:p w14:paraId="7DEA3557" w14:textId="77777777" w:rsidR="00CA1199" w:rsidRPr="00F53D59" w:rsidRDefault="00CA1199" w:rsidP="00CA1199">
            <w:pPr>
              <w:jc w:val="center"/>
              <w:rPr>
                <w:rFonts w:cstheme="minorHAnsi"/>
                <w:b/>
                <w:bCs/>
                <w:i/>
                <w:iCs/>
              </w:rPr>
            </w:pPr>
          </w:p>
        </w:tc>
      </w:tr>
      <w:tr w:rsidR="00CA1199" w:rsidRPr="00F53D59" w14:paraId="651D3810" w14:textId="77777777" w:rsidTr="00690E9A">
        <w:trPr>
          <w:trHeight w:val="674"/>
        </w:trPr>
        <w:tc>
          <w:tcPr>
            <w:tcW w:w="314" w:type="pct"/>
            <w:shd w:val="clear" w:color="auto" w:fill="auto"/>
            <w:vAlign w:val="bottom"/>
          </w:tcPr>
          <w:p w14:paraId="22775376" w14:textId="77777777" w:rsidR="00CA1199" w:rsidRPr="0009680E" w:rsidRDefault="00CA1199" w:rsidP="00CA1199">
            <w:pPr>
              <w:jc w:val="right"/>
              <w:rPr>
                <w:rFonts w:ascii="Calibri" w:hAnsi="Calibri"/>
                <w:bCs/>
              </w:rPr>
            </w:pPr>
            <w:r w:rsidRPr="0009680E">
              <w:rPr>
                <w:rFonts w:ascii="Calibri" w:hAnsi="Calibri"/>
                <w:bCs/>
              </w:rPr>
              <w:lastRenderedPageBreak/>
              <w:t>15</w:t>
            </w:r>
          </w:p>
        </w:tc>
        <w:tc>
          <w:tcPr>
            <w:tcW w:w="976" w:type="pct"/>
            <w:shd w:val="clear" w:color="auto" w:fill="auto"/>
            <w:vAlign w:val="bottom"/>
          </w:tcPr>
          <w:p w14:paraId="56C9A571" w14:textId="77777777" w:rsidR="00CA1199" w:rsidRPr="00485182" w:rsidRDefault="00CA1199" w:rsidP="00CA1199">
            <w:pPr>
              <w:spacing w:before="0"/>
              <w:jc w:val="center"/>
              <w:rPr>
                <w:rFonts w:ascii="Calibri" w:hAnsi="Calibri"/>
                <w:b/>
                <w:bCs/>
              </w:rPr>
            </w:pPr>
            <w:r w:rsidRPr="00485182">
              <w:rPr>
                <w:rFonts w:ascii="Calibri" w:hAnsi="Calibri"/>
                <w:b/>
                <w:bCs/>
              </w:rPr>
              <w:t>15</w:t>
            </w:r>
          </w:p>
        </w:tc>
        <w:tc>
          <w:tcPr>
            <w:tcW w:w="441" w:type="pct"/>
            <w:shd w:val="clear" w:color="auto" w:fill="auto"/>
            <w:vAlign w:val="center"/>
          </w:tcPr>
          <w:p w14:paraId="10DCB626" w14:textId="11129A5E" w:rsidR="00CA1199" w:rsidRPr="00414C55" w:rsidRDefault="00CA1199" w:rsidP="00CA1199">
            <w:pPr>
              <w:jc w:val="center"/>
              <w:rPr>
                <w:rFonts w:cs="Arial"/>
                <w:color w:val="000000"/>
                <w:sz w:val="20"/>
                <w:szCs w:val="20"/>
              </w:rPr>
            </w:pPr>
            <w:r w:rsidRPr="00877A39">
              <w:rPr>
                <w:rFonts w:cs="Arial"/>
                <w:color w:val="000000"/>
                <w:sz w:val="20"/>
                <w:szCs w:val="20"/>
              </w:rPr>
              <w:t>КОМ</w:t>
            </w:r>
          </w:p>
        </w:tc>
        <w:tc>
          <w:tcPr>
            <w:tcW w:w="645" w:type="pct"/>
            <w:shd w:val="clear" w:color="auto" w:fill="auto"/>
            <w:vAlign w:val="center"/>
          </w:tcPr>
          <w:p w14:paraId="7E4477F6" w14:textId="78336D16" w:rsidR="00CA1199" w:rsidRPr="00414C55" w:rsidRDefault="00CA1199" w:rsidP="00CA1199">
            <w:pPr>
              <w:jc w:val="center"/>
              <w:rPr>
                <w:rFonts w:cs="Arial"/>
                <w:color w:val="000000"/>
                <w:sz w:val="20"/>
                <w:szCs w:val="20"/>
              </w:rPr>
            </w:pPr>
            <w:r w:rsidRPr="00877A39">
              <w:rPr>
                <w:rFonts w:cs="Arial"/>
                <w:color w:val="000000"/>
                <w:sz w:val="20"/>
                <w:szCs w:val="20"/>
              </w:rPr>
              <w:t>2</w:t>
            </w:r>
          </w:p>
        </w:tc>
        <w:tc>
          <w:tcPr>
            <w:tcW w:w="566" w:type="pct"/>
            <w:shd w:val="clear" w:color="auto" w:fill="auto"/>
            <w:vAlign w:val="center"/>
          </w:tcPr>
          <w:p w14:paraId="23BB265C" w14:textId="77777777" w:rsidR="00CA1199" w:rsidRPr="00F53D59" w:rsidRDefault="00CA1199" w:rsidP="00CA1199">
            <w:pPr>
              <w:jc w:val="center"/>
              <w:rPr>
                <w:rFonts w:cstheme="minorHAnsi"/>
                <w:b/>
                <w:bCs/>
                <w:i/>
                <w:iCs/>
              </w:rPr>
            </w:pPr>
          </w:p>
        </w:tc>
        <w:tc>
          <w:tcPr>
            <w:tcW w:w="591" w:type="pct"/>
            <w:shd w:val="clear" w:color="auto" w:fill="auto"/>
            <w:vAlign w:val="center"/>
          </w:tcPr>
          <w:p w14:paraId="5DBB52FD" w14:textId="77777777" w:rsidR="00CA1199" w:rsidRPr="00F53D59" w:rsidRDefault="00CA1199" w:rsidP="00CA1199">
            <w:pPr>
              <w:jc w:val="center"/>
              <w:rPr>
                <w:rFonts w:cstheme="minorHAnsi"/>
                <w:b/>
                <w:bCs/>
                <w:i/>
                <w:iCs/>
              </w:rPr>
            </w:pPr>
          </w:p>
        </w:tc>
        <w:tc>
          <w:tcPr>
            <w:tcW w:w="593" w:type="pct"/>
            <w:shd w:val="clear" w:color="auto" w:fill="auto"/>
            <w:vAlign w:val="center"/>
          </w:tcPr>
          <w:p w14:paraId="766B9D42" w14:textId="77777777" w:rsidR="00CA1199" w:rsidRPr="00F53D59" w:rsidRDefault="00CA1199" w:rsidP="00CA1199">
            <w:pPr>
              <w:jc w:val="center"/>
              <w:rPr>
                <w:rFonts w:cstheme="minorHAnsi"/>
                <w:b/>
                <w:bCs/>
                <w:i/>
                <w:iCs/>
              </w:rPr>
            </w:pPr>
          </w:p>
        </w:tc>
        <w:tc>
          <w:tcPr>
            <w:tcW w:w="874" w:type="pct"/>
            <w:shd w:val="clear" w:color="auto" w:fill="auto"/>
            <w:vAlign w:val="center"/>
          </w:tcPr>
          <w:p w14:paraId="197CD5A7" w14:textId="77777777" w:rsidR="00CA1199" w:rsidRPr="00F53D59" w:rsidRDefault="00CA1199" w:rsidP="00CA1199">
            <w:pPr>
              <w:jc w:val="center"/>
              <w:rPr>
                <w:rFonts w:cstheme="minorHAnsi"/>
                <w:b/>
                <w:bCs/>
                <w:i/>
                <w:iCs/>
              </w:rPr>
            </w:pPr>
          </w:p>
        </w:tc>
      </w:tr>
      <w:tr w:rsidR="00CA1199" w:rsidRPr="00F53D59" w14:paraId="3B006310" w14:textId="77777777" w:rsidTr="00690E9A">
        <w:trPr>
          <w:trHeight w:val="674"/>
        </w:trPr>
        <w:tc>
          <w:tcPr>
            <w:tcW w:w="314" w:type="pct"/>
            <w:shd w:val="clear" w:color="auto" w:fill="auto"/>
            <w:vAlign w:val="bottom"/>
          </w:tcPr>
          <w:p w14:paraId="2CFCBA32" w14:textId="77777777" w:rsidR="00CA1199" w:rsidRPr="0009680E" w:rsidRDefault="00CA1199" w:rsidP="00CA1199">
            <w:pPr>
              <w:jc w:val="right"/>
              <w:rPr>
                <w:rFonts w:ascii="Calibri" w:hAnsi="Calibri"/>
                <w:bCs/>
              </w:rPr>
            </w:pPr>
            <w:r w:rsidRPr="0009680E">
              <w:rPr>
                <w:rFonts w:ascii="Calibri" w:hAnsi="Calibri"/>
                <w:bCs/>
              </w:rPr>
              <w:t>16</w:t>
            </w:r>
          </w:p>
        </w:tc>
        <w:tc>
          <w:tcPr>
            <w:tcW w:w="976" w:type="pct"/>
            <w:shd w:val="clear" w:color="auto" w:fill="auto"/>
            <w:vAlign w:val="bottom"/>
          </w:tcPr>
          <w:p w14:paraId="767FD7B8" w14:textId="77777777" w:rsidR="00CA1199" w:rsidRPr="00485182" w:rsidRDefault="00CA1199" w:rsidP="00CA1199">
            <w:pPr>
              <w:spacing w:before="0"/>
              <w:jc w:val="center"/>
              <w:rPr>
                <w:rFonts w:ascii="Calibri" w:hAnsi="Calibri"/>
                <w:b/>
                <w:bCs/>
              </w:rPr>
            </w:pPr>
            <w:r w:rsidRPr="00485182">
              <w:rPr>
                <w:rFonts w:ascii="Calibri" w:hAnsi="Calibri"/>
                <w:b/>
                <w:bCs/>
              </w:rPr>
              <w:t>16</w:t>
            </w:r>
          </w:p>
        </w:tc>
        <w:tc>
          <w:tcPr>
            <w:tcW w:w="441" w:type="pct"/>
            <w:shd w:val="clear" w:color="auto" w:fill="auto"/>
            <w:vAlign w:val="center"/>
          </w:tcPr>
          <w:p w14:paraId="21839998" w14:textId="03D71B4C" w:rsidR="00CA1199" w:rsidRPr="00414C55" w:rsidRDefault="00CA1199" w:rsidP="00CA1199">
            <w:pPr>
              <w:jc w:val="center"/>
              <w:rPr>
                <w:rFonts w:cs="Arial"/>
                <w:color w:val="000000"/>
                <w:sz w:val="20"/>
                <w:szCs w:val="20"/>
              </w:rPr>
            </w:pPr>
            <w:r w:rsidRPr="00877A39">
              <w:rPr>
                <w:rFonts w:cs="Arial"/>
                <w:color w:val="000000"/>
                <w:sz w:val="20"/>
                <w:szCs w:val="20"/>
              </w:rPr>
              <w:t xml:space="preserve"> КОМ</w:t>
            </w:r>
          </w:p>
        </w:tc>
        <w:tc>
          <w:tcPr>
            <w:tcW w:w="645" w:type="pct"/>
            <w:shd w:val="clear" w:color="auto" w:fill="auto"/>
            <w:vAlign w:val="center"/>
          </w:tcPr>
          <w:p w14:paraId="50A8177D" w14:textId="7E894619" w:rsidR="00CA1199" w:rsidRPr="00414C55" w:rsidRDefault="00CA1199" w:rsidP="00CA1199">
            <w:pPr>
              <w:jc w:val="center"/>
              <w:rPr>
                <w:rFonts w:cs="Arial"/>
                <w:color w:val="000000"/>
                <w:sz w:val="20"/>
                <w:szCs w:val="20"/>
              </w:rPr>
            </w:pPr>
            <w:r w:rsidRPr="00877A39">
              <w:rPr>
                <w:rFonts w:cs="Arial"/>
                <w:color w:val="000000"/>
                <w:sz w:val="20"/>
                <w:szCs w:val="20"/>
              </w:rPr>
              <w:t>18</w:t>
            </w:r>
          </w:p>
        </w:tc>
        <w:tc>
          <w:tcPr>
            <w:tcW w:w="566" w:type="pct"/>
            <w:shd w:val="clear" w:color="auto" w:fill="auto"/>
            <w:vAlign w:val="center"/>
          </w:tcPr>
          <w:p w14:paraId="5B99E3E2" w14:textId="77777777" w:rsidR="00CA1199" w:rsidRPr="00F53D59" w:rsidRDefault="00CA1199" w:rsidP="00CA1199">
            <w:pPr>
              <w:jc w:val="center"/>
              <w:rPr>
                <w:rFonts w:cstheme="minorHAnsi"/>
                <w:b/>
                <w:bCs/>
                <w:i/>
                <w:iCs/>
              </w:rPr>
            </w:pPr>
          </w:p>
        </w:tc>
        <w:tc>
          <w:tcPr>
            <w:tcW w:w="591" w:type="pct"/>
            <w:shd w:val="clear" w:color="auto" w:fill="auto"/>
            <w:vAlign w:val="center"/>
          </w:tcPr>
          <w:p w14:paraId="39C84E43" w14:textId="77777777" w:rsidR="00CA1199" w:rsidRPr="00F53D59" w:rsidRDefault="00CA1199" w:rsidP="00CA1199">
            <w:pPr>
              <w:jc w:val="center"/>
              <w:rPr>
                <w:rFonts w:cstheme="minorHAnsi"/>
                <w:b/>
                <w:bCs/>
                <w:i/>
                <w:iCs/>
              </w:rPr>
            </w:pPr>
          </w:p>
        </w:tc>
        <w:tc>
          <w:tcPr>
            <w:tcW w:w="593" w:type="pct"/>
            <w:shd w:val="clear" w:color="auto" w:fill="auto"/>
            <w:vAlign w:val="center"/>
          </w:tcPr>
          <w:p w14:paraId="546F2F2A" w14:textId="77777777" w:rsidR="00CA1199" w:rsidRPr="00F53D59" w:rsidRDefault="00CA1199" w:rsidP="00CA1199">
            <w:pPr>
              <w:jc w:val="center"/>
              <w:rPr>
                <w:rFonts w:cstheme="minorHAnsi"/>
                <w:b/>
                <w:bCs/>
                <w:i/>
                <w:iCs/>
              </w:rPr>
            </w:pPr>
          </w:p>
        </w:tc>
        <w:tc>
          <w:tcPr>
            <w:tcW w:w="874" w:type="pct"/>
            <w:shd w:val="clear" w:color="auto" w:fill="auto"/>
            <w:vAlign w:val="center"/>
          </w:tcPr>
          <w:p w14:paraId="48713B65" w14:textId="77777777" w:rsidR="00CA1199" w:rsidRPr="00F53D59" w:rsidRDefault="00CA1199" w:rsidP="00CA1199">
            <w:pPr>
              <w:jc w:val="center"/>
              <w:rPr>
                <w:rFonts w:cstheme="minorHAnsi"/>
                <w:b/>
                <w:bCs/>
                <w:i/>
                <w:iCs/>
              </w:rPr>
            </w:pPr>
          </w:p>
        </w:tc>
      </w:tr>
      <w:tr w:rsidR="00CA1199" w:rsidRPr="00F53D59" w14:paraId="67910E74" w14:textId="77777777" w:rsidTr="00690E9A">
        <w:trPr>
          <w:trHeight w:val="674"/>
        </w:trPr>
        <w:tc>
          <w:tcPr>
            <w:tcW w:w="314" w:type="pct"/>
            <w:shd w:val="clear" w:color="auto" w:fill="auto"/>
            <w:vAlign w:val="bottom"/>
          </w:tcPr>
          <w:p w14:paraId="18E540B2" w14:textId="77777777" w:rsidR="00CA1199" w:rsidRPr="0009680E" w:rsidRDefault="00CA1199" w:rsidP="00CA1199">
            <w:pPr>
              <w:jc w:val="right"/>
              <w:rPr>
                <w:rFonts w:ascii="Calibri" w:hAnsi="Calibri"/>
                <w:bCs/>
              </w:rPr>
            </w:pPr>
            <w:r w:rsidRPr="0009680E">
              <w:rPr>
                <w:rFonts w:ascii="Calibri" w:hAnsi="Calibri"/>
                <w:bCs/>
              </w:rPr>
              <w:t>17</w:t>
            </w:r>
          </w:p>
        </w:tc>
        <w:tc>
          <w:tcPr>
            <w:tcW w:w="976" w:type="pct"/>
            <w:shd w:val="clear" w:color="auto" w:fill="auto"/>
            <w:vAlign w:val="bottom"/>
          </w:tcPr>
          <w:p w14:paraId="2DEFA503" w14:textId="77777777" w:rsidR="00CA1199" w:rsidRPr="00485182" w:rsidRDefault="00CA1199" w:rsidP="00CA1199">
            <w:pPr>
              <w:spacing w:before="0"/>
              <w:jc w:val="center"/>
              <w:rPr>
                <w:rFonts w:ascii="Calibri" w:hAnsi="Calibri"/>
                <w:b/>
                <w:bCs/>
              </w:rPr>
            </w:pPr>
            <w:r w:rsidRPr="00485182">
              <w:rPr>
                <w:rFonts w:ascii="Calibri" w:hAnsi="Calibri"/>
                <w:b/>
                <w:bCs/>
              </w:rPr>
              <w:t>17</w:t>
            </w:r>
          </w:p>
        </w:tc>
        <w:tc>
          <w:tcPr>
            <w:tcW w:w="441" w:type="pct"/>
            <w:shd w:val="clear" w:color="auto" w:fill="auto"/>
            <w:vAlign w:val="center"/>
          </w:tcPr>
          <w:p w14:paraId="5D9A2E58" w14:textId="5B1F42B1" w:rsidR="00CA1199" w:rsidRPr="00414C55" w:rsidRDefault="00CA1199" w:rsidP="00CA1199">
            <w:pPr>
              <w:jc w:val="center"/>
              <w:rPr>
                <w:rFonts w:cs="Arial"/>
                <w:color w:val="000000"/>
                <w:sz w:val="20"/>
                <w:szCs w:val="20"/>
              </w:rPr>
            </w:pPr>
            <w:r w:rsidRPr="00877A39">
              <w:rPr>
                <w:rFonts w:cs="Arial"/>
                <w:color w:val="000000"/>
                <w:sz w:val="20"/>
                <w:szCs w:val="20"/>
              </w:rPr>
              <w:t xml:space="preserve"> КОМ</w:t>
            </w:r>
          </w:p>
        </w:tc>
        <w:tc>
          <w:tcPr>
            <w:tcW w:w="645" w:type="pct"/>
            <w:shd w:val="clear" w:color="auto" w:fill="auto"/>
            <w:vAlign w:val="center"/>
          </w:tcPr>
          <w:p w14:paraId="7EF0C007" w14:textId="3245F650" w:rsidR="00CA1199" w:rsidRPr="00414C55" w:rsidRDefault="00CA1199" w:rsidP="00CA1199">
            <w:pPr>
              <w:jc w:val="center"/>
              <w:rPr>
                <w:rFonts w:cs="Arial"/>
                <w:color w:val="000000"/>
                <w:sz w:val="20"/>
                <w:szCs w:val="20"/>
              </w:rPr>
            </w:pPr>
            <w:r w:rsidRPr="00877A39">
              <w:rPr>
                <w:rFonts w:cs="Arial"/>
                <w:color w:val="000000"/>
                <w:sz w:val="20"/>
                <w:szCs w:val="20"/>
              </w:rPr>
              <w:t>18</w:t>
            </w:r>
          </w:p>
        </w:tc>
        <w:tc>
          <w:tcPr>
            <w:tcW w:w="566" w:type="pct"/>
            <w:shd w:val="clear" w:color="auto" w:fill="auto"/>
            <w:vAlign w:val="center"/>
          </w:tcPr>
          <w:p w14:paraId="7503D97B" w14:textId="77777777" w:rsidR="00CA1199" w:rsidRPr="00F53D59" w:rsidRDefault="00CA1199" w:rsidP="00CA1199">
            <w:pPr>
              <w:jc w:val="center"/>
              <w:rPr>
                <w:rFonts w:cstheme="minorHAnsi"/>
                <w:b/>
                <w:bCs/>
                <w:i/>
                <w:iCs/>
              </w:rPr>
            </w:pPr>
          </w:p>
        </w:tc>
        <w:tc>
          <w:tcPr>
            <w:tcW w:w="591" w:type="pct"/>
            <w:shd w:val="clear" w:color="auto" w:fill="auto"/>
            <w:vAlign w:val="center"/>
          </w:tcPr>
          <w:p w14:paraId="2FBB3726" w14:textId="77777777" w:rsidR="00CA1199" w:rsidRPr="00F53D59" w:rsidRDefault="00CA1199" w:rsidP="00CA1199">
            <w:pPr>
              <w:jc w:val="center"/>
              <w:rPr>
                <w:rFonts w:cstheme="minorHAnsi"/>
                <w:b/>
                <w:bCs/>
                <w:i/>
                <w:iCs/>
              </w:rPr>
            </w:pPr>
          </w:p>
        </w:tc>
        <w:tc>
          <w:tcPr>
            <w:tcW w:w="593" w:type="pct"/>
            <w:shd w:val="clear" w:color="auto" w:fill="auto"/>
            <w:vAlign w:val="center"/>
          </w:tcPr>
          <w:p w14:paraId="3C3F8333" w14:textId="77777777" w:rsidR="00CA1199" w:rsidRPr="00F53D59" w:rsidRDefault="00CA1199" w:rsidP="00CA1199">
            <w:pPr>
              <w:jc w:val="center"/>
              <w:rPr>
                <w:rFonts w:cstheme="minorHAnsi"/>
                <w:b/>
                <w:bCs/>
                <w:i/>
                <w:iCs/>
              </w:rPr>
            </w:pPr>
          </w:p>
        </w:tc>
        <w:tc>
          <w:tcPr>
            <w:tcW w:w="874" w:type="pct"/>
            <w:shd w:val="clear" w:color="auto" w:fill="auto"/>
            <w:vAlign w:val="center"/>
          </w:tcPr>
          <w:p w14:paraId="6B98FF8F" w14:textId="77777777" w:rsidR="00CA1199" w:rsidRPr="00F53D59" w:rsidRDefault="00CA1199" w:rsidP="00CA1199">
            <w:pPr>
              <w:jc w:val="center"/>
              <w:rPr>
                <w:rFonts w:cstheme="minorHAnsi"/>
                <w:b/>
                <w:bCs/>
                <w:i/>
                <w:iCs/>
              </w:rPr>
            </w:pPr>
          </w:p>
        </w:tc>
      </w:tr>
      <w:tr w:rsidR="00CA1199" w:rsidRPr="00F53D59" w14:paraId="57BC7F94" w14:textId="77777777" w:rsidTr="00690E9A">
        <w:trPr>
          <w:trHeight w:val="674"/>
        </w:trPr>
        <w:tc>
          <w:tcPr>
            <w:tcW w:w="314" w:type="pct"/>
            <w:shd w:val="clear" w:color="auto" w:fill="auto"/>
            <w:vAlign w:val="bottom"/>
          </w:tcPr>
          <w:p w14:paraId="42E45B92" w14:textId="77777777" w:rsidR="00CA1199" w:rsidRPr="0009680E" w:rsidRDefault="00CA1199" w:rsidP="00CA1199">
            <w:pPr>
              <w:jc w:val="right"/>
              <w:rPr>
                <w:rFonts w:ascii="Calibri" w:hAnsi="Calibri"/>
                <w:bCs/>
              </w:rPr>
            </w:pPr>
            <w:r w:rsidRPr="0009680E">
              <w:rPr>
                <w:rFonts w:ascii="Calibri" w:hAnsi="Calibri"/>
                <w:bCs/>
              </w:rPr>
              <w:t>18</w:t>
            </w:r>
          </w:p>
        </w:tc>
        <w:tc>
          <w:tcPr>
            <w:tcW w:w="976" w:type="pct"/>
            <w:shd w:val="clear" w:color="auto" w:fill="auto"/>
            <w:vAlign w:val="bottom"/>
          </w:tcPr>
          <w:p w14:paraId="4D99CB4D" w14:textId="77777777" w:rsidR="00CA1199" w:rsidRPr="00485182" w:rsidRDefault="00CA1199" w:rsidP="00CA1199">
            <w:pPr>
              <w:spacing w:before="0"/>
              <w:jc w:val="center"/>
              <w:rPr>
                <w:rFonts w:ascii="Calibri" w:hAnsi="Calibri"/>
                <w:b/>
                <w:bCs/>
              </w:rPr>
            </w:pPr>
            <w:r w:rsidRPr="00485182">
              <w:rPr>
                <w:rFonts w:ascii="Calibri" w:hAnsi="Calibri"/>
                <w:b/>
                <w:bCs/>
              </w:rPr>
              <w:t>18</w:t>
            </w:r>
          </w:p>
        </w:tc>
        <w:tc>
          <w:tcPr>
            <w:tcW w:w="441" w:type="pct"/>
            <w:shd w:val="clear" w:color="auto" w:fill="auto"/>
            <w:vAlign w:val="center"/>
          </w:tcPr>
          <w:p w14:paraId="20192BF5" w14:textId="4D0F4D62" w:rsidR="00CA1199" w:rsidRPr="00414C55" w:rsidRDefault="00CA1199" w:rsidP="00CA1199">
            <w:pPr>
              <w:jc w:val="center"/>
              <w:rPr>
                <w:rFonts w:cs="Arial"/>
                <w:color w:val="000000"/>
                <w:sz w:val="20"/>
                <w:szCs w:val="20"/>
              </w:rPr>
            </w:pPr>
            <w:r w:rsidRPr="00877A39">
              <w:rPr>
                <w:rFonts w:cs="Arial"/>
                <w:color w:val="000000"/>
                <w:sz w:val="20"/>
                <w:szCs w:val="20"/>
              </w:rPr>
              <w:t xml:space="preserve"> КОМ</w:t>
            </w:r>
          </w:p>
        </w:tc>
        <w:tc>
          <w:tcPr>
            <w:tcW w:w="645" w:type="pct"/>
            <w:shd w:val="clear" w:color="auto" w:fill="auto"/>
            <w:vAlign w:val="center"/>
          </w:tcPr>
          <w:p w14:paraId="00B80776" w14:textId="4959C5D8" w:rsidR="00CA1199" w:rsidRPr="00414C55" w:rsidRDefault="00CA1199" w:rsidP="00CA1199">
            <w:pPr>
              <w:jc w:val="center"/>
              <w:rPr>
                <w:rFonts w:cs="Arial"/>
                <w:color w:val="000000"/>
                <w:sz w:val="20"/>
                <w:szCs w:val="20"/>
              </w:rPr>
            </w:pPr>
            <w:r w:rsidRPr="00877A39">
              <w:rPr>
                <w:rFonts w:cs="Arial"/>
                <w:color w:val="000000"/>
                <w:sz w:val="20"/>
                <w:szCs w:val="20"/>
              </w:rPr>
              <w:t>18</w:t>
            </w:r>
          </w:p>
        </w:tc>
        <w:tc>
          <w:tcPr>
            <w:tcW w:w="566" w:type="pct"/>
            <w:shd w:val="clear" w:color="auto" w:fill="auto"/>
            <w:vAlign w:val="center"/>
          </w:tcPr>
          <w:p w14:paraId="2F02E8D9" w14:textId="77777777" w:rsidR="00CA1199" w:rsidRPr="00F53D59" w:rsidRDefault="00CA1199" w:rsidP="00CA1199">
            <w:pPr>
              <w:jc w:val="center"/>
              <w:rPr>
                <w:rFonts w:cstheme="minorHAnsi"/>
                <w:b/>
                <w:bCs/>
                <w:i/>
                <w:iCs/>
              </w:rPr>
            </w:pPr>
          </w:p>
        </w:tc>
        <w:tc>
          <w:tcPr>
            <w:tcW w:w="591" w:type="pct"/>
            <w:shd w:val="clear" w:color="auto" w:fill="auto"/>
            <w:vAlign w:val="center"/>
          </w:tcPr>
          <w:p w14:paraId="1DABA267" w14:textId="77777777" w:rsidR="00CA1199" w:rsidRPr="00F53D59" w:rsidRDefault="00CA1199" w:rsidP="00CA1199">
            <w:pPr>
              <w:jc w:val="center"/>
              <w:rPr>
                <w:rFonts w:cstheme="minorHAnsi"/>
                <w:b/>
                <w:bCs/>
                <w:i/>
                <w:iCs/>
              </w:rPr>
            </w:pPr>
          </w:p>
        </w:tc>
        <w:tc>
          <w:tcPr>
            <w:tcW w:w="593" w:type="pct"/>
            <w:shd w:val="clear" w:color="auto" w:fill="auto"/>
            <w:vAlign w:val="center"/>
          </w:tcPr>
          <w:p w14:paraId="5C821907" w14:textId="77777777" w:rsidR="00CA1199" w:rsidRPr="00F53D59" w:rsidRDefault="00CA1199" w:rsidP="00CA1199">
            <w:pPr>
              <w:jc w:val="center"/>
              <w:rPr>
                <w:rFonts w:cstheme="minorHAnsi"/>
                <w:b/>
                <w:bCs/>
                <w:i/>
                <w:iCs/>
              </w:rPr>
            </w:pPr>
          </w:p>
        </w:tc>
        <w:tc>
          <w:tcPr>
            <w:tcW w:w="874" w:type="pct"/>
            <w:shd w:val="clear" w:color="auto" w:fill="auto"/>
            <w:vAlign w:val="center"/>
          </w:tcPr>
          <w:p w14:paraId="06070E4E" w14:textId="77777777" w:rsidR="00CA1199" w:rsidRPr="00F53D59" w:rsidRDefault="00CA1199" w:rsidP="00CA1199">
            <w:pPr>
              <w:jc w:val="center"/>
              <w:rPr>
                <w:rFonts w:cstheme="minorHAnsi"/>
                <w:b/>
                <w:bCs/>
                <w:i/>
                <w:iCs/>
              </w:rPr>
            </w:pPr>
          </w:p>
        </w:tc>
      </w:tr>
      <w:tr w:rsidR="00CA1199" w:rsidRPr="00F53D59" w14:paraId="63B66A6E" w14:textId="77777777" w:rsidTr="00690E9A">
        <w:trPr>
          <w:trHeight w:val="674"/>
        </w:trPr>
        <w:tc>
          <w:tcPr>
            <w:tcW w:w="314" w:type="pct"/>
            <w:shd w:val="clear" w:color="auto" w:fill="auto"/>
            <w:vAlign w:val="bottom"/>
          </w:tcPr>
          <w:p w14:paraId="75774846" w14:textId="77777777" w:rsidR="00CA1199" w:rsidRPr="0009680E" w:rsidRDefault="00CA1199" w:rsidP="00CA1199">
            <w:pPr>
              <w:jc w:val="right"/>
              <w:rPr>
                <w:rFonts w:ascii="Calibri" w:hAnsi="Calibri"/>
                <w:bCs/>
              </w:rPr>
            </w:pPr>
            <w:r w:rsidRPr="0009680E">
              <w:rPr>
                <w:rFonts w:ascii="Calibri" w:hAnsi="Calibri"/>
                <w:bCs/>
              </w:rPr>
              <w:t>19</w:t>
            </w:r>
          </w:p>
        </w:tc>
        <w:tc>
          <w:tcPr>
            <w:tcW w:w="976" w:type="pct"/>
            <w:shd w:val="clear" w:color="auto" w:fill="auto"/>
            <w:vAlign w:val="bottom"/>
          </w:tcPr>
          <w:p w14:paraId="7C1C9AC4" w14:textId="77777777" w:rsidR="00CA1199" w:rsidRPr="00485182" w:rsidRDefault="00CA1199" w:rsidP="00CA1199">
            <w:pPr>
              <w:spacing w:before="0"/>
              <w:jc w:val="center"/>
              <w:rPr>
                <w:rFonts w:ascii="Calibri" w:hAnsi="Calibri"/>
                <w:b/>
                <w:bCs/>
              </w:rPr>
            </w:pPr>
            <w:r w:rsidRPr="00485182">
              <w:rPr>
                <w:rFonts w:ascii="Calibri" w:hAnsi="Calibri"/>
                <w:b/>
                <w:bCs/>
              </w:rPr>
              <w:t>19</w:t>
            </w:r>
          </w:p>
        </w:tc>
        <w:tc>
          <w:tcPr>
            <w:tcW w:w="441" w:type="pct"/>
            <w:shd w:val="clear" w:color="auto" w:fill="auto"/>
            <w:vAlign w:val="center"/>
          </w:tcPr>
          <w:p w14:paraId="706A3C6C" w14:textId="0B101E5F" w:rsidR="00CA1199" w:rsidRPr="00414C55" w:rsidRDefault="00CA1199" w:rsidP="00CA1199">
            <w:pPr>
              <w:jc w:val="center"/>
              <w:rPr>
                <w:rFonts w:cs="Arial"/>
                <w:color w:val="000000"/>
                <w:sz w:val="20"/>
                <w:szCs w:val="20"/>
              </w:rPr>
            </w:pPr>
            <w:r w:rsidRPr="00877A39">
              <w:rPr>
                <w:rFonts w:cs="Arial"/>
                <w:color w:val="000000"/>
                <w:sz w:val="20"/>
                <w:szCs w:val="20"/>
              </w:rPr>
              <w:t xml:space="preserve"> КОМ</w:t>
            </w:r>
          </w:p>
        </w:tc>
        <w:tc>
          <w:tcPr>
            <w:tcW w:w="645" w:type="pct"/>
            <w:shd w:val="clear" w:color="auto" w:fill="auto"/>
            <w:vAlign w:val="center"/>
          </w:tcPr>
          <w:p w14:paraId="369CF8BD" w14:textId="6E4B39A9" w:rsidR="00CA1199" w:rsidRPr="00414C55" w:rsidRDefault="00CA1199" w:rsidP="00CA1199">
            <w:pPr>
              <w:jc w:val="center"/>
              <w:rPr>
                <w:rFonts w:cs="Arial"/>
                <w:color w:val="000000"/>
                <w:sz w:val="20"/>
                <w:szCs w:val="20"/>
              </w:rPr>
            </w:pPr>
            <w:r w:rsidRPr="00877A39">
              <w:rPr>
                <w:rFonts w:cs="Arial"/>
                <w:color w:val="000000"/>
                <w:sz w:val="20"/>
                <w:szCs w:val="20"/>
              </w:rPr>
              <w:t>9</w:t>
            </w:r>
          </w:p>
        </w:tc>
        <w:tc>
          <w:tcPr>
            <w:tcW w:w="566" w:type="pct"/>
            <w:shd w:val="clear" w:color="auto" w:fill="auto"/>
            <w:vAlign w:val="center"/>
          </w:tcPr>
          <w:p w14:paraId="3EFF4E17" w14:textId="77777777" w:rsidR="00CA1199" w:rsidRPr="00F53D59" w:rsidRDefault="00CA1199" w:rsidP="00CA1199">
            <w:pPr>
              <w:jc w:val="center"/>
              <w:rPr>
                <w:rFonts w:cstheme="minorHAnsi"/>
                <w:b/>
                <w:bCs/>
                <w:i/>
                <w:iCs/>
              </w:rPr>
            </w:pPr>
          </w:p>
        </w:tc>
        <w:tc>
          <w:tcPr>
            <w:tcW w:w="591" w:type="pct"/>
            <w:shd w:val="clear" w:color="auto" w:fill="auto"/>
            <w:vAlign w:val="center"/>
          </w:tcPr>
          <w:p w14:paraId="6363A39E" w14:textId="77777777" w:rsidR="00CA1199" w:rsidRPr="00F53D59" w:rsidRDefault="00CA1199" w:rsidP="00CA1199">
            <w:pPr>
              <w:jc w:val="center"/>
              <w:rPr>
                <w:rFonts w:cstheme="minorHAnsi"/>
                <w:b/>
                <w:bCs/>
                <w:i/>
                <w:iCs/>
              </w:rPr>
            </w:pPr>
          </w:p>
        </w:tc>
        <w:tc>
          <w:tcPr>
            <w:tcW w:w="593" w:type="pct"/>
            <w:shd w:val="clear" w:color="auto" w:fill="auto"/>
            <w:vAlign w:val="center"/>
          </w:tcPr>
          <w:p w14:paraId="0088C762" w14:textId="77777777" w:rsidR="00CA1199" w:rsidRPr="00F53D59" w:rsidRDefault="00CA1199" w:rsidP="00CA1199">
            <w:pPr>
              <w:jc w:val="center"/>
              <w:rPr>
                <w:rFonts w:cstheme="minorHAnsi"/>
                <w:b/>
                <w:bCs/>
                <w:i/>
                <w:iCs/>
              </w:rPr>
            </w:pPr>
          </w:p>
        </w:tc>
        <w:tc>
          <w:tcPr>
            <w:tcW w:w="874" w:type="pct"/>
            <w:shd w:val="clear" w:color="auto" w:fill="auto"/>
            <w:vAlign w:val="center"/>
          </w:tcPr>
          <w:p w14:paraId="1A55AC0F" w14:textId="77777777" w:rsidR="00CA1199" w:rsidRPr="00F53D59" w:rsidRDefault="00CA1199" w:rsidP="00CA1199">
            <w:pPr>
              <w:jc w:val="center"/>
              <w:rPr>
                <w:rFonts w:cstheme="minorHAnsi"/>
                <w:b/>
                <w:bCs/>
                <w:i/>
                <w:iCs/>
              </w:rPr>
            </w:pPr>
          </w:p>
        </w:tc>
      </w:tr>
      <w:tr w:rsidR="00CA1199" w:rsidRPr="00F53D59" w14:paraId="2B38F779" w14:textId="77777777" w:rsidTr="00690E9A">
        <w:trPr>
          <w:trHeight w:val="674"/>
        </w:trPr>
        <w:tc>
          <w:tcPr>
            <w:tcW w:w="314" w:type="pct"/>
            <w:shd w:val="clear" w:color="auto" w:fill="auto"/>
            <w:vAlign w:val="bottom"/>
          </w:tcPr>
          <w:p w14:paraId="681DDF07" w14:textId="77777777" w:rsidR="00CA1199" w:rsidRPr="0009680E" w:rsidRDefault="00CA1199" w:rsidP="00CA1199">
            <w:pPr>
              <w:jc w:val="right"/>
              <w:rPr>
                <w:rFonts w:ascii="Calibri" w:hAnsi="Calibri"/>
                <w:bCs/>
              </w:rPr>
            </w:pPr>
            <w:r w:rsidRPr="0009680E">
              <w:rPr>
                <w:rFonts w:ascii="Calibri" w:hAnsi="Calibri"/>
                <w:bCs/>
              </w:rPr>
              <w:t>20</w:t>
            </w:r>
          </w:p>
        </w:tc>
        <w:tc>
          <w:tcPr>
            <w:tcW w:w="976" w:type="pct"/>
            <w:shd w:val="clear" w:color="auto" w:fill="auto"/>
            <w:vAlign w:val="bottom"/>
          </w:tcPr>
          <w:p w14:paraId="5D0208A0" w14:textId="77777777" w:rsidR="00CA1199" w:rsidRPr="00485182" w:rsidRDefault="00CA1199" w:rsidP="00CA1199">
            <w:pPr>
              <w:spacing w:before="0"/>
              <w:jc w:val="center"/>
              <w:rPr>
                <w:rFonts w:ascii="Calibri" w:hAnsi="Calibri"/>
                <w:b/>
                <w:bCs/>
              </w:rPr>
            </w:pPr>
            <w:r w:rsidRPr="00485182">
              <w:rPr>
                <w:rFonts w:ascii="Calibri" w:hAnsi="Calibri"/>
                <w:b/>
                <w:bCs/>
              </w:rPr>
              <w:t>20</w:t>
            </w:r>
          </w:p>
        </w:tc>
        <w:tc>
          <w:tcPr>
            <w:tcW w:w="441" w:type="pct"/>
            <w:shd w:val="clear" w:color="auto" w:fill="auto"/>
            <w:vAlign w:val="center"/>
          </w:tcPr>
          <w:p w14:paraId="3211D058" w14:textId="516FA85D" w:rsidR="00CA1199" w:rsidRPr="00414C55" w:rsidRDefault="00CA1199" w:rsidP="00CA1199">
            <w:pPr>
              <w:jc w:val="center"/>
              <w:rPr>
                <w:rFonts w:cs="Arial"/>
                <w:color w:val="000000"/>
                <w:sz w:val="20"/>
                <w:szCs w:val="20"/>
              </w:rPr>
            </w:pPr>
            <w:r w:rsidRPr="00877A39">
              <w:rPr>
                <w:rFonts w:cs="Arial"/>
                <w:color w:val="000000"/>
                <w:sz w:val="20"/>
                <w:szCs w:val="20"/>
              </w:rPr>
              <w:t xml:space="preserve"> КОМ</w:t>
            </w:r>
          </w:p>
        </w:tc>
        <w:tc>
          <w:tcPr>
            <w:tcW w:w="645" w:type="pct"/>
            <w:shd w:val="clear" w:color="auto" w:fill="auto"/>
            <w:vAlign w:val="center"/>
          </w:tcPr>
          <w:p w14:paraId="7072A139" w14:textId="2593D6DC" w:rsidR="00CA1199" w:rsidRPr="00414C55" w:rsidRDefault="00CA1199" w:rsidP="00CA1199">
            <w:pPr>
              <w:jc w:val="center"/>
              <w:rPr>
                <w:rFonts w:cs="Arial"/>
                <w:color w:val="000000"/>
                <w:sz w:val="20"/>
                <w:szCs w:val="20"/>
              </w:rPr>
            </w:pPr>
            <w:r w:rsidRPr="00877A39">
              <w:rPr>
                <w:rFonts w:cs="Arial"/>
                <w:color w:val="000000"/>
                <w:sz w:val="20"/>
                <w:szCs w:val="20"/>
              </w:rPr>
              <w:t>18</w:t>
            </w:r>
          </w:p>
        </w:tc>
        <w:tc>
          <w:tcPr>
            <w:tcW w:w="566" w:type="pct"/>
            <w:shd w:val="clear" w:color="auto" w:fill="auto"/>
            <w:vAlign w:val="center"/>
          </w:tcPr>
          <w:p w14:paraId="789FFF11" w14:textId="77777777" w:rsidR="00CA1199" w:rsidRPr="00F53D59" w:rsidRDefault="00CA1199" w:rsidP="00CA1199">
            <w:pPr>
              <w:jc w:val="center"/>
              <w:rPr>
                <w:rFonts w:cstheme="minorHAnsi"/>
                <w:b/>
                <w:bCs/>
                <w:i/>
                <w:iCs/>
              </w:rPr>
            </w:pPr>
          </w:p>
        </w:tc>
        <w:tc>
          <w:tcPr>
            <w:tcW w:w="591" w:type="pct"/>
            <w:shd w:val="clear" w:color="auto" w:fill="auto"/>
            <w:vAlign w:val="center"/>
          </w:tcPr>
          <w:p w14:paraId="2D0916A7" w14:textId="77777777" w:rsidR="00CA1199" w:rsidRPr="00F53D59" w:rsidRDefault="00CA1199" w:rsidP="00CA1199">
            <w:pPr>
              <w:jc w:val="center"/>
              <w:rPr>
                <w:rFonts w:cstheme="minorHAnsi"/>
                <w:b/>
                <w:bCs/>
                <w:i/>
                <w:iCs/>
              </w:rPr>
            </w:pPr>
          </w:p>
        </w:tc>
        <w:tc>
          <w:tcPr>
            <w:tcW w:w="593" w:type="pct"/>
            <w:shd w:val="clear" w:color="auto" w:fill="auto"/>
            <w:vAlign w:val="center"/>
          </w:tcPr>
          <w:p w14:paraId="50B6D8A9" w14:textId="77777777" w:rsidR="00CA1199" w:rsidRPr="00F53D59" w:rsidRDefault="00CA1199" w:rsidP="00CA1199">
            <w:pPr>
              <w:jc w:val="center"/>
              <w:rPr>
                <w:rFonts w:cstheme="minorHAnsi"/>
                <w:b/>
                <w:bCs/>
                <w:i/>
                <w:iCs/>
              </w:rPr>
            </w:pPr>
          </w:p>
        </w:tc>
        <w:tc>
          <w:tcPr>
            <w:tcW w:w="874" w:type="pct"/>
            <w:shd w:val="clear" w:color="auto" w:fill="auto"/>
            <w:vAlign w:val="center"/>
          </w:tcPr>
          <w:p w14:paraId="11A2BCFD" w14:textId="77777777" w:rsidR="00CA1199" w:rsidRPr="00F53D59" w:rsidRDefault="00CA1199" w:rsidP="00CA1199">
            <w:pPr>
              <w:jc w:val="center"/>
              <w:rPr>
                <w:rFonts w:cstheme="minorHAnsi"/>
                <w:b/>
                <w:bCs/>
                <w:i/>
                <w:iCs/>
              </w:rPr>
            </w:pPr>
          </w:p>
        </w:tc>
      </w:tr>
      <w:tr w:rsidR="00CA1199" w:rsidRPr="00F53D59" w14:paraId="05663B66" w14:textId="77777777" w:rsidTr="00690E9A">
        <w:trPr>
          <w:trHeight w:val="674"/>
        </w:trPr>
        <w:tc>
          <w:tcPr>
            <w:tcW w:w="314" w:type="pct"/>
            <w:shd w:val="clear" w:color="auto" w:fill="auto"/>
            <w:vAlign w:val="bottom"/>
          </w:tcPr>
          <w:p w14:paraId="437AB453" w14:textId="77777777" w:rsidR="00CA1199" w:rsidRPr="0009680E" w:rsidRDefault="00CA1199" w:rsidP="00CA1199">
            <w:pPr>
              <w:jc w:val="right"/>
              <w:rPr>
                <w:rFonts w:ascii="Calibri" w:hAnsi="Calibri"/>
                <w:bCs/>
              </w:rPr>
            </w:pPr>
            <w:r w:rsidRPr="0009680E">
              <w:rPr>
                <w:rFonts w:ascii="Calibri" w:hAnsi="Calibri"/>
                <w:bCs/>
              </w:rPr>
              <w:t>21</w:t>
            </w:r>
          </w:p>
        </w:tc>
        <w:tc>
          <w:tcPr>
            <w:tcW w:w="976" w:type="pct"/>
            <w:shd w:val="clear" w:color="auto" w:fill="auto"/>
            <w:vAlign w:val="bottom"/>
          </w:tcPr>
          <w:p w14:paraId="5564A60C" w14:textId="77777777" w:rsidR="00CA1199" w:rsidRPr="00485182" w:rsidRDefault="00CA1199" w:rsidP="00CA1199">
            <w:pPr>
              <w:spacing w:before="0"/>
              <w:jc w:val="center"/>
              <w:rPr>
                <w:rFonts w:ascii="Calibri" w:hAnsi="Calibri"/>
                <w:b/>
                <w:bCs/>
              </w:rPr>
            </w:pPr>
            <w:r w:rsidRPr="00485182">
              <w:rPr>
                <w:rFonts w:ascii="Calibri" w:hAnsi="Calibri"/>
                <w:b/>
                <w:bCs/>
              </w:rPr>
              <w:t>21</w:t>
            </w:r>
          </w:p>
        </w:tc>
        <w:tc>
          <w:tcPr>
            <w:tcW w:w="441" w:type="pct"/>
            <w:shd w:val="clear" w:color="auto" w:fill="auto"/>
            <w:vAlign w:val="center"/>
          </w:tcPr>
          <w:p w14:paraId="114308A8" w14:textId="145106C5" w:rsidR="00CA1199" w:rsidRPr="00414C55" w:rsidRDefault="00CA1199" w:rsidP="00CA1199">
            <w:pPr>
              <w:jc w:val="center"/>
              <w:rPr>
                <w:rFonts w:cs="Arial"/>
                <w:color w:val="000000"/>
                <w:sz w:val="20"/>
                <w:szCs w:val="20"/>
              </w:rPr>
            </w:pPr>
            <w:r w:rsidRPr="00877A39">
              <w:rPr>
                <w:rFonts w:cs="Arial"/>
                <w:color w:val="000000"/>
                <w:sz w:val="20"/>
                <w:szCs w:val="20"/>
              </w:rPr>
              <w:t xml:space="preserve"> КОМ</w:t>
            </w:r>
          </w:p>
        </w:tc>
        <w:tc>
          <w:tcPr>
            <w:tcW w:w="645" w:type="pct"/>
            <w:shd w:val="clear" w:color="auto" w:fill="auto"/>
            <w:vAlign w:val="center"/>
          </w:tcPr>
          <w:p w14:paraId="53AFD6E4" w14:textId="7E5F71B9" w:rsidR="00CA1199" w:rsidRPr="00414C55" w:rsidRDefault="00CA1199" w:rsidP="00CA1199">
            <w:pPr>
              <w:jc w:val="center"/>
              <w:rPr>
                <w:rFonts w:cs="Arial"/>
                <w:color w:val="000000"/>
                <w:sz w:val="20"/>
                <w:szCs w:val="20"/>
              </w:rPr>
            </w:pPr>
            <w:r w:rsidRPr="00877A39">
              <w:rPr>
                <w:rFonts w:cs="Arial"/>
                <w:color w:val="000000"/>
                <w:sz w:val="20"/>
                <w:szCs w:val="20"/>
              </w:rPr>
              <w:t>450</w:t>
            </w:r>
          </w:p>
        </w:tc>
        <w:tc>
          <w:tcPr>
            <w:tcW w:w="566" w:type="pct"/>
            <w:shd w:val="clear" w:color="auto" w:fill="auto"/>
            <w:vAlign w:val="center"/>
          </w:tcPr>
          <w:p w14:paraId="1BD3DC12" w14:textId="77777777" w:rsidR="00CA1199" w:rsidRPr="00F53D59" w:rsidRDefault="00CA1199" w:rsidP="00CA1199">
            <w:pPr>
              <w:jc w:val="center"/>
              <w:rPr>
                <w:rFonts w:cstheme="minorHAnsi"/>
                <w:b/>
                <w:bCs/>
                <w:i/>
                <w:iCs/>
              </w:rPr>
            </w:pPr>
          </w:p>
        </w:tc>
        <w:tc>
          <w:tcPr>
            <w:tcW w:w="591" w:type="pct"/>
            <w:shd w:val="clear" w:color="auto" w:fill="auto"/>
            <w:vAlign w:val="center"/>
          </w:tcPr>
          <w:p w14:paraId="29AE5FF4" w14:textId="77777777" w:rsidR="00CA1199" w:rsidRPr="00F53D59" w:rsidRDefault="00CA1199" w:rsidP="00CA1199">
            <w:pPr>
              <w:jc w:val="center"/>
              <w:rPr>
                <w:rFonts w:cstheme="minorHAnsi"/>
                <w:b/>
                <w:bCs/>
                <w:i/>
                <w:iCs/>
              </w:rPr>
            </w:pPr>
          </w:p>
        </w:tc>
        <w:tc>
          <w:tcPr>
            <w:tcW w:w="593" w:type="pct"/>
            <w:shd w:val="clear" w:color="auto" w:fill="auto"/>
            <w:vAlign w:val="center"/>
          </w:tcPr>
          <w:p w14:paraId="21A3DD13" w14:textId="77777777" w:rsidR="00CA1199" w:rsidRPr="00F53D59" w:rsidRDefault="00CA1199" w:rsidP="00CA1199">
            <w:pPr>
              <w:jc w:val="center"/>
              <w:rPr>
                <w:rFonts w:cstheme="minorHAnsi"/>
                <w:b/>
                <w:bCs/>
                <w:i/>
                <w:iCs/>
              </w:rPr>
            </w:pPr>
          </w:p>
        </w:tc>
        <w:tc>
          <w:tcPr>
            <w:tcW w:w="874" w:type="pct"/>
            <w:shd w:val="clear" w:color="auto" w:fill="auto"/>
            <w:vAlign w:val="center"/>
          </w:tcPr>
          <w:p w14:paraId="2664D5AE" w14:textId="77777777" w:rsidR="00CA1199" w:rsidRPr="00F53D59" w:rsidRDefault="00CA1199" w:rsidP="00CA1199">
            <w:pPr>
              <w:jc w:val="center"/>
              <w:rPr>
                <w:rFonts w:cstheme="minorHAnsi"/>
                <w:b/>
                <w:bCs/>
                <w:i/>
                <w:iCs/>
              </w:rPr>
            </w:pPr>
          </w:p>
        </w:tc>
      </w:tr>
      <w:tr w:rsidR="00CA1199" w:rsidRPr="00F53D59" w14:paraId="77EF46CB" w14:textId="77777777" w:rsidTr="00690E9A">
        <w:trPr>
          <w:trHeight w:val="674"/>
        </w:trPr>
        <w:tc>
          <w:tcPr>
            <w:tcW w:w="314" w:type="pct"/>
            <w:shd w:val="clear" w:color="auto" w:fill="auto"/>
            <w:vAlign w:val="bottom"/>
          </w:tcPr>
          <w:p w14:paraId="3E015A99" w14:textId="77777777" w:rsidR="00CA1199" w:rsidRPr="0009680E" w:rsidRDefault="00CA1199" w:rsidP="00CA1199">
            <w:pPr>
              <w:jc w:val="right"/>
              <w:rPr>
                <w:rFonts w:ascii="Calibri" w:hAnsi="Calibri"/>
                <w:bCs/>
              </w:rPr>
            </w:pPr>
            <w:r w:rsidRPr="0009680E">
              <w:rPr>
                <w:rFonts w:ascii="Calibri" w:hAnsi="Calibri"/>
                <w:bCs/>
              </w:rPr>
              <w:t>22</w:t>
            </w:r>
          </w:p>
        </w:tc>
        <w:tc>
          <w:tcPr>
            <w:tcW w:w="976" w:type="pct"/>
            <w:shd w:val="clear" w:color="auto" w:fill="auto"/>
            <w:vAlign w:val="bottom"/>
          </w:tcPr>
          <w:p w14:paraId="54FD6F4E" w14:textId="77777777" w:rsidR="00CA1199" w:rsidRPr="00485182" w:rsidRDefault="00CA1199" w:rsidP="00CA1199">
            <w:pPr>
              <w:spacing w:before="0"/>
              <w:jc w:val="center"/>
              <w:rPr>
                <w:rFonts w:ascii="Calibri" w:hAnsi="Calibri"/>
                <w:b/>
                <w:bCs/>
              </w:rPr>
            </w:pPr>
            <w:r w:rsidRPr="00485182">
              <w:rPr>
                <w:rFonts w:ascii="Calibri" w:hAnsi="Calibri"/>
                <w:b/>
                <w:bCs/>
              </w:rPr>
              <w:t>22</w:t>
            </w:r>
          </w:p>
        </w:tc>
        <w:tc>
          <w:tcPr>
            <w:tcW w:w="441" w:type="pct"/>
            <w:shd w:val="clear" w:color="auto" w:fill="auto"/>
            <w:vAlign w:val="center"/>
          </w:tcPr>
          <w:p w14:paraId="19A3E75E" w14:textId="023EE162" w:rsidR="00CA1199" w:rsidRPr="00414C55" w:rsidRDefault="00CA1199" w:rsidP="00CA1199">
            <w:pPr>
              <w:jc w:val="center"/>
              <w:rPr>
                <w:rFonts w:cs="Arial"/>
                <w:color w:val="000000"/>
                <w:sz w:val="20"/>
                <w:szCs w:val="20"/>
              </w:rPr>
            </w:pPr>
            <w:r w:rsidRPr="00877A39">
              <w:rPr>
                <w:rFonts w:cs="Arial"/>
                <w:color w:val="000000"/>
                <w:sz w:val="20"/>
                <w:szCs w:val="20"/>
              </w:rPr>
              <w:t xml:space="preserve"> КОМ</w:t>
            </w:r>
          </w:p>
        </w:tc>
        <w:tc>
          <w:tcPr>
            <w:tcW w:w="645" w:type="pct"/>
            <w:shd w:val="clear" w:color="auto" w:fill="auto"/>
            <w:vAlign w:val="center"/>
          </w:tcPr>
          <w:p w14:paraId="3FEFC76E" w14:textId="10EEAAF0" w:rsidR="00CA1199" w:rsidRPr="00414C55" w:rsidRDefault="00CA1199" w:rsidP="00CA1199">
            <w:pPr>
              <w:jc w:val="center"/>
              <w:rPr>
                <w:rFonts w:cs="Arial"/>
                <w:color w:val="000000"/>
                <w:sz w:val="20"/>
                <w:szCs w:val="20"/>
              </w:rPr>
            </w:pPr>
            <w:r w:rsidRPr="00877A39">
              <w:rPr>
                <w:rFonts w:cs="Arial"/>
                <w:color w:val="000000"/>
                <w:sz w:val="20"/>
                <w:szCs w:val="20"/>
              </w:rPr>
              <w:t>36</w:t>
            </w:r>
          </w:p>
        </w:tc>
        <w:tc>
          <w:tcPr>
            <w:tcW w:w="566" w:type="pct"/>
            <w:shd w:val="clear" w:color="auto" w:fill="auto"/>
            <w:vAlign w:val="center"/>
          </w:tcPr>
          <w:p w14:paraId="6CC2AF55" w14:textId="77777777" w:rsidR="00CA1199" w:rsidRPr="00F53D59" w:rsidRDefault="00CA1199" w:rsidP="00CA1199">
            <w:pPr>
              <w:jc w:val="center"/>
              <w:rPr>
                <w:rFonts w:cstheme="minorHAnsi"/>
                <w:b/>
                <w:bCs/>
                <w:i/>
                <w:iCs/>
              </w:rPr>
            </w:pPr>
          </w:p>
        </w:tc>
        <w:tc>
          <w:tcPr>
            <w:tcW w:w="591" w:type="pct"/>
            <w:shd w:val="clear" w:color="auto" w:fill="auto"/>
            <w:vAlign w:val="center"/>
          </w:tcPr>
          <w:p w14:paraId="03CD510F" w14:textId="77777777" w:rsidR="00CA1199" w:rsidRPr="00F53D59" w:rsidRDefault="00CA1199" w:rsidP="00CA1199">
            <w:pPr>
              <w:jc w:val="center"/>
              <w:rPr>
                <w:rFonts w:cstheme="minorHAnsi"/>
                <w:b/>
                <w:bCs/>
                <w:i/>
                <w:iCs/>
              </w:rPr>
            </w:pPr>
          </w:p>
        </w:tc>
        <w:tc>
          <w:tcPr>
            <w:tcW w:w="593" w:type="pct"/>
            <w:shd w:val="clear" w:color="auto" w:fill="auto"/>
            <w:vAlign w:val="center"/>
          </w:tcPr>
          <w:p w14:paraId="76AB659E" w14:textId="77777777" w:rsidR="00CA1199" w:rsidRPr="00F53D59" w:rsidRDefault="00CA1199" w:rsidP="00CA1199">
            <w:pPr>
              <w:jc w:val="center"/>
              <w:rPr>
                <w:rFonts w:cstheme="minorHAnsi"/>
                <w:b/>
                <w:bCs/>
                <w:i/>
                <w:iCs/>
              </w:rPr>
            </w:pPr>
          </w:p>
        </w:tc>
        <w:tc>
          <w:tcPr>
            <w:tcW w:w="874" w:type="pct"/>
            <w:shd w:val="clear" w:color="auto" w:fill="auto"/>
            <w:vAlign w:val="center"/>
          </w:tcPr>
          <w:p w14:paraId="28664EF1" w14:textId="77777777" w:rsidR="00CA1199" w:rsidRPr="00F53D59" w:rsidRDefault="00CA1199" w:rsidP="00CA1199">
            <w:pPr>
              <w:jc w:val="center"/>
              <w:rPr>
                <w:rFonts w:cstheme="minorHAnsi"/>
                <w:b/>
                <w:bCs/>
                <w:i/>
                <w:iCs/>
              </w:rPr>
            </w:pPr>
          </w:p>
        </w:tc>
      </w:tr>
      <w:tr w:rsidR="00CA1199" w:rsidRPr="00F53D59" w14:paraId="5034EBB2" w14:textId="77777777" w:rsidTr="00690E9A">
        <w:trPr>
          <w:trHeight w:val="674"/>
        </w:trPr>
        <w:tc>
          <w:tcPr>
            <w:tcW w:w="314" w:type="pct"/>
            <w:shd w:val="clear" w:color="auto" w:fill="auto"/>
            <w:vAlign w:val="bottom"/>
          </w:tcPr>
          <w:p w14:paraId="317BD262" w14:textId="77777777" w:rsidR="00CA1199" w:rsidRPr="0009680E" w:rsidRDefault="00CA1199" w:rsidP="00CA1199">
            <w:pPr>
              <w:jc w:val="right"/>
              <w:rPr>
                <w:rFonts w:ascii="Calibri" w:hAnsi="Calibri"/>
                <w:bCs/>
              </w:rPr>
            </w:pPr>
            <w:r w:rsidRPr="0009680E">
              <w:rPr>
                <w:rFonts w:ascii="Calibri" w:hAnsi="Calibri"/>
                <w:bCs/>
              </w:rPr>
              <w:t>23</w:t>
            </w:r>
          </w:p>
        </w:tc>
        <w:tc>
          <w:tcPr>
            <w:tcW w:w="976" w:type="pct"/>
            <w:shd w:val="clear" w:color="auto" w:fill="auto"/>
            <w:vAlign w:val="bottom"/>
          </w:tcPr>
          <w:p w14:paraId="7642BE28" w14:textId="77777777" w:rsidR="00CA1199" w:rsidRPr="00485182" w:rsidRDefault="00CA1199" w:rsidP="00CA1199">
            <w:pPr>
              <w:spacing w:before="0"/>
              <w:jc w:val="center"/>
              <w:rPr>
                <w:rFonts w:ascii="Calibri" w:hAnsi="Calibri"/>
                <w:b/>
                <w:bCs/>
              </w:rPr>
            </w:pPr>
            <w:r w:rsidRPr="00485182">
              <w:rPr>
                <w:rFonts w:ascii="Calibri" w:hAnsi="Calibri"/>
                <w:b/>
                <w:bCs/>
              </w:rPr>
              <w:t>23</w:t>
            </w:r>
          </w:p>
        </w:tc>
        <w:tc>
          <w:tcPr>
            <w:tcW w:w="441" w:type="pct"/>
            <w:shd w:val="clear" w:color="auto" w:fill="auto"/>
            <w:vAlign w:val="center"/>
          </w:tcPr>
          <w:p w14:paraId="79860C73" w14:textId="0AFDFB89" w:rsidR="00CA1199" w:rsidRPr="00414C55" w:rsidRDefault="00CA1199" w:rsidP="00CA1199">
            <w:pPr>
              <w:jc w:val="center"/>
              <w:rPr>
                <w:rFonts w:cs="Arial"/>
                <w:color w:val="000000"/>
                <w:sz w:val="20"/>
                <w:szCs w:val="20"/>
              </w:rPr>
            </w:pPr>
            <w:r w:rsidRPr="00877A39">
              <w:rPr>
                <w:rFonts w:cs="Arial"/>
                <w:color w:val="000000"/>
                <w:sz w:val="20"/>
                <w:szCs w:val="20"/>
              </w:rPr>
              <w:t xml:space="preserve"> КОМ</w:t>
            </w:r>
          </w:p>
        </w:tc>
        <w:tc>
          <w:tcPr>
            <w:tcW w:w="645" w:type="pct"/>
            <w:shd w:val="clear" w:color="auto" w:fill="auto"/>
            <w:vAlign w:val="center"/>
          </w:tcPr>
          <w:p w14:paraId="269884CD" w14:textId="4E3EFD93" w:rsidR="00CA1199" w:rsidRPr="00414C55" w:rsidRDefault="00CA1199" w:rsidP="00CA1199">
            <w:pPr>
              <w:jc w:val="center"/>
              <w:rPr>
                <w:rFonts w:cs="Arial"/>
                <w:color w:val="000000"/>
                <w:sz w:val="20"/>
                <w:szCs w:val="20"/>
              </w:rPr>
            </w:pPr>
            <w:r w:rsidRPr="00877A39">
              <w:rPr>
                <w:rFonts w:cs="Arial"/>
                <w:color w:val="000000"/>
                <w:sz w:val="20"/>
                <w:szCs w:val="20"/>
              </w:rPr>
              <w:t>18</w:t>
            </w:r>
          </w:p>
        </w:tc>
        <w:tc>
          <w:tcPr>
            <w:tcW w:w="566" w:type="pct"/>
            <w:shd w:val="clear" w:color="auto" w:fill="auto"/>
            <w:vAlign w:val="center"/>
          </w:tcPr>
          <w:p w14:paraId="442B6B0A" w14:textId="77777777" w:rsidR="00CA1199" w:rsidRPr="00F53D59" w:rsidRDefault="00CA1199" w:rsidP="00CA1199">
            <w:pPr>
              <w:jc w:val="center"/>
              <w:rPr>
                <w:rFonts w:cstheme="minorHAnsi"/>
                <w:b/>
                <w:bCs/>
                <w:i/>
                <w:iCs/>
              </w:rPr>
            </w:pPr>
          </w:p>
        </w:tc>
        <w:tc>
          <w:tcPr>
            <w:tcW w:w="591" w:type="pct"/>
            <w:shd w:val="clear" w:color="auto" w:fill="auto"/>
            <w:vAlign w:val="center"/>
          </w:tcPr>
          <w:p w14:paraId="50B62BCF" w14:textId="77777777" w:rsidR="00CA1199" w:rsidRPr="00F53D59" w:rsidRDefault="00CA1199" w:rsidP="00CA1199">
            <w:pPr>
              <w:jc w:val="center"/>
              <w:rPr>
                <w:rFonts w:cstheme="minorHAnsi"/>
                <w:b/>
                <w:bCs/>
                <w:i/>
                <w:iCs/>
              </w:rPr>
            </w:pPr>
          </w:p>
        </w:tc>
        <w:tc>
          <w:tcPr>
            <w:tcW w:w="593" w:type="pct"/>
            <w:shd w:val="clear" w:color="auto" w:fill="auto"/>
            <w:vAlign w:val="center"/>
          </w:tcPr>
          <w:p w14:paraId="77BB817B" w14:textId="77777777" w:rsidR="00CA1199" w:rsidRPr="00F53D59" w:rsidRDefault="00CA1199" w:rsidP="00CA1199">
            <w:pPr>
              <w:jc w:val="center"/>
              <w:rPr>
                <w:rFonts w:cstheme="minorHAnsi"/>
                <w:b/>
                <w:bCs/>
                <w:i/>
                <w:iCs/>
              </w:rPr>
            </w:pPr>
          </w:p>
        </w:tc>
        <w:tc>
          <w:tcPr>
            <w:tcW w:w="874" w:type="pct"/>
            <w:shd w:val="clear" w:color="auto" w:fill="auto"/>
            <w:vAlign w:val="center"/>
          </w:tcPr>
          <w:p w14:paraId="6F63515A" w14:textId="77777777" w:rsidR="00CA1199" w:rsidRPr="00F53D59" w:rsidRDefault="00CA1199" w:rsidP="00CA1199">
            <w:pPr>
              <w:jc w:val="center"/>
              <w:rPr>
                <w:rFonts w:cstheme="minorHAnsi"/>
                <w:b/>
                <w:bCs/>
                <w:i/>
                <w:iCs/>
              </w:rPr>
            </w:pPr>
          </w:p>
        </w:tc>
      </w:tr>
      <w:tr w:rsidR="00CA1199" w:rsidRPr="00F53D59" w14:paraId="672F2B30" w14:textId="77777777" w:rsidTr="00690E9A">
        <w:trPr>
          <w:trHeight w:val="674"/>
        </w:trPr>
        <w:tc>
          <w:tcPr>
            <w:tcW w:w="314" w:type="pct"/>
            <w:shd w:val="clear" w:color="auto" w:fill="auto"/>
            <w:vAlign w:val="bottom"/>
          </w:tcPr>
          <w:p w14:paraId="1942EB33" w14:textId="77777777" w:rsidR="00CA1199" w:rsidRPr="0009680E" w:rsidRDefault="00CA1199" w:rsidP="00CA1199">
            <w:pPr>
              <w:jc w:val="right"/>
              <w:rPr>
                <w:rFonts w:ascii="Calibri" w:hAnsi="Calibri"/>
                <w:bCs/>
              </w:rPr>
            </w:pPr>
            <w:r w:rsidRPr="0009680E">
              <w:rPr>
                <w:rFonts w:ascii="Calibri" w:hAnsi="Calibri"/>
                <w:bCs/>
              </w:rPr>
              <w:t>24</w:t>
            </w:r>
          </w:p>
        </w:tc>
        <w:tc>
          <w:tcPr>
            <w:tcW w:w="976" w:type="pct"/>
            <w:shd w:val="clear" w:color="auto" w:fill="auto"/>
            <w:vAlign w:val="bottom"/>
          </w:tcPr>
          <w:p w14:paraId="3745CDB5" w14:textId="77777777" w:rsidR="00CA1199" w:rsidRPr="00485182" w:rsidRDefault="00CA1199" w:rsidP="00CA1199">
            <w:pPr>
              <w:spacing w:before="0"/>
              <w:jc w:val="center"/>
              <w:rPr>
                <w:rFonts w:ascii="Calibri" w:hAnsi="Calibri"/>
                <w:b/>
                <w:bCs/>
              </w:rPr>
            </w:pPr>
            <w:r w:rsidRPr="00485182">
              <w:rPr>
                <w:rFonts w:ascii="Calibri" w:hAnsi="Calibri"/>
                <w:b/>
                <w:bCs/>
              </w:rPr>
              <w:t>24</w:t>
            </w:r>
          </w:p>
        </w:tc>
        <w:tc>
          <w:tcPr>
            <w:tcW w:w="441" w:type="pct"/>
            <w:shd w:val="clear" w:color="auto" w:fill="auto"/>
            <w:vAlign w:val="center"/>
          </w:tcPr>
          <w:p w14:paraId="0BF16BDA" w14:textId="587971C7" w:rsidR="00CA1199" w:rsidRPr="00414C55" w:rsidRDefault="00CA1199" w:rsidP="00CA1199">
            <w:pPr>
              <w:jc w:val="center"/>
              <w:rPr>
                <w:rFonts w:cs="Arial"/>
                <w:color w:val="000000"/>
                <w:sz w:val="20"/>
                <w:szCs w:val="20"/>
              </w:rPr>
            </w:pPr>
            <w:r w:rsidRPr="00877A39">
              <w:rPr>
                <w:rFonts w:cs="Arial"/>
                <w:color w:val="000000"/>
                <w:sz w:val="20"/>
                <w:szCs w:val="20"/>
              </w:rPr>
              <w:t xml:space="preserve"> КОМ</w:t>
            </w:r>
          </w:p>
        </w:tc>
        <w:tc>
          <w:tcPr>
            <w:tcW w:w="645" w:type="pct"/>
            <w:shd w:val="clear" w:color="auto" w:fill="auto"/>
            <w:vAlign w:val="center"/>
          </w:tcPr>
          <w:p w14:paraId="47C34E88" w14:textId="41C3B247" w:rsidR="00CA1199" w:rsidRPr="00414C55" w:rsidRDefault="00CA1199" w:rsidP="00CA1199">
            <w:pPr>
              <w:jc w:val="center"/>
              <w:rPr>
                <w:rFonts w:cs="Arial"/>
                <w:color w:val="000000"/>
                <w:sz w:val="20"/>
                <w:szCs w:val="20"/>
              </w:rPr>
            </w:pPr>
            <w:r w:rsidRPr="00877A39">
              <w:rPr>
                <w:rFonts w:cs="Arial"/>
                <w:color w:val="000000"/>
                <w:sz w:val="20"/>
                <w:szCs w:val="20"/>
              </w:rPr>
              <w:t>36</w:t>
            </w:r>
          </w:p>
        </w:tc>
        <w:tc>
          <w:tcPr>
            <w:tcW w:w="566" w:type="pct"/>
            <w:shd w:val="clear" w:color="auto" w:fill="auto"/>
            <w:vAlign w:val="center"/>
          </w:tcPr>
          <w:p w14:paraId="2AA8840F" w14:textId="77777777" w:rsidR="00CA1199" w:rsidRPr="00F53D59" w:rsidRDefault="00CA1199" w:rsidP="00CA1199">
            <w:pPr>
              <w:jc w:val="center"/>
              <w:rPr>
                <w:rFonts w:cstheme="minorHAnsi"/>
                <w:b/>
                <w:bCs/>
                <w:i/>
                <w:iCs/>
              </w:rPr>
            </w:pPr>
          </w:p>
        </w:tc>
        <w:tc>
          <w:tcPr>
            <w:tcW w:w="591" w:type="pct"/>
            <w:shd w:val="clear" w:color="auto" w:fill="auto"/>
            <w:vAlign w:val="center"/>
          </w:tcPr>
          <w:p w14:paraId="1DDF0653" w14:textId="77777777" w:rsidR="00CA1199" w:rsidRPr="00F53D59" w:rsidRDefault="00CA1199" w:rsidP="00CA1199">
            <w:pPr>
              <w:jc w:val="center"/>
              <w:rPr>
                <w:rFonts w:cstheme="minorHAnsi"/>
                <w:b/>
                <w:bCs/>
                <w:i/>
                <w:iCs/>
              </w:rPr>
            </w:pPr>
          </w:p>
        </w:tc>
        <w:tc>
          <w:tcPr>
            <w:tcW w:w="593" w:type="pct"/>
            <w:shd w:val="clear" w:color="auto" w:fill="auto"/>
            <w:vAlign w:val="center"/>
          </w:tcPr>
          <w:p w14:paraId="10024D96" w14:textId="77777777" w:rsidR="00CA1199" w:rsidRPr="00F53D59" w:rsidRDefault="00CA1199" w:rsidP="00CA1199">
            <w:pPr>
              <w:jc w:val="center"/>
              <w:rPr>
                <w:rFonts w:cstheme="minorHAnsi"/>
                <w:b/>
                <w:bCs/>
                <w:i/>
                <w:iCs/>
              </w:rPr>
            </w:pPr>
          </w:p>
        </w:tc>
        <w:tc>
          <w:tcPr>
            <w:tcW w:w="874" w:type="pct"/>
            <w:shd w:val="clear" w:color="auto" w:fill="auto"/>
            <w:vAlign w:val="center"/>
          </w:tcPr>
          <w:p w14:paraId="43672625" w14:textId="77777777" w:rsidR="00CA1199" w:rsidRPr="00F53D59" w:rsidRDefault="00CA1199" w:rsidP="00CA1199">
            <w:pPr>
              <w:jc w:val="center"/>
              <w:rPr>
                <w:rFonts w:cstheme="minorHAnsi"/>
                <w:b/>
                <w:bCs/>
                <w:i/>
                <w:iCs/>
              </w:rPr>
            </w:pPr>
          </w:p>
        </w:tc>
      </w:tr>
      <w:tr w:rsidR="00CA1199" w:rsidRPr="00F53D59" w14:paraId="2E9BB2DC" w14:textId="77777777" w:rsidTr="00690E9A">
        <w:trPr>
          <w:trHeight w:val="674"/>
        </w:trPr>
        <w:tc>
          <w:tcPr>
            <w:tcW w:w="314" w:type="pct"/>
            <w:shd w:val="clear" w:color="auto" w:fill="auto"/>
            <w:vAlign w:val="bottom"/>
          </w:tcPr>
          <w:p w14:paraId="1798B0CC" w14:textId="77777777" w:rsidR="00CA1199" w:rsidRPr="0009680E" w:rsidRDefault="00CA1199" w:rsidP="00CA1199">
            <w:pPr>
              <w:jc w:val="right"/>
              <w:rPr>
                <w:rFonts w:ascii="Calibri" w:hAnsi="Calibri"/>
                <w:bCs/>
              </w:rPr>
            </w:pPr>
            <w:r w:rsidRPr="0009680E">
              <w:rPr>
                <w:rFonts w:ascii="Calibri" w:hAnsi="Calibri"/>
                <w:bCs/>
              </w:rPr>
              <w:t>25</w:t>
            </w:r>
          </w:p>
        </w:tc>
        <w:tc>
          <w:tcPr>
            <w:tcW w:w="976" w:type="pct"/>
            <w:shd w:val="clear" w:color="auto" w:fill="auto"/>
            <w:vAlign w:val="bottom"/>
          </w:tcPr>
          <w:p w14:paraId="57C34C36" w14:textId="77777777" w:rsidR="00CA1199" w:rsidRPr="00485182" w:rsidRDefault="00CA1199" w:rsidP="00CA1199">
            <w:pPr>
              <w:spacing w:before="0"/>
              <w:jc w:val="center"/>
              <w:rPr>
                <w:rFonts w:ascii="Calibri" w:hAnsi="Calibri"/>
                <w:b/>
                <w:bCs/>
              </w:rPr>
            </w:pPr>
            <w:r w:rsidRPr="00485182">
              <w:rPr>
                <w:rFonts w:ascii="Calibri" w:hAnsi="Calibri"/>
                <w:b/>
                <w:bCs/>
              </w:rPr>
              <w:t>25</w:t>
            </w:r>
          </w:p>
        </w:tc>
        <w:tc>
          <w:tcPr>
            <w:tcW w:w="441" w:type="pct"/>
            <w:shd w:val="clear" w:color="auto" w:fill="auto"/>
            <w:vAlign w:val="center"/>
          </w:tcPr>
          <w:p w14:paraId="7A4FA61B" w14:textId="5943CF6C" w:rsidR="00CA1199" w:rsidRPr="00414C55" w:rsidRDefault="00CA1199" w:rsidP="00CA1199">
            <w:pPr>
              <w:jc w:val="center"/>
              <w:rPr>
                <w:rFonts w:cs="Arial"/>
                <w:color w:val="000000"/>
                <w:sz w:val="20"/>
                <w:szCs w:val="20"/>
              </w:rPr>
            </w:pPr>
            <w:r w:rsidRPr="00877A39">
              <w:rPr>
                <w:rFonts w:cs="Arial"/>
                <w:color w:val="000000"/>
                <w:sz w:val="20"/>
                <w:szCs w:val="20"/>
              </w:rPr>
              <w:t>ПАК</w:t>
            </w:r>
          </w:p>
        </w:tc>
        <w:tc>
          <w:tcPr>
            <w:tcW w:w="645" w:type="pct"/>
            <w:shd w:val="clear" w:color="auto" w:fill="auto"/>
            <w:vAlign w:val="center"/>
          </w:tcPr>
          <w:p w14:paraId="5CA448A0" w14:textId="5A44BF1C" w:rsidR="00CA1199" w:rsidRPr="00414C55" w:rsidRDefault="00CA1199" w:rsidP="00CA1199">
            <w:pPr>
              <w:jc w:val="center"/>
              <w:rPr>
                <w:rFonts w:cs="Arial"/>
                <w:color w:val="000000"/>
                <w:sz w:val="20"/>
                <w:szCs w:val="20"/>
              </w:rPr>
            </w:pPr>
            <w:r w:rsidRPr="00877A39">
              <w:rPr>
                <w:rFonts w:cs="Arial"/>
                <w:color w:val="000000"/>
                <w:sz w:val="20"/>
                <w:szCs w:val="20"/>
              </w:rPr>
              <w:t>108</w:t>
            </w:r>
          </w:p>
        </w:tc>
        <w:tc>
          <w:tcPr>
            <w:tcW w:w="566" w:type="pct"/>
            <w:shd w:val="clear" w:color="auto" w:fill="auto"/>
            <w:vAlign w:val="center"/>
          </w:tcPr>
          <w:p w14:paraId="258314D8" w14:textId="77777777" w:rsidR="00CA1199" w:rsidRPr="00F53D59" w:rsidRDefault="00CA1199" w:rsidP="00CA1199">
            <w:pPr>
              <w:jc w:val="center"/>
              <w:rPr>
                <w:rFonts w:cstheme="minorHAnsi"/>
                <w:b/>
                <w:bCs/>
                <w:i/>
                <w:iCs/>
              </w:rPr>
            </w:pPr>
          </w:p>
        </w:tc>
        <w:tc>
          <w:tcPr>
            <w:tcW w:w="591" w:type="pct"/>
            <w:shd w:val="clear" w:color="auto" w:fill="auto"/>
            <w:vAlign w:val="center"/>
          </w:tcPr>
          <w:p w14:paraId="30C35978" w14:textId="77777777" w:rsidR="00CA1199" w:rsidRPr="00F53D59" w:rsidRDefault="00CA1199" w:rsidP="00CA1199">
            <w:pPr>
              <w:jc w:val="center"/>
              <w:rPr>
                <w:rFonts w:cstheme="minorHAnsi"/>
                <w:b/>
                <w:bCs/>
                <w:i/>
                <w:iCs/>
              </w:rPr>
            </w:pPr>
          </w:p>
        </w:tc>
        <w:tc>
          <w:tcPr>
            <w:tcW w:w="593" w:type="pct"/>
            <w:shd w:val="clear" w:color="auto" w:fill="auto"/>
            <w:vAlign w:val="center"/>
          </w:tcPr>
          <w:p w14:paraId="514C1082" w14:textId="77777777" w:rsidR="00CA1199" w:rsidRPr="00F53D59" w:rsidRDefault="00CA1199" w:rsidP="00CA1199">
            <w:pPr>
              <w:jc w:val="center"/>
              <w:rPr>
                <w:rFonts w:cstheme="minorHAnsi"/>
                <w:b/>
                <w:bCs/>
                <w:i/>
                <w:iCs/>
              </w:rPr>
            </w:pPr>
          </w:p>
        </w:tc>
        <w:tc>
          <w:tcPr>
            <w:tcW w:w="874" w:type="pct"/>
            <w:shd w:val="clear" w:color="auto" w:fill="auto"/>
            <w:vAlign w:val="center"/>
          </w:tcPr>
          <w:p w14:paraId="6E2222BE" w14:textId="77777777" w:rsidR="00CA1199" w:rsidRPr="00F53D59" w:rsidRDefault="00CA1199" w:rsidP="00CA1199">
            <w:pPr>
              <w:jc w:val="center"/>
              <w:rPr>
                <w:rFonts w:cstheme="minorHAnsi"/>
                <w:b/>
                <w:bCs/>
                <w:i/>
                <w:iCs/>
              </w:rPr>
            </w:pPr>
          </w:p>
        </w:tc>
      </w:tr>
      <w:tr w:rsidR="00CA1199" w:rsidRPr="00F53D59" w14:paraId="7410C06A" w14:textId="77777777" w:rsidTr="00690E9A">
        <w:trPr>
          <w:trHeight w:val="674"/>
        </w:trPr>
        <w:tc>
          <w:tcPr>
            <w:tcW w:w="314" w:type="pct"/>
            <w:shd w:val="clear" w:color="auto" w:fill="auto"/>
            <w:vAlign w:val="bottom"/>
          </w:tcPr>
          <w:p w14:paraId="262961B0" w14:textId="77777777" w:rsidR="00CA1199" w:rsidRPr="0009680E" w:rsidRDefault="00CA1199" w:rsidP="00CA1199">
            <w:pPr>
              <w:jc w:val="right"/>
              <w:rPr>
                <w:rFonts w:ascii="Calibri" w:hAnsi="Calibri"/>
                <w:bCs/>
              </w:rPr>
            </w:pPr>
            <w:r w:rsidRPr="0009680E">
              <w:rPr>
                <w:rFonts w:ascii="Calibri" w:hAnsi="Calibri"/>
                <w:bCs/>
              </w:rPr>
              <w:t>26</w:t>
            </w:r>
          </w:p>
        </w:tc>
        <w:tc>
          <w:tcPr>
            <w:tcW w:w="976" w:type="pct"/>
            <w:shd w:val="clear" w:color="auto" w:fill="auto"/>
            <w:vAlign w:val="bottom"/>
          </w:tcPr>
          <w:p w14:paraId="1C956685" w14:textId="77777777" w:rsidR="00CA1199" w:rsidRPr="00485182" w:rsidRDefault="00CA1199" w:rsidP="00CA1199">
            <w:pPr>
              <w:spacing w:before="0"/>
              <w:jc w:val="center"/>
              <w:rPr>
                <w:rFonts w:ascii="Calibri" w:hAnsi="Calibri"/>
                <w:b/>
                <w:bCs/>
              </w:rPr>
            </w:pPr>
            <w:r w:rsidRPr="00485182">
              <w:rPr>
                <w:rFonts w:ascii="Calibri" w:hAnsi="Calibri"/>
                <w:b/>
                <w:bCs/>
              </w:rPr>
              <w:t>26</w:t>
            </w:r>
          </w:p>
        </w:tc>
        <w:tc>
          <w:tcPr>
            <w:tcW w:w="441" w:type="pct"/>
            <w:shd w:val="clear" w:color="auto" w:fill="auto"/>
            <w:vAlign w:val="center"/>
          </w:tcPr>
          <w:p w14:paraId="2A8ABE08" w14:textId="1A769297" w:rsidR="00CA1199" w:rsidRPr="00414C55" w:rsidRDefault="00CA1199" w:rsidP="00CA1199">
            <w:pPr>
              <w:jc w:val="center"/>
              <w:rPr>
                <w:rFonts w:cs="Arial"/>
                <w:color w:val="000000"/>
                <w:sz w:val="20"/>
                <w:szCs w:val="20"/>
              </w:rPr>
            </w:pPr>
            <w:r w:rsidRPr="00877A39">
              <w:rPr>
                <w:rFonts w:cs="Arial"/>
                <w:color w:val="000000"/>
                <w:sz w:val="20"/>
                <w:szCs w:val="20"/>
              </w:rPr>
              <w:t xml:space="preserve"> КОМ</w:t>
            </w:r>
          </w:p>
        </w:tc>
        <w:tc>
          <w:tcPr>
            <w:tcW w:w="645" w:type="pct"/>
            <w:shd w:val="clear" w:color="auto" w:fill="auto"/>
            <w:vAlign w:val="center"/>
          </w:tcPr>
          <w:p w14:paraId="27A8F7D9" w14:textId="784346C4" w:rsidR="00CA1199" w:rsidRPr="00414C55" w:rsidRDefault="00CA1199" w:rsidP="00CA1199">
            <w:pPr>
              <w:jc w:val="center"/>
              <w:rPr>
                <w:rFonts w:cs="Arial"/>
                <w:color w:val="000000"/>
                <w:sz w:val="20"/>
                <w:szCs w:val="20"/>
              </w:rPr>
            </w:pPr>
            <w:r w:rsidRPr="00877A39">
              <w:rPr>
                <w:rFonts w:cs="Arial"/>
                <w:color w:val="000000"/>
                <w:sz w:val="20"/>
                <w:szCs w:val="20"/>
              </w:rPr>
              <w:t>18</w:t>
            </w:r>
          </w:p>
        </w:tc>
        <w:tc>
          <w:tcPr>
            <w:tcW w:w="566" w:type="pct"/>
            <w:shd w:val="clear" w:color="auto" w:fill="auto"/>
            <w:vAlign w:val="center"/>
          </w:tcPr>
          <w:p w14:paraId="1839097D" w14:textId="77777777" w:rsidR="00CA1199" w:rsidRPr="00F53D59" w:rsidRDefault="00CA1199" w:rsidP="00CA1199">
            <w:pPr>
              <w:jc w:val="center"/>
              <w:rPr>
                <w:rFonts w:cstheme="minorHAnsi"/>
                <w:b/>
                <w:bCs/>
                <w:i/>
                <w:iCs/>
              </w:rPr>
            </w:pPr>
          </w:p>
        </w:tc>
        <w:tc>
          <w:tcPr>
            <w:tcW w:w="591" w:type="pct"/>
            <w:shd w:val="clear" w:color="auto" w:fill="auto"/>
            <w:vAlign w:val="center"/>
          </w:tcPr>
          <w:p w14:paraId="5F2DC917" w14:textId="77777777" w:rsidR="00CA1199" w:rsidRPr="00F53D59" w:rsidRDefault="00CA1199" w:rsidP="00CA1199">
            <w:pPr>
              <w:jc w:val="center"/>
              <w:rPr>
                <w:rFonts w:cstheme="minorHAnsi"/>
                <w:b/>
                <w:bCs/>
                <w:i/>
                <w:iCs/>
              </w:rPr>
            </w:pPr>
          </w:p>
        </w:tc>
        <w:tc>
          <w:tcPr>
            <w:tcW w:w="593" w:type="pct"/>
            <w:shd w:val="clear" w:color="auto" w:fill="auto"/>
            <w:vAlign w:val="center"/>
          </w:tcPr>
          <w:p w14:paraId="7A885889" w14:textId="77777777" w:rsidR="00CA1199" w:rsidRPr="00F53D59" w:rsidRDefault="00CA1199" w:rsidP="00CA1199">
            <w:pPr>
              <w:jc w:val="center"/>
              <w:rPr>
                <w:rFonts w:cstheme="minorHAnsi"/>
                <w:b/>
                <w:bCs/>
                <w:i/>
                <w:iCs/>
              </w:rPr>
            </w:pPr>
          </w:p>
        </w:tc>
        <w:tc>
          <w:tcPr>
            <w:tcW w:w="874" w:type="pct"/>
            <w:shd w:val="clear" w:color="auto" w:fill="auto"/>
            <w:vAlign w:val="center"/>
          </w:tcPr>
          <w:p w14:paraId="5BB97029" w14:textId="77777777" w:rsidR="00CA1199" w:rsidRPr="00F53D59" w:rsidRDefault="00CA1199" w:rsidP="00CA1199">
            <w:pPr>
              <w:jc w:val="center"/>
              <w:rPr>
                <w:rFonts w:cstheme="minorHAnsi"/>
                <w:b/>
                <w:bCs/>
                <w:i/>
                <w:iCs/>
              </w:rPr>
            </w:pPr>
          </w:p>
        </w:tc>
      </w:tr>
      <w:tr w:rsidR="00CA1199" w:rsidRPr="00F53D59" w14:paraId="5727D494" w14:textId="77777777" w:rsidTr="00690E9A">
        <w:trPr>
          <w:trHeight w:val="674"/>
        </w:trPr>
        <w:tc>
          <w:tcPr>
            <w:tcW w:w="314" w:type="pct"/>
            <w:shd w:val="clear" w:color="auto" w:fill="auto"/>
            <w:vAlign w:val="bottom"/>
          </w:tcPr>
          <w:p w14:paraId="41B29573" w14:textId="77777777" w:rsidR="00CA1199" w:rsidRPr="0009680E" w:rsidRDefault="00CA1199" w:rsidP="00CA1199">
            <w:pPr>
              <w:jc w:val="right"/>
              <w:rPr>
                <w:rFonts w:ascii="Calibri" w:hAnsi="Calibri"/>
                <w:bCs/>
              </w:rPr>
            </w:pPr>
            <w:r w:rsidRPr="0009680E">
              <w:rPr>
                <w:rFonts w:ascii="Calibri" w:hAnsi="Calibri"/>
                <w:bCs/>
              </w:rPr>
              <w:t>27</w:t>
            </w:r>
          </w:p>
        </w:tc>
        <w:tc>
          <w:tcPr>
            <w:tcW w:w="976" w:type="pct"/>
            <w:shd w:val="clear" w:color="auto" w:fill="auto"/>
            <w:vAlign w:val="bottom"/>
          </w:tcPr>
          <w:p w14:paraId="7B1C28D4" w14:textId="77777777" w:rsidR="00CA1199" w:rsidRPr="00485182" w:rsidRDefault="00CA1199" w:rsidP="00CA1199">
            <w:pPr>
              <w:spacing w:before="0"/>
              <w:jc w:val="center"/>
              <w:rPr>
                <w:rFonts w:ascii="Calibri" w:hAnsi="Calibri"/>
                <w:b/>
                <w:bCs/>
              </w:rPr>
            </w:pPr>
            <w:r w:rsidRPr="00485182">
              <w:rPr>
                <w:rFonts w:ascii="Calibri" w:hAnsi="Calibri"/>
                <w:b/>
                <w:bCs/>
              </w:rPr>
              <w:t>27</w:t>
            </w:r>
          </w:p>
        </w:tc>
        <w:tc>
          <w:tcPr>
            <w:tcW w:w="441" w:type="pct"/>
            <w:shd w:val="clear" w:color="auto" w:fill="auto"/>
            <w:vAlign w:val="center"/>
          </w:tcPr>
          <w:p w14:paraId="025734DF" w14:textId="14E1631E" w:rsidR="00CA1199" w:rsidRPr="00414C55" w:rsidRDefault="00CA1199" w:rsidP="00CA1199">
            <w:pPr>
              <w:jc w:val="center"/>
              <w:rPr>
                <w:rFonts w:cs="Arial"/>
                <w:color w:val="000000"/>
                <w:sz w:val="20"/>
                <w:szCs w:val="20"/>
              </w:rPr>
            </w:pPr>
            <w:r w:rsidRPr="00877A39">
              <w:rPr>
                <w:rFonts w:cs="Arial"/>
                <w:color w:val="000000"/>
                <w:sz w:val="20"/>
                <w:szCs w:val="20"/>
              </w:rPr>
              <w:t xml:space="preserve"> КОМ</w:t>
            </w:r>
          </w:p>
        </w:tc>
        <w:tc>
          <w:tcPr>
            <w:tcW w:w="645" w:type="pct"/>
            <w:shd w:val="clear" w:color="auto" w:fill="auto"/>
            <w:vAlign w:val="center"/>
          </w:tcPr>
          <w:p w14:paraId="6693F932" w14:textId="27A8A478" w:rsidR="00CA1199" w:rsidRPr="00414C55" w:rsidRDefault="00CA1199" w:rsidP="00CA1199">
            <w:pPr>
              <w:jc w:val="center"/>
              <w:rPr>
                <w:rFonts w:cs="Arial"/>
                <w:color w:val="000000"/>
                <w:sz w:val="20"/>
                <w:szCs w:val="20"/>
              </w:rPr>
            </w:pPr>
            <w:r w:rsidRPr="00877A39">
              <w:rPr>
                <w:rFonts w:cs="Arial"/>
                <w:color w:val="000000"/>
                <w:sz w:val="20"/>
                <w:szCs w:val="20"/>
              </w:rPr>
              <w:t>9</w:t>
            </w:r>
          </w:p>
        </w:tc>
        <w:tc>
          <w:tcPr>
            <w:tcW w:w="566" w:type="pct"/>
            <w:shd w:val="clear" w:color="auto" w:fill="auto"/>
            <w:vAlign w:val="center"/>
          </w:tcPr>
          <w:p w14:paraId="55CBD71F" w14:textId="77777777" w:rsidR="00CA1199" w:rsidRPr="00F53D59" w:rsidRDefault="00CA1199" w:rsidP="00CA1199">
            <w:pPr>
              <w:jc w:val="center"/>
              <w:rPr>
                <w:rFonts w:cstheme="minorHAnsi"/>
                <w:b/>
                <w:bCs/>
                <w:i/>
                <w:iCs/>
              </w:rPr>
            </w:pPr>
          </w:p>
        </w:tc>
        <w:tc>
          <w:tcPr>
            <w:tcW w:w="591" w:type="pct"/>
            <w:shd w:val="clear" w:color="auto" w:fill="auto"/>
            <w:vAlign w:val="center"/>
          </w:tcPr>
          <w:p w14:paraId="08089695" w14:textId="77777777" w:rsidR="00CA1199" w:rsidRPr="00F53D59" w:rsidRDefault="00CA1199" w:rsidP="00CA1199">
            <w:pPr>
              <w:jc w:val="center"/>
              <w:rPr>
                <w:rFonts w:cstheme="minorHAnsi"/>
                <w:b/>
                <w:bCs/>
                <w:i/>
                <w:iCs/>
              </w:rPr>
            </w:pPr>
          </w:p>
        </w:tc>
        <w:tc>
          <w:tcPr>
            <w:tcW w:w="593" w:type="pct"/>
            <w:shd w:val="clear" w:color="auto" w:fill="auto"/>
            <w:vAlign w:val="center"/>
          </w:tcPr>
          <w:p w14:paraId="4C858F32" w14:textId="77777777" w:rsidR="00CA1199" w:rsidRPr="00F53D59" w:rsidRDefault="00CA1199" w:rsidP="00CA1199">
            <w:pPr>
              <w:jc w:val="center"/>
              <w:rPr>
                <w:rFonts w:cstheme="minorHAnsi"/>
                <w:b/>
                <w:bCs/>
                <w:i/>
                <w:iCs/>
              </w:rPr>
            </w:pPr>
          </w:p>
        </w:tc>
        <w:tc>
          <w:tcPr>
            <w:tcW w:w="874" w:type="pct"/>
            <w:shd w:val="clear" w:color="auto" w:fill="auto"/>
            <w:vAlign w:val="center"/>
          </w:tcPr>
          <w:p w14:paraId="3AD34C6D" w14:textId="77777777" w:rsidR="00CA1199" w:rsidRPr="00F53D59" w:rsidRDefault="00CA1199" w:rsidP="00CA1199">
            <w:pPr>
              <w:jc w:val="center"/>
              <w:rPr>
                <w:rFonts w:cstheme="minorHAnsi"/>
                <w:b/>
                <w:bCs/>
                <w:i/>
                <w:iCs/>
              </w:rPr>
            </w:pPr>
          </w:p>
        </w:tc>
      </w:tr>
      <w:tr w:rsidR="00CA1199" w:rsidRPr="00F53D59" w14:paraId="242D0642" w14:textId="77777777" w:rsidTr="00690E9A">
        <w:trPr>
          <w:trHeight w:val="674"/>
        </w:trPr>
        <w:tc>
          <w:tcPr>
            <w:tcW w:w="314" w:type="pct"/>
            <w:shd w:val="clear" w:color="auto" w:fill="auto"/>
            <w:vAlign w:val="bottom"/>
          </w:tcPr>
          <w:p w14:paraId="2E130995" w14:textId="77777777" w:rsidR="00CA1199" w:rsidRPr="0009680E" w:rsidRDefault="00CA1199" w:rsidP="00CA1199">
            <w:pPr>
              <w:jc w:val="right"/>
              <w:rPr>
                <w:rFonts w:ascii="Calibri" w:hAnsi="Calibri"/>
                <w:bCs/>
              </w:rPr>
            </w:pPr>
            <w:r w:rsidRPr="0009680E">
              <w:rPr>
                <w:rFonts w:ascii="Calibri" w:hAnsi="Calibri"/>
                <w:bCs/>
              </w:rPr>
              <w:t>28</w:t>
            </w:r>
          </w:p>
        </w:tc>
        <w:tc>
          <w:tcPr>
            <w:tcW w:w="976" w:type="pct"/>
            <w:shd w:val="clear" w:color="auto" w:fill="auto"/>
            <w:vAlign w:val="bottom"/>
          </w:tcPr>
          <w:p w14:paraId="2B636E79" w14:textId="77777777" w:rsidR="00CA1199" w:rsidRPr="00485182" w:rsidRDefault="00CA1199" w:rsidP="00CA1199">
            <w:pPr>
              <w:spacing w:before="0"/>
              <w:jc w:val="center"/>
              <w:rPr>
                <w:rFonts w:ascii="Calibri" w:hAnsi="Calibri"/>
                <w:b/>
                <w:bCs/>
              </w:rPr>
            </w:pPr>
            <w:r w:rsidRPr="00485182">
              <w:rPr>
                <w:rFonts w:ascii="Calibri" w:hAnsi="Calibri"/>
                <w:b/>
                <w:bCs/>
              </w:rPr>
              <w:t>28</w:t>
            </w:r>
          </w:p>
        </w:tc>
        <w:tc>
          <w:tcPr>
            <w:tcW w:w="441" w:type="pct"/>
            <w:shd w:val="clear" w:color="auto" w:fill="auto"/>
            <w:vAlign w:val="center"/>
          </w:tcPr>
          <w:p w14:paraId="2091ED87" w14:textId="066C1B88" w:rsidR="00CA1199" w:rsidRPr="00414C55" w:rsidRDefault="00CA1199" w:rsidP="00CA1199">
            <w:pPr>
              <w:jc w:val="center"/>
              <w:rPr>
                <w:rFonts w:cs="Arial"/>
                <w:color w:val="000000"/>
                <w:sz w:val="20"/>
                <w:szCs w:val="20"/>
              </w:rPr>
            </w:pPr>
            <w:r w:rsidRPr="00877A39">
              <w:rPr>
                <w:rFonts w:cs="Arial"/>
                <w:color w:val="000000"/>
                <w:sz w:val="20"/>
                <w:szCs w:val="20"/>
              </w:rPr>
              <w:t>КОМ</w:t>
            </w:r>
          </w:p>
        </w:tc>
        <w:tc>
          <w:tcPr>
            <w:tcW w:w="645" w:type="pct"/>
            <w:shd w:val="clear" w:color="auto" w:fill="auto"/>
            <w:vAlign w:val="center"/>
          </w:tcPr>
          <w:p w14:paraId="19521828" w14:textId="5D155CA1" w:rsidR="00CA1199" w:rsidRPr="00414C55" w:rsidRDefault="00CA1199" w:rsidP="00CA1199">
            <w:pPr>
              <w:jc w:val="center"/>
              <w:rPr>
                <w:rFonts w:cs="Arial"/>
                <w:color w:val="000000"/>
                <w:sz w:val="20"/>
                <w:szCs w:val="20"/>
              </w:rPr>
            </w:pPr>
            <w:r w:rsidRPr="00877A39">
              <w:rPr>
                <w:rFonts w:cs="Arial"/>
                <w:color w:val="000000"/>
                <w:sz w:val="20"/>
                <w:szCs w:val="20"/>
              </w:rPr>
              <w:t>9</w:t>
            </w:r>
          </w:p>
        </w:tc>
        <w:tc>
          <w:tcPr>
            <w:tcW w:w="566" w:type="pct"/>
            <w:shd w:val="clear" w:color="auto" w:fill="auto"/>
            <w:vAlign w:val="center"/>
          </w:tcPr>
          <w:p w14:paraId="7D756E46" w14:textId="77777777" w:rsidR="00CA1199" w:rsidRPr="00F53D59" w:rsidRDefault="00CA1199" w:rsidP="00CA1199">
            <w:pPr>
              <w:jc w:val="center"/>
              <w:rPr>
                <w:rFonts w:cstheme="minorHAnsi"/>
                <w:b/>
                <w:bCs/>
                <w:i/>
                <w:iCs/>
              </w:rPr>
            </w:pPr>
          </w:p>
        </w:tc>
        <w:tc>
          <w:tcPr>
            <w:tcW w:w="591" w:type="pct"/>
            <w:shd w:val="clear" w:color="auto" w:fill="auto"/>
            <w:vAlign w:val="center"/>
          </w:tcPr>
          <w:p w14:paraId="1D147907" w14:textId="77777777" w:rsidR="00CA1199" w:rsidRPr="00F53D59" w:rsidRDefault="00CA1199" w:rsidP="00CA1199">
            <w:pPr>
              <w:jc w:val="center"/>
              <w:rPr>
                <w:rFonts w:cstheme="minorHAnsi"/>
                <w:b/>
                <w:bCs/>
                <w:i/>
                <w:iCs/>
              </w:rPr>
            </w:pPr>
          </w:p>
        </w:tc>
        <w:tc>
          <w:tcPr>
            <w:tcW w:w="593" w:type="pct"/>
            <w:shd w:val="clear" w:color="auto" w:fill="auto"/>
            <w:vAlign w:val="center"/>
          </w:tcPr>
          <w:p w14:paraId="3573D64A" w14:textId="77777777" w:rsidR="00CA1199" w:rsidRPr="00F53D59" w:rsidRDefault="00CA1199" w:rsidP="00CA1199">
            <w:pPr>
              <w:jc w:val="center"/>
              <w:rPr>
                <w:rFonts w:cstheme="minorHAnsi"/>
                <w:b/>
                <w:bCs/>
                <w:i/>
                <w:iCs/>
              </w:rPr>
            </w:pPr>
          </w:p>
        </w:tc>
        <w:tc>
          <w:tcPr>
            <w:tcW w:w="874" w:type="pct"/>
            <w:shd w:val="clear" w:color="auto" w:fill="auto"/>
            <w:vAlign w:val="center"/>
          </w:tcPr>
          <w:p w14:paraId="37F09912" w14:textId="77777777" w:rsidR="00CA1199" w:rsidRPr="00F53D59" w:rsidRDefault="00CA1199" w:rsidP="00CA1199">
            <w:pPr>
              <w:jc w:val="center"/>
              <w:rPr>
                <w:rFonts w:cstheme="minorHAnsi"/>
                <w:b/>
                <w:bCs/>
                <w:i/>
                <w:iCs/>
              </w:rPr>
            </w:pPr>
          </w:p>
        </w:tc>
      </w:tr>
      <w:tr w:rsidR="00CA1199" w:rsidRPr="00F53D59" w14:paraId="43901800" w14:textId="77777777" w:rsidTr="00690E9A">
        <w:trPr>
          <w:trHeight w:val="674"/>
        </w:trPr>
        <w:tc>
          <w:tcPr>
            <w:tcW w:w="314" w:type="pct"/>
            <w:shd w:val="clear" w:color="auto" w:fill="auto"/>
            <w:vAlign w:val="bottom"/>
          </w:tcPr>
          <w:p w14:paraId="6E55C6B9" w14:textId="77777777" w:rsidR="00CA1199" w:rsidRPr="0009680E" w:rsidRDefault="00CA1199" w:rsidP="00CA1199">
            <w:pPr>
              <w:jc w:val="right"/>
              <w:rPr>
                <w:rFonts w:ascii="Calibri" w:hAnsi="Calibri"/>
                <w:bCs/>
              </w:rPr>
            </w:pPr>
            <w:r w:rsidRPr="0009680E">
              <w:rPr>
                <w:rFonts w:ascii="Calibri" w:hAnsi="Calibri"/>
                <w:bCs/>
              </w:rPr>
              <w:t>29</w:t>
            </w:r>
          </w:p>
        </w:tc>
        <w:tc>
          <w:tcPr>
            <w:tcW w:w="976" w:type="pct"/>
            <w:shd w:val="clear" w:color="auto" w:fill="auto"/>
            <w:vAlign w:val="bottom"/>
          </w:tcPr>
          <w:p w14:paraId="6BB5A29D" w14:textId="77777777" w:rsidR="00CA1199" w:rsidRPr="00485182" w:rsidRDefault="00CA1199" w:rsidP="00CA1199">
            <w:pPr>
              <w:spacing w:before="0"/>
              <w:jc w:val="center"/>
              <w:rPr>
                <w:rFonts w:ascii="Calibri" w:hAnsi="Calibri"/>
                <w:b/>
                <w:bCs/>
              </w:rPr>
            </w:pPr>
            <w:r w:rsidRPr="00485182">
              <w:rPr>
                <w:rFonts w:ascii="Calibri" w:hAnsi="Calibri"/>
                <w:b/>
                <w:bCs/>
              </w:rPr>
              <w:t>29</w:t>
            </w:r>
          </w:p>
        </w:tc>
        <w:tc>
          <w:tcPr>
            <w:tcW w:w="441" w:type="pct"/>
            <w:shd w:val="clear" w:color="auto" w:fill="auto"/>
            <w:vAlign w:val="center"/>
          </w:tcPr>
          <w:p w14:paraId="322C412B" w14:textId="742A2C9D" w:rsidR="00CA1199" w:rsidRPr="00414C55" w:rsidRDefault="00CA1199" w:rsidP="00CA1199">
            <w:pPr>
              <w:jc w:val="center"/>
              <w:rPr>
                <w:rFonts w:cs="Arial"/>
                <w:color w:val="000000"/>
                <w:sz w:val="20"/>
                <w:szCs w:val="20"/>
              </w:rPr>
            </w:pPr>
            <w:r w:rsidRPr="00877A39">
              <w:rPr>
                <w:rFonts w:cs="Arial"/>
                <w:color w:val="000000"/>
                <w:sz w:val="20"/>
                <w:szCs w:val="20"/>
              </w:rPr>
              <w:t>ПАР</w:t>
            </w:r>
          </w:p>
        </w:tc>
        <w:tc>
          <w:tcPr>
            <w:tcW w:w="645" w:type="pct"/>
            <w:shd w:val="clear" w:color="auto" w:fill="auto"/>
            <w:vAlign w:val="center"/>
          </w:tcPr>
          <w:p w14:paraId="66CCEA42" w14:textId="0F370A53" w:rsidR="00CA1199" w:rsidRPr="00414C55" w:rsidRDefault="00CA1199" w:rsidP="00CA1199">
            <w:pPr>
              <w:jc w:val="center"/>
              <w:rPr>
                <w:rFonts w:cs="Arial"/>
                <w:color w:val="000000"/>
                <w:sz w:val="20"/>
                <w:szCs w:val="20"/>
              </w:rPr>
            </w:pPr>
            <w:r w:rsidRPr="00877A39">
              <w:rPr>
                <w:rFonts w:cs="Arial"/>
                <w:color w:val="000000"/>
                <w:sz w:val="20"/>
                <w:szCs w:val="20"/>
              </w:rPr>
              <w:t>18</w:t>
            </w:r>
          </w:p>
        </w:tc>
        <w:tc>
          <w:tcPr>
            <w:tcW w:w="566" w:type="pct"/>
            <w:shd w:val="clear" w:color="auto" w:fill="auto"/>
            <w:vAlign w:val="center"/>
          </w:tcPr>
          <w:p w14:paraId="5E43C56F" w14:textId="77777777" w:rsidR="00CA1199" w:rsidRPr="00F53D59" w:rsidRDefault="00CA1199" w:rsidP="00CA1199">
            <w:pPr>
              <w:jc w:val="center"/>
              <w:rPr>
                <w:rFonts w:cstheme="minorHAnsi"/>
                <w:b/>
                <w:bCs/>
                <w:i/>
                <w:iCs/>
              </w:rPr>
            </w:pPr>
          </w:p>
        </w:tc>
        <w:tc>
          <w:tcPr>
            <w:tcW w:w="591" w:type="pct"/>
            <w:shd w:val="clear" w:color="auto" w:fill="auto"/>
            <w:vAlign w:val="center"/>
          </w:tcPr>
          <w:p w14:paraId="68FA1CE5" w14:textId="77777777" w:rsidR="00CA1199" w:rsidRPr="00F53D59" w:rsidRDefault="00CA1199" w:rsidP="00CA1199">
            <w:pPr>
              <w:jc w:val="center"/>
              <w:rPr>
                <w:rFonts w:cstheme="minorHAnsi"/>
                <w:b/>
                <w:bCs/>
                <w:i/>
                <w:iCs/>
              </w:rPr>
            </w:pPr>
          </w:p>
        </w:tc>
        <w:tc>
          <w:tcPr>
            <w:tcW w:w="593" w:type="pct"/>
            <w:shd w:val="clear" w:color="auto" w:fill="auto"/>
            <w:vAlign w:val="center"/>
          </w:tcPr>
          <w:p w14:paraId="5E337AC5" w14:textId="77777777" w:rsidR="00CA1199" w:rsidRPr="00F53D59" w:rsidRDefault="00CA1199" w:rsidP="00CA1199">
            <w:pPr>
              <w:jc w:val="center"/>
              <w:rPr>
                <w:rFonts w:cstheme="minorHAnsi"/>
                <w:b/>
                <w:bCs/>
                <w:i/>
                <w:iCs/>
              </w:rPr>
            </w:pPr>
          </w:p>
        </w:tc>
        <w:tc>
          <w:tcPr>
            <w:tcW w:w="874" w:type="pct"/>
            <w:shd w:val="clear" w:color="auto" w:fill="auto"/>
            <w:vAlign w:val="center"/>
          </w:tcPr>
          <w:p w14:paraId="77F9C1E3" w14:textId="77777777" w:rsidR="00CA1199" w:rsidRPr="00F53D59" w:rsidRDefault="00CA1199" w:rsidP="00CA1199">
            <w:pPr>
              <w:jc w:val="center"/>
              <w:rPr>
                <w:rFonts w:cstheme="minorHAnsi"/>
                <w:b/>
                <w:bCs/>
                <w:i/>
                <w:iCs/>
              </w:rPr>
            </w:pPr>
          </w:p>
        </w:tc>
      </w:tr>
      <w:tr w:rsidR="00CA1199" w:rsidRPr="00F53D59" w14:paraId="240D0F71" w14:textId="77777777" w:rsidTr="00690E9A">
        <w:trPr>
          <w:trHeight w:val="674"/>
        </w:trPr>
        <w:tc>
          <w:tcPr>
            <w:tcW w:w="314" w:type="pct"/>
            <w:shd w:val="clear" w:color="auto" w:fill="auto"/>
            <w:vAlign w:val="bottom"/>
          </w:tcPr>
          <w:p w14:paraId="09F59FA1" w14:textId="77777777" w:rsidR="00CA1199" w:rsidRPr="0009680E" w:rsidRDefault="00CA1199" w:rsidP="00CA1199">
            <w:pPr>
              <w:jc w:val="right"/>
              <w:rPr>
                <w:rFonts w:ascii="Calibri" w:hAnsi="Calibri"/>
                <w:bCs/>
              </w:rPr>
            </w:pPr>
            <w:r w:rsidRPr="0009680E">
              <w:rPr>
                <w:rFonts w:ascii="Calibri" w:hAnsi="Calibri"/>
                <w:bCs/>
              </w:rPr>
              <w:t>30</w:t>
            </w:r>
          </w:p>
        </w:tc>
        <w:tc>
          <w:tcPr>
            <w:tcW w:w="976" w:type="pct"/>
            <w:shd w:val="clear" w:color="auto" w:fill="auto"/>
            <w:vAlign w:val="bottom"/>
          </w:tcPr>
          <w:p w14:paraId="2EF99EFC" w14:textId="77777777" w:rsidR="00CA1199" w:rsidRPr="00485182" w:rsidRDefault="00CA1199" w:rsidP="00CA1199">
            <w:pPr>
              <w:spacing w:before="0"/>
              <w:jc w:val="center"/>
              <w:rPr>
                <w:rFonts w:ascii="Calibri" w:hAnsi="Calibri"/>
                <w:b/>
                <w:bCs/>
              </w:rPr>
            </w:pPr>
            <w:r w:rsidRPr="00485182">
              <w:rPr>
                <w:rFonts w:ascii="Calibri" w:hAnsi="Calibri"/>
                <w:b/>
                <w:bCs/>
              </w:rPr>
              <w:t>30</w:t>
            </w:r>
          </w:p>
        </w:tc>
        <w:tc>
          <w:tcPr>
            <w:tcW w:w="441" w:type="pct"/>
            <w:shd w:val="clear" w:color="auto" w:fill="auto"/>
            <w:vAlign w:val="center"/>
          </w:tcPr>
          <w:p w14:paraId="3954E591" w14:textId="393121BD" w:rsidR="00CA1199" w:rsidRPr="00414C55" w:rsidRDefault="00CA1199" w:rsidP="00CA1199">
            <w:pPr>
              <w:jc w:val="center"/>
              <w:rPr>
                <w:rFonts w:cs="Arial"/>
                <w:color w:val="000000"/>
                <w:sz w:val="20"/>
                <w:szCs w:val="20"/>
              </w:rPr>
            </w:pPr>
            <w:r w:rsidRPr="00877A39">
              <w:rPr>
                <w:rFonts w:cs="Arial"/>
                <w:color w:val="000000"/>
                <w:sz w:val="20"/>
                <w:szCs w:val="20"/>
              </w:rPr>
              <w:t>ПАР</w:t>
            </w:r>
          </w:p>
        </w:tc>
        <w:tc>
          <w:tcPr>
            <w:tcW w:w="645" w:type="pct"/>
            <w:shd w:val="clear" w:color="auto" w:fill="auto"/>
            <w:vAlign w:val="center"/>
          </w:tcPr>
          <w:p w14:paraId="08F7B21D" w14:textId="607051F9" w:rsidR="00CA1199" w:rsidRPr="00414C55" w:rsidRDefault="00CA1199" w:rsidP="00CA1199">
            <w:pPr>
              <w:jc w:val="center"/>
              <w:rPr>
                <w:rFonts w:cs="Arial"/>
                <w:color w:val="000000"/>
                <w:sz w:val="20"/>
                <w:szCs w:val="20"/>
              </w:rPr>
            </w:pPr>
            <w:r w:rsidRPr="00877A39">
              <w:rPr>
                <w:rFonts w:cs="Arial"/>
                <w:color w:val="000000"/>
                <w:sz w:val="20"/>
                <w:szCs w:val="20"/>
              </w:rPr>
              <w:t>18</w:t>
            </w:r>
          </w:p>
        </w:tc>
        <w:tc>
          <w:tcPr>
            <w:tcW w:w="566" w:type="pct"/>
            <w:shd w:val="clear" w:color="auto" w:fill="auto"/>
            <w:vAlign w:val="center"/>
          </w:tcPr>
          <w:p w14:paraId="2178AC1F" w14:textId="77777777" w:rsidR="00CA1199" w:rsidRPr="00F53D59" w:rsidRDefault="00CA1199" w:rsidP="00CA1199">
            <w:pPr>
              <w:jc w:val="center"/>
              <w:rPr>
                <w:rFonts w:cstheme="minorHAnsi"/>
                <w:b/>
                <w:bCs/>
                <w:i/>
                <w:iCs/>
              </w:rPr>
            </w:pPr>
          </w:p>
        </w:tc>
        <w:tc>
          <w:tcPr>
            <w:tcW w:w="591" w:type="pct"/>
            <w:shd w:val="clear" w:color="auto" w:fill="auto"/>
            <w:vAlign w:val="center"/>
          </w:tcPr>
          <w:p w14:paraId="2D6FF3D6" w14:textId="77777777" w:rsidR="00CA1199" w:rsidRPr="00F53D59" w:rsidRDefault="00CA1199" w:rsidP="00CA1199">
            <w:pPr>
              <w:jc w:val="center"/>
              <w:rPr>
                <w:rFonts w:cstheme="minorHAnsi"/>
                <w:b/>
                <w:bCs/>
                <w:i/>
                <w:iCs/>
              </w:rPr>
            </w:pPr>
          </w:p>
        </w:tc>
        <w:tc>
          <w:tcPr>
            <w:tcW w:w="593" w:type="pct"/>
            <w:shd w:val="clear" w:color="auto" w:fill="auto"/>
            <w:vAlign w:val="center"/>
          </w:tcPr>
          <w:p w14:paraId="3AEA12AA" w14:textId="77777777" w:rsidR="00CA1199" w:rsidRPr="00F53D59" w:rsidRDefault="00CA1199" w:rsidP="00CA1199">
            <w:pPr>
              <w:jc w:val="center"/>
              <w:rPr>
                <w:rFonts w:cstheme="minorHAnsi"/>
                <w:b/>
                <w:bCs/>
                <w:i/>
                <w:iCs/>
              </w:rPr>
            </w:pPr>
          </w:p>
        </w:tc>
        <w:tc>
          <w:tcPr>
            <w:tcW w:w="874" w:type="pct"/>
            <w:shd w:val="clear" w:color="auto" w:fill="auto"/>
            <w:vAlign w:val="center"/>
          </w:tcPr>
          <w:p w14:paraId="40DAC6E5" w14:textId="77777777" w:rsidR="00CA1199" w:rsidRPr="00F53D59" w:rsidRDefault="00CA1199" w:rsidP="00CA1199">
            <w:pPr>
              <w:jc w:val="center"/>
              <w:rPr>
                <w:rFonts w:cstheme="minorHAnsi"/>
                <w:b/>
                <w:bCs/>
                <w:i/>
                <w:iCs/>
              </w:rPr>
            </w:pPr>
          </w:p>
        </w:tc>
      </w:tr>
      <w:tr w:rsidR="00CA1199" w:rsidRPr="00F53D59" w14:paraId="7A9D0BC4" w14:textId="77777777" w:rsidTr="00690E9A">
        <w:trPr>
          <w:trHeight w:val="674"/>
        </w:trPr>
        <w:tc>
          <w:tcPr>
            <w:tcW w:w="314" w:type="pct"/>
            <w:shd w:val="clear" w:color="auto" w:fill="auto"/>
            <w:vAlign w:val="bottom"/>
          </w:tcPr>
          <w:p w14:paraId="24162A22" w14:textId="77777777" w:rsidR="00CA1199" w:rsidRPr="0009680E" w:rsidRDefault="00CA1199" w:rsidP="00CA1199">
            <w:pPr>
              <w:jc w:val="right"/>
              <w:rPr>
                <w:rFonts w:ascii="Calibri" w:hAnsi="Calibri"/>
                <w:bCs/>
              </w:rPr>
            </w:pPr>
            <w:r w:rsidRPr="0009680E">
              <w:rPr>
                <w:rFonts w:ascii="Calibri" w:hAnsi="Calibri"/>
                <w:bCs/>
              </w:rPr>
              <w:t>31</w:t>
            </w:r>
          </w:p>
        </w:tc>
        <w:tc>
          <w:tcPr>
            <w:tcW w:w="976" w:type="pct"/>
            <w:shd w:val="clear" w:color="auto" w:fill="auto"/>
            <w:vAlign w:val="bottom"/>
          </w:tcPr>
          <w:p w14:paraId="015B2A28" w14:textId="77777777" w:rsidR="00CA1199" w:rsidRPr="00485182" w:rsidRDefault="00CA1199" w:rsidP="00CA1199">
            <w:pPr>
              <w:spacing w:before="0"/>
              <w:jc w:val="center"/>
              <w:rPr>
                <w:rFonts w:ascii="Calibri" w:hAnsi="Calibri"/>
                <w:b/>
                <w:bCs/>
              </w:rPr>
            </w:pPr>
            <w:r w:rsidRPr="00485182">
              <w:rPr>
                <w:rFonts w:ascii="Calibri" w:hAnsi="Calibri"/>
                <w:b/>
                <w:bCs/>
              </w:rPr>
              <w:t>31</w:t>
            </w:r>
          </w:p>
        </w:tc>
        <w:tc>
          <w:tcPr>
            <w:tcW w:w="441" w:type="pct"/>
            <w:shd w:val="clear" w:color="auto" w:fill="auto"/>
            <w:vAlign w:val="center"/>
          </w:tcPr>
          <w:p w14:paraId="216CDECE" w14:textId="051F0708" w:rsidR="00CA1199" w:rsidRPr="00414C55" w:rsidRDefault="00CA1199" w:rsidP="00CA1199">
            <w:pPr>
              <w:jc w:val="center"/>
              <w:rPr>
                <w:rFonts w:cs="Arial"/>
                <w:color w:val="000000"/>
                <w:sz w:val="20"/>
                <w:szCs w:val="20"/>
              </w:rPr>
            </w:pPr>
            <w:r w:rsidRPr="00877A39">
              <w:rPr>
                <w:rFonts w:cs="Arial"/>
                <w:color w:val="000000"/>
                <w:sz w:val="20"/>
                <w:szCs w:val="20"/>
              </w:rPr>
              <w:t>ПАР</w:t>
            </w:r>
          </w:p>
        </w:tc>
        <w:tc>
          <w:tcPr>
            <w:tcW w:w="645" w:type="pct"/>
            <w:shd w:val="clear" w:color="auto" w:fill="auto"/>
            <w:vAlign w:val="center"/>
          </w:tcPr>
          <w:p w14:paraId="68AC46FF" w14:textId="243880C5" w:rsidR="00CA1199" w:rsidRPr="00414C55" w:rsidRDefault="00CA1199" w:rsidP="00CA1199">
            <w:pPr>
              <w:jc w:val="center"/>
              <w:rPr>
                <w:rFonts w:cs="Arial"/>
                <w:color w:val="000000"/>
                <w:sz w:val="20"/>
                <w:szCs w:val="20"/>
              </w:rPr>
            </w:pPr>
            <w:r w:rsidRPr="00877A39">
              <w:rPr>
                <w:rFonts w:cs="Arial"/>
                <w:color w:val="000000"/>
                <w:sz w:val="20"/>
                <w:szCs w:val="20"/>
              </w:rPr>
              <w:t>18</w:t>
            </w:r>
          </w:p>
        </w:tc>
        <w:tc>
          <w:tcPr>
            <w:tcW w:w="566" w:type="pct"/>
            <w:shd w:val="clear" w:color="auto" w:fill="auto"/>
            <w:vAlign w:val="center"/>
          </w:tcPr>
          <w:p w14:paraId="342C98E4" w14:textId="77777777" w:rsidR="00CA1199" w:rsidRPr="00F53D59" w:rsidRDefault="00CA1199" w:rsidP="00CA1199">
            <w:pPr>
              <w:jc w:val="center"/>
              <w:rPr>
                <w:rFonts w:cstheme="minorHAnsi"/>
                <w:b/>
                <w:bCs/>
                <w:i/>
                <w:iCs/>
              </w:rPr>
            </w:pPr>
          </w:p>
        </w:tc>
        <w:tc>
          <w:tcPr>
            <w:tcW w:w="591" w:type="pct"/>
            <w:shd w:val="clear" w:color="auto" w:fill="auto"/>
            <w:vAlign w:val="center"/>
          </w:tcPr>
          <w:p w14:paraId="2DF2225E" w14:textId="77777777" w:rsidR="00CA1199" w:rsidRPr="00F53D59" w:rsidRDefault="00CA1199" w:rsidP="00CA1199">
            <w:pPr>
              <w:jc w:val="center"/>
              <w:rPr>
                <w:rFonts w:cstheme="minorHAnsi"/>
                <w:b/>
                <w:bCs/>
                <w:i/>
                <w:iCs/>
              </w:rPr>
            </w:pPr>
          </w:p>
        </w:tc>
        <w:tc>
          <w:tcPr>
            <w:tcW w:w="593" w:type="pct"/>
            <w:shd w:val="clear" w:color="auto" w:fill="auto"/>
            <w:vAlign w:val="center"/>
          </w:tcPr>
          <w:p w14:paraId="3D1D4B30" w14:textId="77777777" w:rsidR="00CA1199" w:rsidRPr="00F53D59" w:rsidRDefault="00CA1199" w:rsidP="00CA1199">
            <w:pPr>
              <w:jc w:val="center"/>
              <w:rPr>
                <w:rFonts w:cstheme="minorHAnsi"/>
                <w:b/>
                <w:bCs/>
                <w:i/>
                <w:iCs/>
              </w:rPr>
            </w:pPr>
          </w:p>
        </w:tc>
        <w:tc>
          <w:tcPr>
            <w:tcW w:w="874" w:type="pct"/>
            <w:shd w:val="clear" w:color="auto" w:fill="auto"/>
            <w:vAlign w:val="center"/>
          </w:tcPr>
          <w:p w14:paraId="27DA3E84" w14:textId="77777777" w:rsidR="00CA1199" w:rsidRPr="00F53D59" w:rsidRDefault="00CA1199" w:rsidP="00CA1199">
            <w:pPr>
              <w:jc w:val="center"/>
              <w:rPr>
                <w:rFonts w:cstheme="minorHAnsi"/>
                <w:b/>
                <w:bCs/>
                <w:i/>
                <w:iCs/>
              </w:rPr>
            </w:pPr>
          </w:p>
        </w:tc>
      </w:tr>
      <w:tr w:rsidR="00CA1199" w:rsidRPr="00F53D59" w14:paraId="6FB2B813" w14:textId="77777777" w:rsidTr="00690E9A">
        <w:trPr>
          <w:trHeight w:val="674"/>
        </w:trPr>
        <w:tc>
          <w:tcPr>
            <w:tcW w:w="314" w:type="pct"/>
            <w:shd w:val="clear" w:color="auto" w:fill="auto"/>
            <w:vAlign w:val="bottom"/>
          </w:tcPr>
          <w:p w14:paraId="75D958C8" w14:textId="77777777" w:rsidR="00CA1199" w:rsidRPr="0009680E" w:rsidRDefault="00CA1199" w:rsidP="00CA1199">
            <w:pPr>
              <w:jc w:val="right"/>
              <w:rPr>
                <w:rFonts w:ascii="Calibri" w:hAnsi="Calibri"/>
                <w:bCs/>
              </w:rPr>
            </w:pPr>
            <w:r w:rsidRPr="0009680E">
              <w:rPr>
                <w:rFonts w:ascii="Calibri" w:hAnsi="Calibri"/>
                <w:bCs/>
              </w:rPr>
              <w:t>32</w:t>
            </w:r>
          </w:p>
        </w:tc>
        <w:tc>
          <w:tcPr>
            <w:tcW w:w="976" w:type="pct"/>
            <w:shd w:val="clear" w:color="auto" w:fill="auto"/>
            <w:vAlign w:val="bottom"/>
          </w:tcPr>
          <w:p w14:paraId="2E2FF727" w14:textId="77777777" w:rsidR="00CA1199" w:rsidRPr="00485182" w:rsidRDefault="00CA1199" w:rsidP="00CA1199">
            <w:pPr>
              <w:spacing w:before="0"/>
              <w:jc w:val="center"/>
              <w:rPr>
                <w:rFonts w:ascii="Calibri" w:hAnsi="Calibri"/>
                <w:b/>
                <w:bCs/>
              </w:rPr>
            </w:pPr>
            <w:r w:rsidRPr="00485182">
              <w:rPr>
                <w:rFonts w:ascii="Calibri" w:hAnsi="Calibri"/>
                <w:b/>
                <w:bCs/>
              </w:rPr>
              <w:t>32</w:t>
            </w:r>
          </w:p>
        </w:tc>
        <w:tc>
          <w:tcPr>
            <w:tcW w:w="441" w:type="pct"/>
            <w:shd w:val="clear" w:color="auto" w:fill="auto"/>
            <w:vAlign w:val="center"/>
          </w:tcPr>
          <w:p w14:paraId="01296ECF" w14:textId="66BA3584" w:rsidR="00CA1199" w:rsidRPr="00414C55" w:rsidRDefault="00CA1199" w:rsidP="00CA1199">
            <w:pPr>
              <w:jc w:val="center"/>
              <w:rPr>
                <w:rFonts w:cs="Arial"/>
                <w:color w:val="000000"/>
                <w:sz w:val="20"/>
                <w:szCs w:val="20"/>
              </w:rPr>
            </w:pPr>
            <w:r w:rsidRPr="00877A39">
              <w:rPr>
                <w:rFonts w:cs="Arial"/>
                <w:color w:val="000000"/>
                <w:sz w:val="20"/>
                <w:szCs w:val="20"/>
              </w:rPr>
              <w:t xml:space="preserve"> СЕТ</w:t>
            </w:r>
          </w:p>
        </w:tc>
        <w:tc>
          <w:tcPr>
            <w:tcW w:w="645" w:type="pct"/>
            <w:shd w:val="clear" w:color="auto" w:fill="auto"/>
            <w:vAlign w:val="center"/>
          </w:tcPr>
          <w:p w14:paraId="2D8CB44C" w14:textId="7E9E851B" w:rsidR="00CA1199" w:rsidRPr="00414C55" w:rsidRDefault="00CA1199" w:rsidP="00CA1199">
            <w:pPr>
              <w:jc w:val="center"/>
              <w:rPr>
                <w:rFonts w:cs="Arial"/>
                <w:color w:val="000000"/>
                <w:sz w:val="20"/>
                <w:szCs w:val="20"/>
              </w:rPr>
            </w:pPr>
            <w:r w:rsidRPr="00877A39">
              <w:rPr>
                <w:rFonts w:cs="Arial"/>
                <w:color w:val="000000"/>
                <w:sz w:val="20"/>
                <w:szCs w:val="20"/>
              </w:rPr>
              <w:t>18</w:t>
            </w:r>
          </w:p>
        </w:tc>
        <w:tc>
          <w:tcPr>
            <w:tcW w:w="566" w:type="pct"/>
            <w:shd w:val="clear" w:color="auto" w:fill="auto"/>
            <w:vAlign w:val="center"/>
          </w:tcPr>
          <w:p w14:paraId="09ED8AD3" w14:textId="77777777" w:rsidR="00CA1199" w:rsidRPr="00F53D59" w:rsidRDefault="00CA1199" w:rsidP="00CA1199">
            <w:pPr>
              <w:jc w:val="center"/>
              <w:rPr>
                <w:rFonts w:cstheme="minorHAnsi"/>
                <w:b/>
                <w:bCs/>
                <w:i/>
                <w:iCs/>
              </w:rPr>
            </w:pPr>
          </w:p>
        </w:tc>
        <w:tc>
          <w:tcPr>
            <w:tcW w:w="591" w:type="pct"/>
            <w:shd w:val="clear" w:color="auto" w:fill="auto"/>
            <w:vAlign w:val="center"/>
          </w:tcPr>
          <w:p w14:paraId="78F37D01" w14:textId="77777777" w:rsidR="00CA1199" w:rsidRPr="00F53D59" w:rsidRDefault="00CA1199" w:rsidP="00CA1199">
            <w:pPr>
              <w:jc w:val="center"/>
              <w:rPr>
                <w:rFonts w:cstheme="minorHAnsi"/>
                <w:b/>
                <w:bCs/>
                <w:i/>
                <w:iCs/>
              </w:rPr>
            </w:pPr>
          </w:p>
        </w:tc>
        <w:tc>
          <w:tcPr>
            <w:tcW w:w="593" w:type="pct"/>
            <w:shd w:val="clear" w:color="auto" w:fill="auto"/>
            <w:vAlign w:val="center"/>
          </w:tcPr>
          <w:p w14:paraId="300F8856" w14:textId="77777777" w:rsidR="00CA1199" w:rsidRPr="00F53D59" w:rsidRDefault="00CA1199" w:rsidP="00CA1199">
            <w:pPr>
              <w:jc w:val="center"/>
              <w:rPr>
                <w:rFonts w:cstheme="minorHAnsi"/>
                <w:b/>
                <w:bCs/>
                <w:i/>
                <w:iCs/>
              </w:rPr>
            </w:pPr>
          </w:p>
        </w:tc>
        <w:tc>
          <w:tcPr>
            <w:tcW w:w="874" w:type="pct"/>
            <w:shd w:val="clear" w:color="auto" w:fill="auto"/>
            <w:vAlign w:val="center"/>
          </w:tcPr>
          <w:p w14:paraId="5EEE1BF0" w14:textId="77777777" w:rsidR="00CA1199" w:rsidRPr="00F53D59" w:rsidRDefault="00CA1199" w:rsidP="00CA1199">
            <w:pPr>
              <w:jc w:val="center"/>
              <w:rPr>
                <w:rFonts w:cstheme="minorHAnsi"/>
                <w:b/>
                <w:bCs/>
                <w:i/>
                <w:iCs/>
              </w:rPr>
            </w:pPr>
          </w:p>
        </w:tc>
      </w:tr>
      <w:tr w:rsidR="00CA1199" w:rsidRPr="00F53D59" w14:paraId="043388FF" w14:textId="77777777" w:rsidTr="00690E9A">
        <w:trPr>
          <w:trHeight w:val="674"/>
        </w:trPr>
        <w:tc>
          <w:tcPr>
            <w:tcW w:w="314" w:type="pct"/>
            <w:shd w:val="clear" w:color="auto" w:fill="auto"/>
            <w:vAlign w:val="bottom"/>
          </w:tcPr>
          <w:p w14:paraId="364CB4B4" w14:textId="77777777" w:rsidR="00CA1199" w:rsidRPr="0009680E" w:rsidRDefault="00CA1199" w:rsidP="00CA1199">
            <w:pPr>
              <w:jc w:val="right"/>
              <w:rPr>
                <w:rFonts w:ascii="Calibri" w:hAnsi="Calibri"/>
                <w:bCs/>
              </w:rPr>
            </w:pPr>
            <w:r w:rsidRPr="0009680E">
              <w:rPr>
                <w:rFonts w:ascii="Calibri" w:hAnsi="Calibri"/>
                <w:bCs/>
              </w:rPr>
              <w:t>33</w:t>
            </w:r>
          </w:p>
        </w:tc>
        <w:tc>
          <w:tcPr>
            <w:tcW w:w="976" w:type="pct"/>
            <w:shd w:val="clear" w:color="auto" w:fill="auto"/>
            <w:vAlign w:val="bottom"/>
          </w:tcPr>
          <w:p w14:paraId="37BD2459" w14:textId="77777777" w:rsidR="00CA1199" w:rsidRPr="00485182" w:rsidRDefault="00CA1199" w:rsidP="00CA1199">
            <w:pPr>
              <w:spacing w:before="0"/>
              <w:jc w:val="center"/>
              <w:rPr>
                <w:rFonts w:ascii="Calibri" w:hAnsi="Calibri"/>
                <w:b/>
                <w:bCs/>
              </w:rPr>
            </w:pPr>
            <w:r w:rsidRPr="00485182">
              <w:rPr>
                <w:rFonts w:ascii="Calibri" w:hAnsi="Calibri"/>
                <w:b/>
                <w:bCs/>
              </w:rPr>
              <w:t>33</w:t>
            </w:r>
          </w:p>
        </w:tc>
        <w:tc>
          <w:tcPr>
            <w:tcW w:w="441" w:type="pct"/>
            <w:shd w:val="clear" w:color="auto" w:fill="auto"/>
            <w:vAlign w:val="center"/>
          </w:tcPr>
          <w:p w14:paraId="6E2844B1" w14:textId="26D62098" w:rsidR="00CA1199" w:rsidRPr="00414C55" w:rsidRDefault="00CA1199" w:rsidP="00CA1199">
            <w:pPr>
              <w:jc w:val="center"/>
              <w:rPr>
                <w:rFonts w:cs="Arial"/>
                <w:color w:val="000000"/>
                <w:sz w:val="20"/>
                <w:szCs w:val="20"/>
              </w:rPr>
            </w:pPr>
            <w:r w:rsidRPr="00877A39">
              <w:rPr>
                <w:rFonts w:cs="Arial"/>
                <w:color w:val="000000"/>
                <w:sz w:val="20"/>
                <w:szCs w:val="20"/>
              </w:rPr>
              <w:t>СЕТ</w:t>
            </w:r>
          </w:p>
        </w:tc>
        <w:tc>
          <w:tcPr>
            <w:tcW w:w="645" w:type="pct"/>
            <w:shd w:val="clear" w:color="auto" w:fill="auto"/>
            <w:vAlign w:val="center"/>
          </w:tcPr>
          <w:p w14:paraId="19E03CC1" w14:textId="308C7D54" w:rsidR="00CA1199" w:rsidRPr="00414C55" w:rsidRDefault="00CA1199" w:rsidP="00CA1199">
            <w:pPr>
              <w:jc w:val="center"/>
              <w:rPr>
                <w:rFonts w:cs="Arial"/>
                <w:color w:val="000000"/>
                <w:sz w:val="20"/>
                <w:szCs w:val="20"/>
              </w:rPr>
            </w:pPr>
            <w:r w:rsidRPr="00877A39">
              <w:rPr>
                <w:rFonts w:cs="Arial"/>
                <w:color w:val="000000"/>
                <w:sz w:val="20"/>
                <w:szCs w:val="20"/>
              </w:rPr>
              <w:t>2</w:t>
            </w:r>
          </w:p>
        </w:tc>
        <w:tc>
          <w:tcPr>
            <w:tcW w:w="566" w:type="pct"/>
            <w:shd w:val="clear" w:color="auto" w:fill="auto"/>
            <w:vAlign w:val="center"/>
          </w:tcPr>
          <w:p w14:paraId="4A8774BB" w14:textId="77777777" w:rsidR="00CA1199" w:rsidRPr="00F53D59" w:rsidRDefault="00CA1199" w:rsidP="00CA1199">
            <w:pPr>
              <w:jc w:val="center"/>
              <w:rPr>
                <w:rFonts w:cstheme="minorHAnsi"/>
                <w:b/>
                <w:bCs/>
                <w:i/>
                <w:iCs/>
              </w:rPr>
            </w:pPr>
          </w:p>
        </w:tc>
        <w:tc>
          <w:tcPr>
            <w:tcW w:w="591" w:type="pct"/>
            <w:shd w:val="clear" w:color="auto" w:fill="auto"/>
            <w:vAlign w:val="center"/>
          </w:tcPr>
          <w:p w14:paraId="499601C0" w14:textId="77777777" w:rsidR="00CA1199" w:rsidRPr="00F53D59" w:rsidRDefault="00CA1199" w:rsidP="00CA1199">
            <w:pPr>
              <w:jc w:val="center"/>
              <w:rPr>
                <w:rFonts w:cstheme="minorHAnsi"/>
                <w:b/>
                <w:bCs/>
                <w:i/>
                <w:iCs/>
              </w:rPr>
            </w:pPr>
          </w:p>
        </w:tc>
        <w:tc>
          <w:tcPr>
            <w:tcW w:w="593" w:type="pct"/>
            <w:shd w:val="clear" w:color="auto" w:fill="auto"/>
            <w:vAlign w:val="center"/>
          </w:tcPr>
          <w:p w14:paraId="1ACDF819" w14:textId="77777777" w:rsidR="00CA1199" w:rsidRPr="00F53D59" w:rsidRDefault="00CA1199" w:rsidP="00CA1199">
            <w:pPr>
              <w:jc w:val="center"/>
              <w:rPr>
                <w:rFonts w:cstheme="minorHAnsi"/>
                <w:b/>
                <w:bCs/>
                <w:i/>
                <w:iCs/>
              </w:rPr>
            </w:pPr>
          </w:p>
        </w:tc>
        <w:tc>
          <w:tcPr>
            <w:tcW w:w="874" w:type="pct"/>
            <w:shd w:val="clear" w:color="auto" w:fill="auto"/>
            <w:vAlign w:val="center"/>
          </w:tcPr>
          <w:p w14:paraId="6AB38649" w14:textId="77777777" w:rsidR="00CA1199" w:rsidRPr="00F53D59" w:rsidRDefault="00CA1199" w:rsidP="00CA1199">
            <w:pPr>
              <w:jc w:val="center"/>
              <w:rPr>
                <w:rFonts w:cstheme="minorHAnsi"/>
                <w:b/>
                <w:bCs/>
                <w:i/>
                <w:iCs/>
              </w:rPr>
            </w:pPr>
          </w:p>
        </w:tc>
      </w:tr>
      <w:tr w:rsidR="00CA1199" w:rsidRPr="00F53D59" w14:paraId="4A9F861E" w14:textId="77777777" w:rsidTr="00690E9A">
        <w:trPr>
          <w:trHeight w:val="674"/>
        </w:trPr>
        <w:tc>
          <w:tcPr>
            <w:tcW w:w="314" w:type="pct"/>
            <w:shd w:val="clear" w:color="auto" w:fill="auto"/>
            <w:vAlign w:val="bottom"/>
          </w:tcPr>
          <w:p w14:paraId="481B5662" w14:textId="77777777" w:rsidR="00CA1199" w:rsidRPr="0009680E" w:rsidRDefault="00CA1199" w:rsidP="00CA1199">
            <w:pPr>
              <w:jc w:val="right"/>
              <w:rPr>
                <w:rFonts w:ascii="Calibri" w:hAnsi="Calibri"/>
                <w:bCs/>
              </w:rPr>
            </w:pPr>
            <w:r w:rsidRPr="0009680E">
              <w:rPr>
                <w:rFonts w:ascii="Calibri" w:hAnsi="Calibri"/>
                <w:bCs/>
              </w:rPr>
              <w:t>34</w:t>
            </w:r>
          </w:p>
        </w:tc>
        <w:tc>
          <w:tcPr>
            <w:tcW w:w="976" w:type="pct"/>
            <w:shd w:val="clear" w:color="auto" w:fill="auto"/>
            <w:vAlign w:val="bottom"/>
          </w:tcPr>
          <w:p w14:paraId="5BCDCCD6" w14:textId="77777777" w:rsidR="00CA1199" w:rsidRPr="00485182" w:rsidRDefault="00CA1199" w:rsidP="00CA1199">
            <w:pPr>
              <w:spacing w:before="0"/>
              <w:jc w:val="center"/>
              <w:rPr>
                <w:rFonts w:ascii="Calibri" w:hAnsi="Calibri"/>
                <w:b/>
                <w:bCs/>
              </w:rPr>
            </w:pPr>
            <w:r w:rsidRPr="00485182">
              <w:rPr>
                <w:rFonts w:ascii="Calibri" w:hAnsi="Calibri"/>
                <w:b/>
                <w:bCs/>
              </w:rPr>
              <w:t>34</w:t>
            </w:r>
          </w:p>
        </w:tc>
        <w:tc>
          <w:tcPr>
            <w:tcW w:w="441" w:type="pct"/>
            <w:shd w:val="clear" w:color="auto" w:fill="auto"/>
            <w:vAlign w:val="center"/>
          </w:tcPr>
          <w:p w14:paraId="0138026A" w14:textId="4EF4BEC1" w:rsidR="00CA1199" w:rsidRPr="00414C55" w:rsidRDefault="00CA1199" w:rsidP="00CA1199">
            <w:pPr>
              <w:jc w:val="center"/>
              <w:rPr>
                <w:rFonts w:cs="Arial"/>
                <w:color w:val="000000"/>
                <w:sz w:val="20"/>
                <w:szCs w:val="20"/>
              </w:rPr>
            </w:pPr>
            <w:r w:rsidRPr="00877A39">
              <w:rPr>
                <w:rFonts w:cs="Arial"/>
                <w:color w:val="000000"/>
                <w:sz w:val="20"/>
                <w:szCs w:val="20"/>
              </w:rPr>
              <w:t xml:space="preserve"> СЕТ</w:t>
            </w:r>
          </w:p>
        </w:tc>
        <w:tc>
          <w:tcPr>
            <w:tcW w:w="645" w:type="pct"/>
            <w:shd w:val="clear" w:color="auto" w:fill="auto"/>
            <w:vAlign w:val="center"/>
          </w:tcPr>
          <w:p w14:paraId="5CC159B9" w14:textId="1D391F3F" w:rsidR="00CA1199" w:rsidRPr="00414C55" w:rsidRDefault="00CA1199" w:rsidP="00CA1199">
            <w:pPr>
              <w:jc w:val="center"/>
              <w:rPr>
                <w:rFonts w:cs="Arial"/>
                <w:color w:val="000000"/>
                <w:sz w:val="20"/>
                <w:szCs w:val="20"/>
              </w:rPr>
            </w:pPr>
            <w:r w:rsidRPr="00877A39">
              <w:rPr>
                <w:rFonts w:cs="Arial"/>
                <w:color w:val="000000"/>
                <w:sz w:val="20"/>
                <w:szCs w:val="20"/>
              </w:rPr>
              <w:t>2</w:t>
            </w:r>
          </w:p>
        </w:tc>
        <w:tc>
          <w:tcPr>
            <w:tcW w:w="566" w:type="pct"/>
            <w:shd w:val="clear" w:color="auto" w:fill="auto"/>
            <w:vAlign w:val="center"/>
          </w:tcPr>
          <w:p w14:paraId="009BF769" w14:textId="77777777" w:rsidR="00CA1199" w:rsidRPr="00F53D59" w:rsidRDefault="00CA1199" w:rsidP="00CA1199">
            <w:pPr>
              <w:jc w:val="center"/>
              <w:rPr>
                <w:rFonts w:cstheme="minorHAnsi"/>
                <w:b/>
                <w:bCs/>
                <w:i/>
                <w:iCs/>
              </w:rPr>
            </w:pPr>
          </w:p>
        </w:tc>
        <w:tc>
          <w:tcPr>
            <w:tcW w:w="591" w:type="pct"/>
            <w:shd w:val="clear" w:color="auto" w:fill="auto"/>
            <w:vAlign w:val="center"/>
          </w:tcPr>
          <w:p w14:paraId="7A6F36FB" w14:textId="77777777" w:rsidR="00CA1199" w:rsidRPr="00F53D59" w:rsidRDefault="00CA1199" w:rsidP="00CA1199">
            <w:pPr>
              <w:jc w:val="center"/>
              <w:rPr>
                <w:rFonts w:cstheme="minorHAnsi"/>
                <w:b/>
                <w:bCs/>
                <w:i/>
                <w:iCs/>
              </w:rPr>
            </w:pPr>
          </w:p>
        </w:tc>
        <w:tc>
          <w:tcPr>
            <w:tcW w:w="593" w:type="pct"/>
            <w:shd w:val="clear" w:color="auto" w:fill="auto"/>
            <w:vAlign w:val="center"/>
          </w:tcPr>
          <w:p w14:paraId="179D3219" w14:textId="77777777" w:rsidR="00CA1199" w:rsidRPr="00F53D59" w:rsidRDefault="00CA1199" w:rsidP="00CA1199">
            <w:pPr>
              <w:jc w:val="center"/>
              <w:rPr>
                <w:rFonts w:cstheme="minorHAnsi"/>
                <w:b/>
                <w:bCs/>
                <w:i/>
                <w:iCs/>
              </w:rPr>
            </w:pPr>
          </w:p>
        </w:tc>
        <w:tc>
          <w:tcPr>
            <w:tcW w:w="874" w:type="pct"/>
            <w:shd w:val="clear" w:color="auto" w:fill="auto"/>
            <w:vAlign w:val="center"/>
          </w:tcPr>
          <w:p w14:paraId="0497B24A" w14:textId="77777777" w:rsidR="00CA1199" w:rsidRPr="00F53D59" w:rsidRDefault="00CA1199" w:rsidP="00CA1199">
            <w:pPr>
              <w:jc w:val="center"/>
              <w:rPr>
                <w:rFonts w:cstheme="minorHAnsi"/>
                <w:b/>
                <w:bCs/>
                <w:i/>
                <w:iCs/>
              </w:rPr>
            </w:pPr>
          </w:p>
        </w:tc>
      </w:tr>
      <w:tr w:rsidR="00CA1199" w:rsidRPr="00F53D59" w14:paraId="3E811245" w14:textId="77777777" w:rsidTr="00690E9A">
        <w:trPr>
          <w:trHeight w:val="674"/>
        </w:trPr>
        <w:tc>
          <w:tcPr>
            <w:tcW w:w="314" w:type="pct"/>
            <w:shd w:val="clear" w:color="auto" w:fill="auto"/>
            <w:vAlign w:val="bottom"/>
          </w:tcPr>
          <w:p w14:paraId="64E90071" w14:textId="77777777" w:rsidR="00CA1199" w:rsidRPr="0009680E" w:rsidRDefault="00CA1199" w:rsidP="00CA1199">
            <w:pPr>
              <w:jc w:val="right"/>
              <w:rPr>
                <w:rFonts w:ascii="Calibri" w:hAnsi="Calibri"/>
                <w:bCs/>
              </w:rPr>
            </w:pPr>
            <w:r w:rsidRPr="0009680E">
              <w:rPr>
                <w:rFonts w:ascii="Calibri" w:hAnsi="Calibri"/>
                <w:bCs/>
              </w:rPr>
              <w:lastRenderedPageBreak/>
              <w:t>35</w:t>
            </w:r>
          </w:p>
        </w:tc>
        <w:tc>
          <w:tcPr>
            <w:tcW w:w="976" w:type="pct"/>
            <w:shd w:val="clear" w:color="auto" w:fill="auto"/>
            <w:vAlign w:val="bottom"/>
          </w:tcPr>
          <w:p w14:paraId="59C2DD32" w14:textId="77777777" w:rsidR="00CA1199" w:rsidRPr="00485182" w:rsidRDefault="00CA1199" w:rsidP="00CA1199">
            <w:pPr>
              <w:spacing w:before="0"/>
              <w:jc w:val="center"/>
              <w:rPr>
                <w:rFonts w:ascii="Calibri" w:hAnsi="Calibri"/>
                <w:b/>
                <w:bCs/>
              </w:rPr>
            </w:pPr>
            <w:r w:rsidRPr="00485182">
              <w:rPr>
                <w:rFonts w:ascii="Calibri" w:hAnsi="Calibri"/>
                <w:b/>
                <w:bCs/>
              </w:rPr>
              <w:t>35</w:t>
            </w:r>
          </w:p>
        </w:tc>
        <w:tc>
          <w:tcPr>
            <w:tcW w:w="441" w:type="pct"/>
            <w:shd w:val="clear" w:color="auto" w:fill="auto"/>
            <w:vAlign w:val="center"/>
          </w:tcPr>
          <w:p w14:paraId="23ACA174" w14:textId="7BC6DA9B" w:rsidR="00CA1199" w:rsidRPr="00414C55" w:rsidRDefault="00CA1199" w:rsidP="00CA1199">
            <w:pPr>
              <w:jc w:val="center"/>
              <w:rPr>
                <w:rFonts w:cs="Arial"/>
                <w:color w:val="000000"/>
                <w:sz w:val="20"/>
                <w:szCs w:val="20"/>
              </w:rPr>
            </w:pPr>
            <w:r w:rsidRPr="00877A39">
              <w:rPr>
                <w:rFonts w:cs="Arial"/>
                <w:color w:val="000000"/>
                <w:sz w:val="20"/>
                <w:szCs w:val="20"/>
              </w:rPr>
              <w:t xml:space="preserve"> КОМ</w:t>
            </w:r>
          </w:p>
        </w:tc>
        <w:tc>
          <w:tcPr>
            <w:tcW w:w="645" w:type="pct"/>
            <w:shd w:val="clear" w:color="auto" w:fill="auto"/>
            <w:vAlign w:val="center"/>
          </w:tcPr>
          <w:p w14:paraId="30BAB443" w14:textId="7CEA2478" w:rsidR="00CA1199" w:rsidRPr="00414C55" w:rsidRDefault="00CA1199" w:rsidP="00CA1199">
            <w:pPr>
              <w:jc w:val="center"/>
              <w:rPr>
                <w:rFonts w:cs="Arial"/>
                <w:color w:val="000000"/>
                <w:sz w:val="20"/>
                <w:szCs w:val="20"/>
              </w:rPr>
            </w:pPr>
            <w:r w:rsidRPr="00877A39">
              <w:rPr>
                <w:rFonts w:cs="Arial"/>
                <w:color w:val="000000"/>
                <w:sz w:val="20"/>
                <w:szCs w:val="20"/>
              </w:rPr>
              <w:t>2</w:t>
            </w:r>
          </w:p>
        </w:tc>
        <w:tc>
          <w:tcPr>
            <w:tcW w:w="566" w:type="pct"/>
            <w:shd w:val="clear" w:color="auto" w:fill="auto"/>
            <w:vAlign w:val="center"/>
          </w:tcPr>
          <w:p w14:paraId="05A22F02" w14:textId="77777777" w:rsidR="00CA1199" w:rsidRPr="00F53D59" w:rsidRDefault="00CA1199" w:rsidP="00CA1199">
            <w:pPr>
              <w:jc w:val="center"/>
              <w:rPr>
                <w:rFonts w:cstheme="minorHAnsi"/>
                <w:b/>
                <w:bCs/>
                <w:i/>
                <w:iCs/>
              </w:rPr>
            </w:pPr>
          </w:p>
        </w:tc>
        <w:tc>
          <w:tcPr>
            <w:tcW w:w="591" w:type="pct"/>
            <w:shd w:val="clear" w:color="auto" w:fill="auto"/>
            <w:vAlign w:val="center"/>
          </w:tcPr>
          <w:p w14:paraId="39F209D6" w14:textId="77777777" w:rsidR="00CA1199" w:rsidRPr="00F53D59" w:rsidRDefault="00CA1199" w:rsidP="00CA1199">
            <w:pPr>
              <w:jc w:val="center"/>
              <w:rPr>
                <w:rFonts w:cstheme="minorHAnsi"/>
                <w:b/>
                <w:bCs/>
                <w:i/>
                <w:iCs/>
              </w:rPr>
            </w:pPr>
          </w:p>
        </w:tc>
        <w:tc>
          <w:tcPr>
            <w:tcW w:w="593" w:type="pct"/>
            <w:shd w:val="clear" w:color="auto" w:fill="auto"/>
            <w:vAlign w:val="center"/>
          </w:tcPr>
          <w:p w14:paraId="157033BB" w14:textId="77777777" w:rsidR="00CA1199" w:rsidRPr="00F53D59" w:rsidRDefault="00CA1199" w:rsidP="00CA1199">
            <w:pPr>
              <w:jc w:val="center"/>
              <w:rPr>
                <w:rFonts w:cstheme="minorHAnsi"/>
                <w:b/>
                <w:bCs/>
                <w:i/>
                <w:iCs/>
              </w:rPr>
            </w:pPr>
          </w:p>
        </w:tc>
        <w:tc>
          <w:tcPr>
            <w:tcW w:w="874" w:type="pct"/>
            <w:shd w:val="clear" w:color="auto" w:fill="auto"/>
            <w:vAlign w:val="center"/>
          </w:tcPr>
          <w:p w14:paraId="0C7D505F" w14:textId="77777777" w:rsidR="00CA1199" w:rsidRPr="00F53D59" w:rsidRDefault="00CA1199" w:rsidP="00CA1199">
            <w:pPr>
              <w:jc w:val="center"/>
              <w:rPr>
                <w:rFonts w:cstheme="minorHAnsi"/>
                <w:b/>
                <w:bCs/>
                <w:i/>
                <w:iCs/>
              </w:rPr>
            </w:pPr>
          </w:p>
        </w:tc>
      </w:tr>
      <w:tr w:rsidR="00CA1199" w:rsidRPr="00F53D59" w14:paraId="464C2F5E" w14:textId="77777777" w:rsidTr="00690E9A">
        <w:trPr>
          <w:trHeight w:val="674"/>
        </w:trPr>
        <w:tc>
          <w:tcPr>
            <w:tcW w:w="314" w:type="pct"/>
            <w:shd w:val="clear" w:color="auto" w:fill="auto"/>
            <w:vAlign w:val="bottom"/>
          </w:tcPr>
          <w:p w14:paraId="78A6BF06" w14:textId="77777777" w:rsidR="00CA1199" w:rsidRPr="0009680E" w:rsidRDefault="00CA1199" w:rsidP="00CA1199">
            <w:pPr>
              <w:jc w:val="right"/>
              <w:rPr>
                <w:rFonts w:ascii="Calibri" w:hAnsi="Calibri"/>
                <w:bCs/>
              </w:rPr>
            </w:pPr>
            <w:r w:rsidRPr="0009680E">
              <w:rPr>
                <w:rFonts w:ascii="Calibri" w:hAnsi="Calibri"/>
                <w:bCs/>
              </w:rPr>
              <w:t>36</w:t>
            </w:r>
          </w:p>
        </w:tc>
        <w:tc>
          <w:tcPr>
            <w:tcW w:w="976" w:type="pct"/>
            <w:shd w:val="clear" w:color="auto" w:fill="auto"/>
            <w:vAlign w:val="bottom"/>
          </w:tcPr>
          <w:p w14:paraId="2FFB40D7" w14:textId="77777777" w:rsidR="00CA1199" w:rsidRPr="00485182" w:rsidRDefault="00CA1199" w:rsidP="00CA1199">
            <w:pPr>
              <w:spacing w:before="0"/>
              <w:jc w:val="center"/>
              <w:rPr>
                <w:rFonts w:ascii="Calibri" w:hAnsi="Calibri"/>
                <w:b/>
                <w:bCs/>
              </w:rPr>
            </w:pPr>
            <w:r w:rsidRPr="00485182">
              <w:rPr>
                <w:rFonts w:ascii="Calibri" w:hAnsi="Calibri"/>
                <w:b/>
                <w:bCs/>
              </w:rPr>
              <w:t>36</w:t>
            </w:r>
          </w:p>
        </w:tc>
        <w:tc>
          <w:tcPr>
            <w:tcW w:w="441" w:type="pct"/>
            <w:shd w:val="clear" w:color="auto" w:fill="auto"/>
            <w:vAlign w:val="center"/>
          </w:tcPr>
          <w:p w14:paraId="54F35517" w14:textId="5BF06D3B" w:rsidR="00CA1199" w:rsidRPr="00414C55" w:rsidRDefault="00CA1199" w:rsidP="00CA1199">
            <w:pPr>
              <w:jc w:val="center"/>
              <w:rPr>
                <w:rFonts w:cs="Arial"/>
                <w:color w:val="000000"/>
                <w:sz w:val="20"/>
                <w:szCs w:val="20"/>
              </w:rPr>
            </w:pPr>
            <w:r w:rsidRPr="00877A39">
              <w:rPr>
                <w:rFonts w:cs="Arial"/>
                <w:color w:val="000000"/>
                <w:sz w:val="20"/>
                <w:szCs w:val="20"/>
              </w:rPr>
              <w:t xml:space="preserve"> КОМ</w:t>
            </w:r>
          </w:p>
        </w:tc>
        <w:tc>
          <w:tcPr>
            <w:tcW w:w="645" w:type="pct"/>
            <w:shd w:val="clear" w:color="auto" w:fill="auto"/>
            <w:vAlign w:val="center"/>
          </w:tcPr>
          <w:p w14:paraId="16143D28" w14:textId="2F2F3D93" w:rsidR="00CA1199" w:rsidRPr="00414C55" w:rsidRDefault="00CA1199" w:rsidP="00CA1199">
            <w:pPr>
              <w:jc w:val="center"/>
              <w:rPr>
                <w:rFonts w:cs="Arial"/>
                <w:color w:val="000000"/>
                <w:sz w:val="20"/>
                <w:szCs w:val="20"/>
              </w:rPr>
            </w:pPr>
            <w:r w:rsidRPr="00877A39">
              <w:rPr>
                <w:rFonts w:cs="Arial"/>
                <w:color w:val="000000"/>
                <w:sz w:val="20"/>
                <w:szCs w:val="20"/>
              </w:rPr>
              <w:t>2</w:t>
            </w:r>
          </w:p>
        </w:tc>
        <w:tc>
          <w:tcPr>
            <w:tcW w:w="566" w:type="pct"/>
            <w:shd w:val="clear" w:color="auto" w:fill="auto"/>
            <w:vAlign w:val="center"/>
          </w:tcPr>
          <w:p w14:paraId="217AED4B" w14:textId="77777777" w:rsidR="00CA1199" w:rsidRPr="00F53D59" w:rsidRDefault="00CA1199" w:rsidP="00CA1199">
            <w:pPr>
              <w:jc w:val="center"/>
              <w:rPr>
                <w:rFonts w:cstheme="minorHAnsi"/>
                <w:b/>
                <w:bCs/>
                <w:i/>
                <w:iCs/>
              </w:rPr>
            </w:pPr>
          </w:p>
        </w:tc>
        <w:tc>
          <w:tcPr>
            <w:tcW w:w="591" w:type="pct"/>
            <w:shd w:val="clear" w:color="auto" w:fill="auto"/>
            <w:vAlign w:val="center"/>
          </w:tcPr>
          <w:p w14:paraId="03EE0DD9" w14:textId="77777777" w:rsidR="00CA1199" w:rsidRPr="00F53D59" w:rsidRDefault="00CA1199" w:rsidP="00CA1199">
            <w:pPr>
              <w:jc w:val="center"/>
              <w:rPr>
                <w:rFonts w:cstheme="minorHAnsi"/>
                <w:b/>
                <w:bCs/>
                <w:i/>
                <w:iCs/>
              </w:rPr>
            </w:pPr>
          </w:p>
        </w:tc>
        <w:tc>
          <w:tcPr>
            <w:tcW w:w="593" w:type="pct"/>
            <w:shd w:val="clear" w:color="auto" w:fill="auto"/>
            <w:vAlign w:val="center"/>
          </w:tcPr>
          <w:p w14:paraId="5E95E8C4" w14:textId="77777777" w:rsidR="00CA1199" w:rsidRPr="00F53D59" w:rsidRDefault="00CA1199" w:rsidP="00CA1199">
            <w:pPr>
              <w:jc w:val="center"/>
              <w:rPr>
                <w:rFonts w:cstheme="minorHAnsi"/>
                <w:b/>
                <w:bCs/>
                <w:i/>
                <w:iCs/>
              </w:rPr>
            </w:pPr>
          </w:p>
        </w:tc>
        <w:tc>
          <w:tcPr>
            <w:tcW w:w="874" w:type="pct"/>
            <w:shd w:val="clear" w:color="auto" w:fill="auto"/>
            <w:vAlign w:val="center"/>
          </w:tcPr>
          <w:p w14:paraId="380F841D" w14:textId="77777777" w:rsidR="00CA1199" w:rsidRPr="00F53D59" w:rsidRDefault="00CA1199" w:rsidP="00CA1199">
            <w:pPr>
              <w:jc w:val="center"/>
              <w:rPr>
                <w:rFonts w:cstheme="minorHAnsi"/>
                <w:b/>
                <w:bCs/>
                <w:i/>
                <w:iCs/>
              </w:rPr>
            </w:pPr>
          </w:p>
        </w:tc>
      </w:tr>
      <w:tr w:rsidR="00CA1199" w:rsidRPr="00F53D59" w14:paraId="18BEAD68" w14:textId="77777777" w:rsidTr="00690E9A">
        <w:trPr>
          <w:trHeight w:val="674"/>
        </w:trPr>
        <w:tc>
          <w:tcPr>
            <w:tcW w:w="314" w:type="pct"/>
            <w:shd w:val="clear" w:color="auto" w:fill="auto"/>
            <w:vAlign w:val="bottom"/>
          </w:tcPr>
          <w:p w14:paraId="73C1F306" w14:textId="77777777" w:rsidR="00CA1199" w:rsidRPr="0009680E" w:rsidRDefault="00CA1199" w:rsidP="00CA1199">
            <w:pPr>
              <w:jc w:val="right"/>
              <w:rPr>
                <w:rFonts w:ascii="Calibri" w:hAnsi="Calibri"/>
                <w:bCs/>
              </w:rPr>
            </w:pPr>
            <w:r w:rsidRPr="0009680E">
              <w:rPr>
                <w:rFonts w:ascii="Calibri" w:hAnsi="Calibri"/>
                <w:bCs/>
              </w:rPr>
              <w:t>37</w:t>
            </w:r>
          </w:p>
        </w:tc>
        <w:tc>
          <w:tcPr>
            <w:tcW w:w="976" w:type="pct"/>
            <w:shd w:val="clear" w:color="auto" w:fill="auto"/>
            <w:vAlign w:val="bottom"/>
          </w:tcPr>
          <w:p w14:paraId="72953120" w14:textId="77777777" w:rsidR="00CA1199" w:rsidRPr="00485182" w:rsidRDefault="00CA1199" w:rsidP="00CA1199">
            <w:pPr>
              <w:spacing w:before="0"/>
              <w:jc w:val="center"/>
              <w:rPr>
                <w:rFonts w:ascii="Calibri" w:hAnsi="Calibri"/>
                <w:b/>
                <w:bCs/>
              </w:rPr>
            </w:pPr>
            <w:r w:rsidRPr="00485182">
              <w:rPr>
                <w:rFonts w:ascii="Calibri" w:hAnsi="Calibri"/>
                <w:b/>
                <w:bCs/>
              </w:rPr>
              <w:t>37</w:t>
            </w:r>
          </w:p>
        </w:tc>
        <w:tc>
          <w:tcPr>
            <w:tcW w:w="441" w:type="pct"/>
            <w:shd w:val="clear" w:color="auto" w:fill="auto"/>
            <w:vAlign w:val="center"/>
          </w:tcPr>
          <w:p w14:paraId="608A93E1" w14:textId="11F1AD97" w:rsidR="00CA1199" w:rsidRPr="00414C55" w:rsidRDefault="00CA1199" w:rsidP="00CA1199">
            <w:pPr>
              <w:jc w:val="center"/>
              <w:rPr>
                <w:rFonts w:cs="Arial"/>
                <w:color w:val="000000"/>
                <w:sz w:val="20"/>
                <w:szCs w:val="20"/>
              </w:rPr>
            </w:pPr>
            <w:r w:rsidRPr="00877A39">
              <w:rPr>
                <w:rFonts w:cs="Arial"/>
                <w:color w:val="000000"/>
                <w:sz w:val="20"/>
                <w:szCs w:val="20"/>
              </w:rPr>
              <w:t>КОМ</w:t>
            </w:r>
          </w:p>
        </w:tc>
        <w:tc>
          <w:tcPr>
            <w:tcW w:w="645" w:type="pct"/>
            <w:shd w:val="clear" w:color="auto" w:fill="auto"/>
            <w:vAlign w:val="center"/>
          </w:tcPr>
          <w:p w14:paraId="3F58174C" w14:textId="4A9096AE" w:rsidR="00CA1199" w:rsidRPr="00414C55" w:rsidRDefault="00CA1199" w:rsidP="00CA1199">
            <w:pPr>
              <w:jc w:val="center"/>
              <w:rPr>
                <w:rFonts w:cs="Arial"/>
                <w:color w:val="000000"/>
                <w:sz w:val="20"/>
                <w:szCs w:val="20"/>
              </w:rPr>
            </w:pPr>
            <w:r w:rsidRPr="00877A39">
              <w:rPr>
                <w:rFonts w:cs="Arial"/>
                <w:color w:val="000000"/>
                <w:sz w:val="20"/>
                <w:szCs w:val="20"/>
              </w:rPr>
              <w:t>9</w:t>
            </w:r>
          </w:p>
        </w:tc>
        <w:tc>
          <w:tcPr>
            <w:tcW w:w="566" w:type="pct"/>
            <w:shd w:val="clear" w:color="auto" w:fill="auto"/>
            <w:vAlign w:val="center"/>
          </w:tcPr>
          <w:p w14:paraId="3182A26A" w14:textId="77777777" w:rsidR="00CA1199" w:rsidRPr="00F53D59" w:rsidRDefault="00CA1199" w:rsidP="00CA1199">
            <w:pPr>
              <w:jc w:val="center"/>
              <w:rPr>
                <w:rFonts w:cstheme="minorHAnsi"/>
                <w:b/>
                <w:bCs/>
                <w:i/>
                <w:iCs/>
              </w:rPr>
            </w:pPr>
          </w:p>
        </w:tc>
        <w:tc>
          <w:tcPr>
            <w:tcW w:w="591" w:type="pct"/>
            <w:shd w:val="clear" w:color="auto" w:fill="auto"/>
            <w:vAlign w:val="center"/>
          </w:tcPr>
          <w:p w14:paraId="7B9D943F" w14:textId="77777777" w:rsidR="00CA1199" w:rsidRPr="00F53D59" w:rsidRDefault="00CA1199" w:rsidP="00CA1199">
            <w:pPr>
              <w:jc w:val="center"/>
              <w:rPr>
                <w:rFonts w:cstheme="minorHAnsi"/>
                <w:b/>
                <w:bCs/>
                <w:i/>
                <w:iCs/>
              </w:rPr>
            </w:pPr>
          </w:p>
        </w:tc>
        <w:tc>
          <w:tcPr>
            <w:tcW w:w="593" w:type="pct"/>
            <w:shd w:val="clear" w:color="auto" w:fill="auto"/>
            <w:vAlign w:val="center"/>
          </w:tcPr>
          <w:p w14:paraId="674D299F" w14:textId="77777777" w:rsidR="00CA1199" w:rsidRPr="00F53D59" w:rsidRDefault="00CA1199" w:rsidP="00CA1199">
            <w:pPr>
              <w:jc w:val="center"/>
              <w:rPr>
                <w:rFonts w:cstheme="minorHAnsi"/>
                <w:b/>
                <w:bCs/>
                <w:i/>
                <w:iCs/>
              </w:rPr>
            </w:pPr>
          </w:p>
        </w:tc>
        <w:tc>
          <w:tcPr>
            <w:tcW w:w="874" w:type="pct"/>
            <w:shd w:val="clear" w:color="auto" w:fill="auto"/>
            <w:vAlign w:val="center"/>
          </w:tcPr>
          <w:p w14:paraId="1642B8F8" w14:textId="77777777" w:rsidR="00CA1199" w:rsidRPr="00F53D59" w:rsidRDefault="00CA1199" w:rsidP="00CA1199">
            <w:pPr>
              <w:jc w:val="center"/>
              <w:rPr>
                <w:rFonts w:cstheme="minorHAnsi"/>
                <w:b/>
                <w:bCs/>
                <w:i/>
                <w:iCs/>
              </w:rPr>
            </w:pPr>
          </w:p>
        </w:tc>
      </w:tr>
    </w:tbl>
    <w:p w14:paraId="4EFFD9C3" w14:textId="77777777" w:rsidR="00CA1199" w:rsidRDefault="00CA1199" w:rsidP="008255FD">
      <w:pPr>
        <w:widowControl w:val="0"/>
        <w:rPr>
          <w:rFonts w:eastAsia="Arial Unicode MS" w:cstheme="minorHAnsi"/>
          <w:b/>
        </w:rPr>
      </w:pPr>
    </w:p>
    <w:p w14:paraId="4851FD68" w14:textId="77777777" w:rsidR="00CA1199" w:rsidRDefault="00CA1199" w:rsidP="008255FD">
      <w:pPr>
        <w:widowControl w:val="0"/>
        <w:rPr>
          <w:rFonts w:eastAsia="Arial Unicode MS" w:cstheme="minorHAnsi"/>
          <w:b/>
        </w:rPr>
      </w:pPr>
    </w:p>
    <w:p w14:paraId="7D2FEC71" w14:textId="77777777" w:rsidR="008255FD" w:rsidRPr="0014329C" w:rsidRDefault="008255FD" w:rsidP="008255FD">
      <w:pPr>
        <w:widowControl w:val="0"/>
        <w:rPr>
          <w:rFonts w:eastAsia="Arial Unicode MS" w:cstheme="minorHAnsi"/>
          <w:b/>
        </w:rPr>
      </w:pPr>
      <w:r>
        <w:rPr>
          <w:rFonts w:eastAsia="Arial Unicode MS" w:cstheme="minorHAnsi"/>
          <w:b/>
        </w:rPr>
        <w:t>Табела 2</w:t>
      </w:r>
      <w:r w:rsidRPr="0014329C">
        <w:rPr>
          <w:rFonts w:eastAsia="Arial Unicode MS" w:cstheme="minorHAnsi"/>
          <w:b/>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4254"/>
        <w:gridCol w:w="2213"/>
      </w:tblGrid>
      <w:tr w:rsidR="008255FD" w:rsidRPr="0014329C" w14:paraId="32979D74" w14:textId="77777777" w:rsidTr="008255FD">
        <w:trPr>
          <w:trHeight w:val="568"/>
        </w:trPr>
        <w:tc>
          <w:tcPr>
            <w:tcW w:w="3201" w:type="dxa"/>
            <w:vMerge w:val="restart"/>
            <w:shd w:val="clear" w:color="auto" w:fill="auto"/>
            <w:vAlign w:val="center"/>
          </w:tcPr>
          <w:p w14:paraId="328E9EF7" w14:textId="77777777" w:rsidR="008255FD" w:rsidRPr="0014329C" w:rsidRDefault="008255FD" w:rsidP="00E91621">
            <w:pPr>
              <w:rPr>
                <w:rFonts w:cstheme="minorHAnsi"/>
                <w:color w:val="000000" w:themeColor="text1"/>
              </w:rPr>
            </w:pPr>
            <w:r w:rsidRPr="0014329C">
              <w:rPr>
                <w:rFonts w:cstheme="minorHAnsi"/>
                <w:color w:val="000000" w:themeColor="text1"/>
              </w:rPr>
              <w:t>Посебно исказани трошкови који су укључени у укупно понуђену цену без ПДВ-а</w:t>
            </w:r>
          </w:p>
          <w:p w14:paraId="24754392" w14:textId="77777777" w:rsidR="008255FD" w:rsidRPr="0014329C" w:rsidRDefault="008255FD" w:rsidP="00E91621">
            <w:pPr>
              <w:rPr>
                <w:rFonts w:cstheme="minorHAnsi"/>
                <w:color w:val="000000" w:themeColor="text1"/>
                <w:lang w:val="sr-Latn-CS"/>
              </w:rPr>
            </w:pPr>
            <w:r w:rsidRPr="0014329C">
              <w:rPr>
                <w:rFonts w:cstheme="minorHAnsi"/>
                <w:color w:val="000000" w:themeColor="text1"/>
              </w:rPr>
              <w:t>(цена из реда бр.</w:t>
            </w:r>
            <w:r>
              <w:rPr>
                <w:rFonts w:cstheme="minorHAnsi"/>
                <w:color w:val="000000" w:themeColor="text1"/>
              </w:rPr>
              <w:t xml:space="preserve"> </w:t>
            </w:r>
            <w:r w:rsidRPr="0014329C">
              <w:rPr>
                <w:rFonts w:cstheme="minorHAnsi"/>
                <w:color w:val="000000" w:themeColor="text1"/>
                <w:lang w:val="sr-Latn-CS"/>
              </w:rPr>
              <w:t>1 табела 3</w:t>
            </w:r>
            <w:r w:rsidRPr="0014329C">
              <w:rPr>
                <w:rFonts w:cstheme="minorHAnsi"/>
                <w:color w:val="000000" w:themeColor="text1"/>
              </w:rPr>
              <w:t>) уколико исти постоје као засебни трошкови</w:t>
            </w:r>
            <w:r w:rsidRPr="0014329C">
              <w:rPr>
                <w:rFonts w:cstheme="minorHAnsi"/>
                <w:color w:val="000000" w:themeColor="text1"/>
                <w:lang w:val="sr-Latn-CS"/>
              </w:rPr>
              <w:t>)</w:t>
            </w:r>
          </w:p>
        </w:tc>
        <w:tc>
          <w:tcPr>
            <w:tcW w:w="4254" w:type="dxa"/>
            <w:shd w:val="clear" w:color="auto" w:fill="auto"/>
            <w:vAlign w:val="center"/>
          </w:tcPr>
          <w:p w14:paraId="41AE09B6" w14:textId="77777777" w:rsidR="008255FD" w:rsidRPr="0014329C" w:rsidRDefault="008255FD" w:rsidP="00E91621">
            <w:pPr>
              <w:rPr>
                <w:rFonts w:cstheme="minorHAnsi"/>
                <w:color w:val="000000" w:themeColor="text1"/>
              </w:rPr>
            </w:pPr>
            <w:r w:rsidRPr="0014329C">
              <w:rPr>
                <w:rFonts w:cstheme="minorHAnsi"/>
                <w:color w:val="000000" w:themeColor="text1"/>
              </w:rPr>
              <w:t>Трошкови царине</w:t>
            </w:r>
          </w:p>
        </w:tc>
        <w:tc>
          <w:tcPr>
            <w:tcW w:w="2213" w:type="dxa"/>
          </w:tcPr>
          <w:p w14:paraId="4CB76482" w14:textId="77777777" w:rsidR="008255FD" w:rsidRPr="00653EE0" w:rsidRDefault="008255FD" w:rsidP="00E91621">
            <w:pPr>
              <w:jc w:val="center"/>
              <w:rPr>
                <w:rFonts w:cstheme="minorHAnsi"/>
                <w:color w:val="000000" w:themeColor="text1"/>
              </w:rPr>
            </w:pPr>
            <w:r>
              <w:rPr>
                <w:rFonts w:cstheme="minorHAnsi"/>
                <w:color w:val="000000" w:themeColor="text1"/>
              </w:rPr>
              <w:t>__________ рсд</w:t>
            </w:r>
          </w:p>
        </w:tc>
      </w:tr>
      <w:tr w:rsidR="008255FD" w:rsidRPr="0014329C" w14:paraId="326E8620" w14:textId="77777777" w:rsidTr="008255FD">
        <w:trPr>
          <w:trHeight w:val="525"/>
        </w:trPr>
        <w:tc>
          <w:tcPr>
            <w:tcW w:w="3201" w:type="dxa"/>
            <w:vMerge/>
            <w:shd w:val="clear" w:color="auto" w:fill="auto"/>
          </w:tcPr>
          <w:p w14:paraId="7D8036E4" w14:textId="77777777" w:rsidR="008255FD" w:rsidRPr="0014329C" w:rsidRDefault="008255FD" w:rsidP="00E91621">
            <w:pPr>
              <w:rPr>
                <w:rFonts w:cstheme="minorHAnsi"/>
                <w:color w:val="000000" w:themeColor="text1"/>
              </w:rPr>
            </w:pPr>
          </w:p>
        </w:tc>
        <w:tc>
          <w:tcPr>
            <w:tcW w:w="4254" w:type="dxa"/>
            <w:shd w:val="clear" w:color="auto" w:fill="auto"/>
            <w:vAlign w:val="center"/>
          </w:tcPr>
          <w:p w14:paraId="3AC6BB2B" w14:textId="77777777" w:rsidR="008255FD" w:rsidRPr="0014329C" w:rsidRDefault="008255FD" w:rsidP="00E91621">
            <w:pPr>
              <w:rPr>
                <w:rFonts w:cstheme="minorHAnsi"/>
                <w:color w:val="000000" w:themeColor="text1"/>
              </w:rPr>
            </w:pPr>
            <w:r w:rsidRPr="0014329C">
              <w:rPr>
                <w:rFonts w:cstheme="minorHAnsi"/>
                <w:color w:val="000000" w:themeColor="text1"/>
              </w:rPr>
              <w:t>Трошкови превоза</w:t>
            </w:r>
          </w:p>
        </w:tc>
        <w:tc>
          <w:tcPr>
            <w:tcW w:w="2213" w:type="dxa"/>
          </w:tcPr>
          <w:p w14:paraId="750741A6" w14:textId="77777777" w:rsidR="008255FD" w:rsidRPr="00653EE0" w:rsidRDefault="008255FD" w:rsidP="00E91621">
            <w:pPr>
              <w:jc w:val="center"/>
              <w:rPr>
                <w:rFonts w:cstheme="minorHAnsi"/>
                <w:color w:val="000000" w:themeColor="text1"/>
              </w:rPr>
            </w:pPr>
            <w:r>
              <w:rPr>
                <w:rFonts w:cstheme="minorHAnsi"/>
                <w:color w:val="000000" w:themeColor="text1"/>
              </w:rPr>
              <w:t xml:space="preserve"> __________ рсд</w:t>
            </w:r>
          </w:p>
        </w:tc>
      </w:tr>
      <w:tr w:rsidR="008255FD" w:rsidRPr="0014329C" w14:paraId="2B3E76A4" w14:textId="77777777" w:rsidTr="008255FD">
        <w:trPr>
          <w:trHeight w:val="534"/>
        </w:trPr>
        <w:tc>
          <w:tcPr>
            <w:tcW w:w="3201" w:type="dxa"/>
            <w:vMerge/>
            <w:shd w:val="clear" w:color="auto" w:fill="auto"/>
          </w:tcPr>
          <w:p w14:paraId="551C472D" w14:textId="77777777" w:rsidR="008255FD" w:rsidRPr="0014329C" w:rsidRDefault="008255FD" w:rsidP="00E91621">
            <w:pPr>
              <w:rPr>
                <w:rFonts w:cstheme="minorHAnsi"/>
                <w:color w:val="000000" w:themeColor="text1"/>
              </w:rPr>
            </w:pPr>
          </w:p>
        </w:tc>
        <w:tc>
          <w:tcPr>
            <w:tcW w:w="4254" w:type="dxa"/>
            <w:shd w:val="clear" w:color="auto" w:fill="auto"/>
            <w:vAlign w:val="center"/>
          </w:tcPr>
          <w:p w14:paraId="38E3631D" w14:textId="77777777" w:rsidR="008255FD" w:rsidRDefault="008255FD" w:rsidP="00E91621">
            <w:pPr>
              <w:rPr>
                <w:rFonts w:cstheme="minorHAnsi"/>
                <w:color w:val="000000" w:themeColor="text1"/>
                <w:lang w:val="sr-Cyrl-CS"/>
              </w:rPr>
            </w:pPr>
            <w:r w:rsidRPr="0014329C">
              <w:rPr>
                <w:rFonts w:cstheme="minorHAnsi"/>
                <w:color w:val="000000" w:themeColor="text1"/>
              </w:rPr>
              <w:t>Остали трошкови</w:t>
            </w:r>
            <w:r>
              <w:rPr>
                <w:rFonts w:cstheme="minorHAnsi"/>
                <w:color w:val="000000" w:themeColor="text1"/>
              </w:rPr>
              <w:t>:</w:t>
            </w:r>
            <w:r w:rsidRPr="0014329C">
              <w:rPr>
                <w:rFonts w:cstheme="minorHAnsi"/>
                <w:color w:val="000000" w:themeColor="text1"/>
                <w:lang w:val="sr-Cyrl-CS"/>
              </w:rPr>
              <w:t xml:space="preserve"> (</w:t>
            </w:r>
            <w:r w:rsidRPr="0014329C">
              <w:rPr>
                <w:rFonts w:cstheme="minorHAnsi"/>
                <w:i/>
                <w:color w:val="000000" w:themeColor="text1"/>
                <w:lang w:val="sr-Cyrl-CS"/>
              </w:rPr>
              <w:t>навести</w:t>
            </w:r>
            <w:r w:rsidRPr="0014329C">
              <w:rPr>
                <w:rFonts w:cstheme="minorHAnsi"/>
                <w:color w:val="000000" w:themeColor="text1"/>
                <w:lang w:val="sr-Cyrl-CS"/>
              </w:rPr>
              <w:t>)</w:t>
            </w:r>
          </w:p>
          <w:p w14:paraId="065E1A3E" w14:textId="77777777" w:rsidR="008255FD" w:rsidRDefault="008255FD" w:rsidP="00E91621">
            <w:r>
              <w:rPr>
                <w:rFonts w:cstheme="minorHAnsi"/>
                <w:color w:val="000000" w:themeColor="text1"/>
                <w:lang w:val="sr-Cyrl-CS"/>
              </w:rPr>
              <w:t>_________________________________</w:t>
            </w:r>
          </w:p>
          <w:p w14:paraId="632173AB" w14:textId="77777777" w:rsidR="008255FD" w:rsidRDefault="008255FD" w:rsidP="00E91621">
            <w:pPr>
              <w:rPr>
                <w:rFonts w:cstheme="minorHAnsi"/>
                <w:color w:val="000000" w:themeColor="text1"/>
                <w:lang w:val="sr-Cyrl-CS"/>
              </w:rPr>
            </w:pPr>
            <w:r>
              <w:rPr>
                <w:rFonts w:cstheme="minorHAnsi"/>
                <w:color w:val="000000" w:themeColor="text1"/>
                <w:lang w:val="sr-Cyrl-CS"/>
              </w:rPr>
              <w:t>_________________________________</w:t>
            </w:r>
          </w:p>
          <w:p w14:paraId="155F5B56" w14:textId="77777777" w:rsidR="008255FD" w:rsidRDefault="008255FD" w:rsidP="00E91621">
            <w:pPr>
              <w:rPr>
                <w:rFonts w:cstheme="minorHAnsi"/>
                <w:color w:val="000000" w:themeColor="text1"/>
                <w:lang w:val="sr-Cyrl-CS"/>
              </w:rPr>
            </w:pPr>
            <w:r>
              <w:rPr>
                <w:rFonts w:cstheme="minorHAnsi"/>
                <w:color w:val="000000" w:themeColor="text1"/>
                <w:lang w:val="sr-Cyrl-CS"/>
              </w:rPr>
              <w:t>_________________________________</w:t>
            </w:r>
          </w:p>
          <w:p w14:paraId="063FC185" w14:textId="77777777" w:rsidR="008255FD" w:rsidRPr="0014329C" w:rsidRDefault="008255FD" w:rsidP="00E91621">
            <w:pPr>
              <w:rPr>
                <w:rFonts w:cstheme="minorHAnsi"/>
                <w:color w:val="000000" w:themeColor="text1"/>
                <w:lang w:val="sr-Cyrl-CS"/>
              </w:rPr>
            </w:pPr>
          </w:p>
        </w:tc>
        <w:tc>
          <w:tcPr>
            <w:tcW w:w="2213" w:type="dxa"/>
          </w:tcPr>
          <w:p w14:paraId="56EFC589" w14:textId="77777777" w:rsidR="008255FD" w:rsidRDefault="008255FD" w:rsidP="00E91621">
            <w:pPr>
              <w:jc w:val="center"/>
              <w:rPr>
                <w:rFonts w:cstheme="minorHAnsi"/>
                <w:color w:val="000000" w:themeColor="text1"/>
              </w:rPr>
            </w:pPr>
          </w:p>
          <w:p w14:paraId="4779F7C7" w14:textId="77777777" w:rsidR="008255FD" w:rsidRDefault="008255FD" w:rsidP="00E91621">
            <w:pPr>
              <w:jc w:val="center"/>
              <w:rPr>
                <w:rFonts w:cstheme="minorHAnsi"/>
                <w:color w:val="000000" w:themeColor="text1"/>
              </w:rPr>
            </w:pPr>
            <w:r>
              <w:rPr>
                <w:rFonts w:cstheme="minorHAnsi"/>
                <w:color w:val="000000" w:themeColor="text1"/>
              </w:rPr>
              <w:t>__________ рсд</w:t>
            </w:r>
          </w:p>
          <w:p w14:paraId="2D23736C" w14:textId="77777777" w:rsidR="008255FD" w:rsidRDefault="008255FD" w:rsidP="00E91621">
            <w:pPr>
              <w:jc w:val="center"/>
              <w:rPr>
                <w:rFonts w:cstheme="minorHAnsi"/>
                <w:color w:val="000000" w:themeColor="text1"/>
              </w:rPr>
            </w:pPr>
            <w:r>
              <w:rPr>
                <w:rFonts w:cstheme="minorHAnsi"/>
                <w:color w:val="000000" w:themeColor="text1"/>
              </w:rPr>
              <w:t>__________ рсд</w:t>
            </w:r>
          </w:p>
          <w:p w14:paraId="440FBFD0" w14:textId="77777777" w:rsidR="008255FD" w:rsidRPr="00653EE0" w:rsidRDefault="008255FD" w:rsidP="00E91621">
            <w:pPr>
              <w:jc w:val="center"/>
              <w:rPr>
                <w:rFonts w:cstheme="minorHAnsi"/>
                <w:color w:val="000000" w:themeColor="text1"/>
              </w:rPr>
            </w:pPr>
            <w:r>
              <w:rPr>
                <w:rFonts w:cstheme="minorHAnsi"/>
                <w:color w:val="000000" w:themeColor="text1"/>
              </w:rPr>
              <w:t>__________ рсд</w:t>
            </w:r>
          </w:p>
        </w:tc>
      </w:tr>
    </w:tbl>
    <w:p w14:paraId="165A3085" w14:textId="77777777" w:rsidR="008255FD" w:rsidRPr="004E4185" w:rsidRDefault="008255FD" w:rsidP="008255FD">
      <w:pPr>
        <w:rPr>
          <w:rFonts w:cstheme="minorHAnsi"/>
        </w:rPr>
      </w:pPr>
    </w:p>
    <w:p w14:paraId="01998C4D" w14:textId="77777777" w:rsidR="00796362" w:rsidRDefault="00796362" w:rsidP="00CA1199">
      <w:pPr>
        <w:rPr>
          <w:rFonts w:cstheme="minorHAnsi"/>
          <w:b/>
          <w:lang w:val="sr-Latn-CS"/>
        </w:rPr>
      </w:pPr>
    </w:p>
    <w:p w14:paraId="10FDDD5D" w14:textId="77777777" w:rsidR="008D7CF9" w:rsidRPr="00092C6D" w:rsidRDefault="008D7CF9" w:rsidP="008D7CF9">
      <w:pPr>
        <w:widowControl w:val="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D7CF9" w:rsidRPr="00092C6D" w14:paraId="69791E95" w14:textId="77777777" w:rsidTr="00D32399">
        <w:trPr>
          <w:jc w:val="center"/>
        </w:trPr>
        <w:tc>
          <w:tcPr>
            <w:tcW w:w="3882" w:type="dxa"/>
          </w:tcPr>
          <w:p w14:paraId="7621F746" w14:textId="77777777" w:rsidR="008D7CF9" w:rsidRPr="00092C6D" w:rsidRDefault="008D7CF9" w:rsidP="00D32399">
            <w:pPr>
              <w:jc w:val="center"/>
              <w:rPr>
                <w:rFonts w:cs="Arial"/>
              </w:rPr>
            </w:pPr>
            <w:r w:rsidRPr="00092C6D">
              <w:rPr>
                <w:rFonts w:cs="Arial"/>
              </w:rPr>
              <w:t>Датум:</w:t>
            </w:r>
          </w:p>
        </w:tc>
        <w:tc>
          <w:tcPr>
            <w:tcW w:w="2127" w:type="dxa"/>
          </w:tcPr>
          <w:p w14:paraId="10182501" w14:textId="77777777" w:rsidR="008D7CF9" w:rsidRPr="00092C6D" w:rsidRDefault="008D7CF9" w:rsidP="00D32399">
            <w:pPr>
              <w:jc w:val="center"/>
              <w:rPr>
                <w:rFonts w:cs="Arial"/>
                <w:lang w:val="ru-RU"/>
              </w:rPr>
            </w:pPr>
          </w:p>
        </w:tc>
        <w:tc>
          <w:tcPr>
            <w:tcW w:w="4022" w:type="dxa"/>
          </w:tcPr>
          <w:p w14:paraId="0950527C" w14:textId="77777777" w:rsidR="008D7CF9" w:rsidRPr="00092C6D" w:rsidRDefault="008D7CF9" w:rsidP="00D32399">
            <w:pPr>
              <w:jc w:val="center"/>
              <w:rPr>
                <w:rFonts w:cs="Arial"/>
                <w:lang w:val="sr-Cyrl-CS"/>
              </w:rPr>
            </w:pPr>
            <w:r w:rsidRPr="00092C6D">
              <w:rPr>
                <w:rFonts w:cs="Arial"/>
                <w:lang w:val="sr-Cyrl-CS"/>
              </w:rPr>
              <w:t>П</w:t>
            </w:r>
            <w:r w:rsidRPr="00092C6D">
              <w:rPr>
                <w:rFonts w:cs="Arial"/>
              </w:rPr>
              <w:t>онуђач</w:t>
            </w:r>
          </w:p>
        </w:tc>
      </w:tr>
      <w:tr w:rsidR="008D7CF9" w:rsidRPr="00092C6D" w14:paraId="4187CA81" w14:textId="77777777" w:rsidTr="00D32399">
        <w:trPr>
          <w:jc w:val="center"/>
        </w:trPr>
        <w:tc>
          <w:tcPr>
            <w:tcW w:w="3882" w:type="dxa"/>
          </w:tcPr>
          <w:p w14:paraId="66973B87" w14:textId="77777777" w:rsidR="008D7CF9" w:rsidRPr="00092C6D" w:rsidRDefault="008D7CF9" w:rsidP="00D32399">
            <w:pPr>
              <w:jc w:val="center"/>
              <w:rPr>
                <w:rFonts w:cs="Arial"/>
              </w:rPr>
            </w:pPr>
          </w:p>
        </w:tc>
        <w:tc>
          <w:tcPr>
            <w:tcW w:w="2127" w:type="dxa"/>
          </w:tcPr>
          <w:p w14:paraId="52D39E7B" w14:textId="77777777" w:rsidR="008D7CF9" w:rsidRPr="00092C6D" w:rsidRDefault="008D7CF9" w:rsidP="00D32399">
            <w:pPr>
              <w:jc w:val="center"/>
              <w:rPr>
                <w:rFonts w:cs="Arial"/>
              </w:rPr>
            </w:pPr>
            <w:r w:rsidRPr="00092C6D">
              <w:rPr>
                <w:rFonts w:cs="Arial"/>
              </w:rPr>
              <w:t>М.П.</w:t>
            </w:r>
          </w:p>
        </w:tc>
        <w:tc>
          <w:tcPr>
            <w:tcW w:w="4022" w:type="dxa"/>
          </w:tcPr>
          <w:p w14:paraId="1B73B8DE" w14:textId="77777777" w:rsidR="008D7CF9" w:rsidRPr="00092C6D" w:rsidRDefault="008D7CF9" w:rsidP="00D32399">
            <w:pPr>
              <w:jc w:val="center"/>
              <w:rPr>
                <w:rFonts w:cs="Arial"/>
                <w:lang w:val="ru-RU"/>
              </w:rPr>
            </w:pPr>
          </w:p>
        </w:tc>
      </w:tr>
      <w:tr w:rsidR="008D7CF9" w:rsidRPr="00092C6D" w14:paraId="67D30025" w14:textId="77777777" w:rsidTr="00D32399">
        <w:trPr>
          <w:jc w:val="center"/>
        </w:trPr>
        <w:tc>
          <w:tcPr>
            <w:tcW w:w="3882" w:type="dxa"/>
            <w:tcBorders>
              <w:bottom w:val="single" w:sz="4" w:space="0" w:color="auto"/>
            </w:tcBorders>
          </w:tcPr>
          <w:p w14:paraId="11709700" w14:textId="77777777" w:rsidR="008D7CF9" w:rsidRPr="00092C6D" w:rsidRDefault="008D7CF9" w:rsidP="00D32399">
            <w:pPr>
              <w:jc w:val="center"/>
              <w:rPr>
                <w:rFonts w:cs="Arial"/>
              </w:rPr>
            </w:pPr>
          </w:p>
        </w:tc>
        <w:tc>
          <w:tcPr>
            <w:tcW w:w="2127" w:type="dxa"/>
          </w:tcPr>
          <w:p w14:paraId="275D9033" w14:textId="77777777" w:rsidR="008D7CF9" w:rsidRPr="00092C6D" w:rsidRDefault="008D7CF9" w:rsidP="00D32399">
            <w:pPr>
              <w:jc w:val="center"/>
              <w:rPr>
                <w:rFonts w:cs="Arial"/>
                <w:lang w:val="ru-RU"/>
              </w:rPr>
            </w:pPr>
          </w:p>
        </w:tc>
        <w:tc>
          <w:tcPr>
            <w:tcW w:w="4022" w:type="dxa"/>
            <w:tcBorders>
              <w:bottom w:val="single" w:sz="4" w:space="0" w:color="auto"/>
            </w:tcBorders>
          </w:tcPr>
          <w:p w14:paraId="4B71CD04" w14:textId="77777777" w:rsidR="008D7CF9" w:rsidRPr="00092C6D" w:rsidRDefault="008D7CF9" w:rsidP="00D32399">
            <w:pPr>
              <w:jc w:val="center"/>
              <w:rPr>
                <w:rFonts w:cs="Arial"/>
                <w:lang w:val="ru-RU"/>
              </w:rPr>
            </w:pPr>
          </w:p>
        </w:tc>
      </w:tr>
      <w:tr w:rsidR="008D7CF9" w:rsidRPr="00CA1199" w14:paraId="53F855C9" w14:textId="77777777" w:rsidTr="00D32399">
        <w:trPr>
          <w:trHeight w:val="389"/>
          <w:jc w:val="center"/>
        </w:trPr>
        <w:tc>
          <w:tcPr>
            <w:tcW w:w="3882" w:type="dxa"/>
            <w:tcBorders>
              <w:top w:val="single" w:sz="4" w:space="0" w:color="auto"/>
            </w:tcBorders>
          </w:tcPr>
          <w:p w14:paraId="24B988A6" w14:textId="77777777" w:rsidR="008D7CF9" w:rsidRPr="00CA1199" w:rsidRDefault="008D7CF9" w:rsidP="00D32399">
            <w:pPr>
              <w:jc w:val="center"/>
              <w:rPr>
                <w:rFonts w:cstheme="minorHAnsi"/>
              </w:rPr>
            </w:pPr>
          </w:p>
        </w:tc>
        <w:tc>
          <w:tcPr>
            <w:tcW w:w="2127" w:type="dxa"/>
          </w:tcPr>
          <w:p w14:paraId="7CBC0FC8" w14:textId="77777777" w:rsidR="008D7CF9" w:rsidRPr="00CA1199" w:rsidRDefault="008D7CF9" w:rsidP="00D32399">
            <w:pPr>
              <w:jc w:val="center"/>
              <w:rPr>
                <w:rFonts w:cstheme="minorHAnsi"/>
                <w:lang w:val="ru-RU"/>
              </w:rPr>
            </w:pPr>
          </w:p>
        </w:tc>
        <w:tc>
          <w:tcPr>
            <w:tcW w:w="4022" w:type="dxa"/>
            <w:tcBorders>
              <w:top w:val="single" w:sz="4" w:space="0" w:color="auto"/>
            </w:tcBorders>
          </w:tcPr>
          <w:p w14:paraId="55B676CC" w14:textId="77777777" w:rsidR="008D7CF9" w:rsidRPr="00CA1199" w:rsidRDefault="008D7CF9" w:rsidP="00D32399">
            <w:pPr>
              <w:jc w:val="center"/>
              <w:rPr>
                <w:rFonts w:cstheme="minorHAnsi"/>
                <w:lang w:val="ru-RU"/>
              </w:rPr>
            </w:pPr>
          </w:p>
        </w:tc>
      </w:tr>
    </w:tbl>
    <w:p w14:paraId="78FFEC83" w14:textId="77777777" w:rsidR="008D7CF9" w:rsidRPr="00CA1199" w:rsidRDefault="008D7CF9" w:rsidP="008D7CF9">
      <w:pPr>
        <w:rPr>
          <w:rFonts w:cstheme="minorHAnsi"/>
          <w:b/>
          <w:lang w:val="sr-Latn-CS"/>
        </w:rPr>
      </w:pPr>
    </w:p>
    <w:p w14:paraId="0D215E65" w14:textId="77777777" w:rsidR="008D7CF9" w:rsidRPr="00CA1199" w:rsidRDefault="008D7CF9" w:rsidP="008D7CF9">
      <w:pPr>
        <w:rPr>
          <w:rFonts w:cstheme="minorHAnsi"/>
          <w:b/>
          <w:i/>
          <w:lang w:val="sr-Cyrl-CS"/>
        </w:rPr>
      </w:pPr>
      <w:r w:rsidRPr="00CA1199">
        <w:rPr>
          <w:rFonts w:cstheme="minorHAnsi"/>
          <w:b/>
          <w:i/>
          <w:lang w:val="sr-Cyrl-CS"/>
        </w:rPr>
        <w:t>Напомена:</w:t>
      </w:r>
    </w:p>
    <w:p w14:paraId="542F0575" w14:textId="77777777" w:rsidR="008D7CF9" w:rsidRPr="00CA1199" w:rsidRDefault="008D7CF9" w:rsidP="008D7CF9">
      <w:pPr>
        <w:tabs>
          <w:tab w:val="left" w:pos="1134"/>
        </w:tabs>
        <w:spacing w:before="0"/>
        <w:rPr>
          <w:rFonts w:asciiTheme="minorHAnsi" w:eastAsia="TimesNewRomanPS-BoldMT" w:hAnsiTheme="minorHAnsi" w:cstheme="minorHAnsi"/>
          <w:i/>
          <w:lang w:val="ru-RU"/>
        </w:rPr>
      </w:pPr>
      <w:r w:rsidRPr="00CA1199">
        <w:rPr>
          <w:rFonts w:asciiTheme="minorHAnsi" w:eastAsia="TimesNewRomanPS-BoldMT" w:hAnsiTheme="minorHAnsi" w:cstheme="minorHAnsi"/>
          <w:i/>
          <w:lang w:val="ru-RU"/>
        </w:rPr>
        <w:t xml:space="preserve">-Уколико </w:t>
      </w:r>
      <w:r w:rsidRPr="00CA1199">
        <w:rPr>
          <w:rFonts w:asciiTheme="minorHAnsi" w:eastAsia="TimesNewRomanPS-BoldMT" w:hAnsiTheme="minorHAnsi" w:cstheme="minorHAnsi"/>
          <w:i/>
          <w:lang w:val="sr-Cyrl-CS"/>
        </w:rPr>
        <w:t>група понуђача подноси заједничку понуду овај образац потписује и оверава Носилац посла</w:t>
      </w:r>
      <w:r w:rsidRPr="00CA1199">
        <w:rPr>
          <w:rFonts w:asciiTheme="minorHAnsi" w:eastAsia="TimesNewRomanPS-BoldMT" w:hAnsiTheme="minorHAnsi" w:cstheme="minorHAnsi"/>
          <w:i/>
          <w:lang w:val="ru-RU"/>
        </w:rPr>
        <w:t>.</w:t>
      </w:r>
    </w:p>
    <w:p w14:paraId="2AF13F42" w14:textId="77777777" w:rsidR="008D7CF9" w:rsidRPr="0043509F" w:rsidRDefault="008D7CF9" w:rsidP="008D7CF9">
      <w:pPr>
        <w:spacing w:before="0"/>
        <w:rPr>
          <w:rFonts w:asciiTheme="minorHAnsi" w:eastAsia="TimesNewRomanPS-BoldMT" w:hAnsiTheme="minorHAnsi" w:cstheme="minorHAnsi"/>
          <w:lang w:val="ru-RU"/>
        </w:rPr>
      </w:pPr>
      <w:r w:rsidRPr="00CA1199">
        <w:rPr>
          <w:rFonts w:asciiTheme="minorHAnsi" w:eastAsia="TimesNewRomanPS-BoldMT" w:hAnsiTheme="minorHAnsi" w:cstheme="minorHAnsi"/>
          <w:lang w:val="sr-Cyrl-CS"/>
        </w:rPr>
        <w:t xml:space="preserve">- </w:t>
      </w:r>
      <w:r w:rsidRPr="0043509F">
        <w:rPr>
          <w:rFonts w:asciiTheme="minorHAnsi" w:eastAsia="TimesNewRomanPS-BoldMT" w:hAnsiTheme="minorHAnsi" w:cstheme="minorHAnsi"/>
          <w:lang w:val="ru-RU"/>
        </w:rPr>
        <w:t>Уколико понуђач подноси понуду са подизвођачем овај образац потписује и оверава печатом понуђач.</w:t>
      </w:r>
    </w:p>
    <w:p w14:paraId="7AA81CE4" w14:textId="77777777" w:rsidR="00796362" w:rsidRPr="008D7CF9" w:rsidRDefault="00796362" w:rsidP="00CA1199">
      <w:pPr>
        <w:rPr>
          <w:rFonts w:cstheme="minorHAnsi"/>
          <w:b/>
          <w:lang w:val="ru-RU"/>
        </w:rPr>
      </w:pPr>
    </w:p>
    <w:p w14:paraId="1E695C81" w14:textId="77777777" w:rsidR="00796362" w:rsidRDefault="00796362" w:rsidP="00CA1199">
      <w:pPr>
        <w:rPr>
          <w:rFonts w:cstheme="minorHAnsi"/>
          <w:b/>
          <w:lang w:val="sr-Latn-CS"/>
        </w:rPr>
      </w:pPr>
    </w:p>
    <w:p w14:paraId="4B0E81AD" w14:textId="77777777" w:rsidR="00796362" w:rsidRDefault="00796362" w:rsidP="00CA1199">
      <w:pPr>
        <w:rPr>
          <w:rFonts w:cstheme="minorHAnsi"/>
          <w:b/>
          <w:lang w:val="sr-Latn-CS"/>
        </w:rPr>
      </w:pPr>
    </w:p>
    <w:p w14:paraId="0691A843" w14:textId="77777777" w:rsidR="00796362" w:rsidRDefault="00796362" w:rsidP="00CA1199">
      <w:pPr>
        <w:rPr>
          <w:rFonts w:cstheme="minorHAnsi"/>
          <w:b/>
          <w:lang w:val="sr-Latn-CS"/>
        </w:rPr>
      </w:pPr>
    </w:p>
    <w:p w14:paraId="1CF0C0B9" w14:textId="77777777" w:rsidR="00796362" w:rsidRDefault="00796362" w:rsidP="00CA1199">
      <w:pPr>
        <w:rPr>
          <w:rFonts w:cstheme="minorHAnsi"/>
          <w:b/>
          <w:lang w:val="sr-Latn-CS"/>
        </w:rPr>
      </w:pPr>
    </w:p>
    <w:p w14:paraId="5B1E3D64" w14:textId="77777777" w:rsidR="00796362" w:rsidRDefault="00796362" w:rsidP="00CA1199">
      <w:pPr>
        <w:rPr>
          <w:rFonts w:cstheme="minorHAnsi"/>
          <w:b/>
          <w:lang w:val="sr-Latn-CS"/>
        </w:rPr>
      </w:pPr>
    </w:p>
    <w:p w14:paraId="410C4C75" w14:textId="77777777" w:rsidR="00796362" w:rsidRDefault="00796362" w:rsidP="00CA1199">
      <w:pPr>
        <w:rPr>
          <w:rFonts w:cstheme="minorHAnsi"/>
          <w:b/>
          <w:lang w:val="sr-Latn-CS"/>
        </w:rPr>
      </w:pPr>
    </w:p>
    <w:p w14:paraId="0FDDEB5A" w14:textId="77777777" w:rsidR="00796362" w:rsidRDefault="00796362" w:rsidP="00CA1199">
      <w:pPr>
        <w:rPr>
          <w:rFonts w:cstheme="minorHAnsi"/>
          <w:b/>
          <w:lang w:val="sr-Latn-CS"/>
        </w:rPr>
      </w:pPr>
    </w:p>
    <w:p w14:paraId="1712F073" w14:textId="77777777" w:rsidR="00CA1199" w:rsidRPr="00CA1199" w:rsidRDefault="00CA1199" w:rsidP="00796362">
      <w:pPr>
        <w:jc w:val="center"/>
        <w:rPr>
          <w:rFonts w:cstheme="minorHAnsi"/>
          <w:b/>
          <w:lang w:val="ru-RU"/>
        </w:rPr>
      </w:pPr>
      <w:r w:rsidRPr="00CA1199">
        <w:rPr>
          <w:rFonts w:cstheme="minorHAnsi"/>
          <w:b/>
          <w:lang w:val="sr-Latn-CS"/>
        </w:rPr>
        <w:lastRenderedPageBreak/>
        <w:t>Упутство</w:t>
      </w:r>
      <w:r w:rsidRPr="00092C6D">
        <w:rPr>
          <w:rFonts w:cstheme="minorHAnsi"/>
          <w:b/>
          <w:lang w:val="sr-Latn-CS"/>
        </w:rPr>
        <w:t xml:space="preserve"> </w:t>
      </w:r>
      <w:r w:rsidRPr="00CA1199">
        <w:rPr>
          <w:rFonts w:cstheme="minorHAnsi"/>
          <w:b/>
          <w:lang w:val="sr-Latn-CS"/>
        </w:rPr>
        <w:t>за попуњавањ</w:t>
      </w:r>
      <w:r w:rsidRPr="00CA1199">
        <w:rPr>
          <w:rFonts w:cstheme="minorHAnsi"/>
          <w:b/>
          <w:lang w:val="ru-RU"/>
        </w:rPr>
        <w:t>е Обрасца структуре цене</w:t>
      </w:r>
    </w:p>
    <w:p w14:paraId="4C9F23F9" w14:textId="77777777" w:rsidR="00CA1199" w:rsidRPr="00092C6D" w:rsidRDefault="00CA1199" w:rsidP="00CA1199">
      <w:pPr>
        <w:rPr>
          <w:rFonts w:cstheme="minorHAnsi"/>
          <w:b/>
          <w:lang w:val="sr-Latn-CS"/>
        </w:rPr>
      </w:pPr>
    </w:p>
    <w:p w14:paraId="1033EA24" w14:textId="77777777" w:rsidR="00CA1199" w:rsidRPr="00B635CC" w:rsidRDefault="00CA1199" w:rsidP="00CA1199">
      <w:pPr>
        <w:tabs>
          <w:tab w:val="left" w:pos="90"/>
        </w:tabs>
        <w:contextualSpacing/>
        <w:rPr>
          <w:rFonts w:eastAsia="Calibri" w:cstheme="minorHAnsi"/>
          <w:bCs/>
          <w:iCs/>
          <w:lang w:val="sr-Latn-CS"/>
        </w:rPr>
      </w:pPr>
      <w:r w:rsidRPr="00B635CC">
        <w:rPr>
          <w:rFonts w:eastAsia="Calibri" w:cstheme="minorHAnsi"/>
          <w:bCs/>
          <w:iCs/>
          <w:lang w:val="sr-Latn-CS"/>
        </w:rPr>
        <w:t>Понуђач треба да попун</w:t>
      </w:r>
      <w:r w:rsidRPr="00CA1199">
        <w:rPr>
          <w:rFonts w:eastAsia="Calibri" w:cstheme="minorHAnsi"/>
          <w:bCs/>
          <w:iCs/>
          <w:lang w:val="sr-Cyrl-CS"/>
        </w:rPr>
        <w:t>и</w:t>
      </w:r>
      <w:r w:rsidRPr="00B635CC">
        <w:rPr>
          <w:rFonts w:eastAsia="Calibri" w:cstheme="minorHAnsi"/>
          <w:bCs/>
          <w:iCs/>
          <w:lang w:val="sr-Latn-CS"/>
        </w:rPr>
        <w:t xml:space="preserve"> образац структуре цене </w:t>
      </w:r>
      <w:r w:rsidRPr="00CA1199">
        <w:rPr>
          <w:rFonts w:eastAsia="Calibri" w:cstheme="minorHAnsi"/>
          <w:b/>
          <w:bCs/>
          <w:iCs/>
          <w:lang w:val="sr-Cyrl-CS"/>
        </w:rPr>
        <w:t>Табела 1.</w:t>
      </w:r>
      <w:r w:rsidRPr="00CA1199">
        <w:rPr>
          <w:rFonts w:eastAsia="Calibri" w:cstheme="minorHAnsi"/>
          <w:bCs/>
          <w:iCs/>
          <w:lang w:val="sr-Cyrl-CS"/>
        </w:rPr>
        <w:t xml:space="preserve"> на следећи начин</w:t>
      </w:r>
      <w:r w:rsidRPr="00B635CC">
        <w:rPr>
          <w:rFonts w:eastAsia="Calibri" w:cstheme="minorHAnsi"/>
          <w:bCs/>
          <w:iCs/>
          <w:lang w:val="sr-Latn-CS"/>
        </w:rPr>
        <w:t>:</w:t>
      </w:r>
    </w:p>
    <w:p w14:paraId="32AA2306" w14:textId="77777777" w:rsidR="00CA1199" w:rsidRPr="00B635CC" w:rsidRDefault="00CA1199" w:rsidP="00CA1199">
      <w:pPr>
        <w:tabs>
          <w:tab w:val="left" w:pos="90"/>
        </w:tabs>
        <w:contextualSpacing/>
        <w:rPr>
          <w:rFonts w:eastAsia="Calibri" w:cstheme="minorHAnsi"/>
          <w:bCs/>
          <w:iCs/>
          <w:lang w:val="sr-Latn-CS"/>
        </w:rPr>
      </w:pPr>
    </w:p>
    <w:p w14:paraId="440E5CA5" w14:textId="77777777" w:rsidR="00CA1199" w:rsidRPr="00B635CC" w:rsidRDefault="00CA1199" w:rsidP="00CA1199">
      <w:pPr>
        <w:tabs>
          <w:tab w:val="left" w:pos="90"/>
        </w:tabs>
        <w:suppressAutoHyphens/>
        <w:rPr>
          <w:rFonts w:eastAsia="Calibri" w:cstheme="minorHAnsi"/>
          <w:bCs/>
          <w:iCs/>
          <w:lang w:val="sr-Latn-CS"/>
        </w:rPr>
      </w:pPr>
      <w:r w:rsidRPr="00CA1199">
        <w:rPr>
          <w:rFonts w:eastAsia="Calibri" w:cstheme="minorHAnsi"/>
          <w:bCs/>
          <w:iCs/>
          <w:lang w:val="sr-Cyrl-CS"/>
        </w:rPr>
        <w:t xml:space="preserve">у колону 5. </w:t>
      </w:r>
      <w:r w:rsidRPr="00B635CC">
        <w:rPr>
          <w:rFonts w:eastAsia="Calibri" w:cstheme="minorHAnsi"/>
          <w:bCs/>
          <w:iCs/>
          <w:lang w:val="sr-Latn-CS"/>
        </w:rPr>
        <w:t>уписати колико износи јединична цена без ПДВ по јединици мере;</w:t>
      </w:r>
    </w:p>
    <w:p w14:paraId="7604FA02" w14:textId="77777777" w:rsidR="00CA1199" w:rsidRPr="00B635CC" w:rsidRDefault="00CA1199" w:rsidP="00CA1199">
      <w:pPr>
        <w:tabs>
          <w:tab w:val="left" w:pos="90"/>
        </w:tabs>
        <w:suppressAutoHyphens/>
        <w:rPr>
          <w:rFonts w:eastAsia="Calibri" w:cstheme="minorHAnsi"/>
          <w:bCs/>
          <w:iCs/>
          <w:lang w:val="sr-Latn-CS"/>
        </w:rPr>
      </w:pPr>
      <w:r w:rsidRPr="00B635CC">
        <w:rPr>
          <w:rFonts w:eastAsia="Calibri" w:cstheme="minorHAnsi"/>
          <w:bCs/>
          <w:iCs/>
          <w:lang w:val="sr-Latn-CS"/>
        </w:rPr>
        <w:t xml:space="preserve">у колону </w:t>
      </w:r>
      <w:r w:rsidRPr="00CA1199">
        <w:rPr>
          <w:rFonts w:eastAsia="Calibri" w:cstheme="minorHAnsi"/>
          <w:bCs/>
          <w:iCs/>
          <w:lang w:val="sr-Cyrl-CS"/>
        </w:rPr>
        <w:t>6</w:t>
      </w:r>
      <w:r w:rsidRPr="00B635CC">
        <w:rPr>
          <w:rFonts w:eastAsia="Calibri" w:cstheme="minorHAnsi"/>
          <w:bCs/>
          <w:iCs/>
          <w:lang w:val="sr-Latn-CS"/>
        </w:rPr>
        <w:t>. уписати колико износи јединична цена са ПДВ по јединици мере;</w:t>
      </w:r>
    </w:p>
    <w:p w14:paraId="37F81749" w14:textId="77777777" w:rsidR="00CA1199" w:rsidRPr="00B635CC" w:rsidRDefault="00CA1199" w:rsidP="00CA1199">
      <w:pPr>
        <w:tabs>
          <w:tab w:val="left" w:pos="90"/>
        </w:tabs>
        <w:suppressAutoHyphens/>
        <w:rPr>
          <w:rFonts w:eastAsia="Calibri" w:cstheme="minorHAnsi"/>
          <w:bCs/>
          <w:iCs/>
          <w:lang w:val="sr-Latn-CS"/>
        </w:rPr>
      </w:pPr>
      <w:r w:rsidRPr="00B635CC">
        <w:rPr>
          <w:rFonts w:eastAsia="Calibri" w:cstheme="minorHAnsi"/>
          <w:bCs/>
          <w:iCs/>
          <w:lang w:val="sr-Latn-CS"/>
        </w:rPr>
        <w:t xml:space="preserve">у колону </w:t>
      </w:r>
      <w:r w:rsidRPr="00CA1199">
        <w:rPr>
          <w:rFonts w:eastAsia="Calibri" w:cstheme="minorHAnsi"/>
          <w:bCs/>
          <w:iCs/>
          <w:lang w:val="sr-Cyrl-CS"/>
        </w:rPr>
        <w:t>7</w:t>
      </w:r>
      <w:r w:rsidRPr="00B635CC">
        <w:rPr>
          <w:rFonts w:eastAsia="Calibri" w:cstheme="minorHAnsi"/>
          <w:bCs/>
          <w:iCs/>
          <w:lang w:val="sr-Latn-CS"/>
        </w:rPr>
        <w:t xml:space="preserve">. уписати колико износи укупна цена без ПДВ и то тако што ће помножити јединичну цену без ПДВ (наведену у колони </w:t>
      </w:r>
      <w:r w:rsidRPr="00CA1199">
        <w:rPr>
          <w:rFonts w:eastAsia="Calibri" w:cstheme="minorHAnsi"/>
          <w:bCs/>
          <w:iCs/>
          <w:lang w:val="sr-Cyrl-CS"/>
        </w:rPr>
        <w:t>5</w:t>
      </w:r>
      <w:r w:rsidRPr="00B635CC">
        <w:rPr>
          <w:rFonts w:eastAsia="Calibri" w:cstheme="minorHAnsi"/>
          <w:bCs/>
          <w:iCs/>
          <w:lang w:val="sr-Latn-CS"/>
        </w:rPr>
        <w:t xml:space="preserve">.) са траженом количином (која је наведена у колони </w:t>
      </w:r>
      <w:r w:rsidRPr="00CA1199">
        <w:rPr>
          <w:rFonts w:eastAsia="Calibri" w:cstheme="minorHAnsi"/>
          <w:bCs/>
          <w:iCs/>
          <w:lang w:val="sr-Cyrl-CS"/>
        </w:rPr>
        <w:t>4</w:t>
      </w:r>
      <w:r w:rsidRPr="00B635CC">
        <w:rPr>
          <w:rFonts w:eastAsia="Calibri" w:cstheme="minorHAnsi"/>
          <w:bCs/>
          <w:iCs/>
          <w:lang w:val="sr-Latn-CS"/>
        </w:rPr>
        <w:t xml:space="preserve">.); </w:t>
      </w:r>
    </w:p>
    <w:p w14:paraId="43A22F66" w14:textId="77777777" w:rsidR="00CA1199" w:rsidRPr="00B635CC" w:rsidRDefault="00CA1199" w:rsidP="00CA1199">
      <w:pPr>
        <w:tabs>
          <w:tab w:val="left" w:pos="90"/>
        </w:tabs>
        <w:suppressAutoHyphens/>
        <w:rPr>
          <w:rFonts w:eastAsia="Calibri" w:cstheme="minorHAnsi"/>
          <w:bCs/>
          <w:iCs/>
          <w:lang w:val="sr-Latn-CS"/>
        </w:rPr>
      </w:pPr>
      <w:r w:rsidRPr="00CA1199">
        <w:rPr>
          <w:rFonts w:eastAsia="Calibri" w:cstheme="minorHAnsi"/>
          <w:bCs/>
          <w:iCs/>
          <w:lang w:val="sr-Cyrl-CS"/>
        </w:rPr>
        <w:t>у колону 8</w:t>
      </w:r>
      <w:r w:rsidRPr="00B635CC">
        <w:rPr>
          <w:rFonts w:eastAsia="Calibri" w:cstheme="minorHAnsi"/>
          <w:bCs/>
          <w:iCs/>
          <w:lang w:val="sr-Latn-CS"/>
        </w:rPr>
        <w:t xml:space="preserve">. уписати колико износи укупна цена са ПДВ и то тако што ће помножити јединичну цену са ПДВ (наведену у колони </w:t>
      </w:r>
      <w:r w:rsidRPr="00CA1199">
        <w:rPr>
          <w:rFonts w:eastAsia="Calibri" w:cstheme="minorHAnsi"/>
          <w:bCs/>
          <w:iCs/>
          <w:lang w:val="sr-Cyrl-CS"/>
        </w:rPr>
        <w:t>6</w:t>
      </w:r>
      <w:r w:rsidRPr="00B635CC">
        <w:rPr>
          <w:rFonts w:eastAsia="Calibri" w:cstheme="minorHAnsi"/>
          <w:bCs/>
          <w:iCs/>
          <w:lang w:val="sr-Latn-CS"/>
        </w:rPr>
        <w:t xml:space="preserve">.) са траженом количином (која је наведена у колони </w:t>
      </w:r>
      <w:r w:rsidRPr="00CA1199">
        <w:rPr>
          <w:rFonts w:eastAsia="Calibri" w:cstheme="minorHAnsi"/>
          <w:bCs/>
          <w:iCs/>
          <w:lang w:val="sr-Cyrl-CS"/>
        </w:rPr>
        <w:t>4</w:t>
      </w:r>
      <w:r w:rsidRPr="00B635CC">
        <w:rPr>
          <w:rFonts w:eastAsia="Calibri" w:cstheme="minorHAnsi"/>
          <w:bCs/>
          <w:iCs/>
          <w:lang w:val="sr-Latn-CS"/>
        </w:rPr>
        <w:t>.).</w:t>
      </w:r>
    </w:p>
    <w:p w14:paraId="40013AC4" w14:textId="77777777" w:rsidR="00CA1199" w:rsidRPr="00B635CC" w:rsidRDefault="00CA1199" w:rsidP="00CA1199">
      <w:pPr>
        <w:tabs>
          <w:tab w:val="left" w:pos="90"/>
        </w:tabs>
        <w:suppressAutoHyphens/>
        <w:rPr>
          <w:rFonts w:eastAsia="Calibri" w:cstheme="minorHAnsi"/>
          <w:lang w:val="sr-Latn-CS"/>
        </w:rPr>
      </w:pPr>
    </w:p>
    <w:p w14:paraId="0A383B76" w14:textId="77777777" w:rsidR="00CA1199" w:rsidRPr="00B635CC" w:rsidRDefault="00CA1199" w:rsidP="00CA1199">
      <w:pPr>
        <w:tabs>
          <w:tab w:val="left" w:pos="992"/>
        </w:tabs>
        <w:rPr>
          <w:rFonts w:cstheme="minorHAnsi"/>
          <w:lang w:val="sr-Latn-CS"/>
        </w:rPr>
      </w:pPr>
      <w:r w:rsidRPr="00B635CC">
        <w:rPr>
          <w:rFonts w:eastAsia="Calibri" w:cstheme="minorHAnsi"/>
          <w:bCs/>
          <w:iCs/>
          <w:lang w:val="sr-Latn-CS"/>
        </w:rPr>
        <w:t>Понуђач треба да попун</w:t>
      </w:r>
      <w:r w:rsidRPr="00CA1199">
        <w:rPr>
          <w:rFonts w:eastAsia="Calibri" w:cstheme="minorHAnsi"/>
          <w:bCs/>
          <w:iCs/>
          <w:lang w:val="sr-Cyrl-CS"/>
        </w:rPr>
        <w:t>и</w:t>
      </w:r>
      <w:r w:rsidRPr="00B635CC">
        <w:rPr>
          <w:rFonts w:eastAsia="Calibri" w:cstheme="minorHAnsi"/>
          <w:bCs/>
          <w:iCs/>
          <w:lang w:val="sr-Latn-CS"/>
        </w:rPr>
        <w:t xml:space="preserve"> образац структуре цене </w:t>
      </w:r>
      <w:r w:rsidRPr="00B635CC">
        <w:rPr>
          <w:rFonts w:eastAsia="Calibri" w:cstheme="minorHAnsi"/>
          <w:b/>
          <w:bCs/>
          <w:iCs/>
          <w:lang w:val="sr-Latn-CS"/>
        </w:rPr>
        <w:t>Т</w:t>
      </w:r>
      <w:r w:rsidRPr="00B635CC">
        <w:rPr>
          <w:rFonts w:cstheme="minorHAnsi"/>
          <w:b/>
          <w:lang w:val="sr-Latn-CS"/>
        </w:rPr>
        <w:t>абела 2.</w:t>
      </w:r>
      <w:r w:rsidRPr="00B635CC">
        <w:rPr>
          <w:rFonts w:cstheme="minorHAnsi"/>
          <w:lang w:val="sr-Latn-CS"/>
        </w:rPr>
        <w:t xml:space="preserve"> </w:t>
      </w:r>
      <w:r w:rsidRPr="00CA1199">
        <w:rPr>
          <w:rFonts w:eastAsia="Calibri" w:cstheme="minorHAnsi"/>
          <w:bCs/>
          <w:iCs/>
          <w:lang w:val="sr-Cyrl-CS"/>
        </w:rPr>
        <w:t>на следећи начин</w:t>
      </w:r>
      <w:r w:rsidRPr="00B635CC">
        <w:rPr>
          <w:rFonts w:eastAsia="Calibri" w:cstheme="minorHAnsi"/>
          <w:bCs/>
          <w:iCs/>
          <w:lang w:val="sr-Latn-CS"/>
        </w:rPr>
        <w:t>:</w:t>
      </w:r>
    </w:p>
    <w:p w14:paraId="2A4DD192" w14:textId="77777777" w:rsidR="00CA1199" w:rsidRPr="00B635CC" w:rsidRDefault="00CA1199" w:rsidP="00CA1199">
      <w:pPr>
        <w:numPr>
          <w:ilvl w:val="0"/>
          <w:numId w:val="36"/>
        </w:numPr>
        <w:tabs>
          <w:tab w:val="left" w:pos="992"/>
        </w:tabs>
        <w:contextualSpacing/>
        <w:rPr>
          <w:rFonts w:ascii="Calibri" w:hAnsi="Calibri" w:cstheme="minorHAnsi"/>
          <w:lang w:val="sr-Latn-CS"/>
        </w:rPr>
      </w:pPr>
      <w:r w:rsidRPr="00B635CC">
        <w:rPr>
          <w:rFonts w:ascii="Calibri" w:hAnsi="Calibri" w:cstheme="minorHAnsi"/>
          <w:lang w:val="sr-Latn-CS"/>
        </w:rPr>
        <w:t>у ред бр. 1 – уписује се укупно понуђена цена за све позиције  без ПДВ (збир колоне бр. 5)</w:t>
      </w:r>
    </w:p>
    <w:p w14:paraId="066D8E42" w14:textId="77777777" w:rsidR="00CA1199" w:rsidRPr="00B635CC" w:rsidRDefault="00CA1199" w:rsidP="00CA1199">
      <w:pPr>
        <w:numPr>
          <w:ilvl w:val="0"/>
          <w:numId w:val="36"/>
        </w:numPr>
        <w:tabs>
          <w:tab w:val="left" w:pos="992"/>
        </w:tabs>
        <w:contextualSpacing/>
        <w:rPr>
          <w:rFonts w:ascii="Calibri" w:hAnsi="Calibri" w:cstheme="minorHAnsi"/>
          <w:lang w:val="sr-Latn-CS"/>
        </w:rPr>
      </w:pPr>
      <w:r w:rsidRPr="00B635CC">
        <w:rPr>
          <w:rFonts w:ascii="Calibri" w:hAnsi="Calibri" w:cstheme="minorHAnsi"/>
          <w:lang w:val="sr-Latn-CS"/>
        </w:rPr>
        <w:t xml:space="preserve">у ред бр. 2 – уписује се укупан износ ПДВ </w:t>
      </w:r>
    </w:p>
    <w:p w14:paraId="33F720A4" w14:textId="77777777" w:rsidR="00CA1199" w:rsidRPr="00B635CC" w:rsidRDefault="00CA1199" w:rsidP="00CA1199">
      <w:pPr>
        <w:numPr>
          <w:ilvl w:val="0"/>
          <w:numId w:val="36"/>
        </w:numPr>
        <w:tabs>
          <w:tab w:val="left" w:pos="992"/>
        </w:tabs>
        <w:contextualSpacing/>
        <w:rPr>
          <w:rFonts w:ascii="Calibri" w:hAnsi="Calibri" w:cstheme="minorHAnsi"/>
          <w:lang w:val="sr-Latn-CS"/>
        </w:rPr>
      </w:pPr>
      <w:r w:rsidRPr="00B635CC">
        <w:rPr>
          <w:rFonts w:ascii="Calibri" w:hAnsi="Calibri" w:cstheme="minorHAnsi"/>
          <w:lang w:val="sr-Latn-CS"/>
        </w:rPr>
        <w:t>у ред бр. 3 – уписује се укупно понуђена цена са ПДВ (ред бр. 1 + ред. бр. 2)</w:t>
      </w:r>
    </w:p>
    <w:p w14:paraId="2AAC02EE" w14:textId="77777777" w:rsidR="00CA1199" w:rsidRPr="00B635CC" w:rsidRDefault="00CA1199" w:rsidP="00CA1199">
      <w:pPr>
        <w:tabs>
          <w:tab w:val="left" w:pos="992"/>
        </w:tabs>
        <w:rPr>
          <w:rFonts w:cstheme="minorHAnsi"/>
          <w:lang w:val="sr-Latn-CS"/>
        </w:rPr>
      </w:pPr>
    </w:p>
    <w:p w14:paraId="23F925A7" w14:textId="77777777" w:rsidR="00CA1199" w:rsidRPr="00B635CC" w:rsidRDefault="00CA1199" w:rsidP="00CA1199">
      <w:pPr>
        <w:tabs>
          <w:tab w:val="left" w:pos="992"/>
        </w:tabs>
        <w:rPr>
          <w:rFonts w:eastAsia="Calibri" w:cs="Arial"/>
          <w:bCs/>
          <w:iCs/>
          <w:lang w:val="sr-Latn-CS"/>
        </w:rPr>
      </w:pPr>
      <w:r w:rsidRPr="00B635CC">
        <w:rPr>
          <w:rFonts w:eastAsia="Calibri" w:cs="Arial"/>
          <w:bCs/>
          <w:iCs/>
          <w:lang w:val="sr-Latn-CS"/>
        </w:rPr>
        <w:t xml:space="preserve">Понуђач </w:t>
      </w:r>
      <w:r w:rsidRPr="00B635CC">
        <w:rPr>
          <w:rFonts w:eastAsia="Calibri" w:cs="Arial"/>
          <w:b/>
          <w:bCs/>
          <w:iCs/>
          <w:lang w:val="sr-Latn-CS"/>
        </w:rPr>
        <w:t>може</w:t>
      </w:r>
      <w:r w:rsidRPr="00092C6D">
        <w:rPr>
          <w:rFonts w:eastAsia="Calibri" w:cs="Arial"/>
          <w:b/>
          <w:bCs/>
          <w:iCs/>
          <w:lang w:val="sr-Cyrl-RS"/>
        </w:rPr>
        <w:t xml:space="preserve"> (није обавезно)</w:t>
      </w:r>
      <w:r w:rsidRPr="00B635CC">
        <w:rPr>
          <w:rFonts w:eastAsia="Calibri" w:cs="Arial"/>
          <w:bCs/>
          <w:iCs/>
          <w:lang w:val="sr-Latn-CS"/>
        </w:rPr>
        <w:t xml:space="preserve"> да попун</w:t>
      </w:r>
      <w:r w:rsidRPr="00092C6D">
        <w:rPr>
          <w:rFonts w:eastAsia="Calibri" w:cs="Arial"/>
          <w:bCs/>
          <w:iCs/>
          <w:lang w:val="sr-Cyrl-CS"/>
        </w:rPr>
        <w:t>и</w:t>
      </w:r>
      <w:r w:rsidRPr="00B635CC">
        <w:rPr>
          <w:rFonts w:eastAsia="Calibri" w:cs="Arial"/>
          <w:bCs/>
          <w:iCs/>
          <w:lang w:val="sr-Latn-CS"/>
        </w:rPr>
        <w:t xml:space="preserve"> образац структуре цене </w:t>
      </w:r>
      <w:r w:rsidRPr="00092C6D">
        <w:rPr>
          <w:rFonts w:eastAsia="Calibri" w:cs="Arial"/>
          <w:b/>
          <w:bCs/>
          <w:iCs/>
          <w:lang w:val="sr-Cyrl-CS"/>
        </w:rPr>
        <w:t>Табела 3.</w:t>
      </w:r>
      <w:r w:rsidRPr="00092C6D">
        <w:rPr>
          <w:rFonts w:eastAsia="Calibri" w:cs="Arial"/>
          <w:bCs/>
          <w:iCs/>
          <w:lang w:val="sr-Cyrl-CS"/>
        </w:rPr>
        <w:t xml:space="preserve"> на следећи начин</w:t>
      </w:r>
      <w:r w:rsidRPr="00B635CC">
        <w:rPr>
          <w:rFonts w:eastAsia="Calibri" w:cs="Arial"/>
          <w:bCs/>
          <w:iCs/>
          <w:lang w:val="sr-Latn-CS"/>
        </w:rPr>
        <w:t>:</w:t>
      </w:r>
    </w:p>
    <w:p w14:paraId="28262C32" w14:textId="77777777" w:rsidR="00CA1199" w:rsidRPr="00B635CC" w:rsidRDefault="00CA1199" w:rsidP="00CA1199">
      <w:pPr>
        <w:tabs>
          <w:tab w:val="left" w:pos="992"/>
        </w:tabs>
        <w:rPr>
          <w:rFonts w:eastAsia="Calibri" w:cs="Arial"/>
          <w:bCs/>
          <w:iCs/>
          <w:lang w:val="sr-Latn-CS"/>
        </w:rPr>
      </w:pPr>
    </w:p>
    <w:p w14:paraId="5B7A3A4D" w14:textId="77777777" w:rsidR="00CA1199" w:rsidRPr="00B635CC" w:rsidRDefault="00CA1199" w:rsidP="00CA1199">
      <w:pPr>
        <w:numPr>
          <w:ilvl w:val="0"/>
          <w:numId w:val="37"/>
        </w:numPr>
        <w:tabs>
          <w:tab w:val="left" w:pos="992"/>
        </w:tabs>
        <w:contextualSpacing/>
        <w:rPr>
          <w:rFonts w:eastAsia="Calibri" w:cs="Arial"/>
          <w:bCs/>
          <w:iCs/>
          <w:lang w:val="sr-Latn-CS"/>
        </w:rPr>
      </w:pPr>
      <w:r w:rsidRPr="00B635CC">
        <w:rPr>
          <w:rFonts w:eastAsia="Calibri" w:cs="Arial"/>
          <w:bCs/>
          <w:iCs/>
          <w:lang w:val="sr-Latn-CS"/>
        </w:rPr>
        <w:t>уписати трошкове царине исказане у износу</w:t>
      </w:r>
    </w:p>
    <w:p w14:paraId="7B1B8864" w14:textId="77777777" w:rsidR="00CA1199" w:rsidRPr="00B635CC" w:rsidRDefault="00CA1199" w:rsidP="00CA1199">
      <w:pPr>
        <w:numPr>
          <w:ilvl w:val="0"/>
          <w:numId w:val="37"/>
        </w:numPr>
        <w:tabs>
          <w:tab w:val="left" w:pos="992"/>
        </w:tabs>
        <w:contextualSpacing/>
        <w:rPr>
          <w:rFonts w:eastAsia="Calibri" w:cs="Arial"/>
          <w:bCs/>
          <w:iCs/>
          <w:lang w:val="sr-Latn-CS"/>
        </w:rPr>
      </w:pPr>
      <w:r w:rsidRPr="00B635CC">
        <w:rPr>
          <w:rFonts w:eastAsia="Calibri" w:cs="Arial"/>
          <w:bCs/>
          <w:iCs/>
          <w:lang w:val="sr-Latn-CS"/>
        </w:rPr>
        <w:t>уписати трошкове превоза исказане у износу</w:t>
      </w:r>
    </w:p>
    <w:p w14:paraId="6A4C5E29" w14:textId="77777777" w:rsidR="00CA1199" w:rsidRPr="00B635CC" w:rsidRDefault="00CA1199" w:rsidP="00CA1199">
      <w:pPr>
        <w:numPr>
          <w:ilvl w:val="0"/>
          <w:numId w:val="37"/>
        </w:numPr>
        <w:tabs>
          <w:tab w:val="left" w:pos="992"/>
        </w:tabs>
        <w:contextualSpacing/>
        <w:rPr>
          <w:rFonts w:eastAsia="Calibri" w:cs="Arial"/>
          <w:bCs/>
          <w:iCs/>
          <w:lang w:val="sr-Latn-CS"/>
        </w:rPr>
      </w:pPr>
      <w:r w:rsidRPr="00B635CC">
        <w:rPr>
          <w:rFonts w:eastAsia="Calibri" w:cs="Arial"/>
          <w:bCs/>
          <w:iCs/>
          <w:lang w:val="sr-Latn-CS"/>
        </w:rPr>
        <w:t>уписати које све остале трошкове добављач има и исте исказати у динарима</w:t>
      </w:r>
    </w:p>
    <w:p w14:paraId="0EC53239" w14:textId="77777777" w:rsidR="00CA1199" w:rsidRPr="00B635CC" w:rsidRDefault="00CA1199" w:rsidP="00CA1199">
      <w:pPr>
        <w:tabs>
          <w:tab w:val="left" w:pos="992"/>
        </w:tabs>
        <w:rPr>
          <w:rFonts w:cs="Arial"/>
          <w:lang w:val="sr-Latn-CS"/>
        </w:rPr>
      </w:pPr>
    </w:p>
    <w:p w14:paraId="3E247AB1" w14:textId="77777777" w:rsidR="00CA1199" w:rsidRPr="00B635CC" w:rsidRDefault="00CA1199" w:rsidP="00CA1199">
      <w:pPr>
        <w:tabs>
          <w:tab w:val="left" w:pos="992"/>
        </w:tabs>
        <w:rPr>
          <w:rFonts w:cs="Arial"/>
          <w:lang w:val="sr-Latn-CS"/>
        </w:rPr>
      </w:pPr>
    </w:p>
    <w:p w14:paraId="1883A4CE" w14:textId="77777777" w:rsidR="00CA1199" w:rsidRPr="00B635CC" w:rsidRDefault="00CA1199" w:rsidP="00CA1199">
      <w:pPr>
        <w:tabs>
          <w:tab w:val="left" w:pos="992"/>
        </w:tabs>
        <w:jc w:val="center"/>
        <w:rPr>
          <w:rFonts w:cs="Arial"/>
          <w:lang w:val="sr-Latn-CS"/>
        </w:rPr>
      </w:pPr>
      <w:r w:rsidRPr="00B635CC">
        <w:rPr>
          <w:rFonts w:cs="Arial"/>
          <w:lang w:val="sr-Latn-CS"/>
        </w:rPr>
        <w:t xml:space="preserve">На место предвиђено за место и датум: </w:t>
      </w:r>
    </w:p>
    <w:p w14:paraId="0D5637C6" w14:textId="77777777" w:rsidR="00CA1199" w:rsidRPr="00B635CC" w:rsidRDefault="00CA1199" w:rsidP="00CA1199">
      <w:pPr>
        <w:tabs>
          <w:tab w:val="left" w:pos="992"/>
        </w:tabs>
        <w:jc w:val="center"/>
        <w:rPr>
          <w:rFonts w:cs="Arial"/>
          <w:lang w:val="sr-Latn-CS"/>
        </w:rPr>
      </w:pPr>
      <w:r w:rsidRPr="00B635CC">
        <w:rPr>
          <w:rFonts w:cs="Arial"/>
          <w:lang w:val="sr-Latn-CS"/>
        </w:rPr>
        <w:t>Понуђач уписује место и датум попуњавања обрасца структуре цене.</w:t>
      </w:r>
    </w:p>
    <w:p w14:paraId="3FA65E9A" w14:textId="77777777" w:rsidR="00CA1199" w:rsidRPr="00B635CC" w:rsidRDefault="00CA1199" w:rsidP="00CA1199">
      <w:pPr>
        <w:tabs>
          <w:tab w:val="left" w:pos="992"/>
        </w:tabs>
        <w:jc w:val="center"/>
        <w:rPr>
          <w:rFonts w:cs="Arial"/>
          <w:lang w:val="sr-Latn-CS"/>
        </w:rPr>
      </w:pPr>
    </w:p>
    <w:p w14:paraId="6C881235" w14:textId="77777777" w:rsidR="00CA1199" w:rsidRPr="00B635CC" w:rsidRDefault="00CA1199" w:rsidP="00CA1199">
      <w:pPr>
        <w:jc w:val="center"/>
        <w:rPr>
          <w:rFonts w:cs="Arial"/>
          <w:lang w:val="sr-Latn-CS"/>
        </w:rPr>
      </w:pPr>
      <w:r w:rsidRPr="00B635CC">
        <w:rPr>
          <w:rFonts w:cs="Arial"/>
          <w:lang w:val="sr-Latn-CS"/>
        </w:rPr>
        <w:t>На  место предвиђено за печат и потпис:</w:t>
      </w:r>
    </w:p>
    <w:p w14:paraId="3B2F7A68" w14:textId="77777777" w:rsidR="00CA1199" w:rsidRPr="00B635CC" w:rsidRDefault="00CA1199" w:rsidP="00CA1199">
      <w:pPr>
        <w:jc w:val="center"/>
        <w:rPr>
          <w:rFonts w:cs="Arial"/>
          <w:lang w:val="sr-Latn-CS"/>
        </w:rPr>
      </w:pPr>
      <w:r w:rsidRPr="00B635CC">
        <w:rPr>
          <w:rFonts w:cs="Arial"/>
          <w:lang w:val="sr-Latn-CS"/>
        </w:rPr>
        <w:t>Понуђач печатом оверава и потписује образац структуре цене.</w:t>
      </w:r>
    </w:p>
    <w:p w14:paraId="2777CB10" w14:textId="77777777" w:rsidR="00CA1199" w:rsidRPr="00B635CC" w:rsidRDefault="00CA1199" w:rsidP="00CA1199">
      <w:pPr>
        <w:widowControl w:val="0"/>
        <w:rPr>
          <w:rFonts w:eastAsia="Arial Unicode MS" w:cs="Arial"/>
          <w:lang w:val="sr-Latn-CS"/>
        </w:rPr>
      </w:pPr>
    </w:p>
    <w:p w14:paraId="37AC0F18" w14:textId="77777777" w:rsidR="008255FD" w:rsidRPr="0043509F" w:rsidRDefault="008255FD" w:rsidP="008255FD">
      <w:pPr>
        <w:spacing w:before="0"/>
        <w:rPr>
          <w:rFonts w:asciiTheme="minorHAnsi" w:eastAsia="TimesNewRomanPS-BoldMT" w:hAnsiTheme="minorHAnsi" w:cstheme="minorHAnsi"/>
          <w:lang w:val="ru-RU"/>
        </w:rPr>
      </w:pPr>
    </w:p>
    <w:p w14:paraId="5ECBDA9E" w14:textId="77777777" w:rsidR="008255FD" w:rsidRPr="0043509F" w:rsidRDefault="008255FD" w:rsidP="008255FD">
      <w:pPr>
        <w:spacing w:before="0"/>
        <w:rPr>
          <w:rFonts w:asciiTheme="minorHAnsi" w:eastAsia="TimesNewRomanPS-BoldMT" w:hAnsiTheme="minorHAnsi" w:cstheme="minorHAnsi"/>
          <w:lang w:val="ru-RU"/>
        </w:rPr>
      </w:pPr>
    </w:p>
    <w:p w14:paraId="4D8EC381" w14:textId="77777777" w:rsidR="008255FD" w:rsidRPr="0043509F" w:rsidRDefault="008255FD" w:rsidP="008255FD">
      <w:pPr>
        <w:spacing w:before="0"/>
        <w:rPr>
          <w:rFonts w:asciiTheme="minorHAnsi" w:eastAsia="TimesNewRomanPS-BoldMT" w:hAnsiTheme="minorHAnsi" w:cstheme="minorHAnsi"/>
          <w:lang w:val="ru-RU"/>
        </w:rPr>
      </w:pPr>
    </w:p>
    <w:p w14:paraId="78EEF91C" w14:textId="77777777" w:rsidR="008255FD" w:rsidRPr="0043509F" w:rsidRDefault="008255FD" w:rsidP="008255FD">
      <w:pPr>
        <w:spacing w:before="0"/>
        <w:rPr>
          <w:rFonts w:asciiTheme="minorHAnsi" w:eastAsia="TimesNewRomanPS-BoldMT" w:hAnsiTheme="minorHAnsi" w:cstheme="minorHAnsi"/>
          <w:lang w:val="ru-RU"/>
        </w:rPr>
      </w:pPr>
    </w:p>
    <w:p w14:paraId="02D7B1CB" w14:textId="77777777" w:rsidR="008255FD" w:rsidRPr="0043509F" w:rsidRDefault="008255FD" w:rsidP="008255FD">
      <w:pPr>
        <w:spacing w:before="0"/>
        <w:rPr>
          <w:rFonts w:asciiTheme="minorHAnsi" w:eastAsia="TimesNewRomanPS-BoldMT" w:hAnsiTheme="minorHAnsi" w:cstheme="minorHAnsi"/>
          <w:lang w:val="ru-RU"/>
        </w:rPr>
      </w:pPr>
    </w:p>
    <w:p w14:paraId="27CC6DB9" w14:textId="77777777" w:rsidR="008255FD" w:rsidRPr="0043509F" w:rsidRDefault="008255FD" w:rsidP="008255FD">
      <w:pPr>
        <w:spacing w:before="0"/>
        <w:rPr>
          <w:rFonts w:asciiTheme="minorHAnsi" w:eastAsia="TimesNewRomanPS-BoldMT" w:hAnsiTheme="minorHAnsi" w:cstheme="minorHAnsi"/>
          <w:lang w:val="ru-RU"/>
        </w:rPr>
      </w:pPr>
    </w:p>
    <w:p w14:paraId="76DABE67" w14:textId="77777777" w:rsidR="00CA1199" w:rsidRDefault="00CA1199" w:rsidP="00206D84">
      <w:pPr>
        <w:spacing w:before="0"/>
        <w:rPr>
          <w:rFonts w:asciiTheme="minorHAnsi" w:eastAsia="TimesNewRomanPS-BoldMT" w:hAnsiTheme="minorHAnsi" w:cstheme="minorHAnsi"/>
          <w:lang w:val="ru-RU"/>
        </w:rPr>
      </w:pPr>
    </w:p>
    <w:p w14:paraId="561591E7" w14:textId="77777777" w:rsidR="00EF6663" w:rsidRDefault="00EF6663" w:rsidP="00206D84">
      <w:pPr>
        <w:spacing w:before="0"/>
        <w:rPr>
          <w:rFonts w:asciiTheme="minorHAnsi" w:eastAsia="TimesNewRomanPS-BoldMT" w:hAnsiTheme="minorHAnsi" w:cstheme="minorHAnsi"/>
          <w:lang w:val="ru-RU"/>
        </w:rPr>
      </w:pPr>
    </w:p>
    <w:p w14:paraId="148B3DC9" w14:textId="77777777" w:rsidR="00EF6663" w:rsidRPr="0043509F" w:rsidRDefault="00EF6663" w:rsidP="00206D84">
      <w:pPr>
        <w:spacing w:before="0"/>
        <w:rPr>
          <w:rFonts w:asciiTheme="minorHAnsi" w:eastAsia="TimesNewRomanPS-BoldMT" w:hAnsiTheme="minorHAnsi" w:cstheme="minorHAnsi"/>
          <w:lang w:val="ru-RU"/>
        </w:rPr>
      </w:pPr>
    </w:p>
    <w:p w14:paraId="40C77FD0" w14:textId="77777777" w:rsidR="00CA1199" w:rsidRPr="0043509F" w:rsidRDefault="00CA1199" w:rsidP="00206D84">
      <w:pPr>
        <w:spacing w:before="0"/>
        <w:rPr>
          <w:rFonts w:asciiTheme="minorHAnsi" w:eastAsia="TimesNewRomanPS-BoldMT" w:hAnsiTheme="minorHAnsi" w:cstheme="minorHAnsi"/>
          <w:lang w:val="ru-RU"/>
        </w:rPr>
      </w:pPr>
    </w:p>
    <w:p w14:paraId="7A48E551" w14:textId="77777777" w:rsidR="00CA1199" w:rsidRPr="0043509F" w:rsidRDefault="00CA1199" w:rsidP="00206D84">
      <w:pPr>
        <w:spacing w:before="0"/>
        <w:rPr>
          <w:rFonts w:eastAsia="TimesNewRomanPS-BoldMT" w:cs="Arial"/>
          <w:lang w:val="ru-RU"/>
        </w:rPr>
      </w:pPr>
    </w:p>
    <w:p w14:paraId="5E3C996F" w14:textId="77777777" w:rsidR="00537552" w:rsidRPr="0043509F" w:rsidRDefault="00537552" w:rsidP="00206D84">
      <w:pPr>
        <w:spacing w:before="0"/>
        <w:rPr>
          <w:rFonts w:eastAsia="TimesNewRomanPS-BoldMT" w:cs="Arial"/>
          <w:lang w:val="ru-RU"/>
        </w:rPr>
      </w:pPr>
    </w:p>
    <w:p w14:paraId="55D71642" w14:textId="090DCDA8" w:rsidR="00343A18" w:rsidRPr="0043509F" w:rsidRDefault="00343A18" w:rsidP="00206D84">
      <w:pPr>
        <w:pStyle w:val="KDObrazac"/>
        <w:spacing w:before="0"/>
        <w:rPr>
          <w:lang w:val="ru-RU"/>
        </w:rPr>
      </w:pPr>
      <w:bookmarkStart w:id="264" w:name="_Toc442559926"/>
      <w:r w:rsidRPr="0043509F">
        <w:rPr>
          <w:lang w:val="ru-RU"/>
        </w:rPr>
        <w:lastRenderedPageBreak/>
        <w:t xml:space="preserve">ОБРАЗАЦ </w:t>
      </w:r>
      <w:r w:rsidR="00803D80">
        <w:rPr>
          <w:lang w:val="sr-Latn-RS"/>
        </w:rPr>
        <w:t>3</w:t>
      </w:r>
      <w:r w:rsidRPr="0043509F">
        <w:rPr>
          <w:lang w:val="ru-RU"/>
        </w:rPr>
        <w:t>.</w:t>
      </w:r>
      <w:bookmarkEnd w:id="264"/>
    </w:p>
    <w:p w14:paraId="377DD824" w14:textId="77777777" w:rsidR="00343A18" w:rsidRPr="00206D84" w:rsidRDefault="00343A18" w:rsidP="00206D84">
      <w:pPr>
        <w:spacing w:before="0"/>
        <w:rPr>
          <w:rFonts w:cs="Arial"/>
          <w:lang w:val="sr-Cyrl-CS"/>
        </w:rPr>
      </w:pPr>
    </w:p>
    <w:p w14:paraId="71D9A1B6" w14:textId="77777777" w:rsidR="007E7BB8" w:rsidRPr="00206D84" w:rsidRDefault="007E7BB8" w:rsidP="00206D84">
      <w:pPr>
        <w:spacing w:before="0"/>
        <w:rPr>
          <w:rFonts w:cs="Arial"/>
          <w:lang w:val="sr-Latn-CS"/>
        </w:rPr>
      </w:pPr>
    </w:p>
    <w:p w14:paraId="451DABA4" w14:textId="77777777" w:rsidR="00343A18" w:rsidRPr="0043509F" w:rsidRDefault="007E7BB8" w:rsidP="00206D84">
      <w:pPr>
        <w:tabs>
          <w:tab w:val="left" w:pos="6870"/>
        </w:tabs>
        <w:spacing w:before="0"/>
        <w:rPr>
          <w:rFonts w:cs="Arial"/>
          <w:lang w:val="ru-RU"/>
        </w:rPr>
      </w:pPr>
      <w:r w:rsidRPr="00206D84">
        <w:rPr>
          <w:rFonts w:cs="Arial"/>
          <w:lang w:val="sr-Latn-CS"/>
        </w:rPr>
        <w:tab/>
      </w:r>
    </w:p>
    <w:p w14:paraId="1E4E9B68" w14:textId="77777777" w:rsidR="00343A18" w:rsidRPr="00206D84" w:rsidRDefault="00343A18" w:rsidP="00206D84">
      <w:pPr>
        <w:spacing w:before="0"/>
        <w:ind w:left="-180" w:right="-360" w:firstLine="720"/>
        <w:rPr>
          <w:rFonts w:cs="Arial"/>
          <w:lang w:val="ru-RU"/>
        </w:rPr>
      </w:pPr>
    </w:p>
    <w:p w14:paraId="48AC9CAD" w14:textId="45B8305A" w:rsidR="00343A18" w:rsidRPr="00206D84" w:rsidRDefault="00343A18" w:rsidP="00206D84">
      <w:pPr>
        <w:spacing w:before="0"/>
        <w:ind w:right="-360"/>
        <w:rPr>
          <w:rFonts w:cs="Arial"/>
          <w:lang w:val="ru-RU"/>
        </w:rPr>
      </w:pPr>
      <w:r w:rsidRPr="00206D84">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sidR="00053523">
        <w:rPr>
          <w:rFonts w:cs="Arial"/>
          <w:lang w:val="ru-RU"/>
        </w:rPr>
        <w:t xml:space="preserve"> и 41/2019</w:t>
      </w:r>
      <w:r w:rsidRPr="00206D84">
        <w:rPr>
          <w:rFonts w:cs="Arial"/>
          <w:lang w:val="ru-RU"/>
        </w:rPr>
        <w:t>) понуђач даје:</w:t>
      </w:r>
    </w:p>
    <w:p w14:paraId="21038605" w14:textId="77777777" w:rsidR="00343A18" w:rsidRPr="00206D84" w:rsidRDefault="00343A18" w:rsidP="00206D84">
      <w:pPr>
        <w:spacing w:before="0"/>
        <w:rPr>
          <w:rFonts w:cs="Arial"/>
          <w:lang w:val="ru-RU"/>
        </w:rPr>
      </w:pPr>
    </w:p>
    <w:p w14:paraId="1F393A3F" w14:textId="77777777" w:rsidR="00343A18" w:rsidRPr="00206D84" w:rsidRDefault="00343A18" w:rsidP="00206D84">
      <w:pPr>
        <w:spacing w:before="0"/>
        <w:jc w:val="center"/>
        <w:rPr>
          <w:rFonts w:cs="Arial"/>
          <w:b/>
          <w:lang w:val="ru-RU"/>
        </w:rPr>
      </w:pPr>
      <w:r w:rsidRPr="00206D84">
        <w:rPr>
          <w:rFonts w:cs="Arial"/>
          <w:b/>
          <w:lang w:val="ru-RU"/>
        </w:rPr>
        <w:t>ИЗЈАВУ О НЕЗАВИСНОЈ ПОНУДИ</w:t>
      </w:r>
    </w:p>
    <w:p w14:paraId="717C40DA" w14:textId="77777777" w:rsidR="00343A18" w:rsidRPr="00206D84" w:rsidRDefault="00343A18" w:rsidP="00206D84">
      <w:pPr>
        <w:spacing w:before="0"/>
        <w:jc w:val="center"/>
        <w:rPr>
          <w:rFonts w:cs="Arial"/>
          <w:b/>
          <w:lang w:val="ru-RU"/>
        </w:rPr>
      </w:pPr>
    </w:p>
    <w:p w14:paraId="46D0CD5A" w14:textId="77777777" w:rsidR="00343A18" w:rsidRPr="00206D84" w:rsidRDefault="00343A18" w:rsidP="00F775C6">
      <w:pPr>
        <w:spacing w:before="0"/>
        <w:rPr>
          <w:rFonts w:cs="Arial"/>
          <w:b/>
          <w:lang w:val="ru-RU"/>
        </w:rPr>
      </w:pPr>
    </w:p>
    <w:p w14:paraId="5362CDBC" w14:textId="2DB7477A" w:rsidR="00B84CC3" w:rsidRPr="00206D84" w:rsidRDefault="00B84CC3" w:rsidP="00F775C6">
      <w:pPr>
        <w:spacing w:before="0"/>
        <w:rPr>
          <w:rFonts w:cs="Arial"/>
          <w:lang w:val="ru-RU"/>
        </w:rPr>
      </w:pPr>
      <w:r w:rsidRPr="00206D84">
        <w:rPr>
          <w:rFonts w:cs="Arial"/>
          <w:lang w:val="ru-RU"/>
        </w:rPr>
        <w:t>и под пуном материјалном и кривичном одговорношћу потврђује да је Понуду број:________ за јавну набавку добара у отвореном поступку ради закључења оквирног споразума са једним</w:t>
      </w:r>
      <w:r w:rsidRPr="00206D84">
        <w:rPr>
          <w:rFonts w:cs="Arial"/>
          <w:color w:val="00B0F0"/>
          <w:lang w:val="ru-RU"/>
        </w:rPr>
        <w:t xml:space="preserve"> </w:t>
      </w:r>
      <w:r w:rsidRPr="00206D84">
        <w:rPr>
          <w:rFonts w:cs="Arial"/>
          <w:lang w:val="ru-RU"/>
        </w:rPr>
        <w:t>понуђачем</w:t>
      </w:r>
      <w:r w:rsidRPr="00206D84">
        <w:rPr>
          <w:rFonts w:cs="Arial"/>
          <w:color w:val="00B0F0"/>
          <w:lang w:val="ru-RU"/>
        </w:rPr>
        <w:t xml:space="preserve"> </w:t>
      </w:r>
      <w:r w:rsidRPr="00206D84">
        <w:rPr>
          <w:rFonts w:cs="Arial"/>
          <w:lang w:val="ru-RU"/>
        </w:rPr>
        <w:t>на период до две</w:t>
      </w:r>
      <w:r w:rsidRPr="00206D84">
        <w:rPr>
          <w:rFonts w:cs="Arial"/>
          <w:color w:val="00B0F0"/>
          <w:lang w:val="ru-RU"/>
        </w:rPr>
        <w:t xml:space="preserve"> </w:t>
      </w:r>
      <w:r w:rsidRPr="00206D84">
        <w:rPr>
          <w:rFonts w:cs="Arial"/>
          <w:lang w:val="ru-RU"/>
        </w:rPr>
        <w:t>године  ЈН бр</w:t>
      </w:r>
      <w:r w:rsidR="00053523">
        <w:rPr>
          <w:rFonts w:cs="Arial"/>
          <w:lang w:val="ru-RU"/>
        </w:rPr>
        <w:t>. ЈН/7000/0016/2019 (1937/2019)</w:t>
      </w:r>
      <w:r w:rsidR="00F775C6">
        <w:rPr>
          <w:rFonts w:cs="Arial"/>
          <w:lang w:val="ru-RU"/>
        </w:rPr>
        <w:t xml:space="preserve"> за </w:t>
      </w:r>
      <w:r w:rsidR="00F775C6" w:rsidRPr="00053523">
        <w:rPr>
          <w:rFonts w:cs="Arial"/>
          <w:lang w:val="ru-RU"/>
        </w:rPr>
        <w:t xml:space="preserve">Партију _________, </w:t>
      </w:r>
      <w:r w:rsidRPr="00206D84">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07B8F8C" w14:textId="77777777" w:rsidR="00B84CC3" w:rsidRPr="00206D84" w:rsidRDefault="00B84CC3" w:rsidP="00206D84">
      <w:pPr>
        <w:spacing w:before="0"/>
        <w:jc w:val="left"/>
        <w:rPr>
          <w:rFonts w:cs="Arial"/>
          <w:lang w:val="ru-RU"/>
        </w:rPr>
      </w:pPr>
    </w:p>
    <w:p w14:paraId="6F3EB710" w14:textId="77777777" w:rsidR="00343A18" w:rsidRPr="00206D84" w:rsidRDefault="00343A18" w:rsidP="00206D84">
      <w:pPr>
        <w:spacing w:before="0"/>
        <w:rPr>
          <w:rFonts w:cs="Arial"/>
          <w:b/>
          <w:lang w:val="ru-RU"/>
        </w:rPr>
      </w:pPr>
    </w:p>
    <w:p w14:paraId="5401CC69" w14:textId="77777777" w:rsidR="00343A18" w:rsidRPr="00206D84" w:rsidRDefault="00343A18" w:rsidP="00206D84">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206D84" w14:paraId="5B1E447D" w14:textId="77777777" w:rsidTr="00BC01DC">
        <w:trPr>
          <w:jc w:val="center"/>
        </w:trPr>
        <w:tc>
          <w:tcPr>
            <w:tcW w:w="3882" w:type="dxa"/>
          </w:tcPr>
          <w:p w14:paraId="640BABB0" w14:textId="77777777" w:rsidR="00343A18" w:rsidRPr="00206D84" w:rsidRDefault="00343A18" w:rsidP="00206D84">
            <w:pPr>
              <w:spacing w:before="0"/>
              <w:jc w:val="center"/>
              <w:rPr>
                <w:rFonts w:cs="Arial"/>
              </w:rPr>
            </w:pPr>
            <w:r w:rsidRPr="00206D84">
              <w:rPr>
                <w:rFonts w:cs="Arial"/>
              </w:rPr>
              <w:t>Датум:</w:t>
            </w:r>
          </w:p>
        </w:tc>
        <w:tc>
          <w:tcPr>
            <w:tcW w:w="2127" w:type="dxa"/>
          </w:tcPr>
          <w:p w14:paraId="2EC66D15" w14:textId="77777777" w:rsidR="00343A18" w:rsidRPr="00206D84" w:rsidRDefault="00343A18" w:rsidP="00206D84">
            <w:pPr>
              <w:spacing w:before="0"/>
              <w:jc w:val="center"/>
              <w:rPr>
                <w:rFonts w:cs="Arial"/>
                <w:lang w:val="ru-RU"/>
              </w:rPr>
            </w:pPr>
          </w:p>
        </w:tc>
        <w:tc>
          <w:tcPr>
            <w:tcW w:w="4022" w:type="dxa"/>
          </w:tcPr>
          <w:p w14:paraId="0D5398EC" w14:textId="77777777" w:rsidR="00343A18" w:rsidRPr="00206D84" w:rsidRDefault="00343A18" w:rsidP="00206D84">
            <w:pPr>
              <w:spacing w:before="0"/>
              <w:jc w:val="center"/>
              <w:rPr>
                <w:rFonts w:cs="Arial"/>
              </w:rPr>
            </w:pPr>
            <w:r w:rsidRPr="00206D84">
              <w:rPr>
                <w:rFonts w:cs="Arial"/>
                <w:lang w:val="sr-Cyrl-CS"/>
              </w:rPr>
              <w:t>П</w:t>
            </w:r>
            <w:r w:rsidRPr="00206D84">
              <w:rPr>
                <w:rFonts w:cs="Arial"/>
              </w:rPr>
              <w:t>онуђач</w:t>
            </w:r>
          </w:p>
        </w:tc>
      </w:tr>
      <w:tr w:rsidR="00343A18" w:rsidRPr="00206D84" w14:paraId="63ADCD89" w14:textId="77777777" w:rsidTr="00BC01DC">
        <w:trPr>
          <w:jc w:val="center"/>
        </w:trPr>
        <w:tc>
          <w:tcPr>
            <w:tcW w:w="3882" w:type="dxa"/>
          </w:tcPr>
          <w:p w14:paraId="33365670" w14:textId="77777777" w:rsidR="00343A18" w:rsidRPr="00206D84" w:rsidRDefault="00343A18" w:rsidP="00206D84">
            <w:pPr>
              <w:spacing w:before="0"/>
              <w:jc w:val="center"/>
              <w:rPr>
                <w:rFonts w:cs="Arial"/>
              </w:rPr>
            </w:pPr>
          </w:p>
        </w:tc>
        <w:tc>
          <w:tcPr>
            <w:tcW w:w="2127" w:type="dxa"/>
          </w:tcPr>
          <w:p w14:paraId="469ED729" w14:textId="77777777" w:rsidR="00343A18" w:rsidRPr="00206D84" w:rsidRDefault="00343A18" w:rsidP="00206D84">
            <w:pPr>
              <w:spacing w:before="0"/>
              <w:jc w:val="center"/>
              <w:rPr>
                <w:rFonts w:cs="Arial"/>
              </w:rPr>
            </w:pPr>
            <w:r w:rsidRPr="00206D84">
              <w:rPr>
                <w:rFonts w:cs="Arial"/>
              </w:rPr>
              <w:t>М.П.</w:t>
            </w:r>
          </w:p>
        </w:tc>
        <w:tc>
          <w:tcPr>
            <w:tcW w:w="4022" w:type="dxa"/>
          </w:tcPr>
          <w:p w14:paraId="56B11CE1" w14:textId="77777777" w:rsidR="00343A18" w:rsidRPr="00206D84" w:rsidRDefault="00343A18" w:rsidP="00206D84">
            <w:pPr>
              <w:spacing w:before="0"/>
              <w:jc w:val="center"/>
              <w:rPr>
                <w:rFonts w:cs="Arial"/>
                <w:lang w:val="ru-RU"/>
              </w:rPr>
            </w:pPr>
          </w:p>
        </w:tc>
      </w:tr>
      <w:tr w:rsidR="00343A18" w:rsidRPr="00206D84" w14:paraId="48C5D232" w14:textId="77777777" w:rsidTr="00BC01DC">
        <w:trPr>
          <w:jc w:val="center"/>
        </w:trPr>
        <w:tc>
          <w:tcPr>
            <w:tcW w:w="3882" w:type="dxa"/>
            <w:tcBorders>
              <w:bottom w:val="single" w:sz="4" w:space="0" w:color="auto"/>
            </w:tcBorders>
          </w:tcPr>
          <w:p w14:paraId="1DB2ECE5" w14:textId="77777777" w:rsidR="00343A18" w:rsidRPr="00206D84" w:rsidRDefault="00343A18" w:rsidP="00206D84">
            <w:pPr>
              <w:spacing w:before="0"/>
              <w:jc w:val="center"/>
              <w:rPr>
                <w:rFonts w:cs="Arial"/>
              </w:rPr>
            </w:pPr>
          </w:p>
        </w:tc>
        <w:tc>
          <w:tcPr>
            <w:tcW w:w="2127" w:type="dxa"/>
          </w:tcPr>
          <w:p w14:paraId="7436C4C9" w14:textId="77777777" w:rsidR="00343A18" w:rsidRPr="00206D84" w:rsidRDefault="00343A18" w:rsidP="00206D84">
            <w:pPr>
              <w:spacing w:before="0"/>
              <w:jc w:val="center"/>
              <w:rPr>
                <w:rFonts w:cs="Arial"/>
                <w:lang w:val="ru-RU"/>
              </w:rPr>
            </w:pPr>
          </w:p>
        </w:tc>
        <w:tc>
          <w:tcPr>
            <w:tcW w:w="4022" w:type="dxa"/>
            <w:tcBorders>
              <w:bottom w:val="single" w:sz="4" w:space="0" w:color="auto"/>
            </w:tcBorders>
          </w:tcPr>
          <w:p w14:paraId="74284AAD" w14:textId="77777777" w:rsidR="00343A18" w:rsidRPr="00206D84" w:rsidRDefault="00343A18" w:rsidP="00206D84">
            <w:pPr>
              <w:spacing w:before="0"/>
              <w:jc w:val="center"/>
              <w:rPr>
                <w:rFonts w:cs="Arial"/>
                <w:lang w:val="ru-RU"/>
              </w:rPr>
            </w:pPr>
          </w:p>
        </w:tc>
      </w:tr>
      <w:tr w:rsidR="00343A18" w:rsidRPr="00206D84" w14:paraId="6FC8017A" w14:textId="77777777" w:rsidTr="00BC01DC">
        <w:trPr>
          <w:trHeight w:val="389"/>
          <w:jc w:val="center"/>
        </w:trPr>
        <w:tc>
          <w:tcPr>
            <w:tcW w:w="3882" w:type="dxa"/>
            <w:tcBorders>
              <w:top w:val="single" w:sz="4" w:space="0" w:color="auto"/>
            </w:tcBorders>
          </w:tcPr>
          <w:p w14:paraId="681DB209" w14:textId="77777777" w:rsidR="00343A18" w:rsidRPr="00206D84" w:rsidRDefault="00343A18" w:rsidP="00206D84">
            <w:pPr>
              <w:spacing w:before="0"/>
              <w:jc w:val="center"/>
              <w:rPr>
                <w:rFonts w:cs="Arial"/>
              </w:rPr>
            </w:pPr>
          </w:p>
          <w:p w14:paraId="5643F65C" w14:textId="77777777" w:rsidR="00343A18" w:rsidRPr="00206D84" w:rsidRDefault="00343A18" w:rsidP="00206D84">
            <w:pPr>
              <w:spacing w:before="0"/>
              <w:jc w:val="center"/>
              <w:rPr>
                <w:rFonts w:cs="Arial"/>
              </w:rPr>
            </w:pPr>
          </w:p>
        </w:tc>
        <w:tc>
          <w:tcPr>
            <w:tcW w:w="2127" w:type="dxa"/>
          </w:tcPr>
          <w:p w14:paraId="084F0144" w14:textId="77777777" w:rsidR="00343A18" w:rsidRPr="00206D84" w:rsidRDefault="00343A18" w:rsidP="00206D84">
            <w:pPr>
              <w:spacing w:before="0"/>
              <w:jc w:val="center"/>
              <w:rPr>
                <w:rFonts w:cs="Arial"/>
                <w:lang w:val="ru-RU"/>
              </w:rPr>
            </w:pPr>
          </w:p>
        </w:tc>
        <w:tc>
          <w:tcPr>
            <w:tcW w:w="4022" w:type="dxa"/>
            <w:tcBorders>
              <w:top w:val="single" w:sz="4" w:space="0" w:color="auto"/>
            </w:tcBorders>
          </w:tcPr>
          <w:p w14:paraId="59F03903" w14:textId="77777777" w:rsidR="00343A18" w:rsidRPr="00206D84" w:rsidRDefault="00343A18" w:rsidP="00206D84">
            <w:pPr>
              <w:spacing w:before="0"/>
              <w:jc w:val="center"/>
              <w:rPr>
                <w:rFonts w:cs="Arial"/>
                <w:lang w:val="ru-RU"/>
              </w:rPr>
            </w:pPr>
          </w:p>
        </w:tc>
      </w:tr>
    </w:tbl>
    <w:p w14:paraId="66ED99E8" w14:textId="77777777" w:rsidR="00343A18" w:rsidRPr="00206D84" w:rsidRDefault="00343A18" w:rsidP="00206D84">
      <w:pPr>
        <w:tabs>
          <w:tab w:val="left" w:pos="6028"/>
        </w:tabs>
        <w:autoSpaceDE w:val="0"/>
        <w:autoSpaceDN w:val="0"/>
        <w:adjustRightInd w:val="0"/>
        <w:spacing w:before="0"/>
        <w:ind w:left="360"/>
        <w:rPr>
          <w:rFonts w:eastAsia="Calibri" w:cs="Arial"/>
          <w:bCs/>
          <w:iCs/>
        </w:rPr>
      </w:pPr>
    </w:p>
    <w:p w14:paraId="44364B66" w14:textId="77777777" w:rsidR="00343A18" w:rsidRPr="00206D84" w:rsidRDefault="00343A18" w:rsidP="00206D84">
      <w:pPr>
        <w:spacing w:before="0"/>
        <w:jc w:val="center"/>
        <w:rPr>
          <w:rFonts w:cs="Arial"/>
          <w:b/>
          <w:lang w:val="ru-RU"/>
        </w:rPr>
      </w:pPr>
    </w:p>
    <w:p w14:paraId="71F75407" w14:textId="77777777" w:rsidR="00343A18" w:rsidRPr="00206D84" w:rsidRDefault="00343A18" w:rsidP="00206D84">
      <w:pPr>
        <w:spacing w:before="0"/>
        <w:jc w:val="center"/>
        <w:rPr>
          <w:rFonts w:cs="Arial"/>
          <w:b/>
          <w:lang w:val="ru-RU"/>
        </w:rPr>
      </w:pPr>
    </w:p>
    <w:p w14:paraId="385F97CA" w14:textId="5D398CFD" w:rsidR="00B84CC3" w:rsidRPr="0043509F" w:rsidRDefault="00343A18" w:rsidP="00206D84">
      <w:pPr>
        <w:spacing w:before="0"/>
        <w:rPr>
          <w:rFonts w:cs="Arial"/>
          <w:i/>
          <w:lang w:val="ru-RU"/>
        </w:rPr>
      </w:pPr>
      <w:r w:rsidRPr="00206D84">
        <w:rPr>
          <w:rFonts w:cs="Arial"/>
          <w:b/>
          <w:i/>
          <w:lang w:val="ru-RU"/>
        </w:rPr>
        <w:t>Напомена:</w:t>
      </w:r>
      <w:r w:rsidR="00F775C6">
        <w:rPr>
          <w:rFonts w:cs="Arial"/>
          <w:b/>
          <w:i/>
          <w:lang w:val="ru-RU"/>
        </w:rPr>
        <w:t xml:space="preserve"> </w:t>
      </w:r>
      <w:r w:rsidR="00B84CC3" w:rsidRPr="0043509F">
        <w:rPr>
          <w:rFonts w:cs="Arial"/>
          <w:i/>
          <w:lang w:val="ru-RU"/>
        </w:rPr>
        <w:t>у</w:t>
      </w:r>
      <w:r w:rsidR="00B84CC3" w:rsidRPr="00206D84">
        <w:rPr>
          <w:rFonts w:cs="Arial"/>
          <w:i/>
          <w:lang w:val="sr-Cyrl-RS"/>
        </w:rPr>
        <w:t xml:space="preserve"> </w:t>
      </w:r>
      <w:r w:rsidR="00B84CC3" w:rsidRPr="0043509F">
        <w:rPr>
          <w:rFonts w:cs="Arial"/>
          <w:i/>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64EF4FA" w14:textId="03E2A081" w:rsidR="00B84CC3" w:rsidRPr="0043509F" w:rsidRDefault="00B84CC3" w:rsidP="00206D84">
      <w:pPr>
        <w:spacing w:before="0"/>
        <w:rPr>
          <w:rFonts w:cs="Arial"/>
          <w:i/>
          <w:lang w:val="ru-RU"/>
        </w:rPr>
      </w:pPr>
      <w:r w:rsidRPr="0043509F">
        <w:rPr>
          <w:rFonts w:cs="Arial"/>
          <w:i/>
          <w:lang w:val="ru-RU"/>
        </w:rPr>
        <w:t>Уколико понуду подноси група понуђача,</w:t>
      </w:r>
      <w:r w:rsidR="00F775C6">
        <w:rPr>
          <w:rFonts w:cs="Arial"/>
          <w:i/>
          <w:lang w:val="sr-Cyrl-RS"/>
        </w:rPr>
        <w:t xml:space="preserve"> </w:t>
      </w:r>
      <w:r w:rsidRPr="0043509F">
        <w:rPr>
          <w:rFonts w:cs="Arial"/>
          <w:i/>
          <w:lang w:val="ru-RU"/>
        </w:rPr>
        <w:t>Изјава мора бити потписана од стране овлашћеног лица сваког понуђача из групе понуђача и оверена печатом.</w:t>
      </w:r>
    </w:p>
    <w:p w14:paraId="5E18F76E" w14:textId="42A37C61" w:rsidR="00343A18" w:rsidRPr="0043509F" w:rsidRDefault="00B84CC3" w:rsidP="00206D84">
      <w:pPr>
        <w:spacing w:before="0"/>
        <w:rPr>
          <w:rFonts w:cs="Arial"/>
          <w:i/>
          <w:lang w:val="ru-RU"/>
        </w:rPr>
      </w:pPr>
      <w:r w:rsidRPr="0043509F">
        <w:rPr>
          <w:rFonts w:cs="Arial"/>
          <w:i/>
          <w:lang w:val="ru-RU"/>
        </w:rPr>
        <w:t>(У случају да понуду даје група понуђача образац копирати)</w:t>
      </w:r>
    </w:p>
    <w:p w14:paraId="14E7644A" w14:textId="1319A41B" w:rsidR="00F775C6" w:rsidRPr="00DD1BFE" w:rsidRDefault="00F775C6" w:rsidP="00206D84">
      <w:pPr>
        <w:spacing w:before="0"/>
        <w:rPr>
          <w:rFonts w:cs="Arial"/>
          <w:u w:val="single"/>
          <w:lang w:val="sr-Cyrl-RS"/>
        </w:rPr>
      </w:pPr>
      <w:r w:rsidRPr="00DD1BFE">
        <w:rPr>
          <w:rFonts w:cs="Arial"/>
          <w:u w:val="single"/>
          <w:lang w:val="sr-Cyrl-RS"/>
        </w:rPr>
        <w:t xml:space="preserve">Уколико се понуда доставља за више партија, у самом обрасцу се могу навести </w:t>
      </w:r>
      <w:r w:rsidR="00251E77" w:rsidRPr="00DD1BFE">
        <w:rPr>
          <w:rFonts w:cs="Arial"/>
          <w:u w:val="single"/>
          <w:lang w:val="sr-Cyrl-RS"/>
        </w:rPr>
        <w:t>н</w:t>
      </w:r>
      <w:r w:rsidRPr="00DD1BFE">
        <w:rPr>
          <w:rFonts w:cs="Arial"/>
          <w:u w:val="single"/>
          <w:lang w:val="sr-Cyrl-RS"/>
        </w:rPr>
        <w:t xml:space="preserve">а које све партије се изјава односи, или се образац копира </w:t>
      </w:r>
      <w:r w:rsidR="00251E77" w:rsidRPr="00DD1BFE">
        <w:rPr>
          <w:rFonts w:cs="Arial"/>
          <w:u w:val="single"/>
          <w:lang w:val="sr-Cyrl-RS"/>
        </w:rPr>
        <w:t>и попуњава за сваку партију засебно.</w:t>
      </w:r>
    </w:p>
    <w:p w14:paraId="7ED92447" w14:textId="77777777" w:rsidR="00CC421D" w:rsidRPr="0043509F" w:rsidRDefault="00CC421D" w:rsidP="00206D84">
      <w:pPr>
        <w:spacing w:before="0"/>
        <w:rPr>
          <w:rFonts w:cs="Arial"/>
          <w:i/>
          <w:lang w:val="ru-RU"/>
        </w:rPr>
      </w:pPr>
    </w:p>
    <w:p w14:paraId="71974A4B" w14:textId="77777777" w:rsidR="00803D80" w:rsidRPr="0043509F" w:rsidRDefault="00803D80" w:rsidP="00206D84">
      <w:pPr>
        <w:spacing w:before="0"/>
        <w:rPr>
          <w:rFonts w:cs="Arial"/>
          <w:i/>
          <w:lang w:val="ru-RU"/>
        </w:rPr>
      </w:pPr>
    </w:p>
    <w:p w14:paraId="540A1C27" w14:textId="77777777" w:rsidR="00803D80" w:rsidRPr="0043509F" w:rsidRDefault="00803D80" w:rsidP="00206D84">
      <w:pPr>
        <w:spacing w:before="0"/>
        <w:rPr>
          <w:rFonts w:cs="Arial"/>
          <w:i/>
          <w:lang w:val="ru-RU"/>
        </w:rPr>
      </w:pPr>
    </w:p>
    <w:p w14:paraId="22E6D637" w14:textId="77777777" w:rsidR="00803D80" w:rsidRPr="0043509F" w:rsidRDefault="00803D80" w:rsidP="00206D84">
      <w:pPr>
        <w:spacing w:before="0"/>
        <w:rPr>
          <w:rFonts w:cs="Arial"/>
          <w:i/>
          <w:lang w:val="ru-RU"/>
        </w:rPr>
      </w:pPr>
    </w:p>
    <w:p w14:paraId="0CB4D1DA" w14:textId="77777777" w:rsidR="00803D80" w:rsidRPr="0043509F" w:rsidRDefault="00803D80" w:rsidP="00206D84">
      <w:pPr>
        <w:spacing w:before="0"/>
        <w:rPr>
          <w:rFonts w:cs="Arial"/>
          <w:i/>
          <w:lang w:val="ru-RU"/>
        </w:rPr>
      </w:pPr>
    </w:p>
    <w:p w14:paraId="0FE351D2" w14:textId="77777777" w:rsidR="00803D80" w:rsidRPr="0043509F" w:rsidRDefault="00803D80" w:rsidP="00206D84">
      <w:pPr>
        <w:spacing w:before="0"/>
        <w:rPr>
          <w:rFonts w:cs="Arial"/>
          <w:i/>
          <w:lang w:val="ru-RU"/>
        </w:rPr>
      </w:pPr>
    </w:p>
    <w:p w14:paraId="1EC68C8E" w14:textId="77777777" w:rsidR="00803D80" w:rsidRPr="0043509F" w:rsidRDefault="00803D80" w:rsidP="00206D84">
      <w:pPr>
        <w:spacing w:before="0"/>
        <w:rPr>
          <w:rFonts w:cs="Arial"/>
          <w:i/>
          <w:lang w:val="ru-RU"/>
        </w:rPr>
      </w:pPr>
    </w:p>
    <w:p w14:paraId="420ADDF5" w14:textId="77777777" w:rsidR="00803D80" w:rsidRDefault="00803D80" w:rsidP="00206D84">
      <w:pPr>
        <w:spacing w:before="0"/>
        <w:rPr>
          <w:rFonts w:cs="Arial"/>
          <w:i/>
          <w:lang w:val="ru-RU"/>
        </w:rPr>
      </w:pPr>
    </w:p>
    <w:p w14:paraId="1AF10110" w14:textId="77777777" w:rsidR="0027417A" w:rsidRDefault="0027417A" w:rsidP="00206D84">
      <w:pPr>
        <w:spacing w:before="0"/>
        <w:rPr>
          <w:rFonts w:cs="Arial"/>
          <w:i/>
          <w:lang w:val="ru-RU"/>
        </w:rPr>
      </w:pPr>
    </w:p>
    <w:p w14:paraId="2AC282BA" w14:textId="77777777" w:rsidR="0027417A" w:rsidRPr="0043509F" w:rsidRDefault="0027417A" w:rsidP="00206D84">
      <w:pPr>
        <w:spacing w:before="0"/>
        <w:rPr>
          <w:rFonts w:cs="Arial"/>
          <w:i/>
          <w:lang w:val="ru-RU"/>
        </w:rPr>
      </w:pPr>
    </w:p>
    <w:p w14:paraId="3382B8B6" w14:textId="77777777" w:rsidR="00803D80" w:rsidRPr="0043509F" w:rsidRDefault="00803D80" w:rsidP="00206D84">
      <w:pPr>
        <w:spacing w:before="0"/>
        <w:rPr>
          <w:rFonts w:cs="Arial"/>
          <w:i/>
          <w:lang w:val="ru-RU"/>
        </w:rPr>
      </w:pPr>
    </w:p>
    <w:p w14:paraId="6B51B884" w14:textId="24641705" w:rsidR="00343A18" w:rsidRPr="0043509F" w:rsidRDefault="00343A18" w:rsidP="00206D84">
      <w:pPr>
        <w:pStyle w:val="KDObrazac"/>
        <w:spacing w:before="0"/>
        <w:rPr>
          <w:lang w:val="ru-RU"/>
        </w:rPr>
      </w:pPr>
      <w:bookmarkStart w:id="265" w:name="_Toc442559928"/>
      <w:r w:rsidRPr="0043509F">
        <w:rPr>
          <w:lang w:val="ru-RU"/>
        </w:rPr>
        <w:t xml:space="preserve">ОБРАЗАЦ </w:t>
      </w:r>
      <w:r w:rsidR="00803D80">
        <w:rPr>
          <w:lang w:val="sr-Latn-RS"/>
        </w:rPr>
        <w:t>4</w:t>
      </w:r>
      <w:r w:rsidRPr="0043509F">
        <w:rPr>
          <w:lang w:val="ru-RU"/>
        </w:rPr>
        <w:t>.</w:t>
      </w:r>
      <w:bookmarkEnd w:id="265"/>
    </w:p>
    <w:p w14:paraId="3920A28E" w14:textId="77777777" w:rsidR="00343A18" w:rsidRPr="0043509F" w:rsidRDefault="00343A18" w:rsidP="00206D84">
      <w:pPr>
        <w:pStyle w:val="KDParagraf"/>
        <w:spacing w:before="0"/>
        <w:rPr>
          <w:rFonts w:cs="Arial"/>
          <w:lang w:val="ru-RU"/>
        </w:rPr>
      </w:pPr>
    </w:p>
    <w:p w14:paraId="5557F0A7" w14:textId="77777777" w:rsidR="00343A18" w:rsidRPr="0043509F" w:rsidRDefault="00343A18" w:rsidP="00206D84">
      <w:pPr>
        <w:pStyle w:val="KDParagraf"/>
        <w:spacing w:before="0"/>
        <w:rPr>
          <w:rFonts w:cs="Arial"/>
          <w:lang w:val="ru-RU"/>
        </w:rPr>
      </w:pPr>
    </w:p>
    <w:p w14:paraId="29B80CC3" w14:textId="77777777" w:rsidR="00343A18" w:rsidRPr="00206D84" w:rsidRDefault="00343A18" w:rsidP="00206D84">
      <w:pPr>
        <w:pStyle w:val="Title"/>
        <w:spacing w:before="0"/>
        <w:jc w:val="right"/>
        <w:rPr>
          <w:rFonts w:cs="Arial"/>
          <w:b w:val="0"/>
          <w:caps/>
          <w:sz w:val="22"/>
          <w:szCs w:val="22"/>
        </w:rPr>
      </w:pPr>
    </w:p>
    <w:p w14:paraId="14CE635E" w14:textId="77777777" w:rsidR="00343A18" w:rsidRPr="00206D84" w:rsidRDefault="00343A18" w:rsidP="00206D84">
      <w:pPr>
        <w:spacing w:before="0"/>
        <w:rPr>
          <w:rFonts w:cs="Arial"/>
          <w:lang w:val="ru-RU"/>
        </w:rPr>
      </w:pPr>
      <w:r w:rsidRPr="00206D84">
        <w:rPr>
          <w:rFonts w:cs="Arial"/>
          <w:lang w:val="ru-RU"/>
        </w:rPr>
        <w:t>На основу члана 75. став 2. Закона о јавним набавкама („Службени гласник РС“ бр.124/2012, 14/15  и 68/15)</w:t>
      </w:r>
      <w:r w:rsidRPr="0043509F">
        <w:rPr>
          <w:rFonts w:cs="Arial"/>
          <w:lang w:val="ru-RU"/>
        </w:rPr>
        <w:t xml:space="preserve"> као </w:t>
      </w:r>
      <w:r w:rsidRPr="00206D84">
        <w:rPr>
          <w:rFonts w:cs="Arial"/>
          <w:lang w:val="ru-RU"/>
        </w:rPr>
        <w:t>понуђач/подизвођач дајем:</w:t>
      </w:r>
    </w:p>
    <w:p w14:paraId="4CC6CE69" w14:textId="77777777" w:rsidR="00343A18" w:rsidRPr="00206D84" w:rsidRDefault="00343A18" w:rsidP="00206D84">
      <w:pPr>
        <w:spacing w:before="0"/>
        <w:rPr>
          <w:rFonts w:cs="Arial"/>
          <w:lang w:val="ru-RU"/>
        </w:rPr>
      </w:pPr>
    </w:p>
    <w:p w14:paraId="01E97401" w14:textId="77777777" w:rsidR="00343A18" w:rsidRPr="00206D84" w:rsidRDefault="00343A18" w:rsidP="00206D84">
      <w:pPr>
        <w:spacing w:before="0"/>
        <w:rPr>
          <w:rFonts w:cs="Arial"/>
          <w:lang w:val="ru-RU"/>
        </w:rPr>
      </w:pPr>
    </w:p>
    <w:p w14:paraId="74140661" w14:textId="77777777" w:rsidR="00343A18" w:rsidRPr="00206D84" w:rsidRDefault="00343A18" w:rsidP="00206D84">
      <w:pPr>
        <w:spacing w:before="0"/>
        <w:jc w:val="center"/>
        <w:rPr>
          <w:rFonts w:cs="Arial"/>
          <w:b/>
          <w:lang w:val="ru-RU"/>
        </w:rPr>
      </w:pPr>
      <w:bookmarkStart w:id="266" w:name="_Toc442559929"/>
      <w:r w:rsidRPr="00206D84">
        <w:rPr>
          <w:rFonts w:cs="Arial"/>
          <w:b/>
          <w:lang w:val="ru-RU"/>
        </w:rPr>
        <w:t>И З Ј А В У</w:t>
      </w:r>
      <w:bookmarkEnd w:id="266"/>
    </w:p>
    <w:p w14:paraId="3F45A409" w14:textId="77777777" w:rsidR="00343A18" w:rsidRPr="0043509F" w:rsidRDefault="00343A18" w:rsidP="00206D84">
      <w:pPr>
        <w:spacing w:before="0"/>
        <w:rPr>
          <w:rFonts w:cs="Arial"/>
          <w:lang w:val="ru-RU"/>
        </w:rPr>
      </w:pPr>
    </w:p>
    <w:p w14:paraId="6DB2D44B" w14:textId="77777777" w:rsidR="00343A18" w:rsidRPr="0043509F" w:rsidRDefault="00343A18" w:rsidP="00206D84">
      <w:pPr>
        <w:spacing w:before="0"/>
        <w:rPr>
          <w:rFonts w:cs="Arial"/>
          <w:lang w:val="ru-RU"/>
        </w:rPr>
      </w:pPr>
    </w:p>
    <w:p w14:paraId="00873816" w14:textId="7E50F338" w:rsidR="00B84CC3" w:rsidRPr="00206D84" w:rsidRDefault="00B84CC3" w:rsidP="00DF627B">
      <w:pPr>
        <w:tabs>
          <w:tab w:val="left" w:pos="6028"/>
        </w:tabs>
        <w:autoSpaceDE w:val="0"/>
        <w:autoSpaceDN w:val="0"/>
        <w:adjustRightInd w:val="0"/>
        <w:spacing w:before="0"/>
        <w:rPr>
          <w:rFonts w:cs="Arial"/>
          <w:lang w:val="ru-RU"/>
        </w:rPr>
      </w:pPr>
      <w:r w:rsidRPr="00206D84">
        <w:rPr>
          <w:rFonts w:cs="Arial"/>
          <w:lang w:val="ru-RU"/>
        </w:rPr>
        <w:t>којом изричито наводимо да смо у свом досадашњем раду и при састављању Понуде  број: ______________ за јавну набавку добара ________________ у отвореном поступку ради закључ</w:t>
      </w:r>
      <w:r w:rsidR="00251E77">
        <w:rPr>
          <w:rFonts w:cs="Arial"/>
          <w:lang w:val="ru-RU"/>
        </w:rPr>
        <w:t xml:space="preserve">ења оквирног споразума са једним </w:t>
      </w:r>
      <w:r w:rsidRPr="00206D84">
        <w:rPr>
          <w:rFonts w:cs="Arial"/>
          <w:lang w:val="ru-RU"/>
        </w:rPr>
        <w:t>понуђачем</w:t>
      </w:r>
      <w:r w:rsidRPr="00206D84">
        <w:rPr>
          <w:rFonts w:cs="Arial"/>
          <w:color w:val="00B0F0"/>
          <w:lang w:val="ru-RU"/>
        </w:rPr>
        <w:t xml:space="preserve"> </w:t>
      </w:r>
      <w:r w:rsidRPr="00206D84">
        <w:rPr>
          <w:rFonts w:cs="Arial"/>
          <w:lang w:val="ru-RU"/>
        </w:rPr>
        <w:t>на период до две</w:t>
      </w:r>
      <w:r w:rsidRPr="00206D84">
        <w:rPr>
          <w:rFonts w:cs="Arial"/>
          <w:color w:val="00B0F0"/>
          <w:lang w:val="ru-RU"/>
        </w:rPr>
        <w:t xml:space="preserve"> </w:t>
      </w:r>
      <w:r w:rsidR="00653026">
        <w:rPr>
          <w:rFonts w:cs="Arial"/>
          <w:lang w:val="ru-RU"/>
        </w:rPr>
        <w:t>године, јавне набавке ЈН бр.ЈН/7000/0016/2019 (1937/</w:t>
      </w:r>
      <w:r w:rsidR="00653026" w:rsidRPr="00653026">
        <w:rPr>
          <w:rFonts w:cs="Arial"/>
          <w:lang w:val="ru-RU"/>
        </w:rPr>
        <w:t xml:space="preserve">2019) </w:t>
      </w:r>
      <w:r w:rsidRPr="00653026">
        <w:rPr>
          <w:rFonts w:cs="Arial"/>
          <w:lang w:val="ru-RU"/>
        </w:rPr>
        <w:t xml:space="preserve"> </w:t>
      </w:r>
      <w:r w:rsidR="00251E77" w:rsidRPr="00653026">
        <w:rPr>
          <w:rFonts w:cs="Arial"/>
          <w:lang w:val="ru-RU"/>
        </w:rPr>
        <w:t xml:space="preserve">, за Партију ______, </w:t>
      </w:r>
      <w:r w:rsidRPr="00206D84">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5E7F5AC3" w14:textId="77777777" w:rsidR="00343A18" w:rsidRPr="0043509F" w:rsidRDefault="00343A18" w:rsidP="00206D84">
      <w:pPr>
        <w:tabs>
          <w:tab w:val="left" w:pos="6028"/>
        </w:tabs>
        <w:autoSpaceDE w:val="0"/>
        <w:autoSpaceDN w:val="0"/>
        <w:adjustRightInd w:val="0"/>
        <w:spacing w:before="0"/>
        <w:ind w:left="360"/>
        <w:rPr>
          <w:rFonts w:eastAsia="Calibri" w:cs="Arial"/>
          <w:bCs/>
          <w:iCs/>
          <w:lang w:val="ru-RU"/>
        </w:rPr>
      </w:pPr>
    </w:p>
    <w:p w14:paraId="56C9E293" w14:textId="77777777" w:rsidR="00343A18" w:rsidRPr="0043509F" w:rsidRDefault="00343A18" w:rsidP="00206D84">
      <w:pPr>
        <w:tabs>
          <w:tab w:val="left" w:pos="6028"/>
        </w:tabs>
        <w:autoSpaceDE w:val="0"/>
        <w:autoSpaceDN w:val="0"/>
        <w:adjustRightInd w:val="0"/>
        <w:spacing w:before="0"/>
        <w:ind w:left="360"/>
        <w:rPr>
          <w:rFonts w:eastAsia="Calibri" w:cs="Arial"/>
          <w:bCs/>
          <w:iCs/>
          <w:lang w:val="ru-RU"/>
        </w:rPr>
      </w:pPr>
    </w:p>
    <w:tbl>
      <w:tblPr>
        <w:tblW w:w="9790" w:type="dxa"/>
        <w:jc w:val="center"/>
        <w:tblLayout w:type="fixed"/>
        <w:tblLook w:val="0000" w:firstRow="0" w:lastRow="0" w:firstColumn="0" w:lastColumn="0" w:noHBand="0" w:noVBand="0"/>
      </w:tblPr>
      <w:tblGrid>
        <w:gridCol w:w="3789"/>
        <w:gridCol w:w="2076"/>
        <w:gridCol w:w="3925"/>
      </w:tblGrid>
      <w:tr w:rsidR="00343A18" w:rsidRPr="00206D84" w14:paraId="333B7E02" w14:textId="77777777" w:rsidTr="009A4083">
        <w:trPr>
          <w:trHeight w:val="230"/>
          <w:jc w:val="center"/>
        </w:trPr>
        <w:tc>
          <w:tcPr>
            <w:tcW w:w="3789" w:type="dxa"/>
          </w:tcPr>
          <w:p w14:paraId="1A0610C0" w14:textId="77777777" w:rsidR="00343A18" w:rsidRPr="00206D84" w:rsidRDefault="00343A18" w:rsidP="00206D84">
            <w:pPr>
              <w:spacing w:before="0"/>
              <w:jc w:val="center"/>
              <w:rPr>
                <w:rFonts w:cs="Arial"/>
              </w:rPr>
            </w:pPr>
            <w:r w:rsidRPr="00206D84">
              <w:rPr>
                <w:rFonts w:cs="Arial"/>
              </w:rPr>
              <w:t>Датум:</w:t>
            </w:r>
          </w:p>
        </w:tc>
        <w:tc>
          <w:tcPr>
            <w:tcW w:w="2076" w:type="dxa"/>
          </w:tcPr>
          <w:p w14:paraId="75BD4613" w14:textId="77777777" w:rsidR="00343A18" w:rsidRPr="00206D84" w:rsidRDefault="00343A18" w:rsidP="00206D84">
            <w:pPr>
              <w:spacing w:before="0"/>
              <w:jc w:val="center"/>
              <w:rPr>
                <w:rFonts w:cs="Arial"/>
                <w:lang w:val="ru-RU"/>
              </w:rPr>
            </w:pPr>
          </w:p>
        </w:tc>
        <w:tc>
          <w:tcPr>
            <w:tcW w:w="3925" w:type="dxa"/>
          </w:tcPr>
          <w:p w14:paraId="79364D2C" w14:textId="77777777" w:rsidR="00343A18" w:rsidRPr="00206D84" w:rsidRDefault="00343A18" w:rsidP="00206D84">
            <w:pPr>
              <w:spacing w:before="0"/>
              <w:jc w:val="center"/>
              <w:rPr>
                <w:rFonts w:cs="Arial"/>
                <w:lang w:val="sr-Cyrl-CS"/>
              </w:rPr>
            </w:pPr>
            <w:r w:rsidRPr="00206D84">
              <w:rPr>
                <w:rFonts w:cs="Arial"/>
                <w:lang w:val="sr-Cyrl-CS"/>
              </w:rPr>
              <w:t>П</w:t>
            </w:r>
            <w:r w:rsidRPr="00206D84">
              <w:rPr>
                <w:rFonts w:cs="Arial"/>
              </w:rPr>
              <w:t>онуђач</w:t>
            </w:r>
            <w:r w:rsidRPr="00206D84">
              <w:rPr>
                <w:rFonts w:cs="Arial"/>
                <w:lang w:val="sr-Cyrl-CS"/>
              </w:rPr>
              <w:t>/члан групе</w:t>
            </w:r>
          </w:p>
        </w:tc>
      </w:tr>
      <w:tr w:rsidR="00343A18" w:rsidRPr="00206D84" w14:paraId="0BD518A1" w14:textId="77777777" w:rsidTr="009A4083">
        <w:trPr>
          <w:trHeight w:val="230"/>
          <w:jc w:val="center"/>
        </w:trPr>
        <w:tc>
          <w:tcPr>
            <w:tcW w:w="3789" w:type="dxa"/>
          </w:tcPr>
          <w:p w14:paraId="0C5DD14C" w14:textId="77777777" w:rsidR="00343A18" w:rsidRPr="00206D84" w:rsidRDefault="00343A18" w:rsidP="00206D84">
            <w:pPr>
              <w:spacing w:before="0"/>
              <w:jc w:val="center"/>
              <w:rPr>
                <w:rFonts w:cs="Arial"/>
              </w:rPr>
            </w:pPr>
          </w:p>
        </w:tc>
        <w:tc>
          <w:tcPr>
            <w:tcW w:w="2076" w:type="dxa"/>
          </w:tcPr>
          <w:p w14:paraId="0632F76D" w14:textId="77777777" w:rsidR="00343A18" w:rsidRPr="00206D84" w:rsidRDefault="00343A18" w:rsidP="00206D84">
            <w:pPr>
              <w:spacing w:before="0"/>
              <w:jc w:val="center"/>
              <w:rPr>
                <w:rFonts w:cs="Arial"/>
              </w:rPr>
            </w:pPr>
            <w:r w:rsidRPr="00206D84">
              <w:rPr>
                <w:rFonts w:cs="Arial"/>
              </w:rPr>
              <w:t>М.П.</w:t>
            </w:r>
          </w:p>
        </w:tc>
        <w:tc>
          <w:tcPr>
            <w:tcW w:w="3925" w:type="dxa"/>
          </w:tcPr>
          <w:p w14:paraId="6C4AC785" w14:textId="77777777" w:rsidR="00343A18" w:rsidRPr="00206D84" w:rsidRDefault="00343A18" w:rsidP="00206D84">
            <w:pPr>
              <w:spacing w:before="0"/>
              <w:jc w:val="center"/>
              <w:rPr>
                <w:rFonts w:cs="Arial"/>
                <w:lang w:val="ru-RU"/>
              </w:rPr>
            </w:pPr>
          </w:p>
        </w:tc>
      </w:tr>
      <w:tr w:rsidR="00343A18" w:rsidRPr="00206D84" w14:paraId="20DB745E" w14:textId="77777777" w:rsidTr="009A4083">
        <w:trPr>
          <w:trHeight w:val="230"/>
          <w:jc w:val="center"/>
        </w:trPr>
        <w:tc>
          <w:tcPr>
            <w:tcW w:w="3789" w:type="dxa"/>
            <w:tcBorders>
              <w:bottom w:val="single" w:sz="4" w:space="0" w:color="auto"/>
            </w:tcBorders>
          </w:tcPr>
          <w:p w14:paraId="091E8DC4" w14:textId="77777777" w:rsidR="00343A18" w:rsidRPr="009A4083" w:rsidRDefault="00343A18" w:rsidP="009A4083">
            <w:pPr>
              <w:spacing w:before="0"/>
              <w:rPr>
                <w:rFonts w:cs="Arial"/>
                <w:lang w:val="sr-Cyrl-RS"/>
              </w:rPr>
            </w:pPr>
          </w:p>
        </w:tc>
        <w:tc>
          <w:tcPr>
            <w:tcW w:w="2076" w:type="dxa"/>
          </w:tcPr>
          <w:p w14:paraId="7431514C" w14:textId="77777777" w:rsidR="00343A18" w:rsidRPr="00206D84" w:rsidRDefault="00343A18" w:rsidP="00206D84">
            <w:pPr>
              <w:spacing w:before="0"/>
              <w:jc w:val="center"/>
              <w:rPr>
                <w:rFonts w:cs="Arial"/>
                <w:lang w:val="ru-RU"/>
              </w:rPr>
            </w:pPr>
          </w:p>
        </w:tc>
        <w:tc>
          <w:tcPr>
            <w:tcW w:w="3925" w:type="dxa"/>
            <w:tcBorders>
              <w:bottom w:val="single" w:sz="4" w:space="0" w:color="auto"/>
            </w:tcBorders>
          </w:tcPr>
          <w:p w14:paraId="2308BA2F" w14:textId="77777777" w:rsidR="00343A18" w:rsidRPr="00206D84" w:rsidRDefault="00343A18" w:rsidP="00206D84">
            <w:pPr>
              <w:spacing w:before="0"/>
              <w:jc w:val="center"/>
              <w:rPr>
                <w:rFonts w:cs="Arial"/>
                <w:lang w:val="ru-RU"/>
              </w:rPr>
            </w:pPr>
          </w:p>
        </w:tc>
      </w:tr>
      <w:tr w:rsidR="00343A18" w:rsidRPr="00206D84" w14:paraId="135400E5" w14:textId="77777777" w:rsidTr="009A4083">
        <w:trPr>
          <w:trHeight w:val="351"/>
          <w:jc w:val="center"/>
        </w:trPr>
        <w:tc>
          <w:tcPr>
            <w:tcW w:w="3789" w:type="dxa"/>
            <w:tcBorders>
              <w:top w:val="single" w:sz="4" w:space="0" w:color="auto"/>
            </w:tcBorders>
          </w:tcPr>
          <w:p w14:paraId="1E0C0514" w14:textId="1B4EBAC6" w:rsidR="00343A18" w:rsidRPr="009A4083" w:rsidRDefault="009A4083" w:rsidP="00206D84">
            <w:pPr>
              <w:spacing w:before="0"/>
              <w:jc w:val="center"/>
              <w:rPr>
                <w:rFonts w:cs="Arial"/>
                <w:lang w:val="sr-Cyrl-RS"/>
              </w:rPr>
            </w:pPr>
            <w:r>
              <w:rPr>
                <w:rFonts w:cs="Arial"/>
                <w:lang w:val="sr-Cyrl-RS"/>
              </w:rPr>
              <w:t xml:space="preserve"> </w:t>
            </w:r>
          </w:p>
          <w:p w14:paraId="4E2B9C51" w14:textId="77777777" w:rsidR="00343A18" w:rsidRPr="00206D84" w:rsidRDefault="00343A18" w:rsidP="00206D84">
            <w:pPr>
              <w:spacing w:before="0"/>
              <w:jc w:val="center"/>
              <w:rPr>
                <w:rFonts w:cs="Arial"/>
              </w:rPr>
            </w:pPr>
          </w:p>
        </w:tc>
        <w:tc>
          <w:tcPr>
            <w:tcW w:w="2076" w:type="dxa"/>
          </w:tcPr>
          <w:p w14:paraId="7A18B746" w14:textId="77777777" w:rsidR="00343A18" w:rsidRPr="00206D84" w:rsidRDefault="00343A18" w:rsidP="00206D84">
            <w:pPr>
              <w:spacing w:before="0"/>
              <w:jc w:val="center"/>
              <w:rPr>
                <w:rFonts w:cs="Arial"/>
                <w:lang w:val="ru-RU"/>
              </w:rPr>
            </w:pPr>
          </w:p>
        </w:tc>
        <w:tc>
          <w:tcPr>
            <w:tcW w:w="3925" w:type="dxa"/>
            <w:tcBorders>
              <w:top w:val="single" w:sz="4" w:space="0" w:color="auto"/>
            </w:tcBorders>
          </w:tcPr>
          <w:p w14:paraId="213BEF31" w14:textId="77777777" w:rsidR="00343A18" w:rsidRPr="00206D84" w:rsidRDefault="00343A18" w:rsidP="00206D84">
            <w:pPr>
              <w:spacing w:before="0"/>
              <w:jc w:val="center"/>
              <w:rPr>
                <w:rFonts w:cs="Arial"/>
                <w:lang w:val="ru-RU"/>
              </w:rPr>
            </w:pPr>
          </w:p>
        </w:tc>
      </w:tr>
    </w:tbl>
    <w:p w14:paraId="18B31FB8" w14:textId="77777777" w:rsidR="00343A18" w:rsidRPr="00206D84" w:rsidRDefault="00343A18" w:rsidP="00206D84">
      <w:pPr>
        <w:spacing w:before="0"/>
        <w:rPr>
          <w:rFonts w:cs="Arial"/>
          <w:i/>
          <w:lang w:val="sr-Cyrl-CS"/>
        </w:rPr>
      </w:pPr>
      <w:r w:rsidRPr="00206D84">
        <w:rPr>
          <w:rFonts w:cs="Arial"/>
          <w:b/>
          <w:i/>
        </w:rPr>
        <w:t>Напомена:</w:t>
      </w:r>
      <w:r w:rsidRPr="00206D84">
        <w:rPr>
          <w:rFonts w:cs="Arial"/>
          <w:i/>
        </w:rPr>
        <w:t xml:space="preserve"> Уколико </w:t>
      </w:r>
      <w:r w:rsidRPr="00206D84">
        <w:rPr>
          <w:rFonts w:cs="Arial"/>
          <w:i/>
          <w:lang w:val="sr-Cyrl-CS"/>
        </w:rPr>
        <w:t xml:space="preserve">заједничку </w:t>
      </w:r>
      <w:r w:rsidRPr="00206D84">
        <w:rPr>
          <w:rFonts w:cs="Arial"/>
          <w:i/>
        </w:rPr>
        <w:t xml:space="preserve">понуду подноси група понуђача Изјава </w:t>
      </w:r>
      <w:r w:rsidRPr="00206D84">
        <w:rPr>
          <w:rFonts w:cs="Arial"/>
          <w:i/>
          <w:lang w:val="sr-Cyrl-CS"/>
        </w:rPr>
        <w:t xml:space="preserve">се доставља за сваког члана групе понуђача. Изјава </w:t>
      </w:r>
      <w:r w:rsidRPr="0043509F">
        <w:rPr>
          <w:rFonts w:cs="Arial"/>
          <w:i/>
          <w:lang w:val="sr-Cyrl-CS"/>
        </w:rPr>
        <w:t>мора бити попуњена, потписана од стране овлашћеног лица</w:t>
      </w:r>
      <w:r w:rsidRPr="00206D84">
        <w:rPr>
          <w:rFonts w:cs="Arial"/>
          <w:i/>
          <w:lang w:val="sr-Cyrl-CS"/>
        </w:rPr>
        <w:t xml:space="preserve"> за заступање</w:t>
      </w:r>
      <w:r w:rsidRPr="0043509F">
        <w:rPr>
          <w:rFonts w:cs="Arial"/>
          <w:i/>
          <w:lang w:val="sr-Cyrl-CS"/>
        </w:rPr>
        <w:t xml:space="preserve"> понуђача из групе понуђача и оверена печатом. </w:t>
      </w:r>
    </w:p>
    <w:p w14:paraId="2AD4971C" w14:textId="77777777" w:rsidR="00343A18" w:rsidRPr="0043509F" w:rsidRDefault="00343A18" w:rsidP="00206D84">
      <w:pPr>
        <w:spacing w:before="0"/>
        <w:rPr>
          <w:rFonts w:cs="Arial"/>
          <w:i/>
          <w:lang w:val="sr-Cyrl-CS"/>
        </w:rPr>
      </w:pPr>
      <w:r w:rsidRPr="0043509F">
        <w:rPr>
          <w:rFonts w:eastAsia="Calibri" w:cs="Arial"/>
          <w:i/>
          <w:lang w:val="sr-Cyrl-CS"/>
        </w:rPr>
        <w:t xml:space="preserve">У случају да понуђач подноси понуду са подизвођачем, Изјава </w:t>
      </w:r>
      <w:r w:rsidRPr="00206D84">
        <w:rPr>
          <w:rFonts w:eastAsia="Calibri" w:cs="Arial"/>
          <w:i/>
          <w:lang w:val="sr-Cyrl-CS"/>
        </w:rPr>
        <w:t xml:space="preserve">се доставља за понуђача и сваког подизвођача. Изјава </w:t>
      </w:r>
      <w:r w:rsidRPr="0043509F">
        <w:rPr>
          <w:rFonts w:eastAsia="Calibri" w:cs="Arial"/>
          <w:i/>
          <w:lang w:val="sr-Cyrl-CS"/>
        </w:rPr>
        <w:t xml:space="preserve">мора бити </w:t>
      </w:r>
      <w:r w:rsidRPr="00206D84">
        <w:rPr>
          <w:rFonts w:eastAsia="Calibri" w:cs="Arial"/>
          <w:i/>
          <w:lang w:val="sr-Cyrl-CS"/>
        </w:rPr>
        <w:t>попуњена,</w:t>
      </w:r>
      <w:r w:rsidRPr="0043509F">
        <w:rPr>
          <w:rFonts w:eastAsia="Calibri" w:cs="Arial"/>
          <w:i/>
          <w:lang w:val="sr-Cyrl-CS"/>
        </w:rPr>
        <w:t xml:space="preserve"> потписана</w:t>
      </w:r>
      <w:r w:rsidRPr="00206D84">
        <w:rPr>
          <w:rFonts w:eastAsia="Calibri" w:cs="Arial"/>
          <w:i/>
          <w:lang w:val="sr-Cyrl-CS"/>
        </w:rPr>
        <w:t xml:space="preserve"> и оверена</w:t>
      </w:r>
      <w:r w:rsidRPr="0043509F">
        <w:rPr>
          <w:rFonts w:eastAsia="Calibri" w:cs="Arial"/>
          <w:i/>
          <w:lang w:val="sr-Cyrl-CS"/>
        </w:rPr>
        <w:t xml:space="preserve"> од стране овлашћеног лица за заступање </w:t>
      </w:r>
      <w:r w:rsidRPr="00206D84">
        <w:rPr>
          <w:rFonts w:eastAsia="Calibri" w:cs="Arial"/>
          <w:i/>
          <w:lang w:val="sr-Cyrl-CS"/>
        </w:rPr>
        <w:t>понуђача/подизво</w:t>
      </w:r>
      <w:r w:rsidRPr="0043509F">
        <w:rPr>
          <w:rFonts w:eastAsia="Calibri" w:cs="Arial"/>
          <w:i/>
          <w:lang w:val="sr-Cyrl-CS"/>
        </w:rPr>
        <w:t>ђача</w:t>
      </w:r>
      <w:r w:rsidRPr="00206D84">
        <w:rPr>
          <w:rFonts w:eastAsia="Calibri" w:cs="Arial"/>
          <w:i/>
          <w:lang w:val="sr-Cyrl-CS"/>
        </w:rPr>
        <w:t xml:space="preserve"> и оверена печатом.</w:t>
      </w:r>
    </w:p>
    <w:p w14:paraId="38B5C8AA" w14:textId="77777777" w:rsidR="00343A18" w:rsidRPr="0043509F" w:rsidRDefault="00343A18" w:rsidP="00206D84">
      <w:pPr>
        <w:spacing w:before="0"/>
        <w:rPr>
          <w:rFonts w:cs="Arial"/>
          <w:i/>
          <w:lang w:val="sr-Cyrl-CS"/>
        </w:rPr>
      </w:pPr>
      <w:r w:rsidRPr="0043509F">
        <w:rPr>
          <w:rFonts w:cs="Arial"/>
          <w:i/>
          <w:lang w:val="sr-Cyrl-CS"/>
        </w:rPr>
        <w:t>Приликом подношења понуде овај образац копирати у потребном броју примерака.</w:t>
      </w:r>
    </w:p>
    <w:p w14:paraId="42DB976B" w14:textId="77777777" w:rsidR="00251E77" w:rsidRPr="007214C1" w:rsidRDefault="00251E77" w:rsidP="00251E77">
      <w:pPr>
        <w:spacing w:before="0"/>
        <w:rPr>
          <w:rFonts w:cs="Arial"/>
          <w:i/>
          <w:u w:val="single"/>
          <w:lang w:val="sr-Cyrl-RS"/>
        </w:rPr>
      </w:pPr>
      <w:r w:rsidRPr="007214C1">
        <w:rPr>
          <w:rFonts w:cs="Arial"/>
          <w:i/>
          <w:u w:val="single"/>
          <w:lang w:val="sr-Cyrl-RS"/>
        </w:rPr>
        <w:t>Уколико се понуда доставља за више партија, у самом обрасцу се могу навести на које све партије се изјава односи, или се образац копира и попуњава за сваку партију засебно.</w:t>
      </w:r>
    </w:p>
    <w:p w14:paraId="3332E72E" w14:textId="77777777" w:rsidR="00251E77" w:rsidRPr="00206D84" w:rsidRDefault="00251E77" w:rsidP="00206D84">
      <w:pPr>
        <w:spacing w:before="0"/>
        <w:rPr>
          <w:rFonts w:cs="Arial"/>
          <w:lang w:val="sr-Cyrl-CS"/>
        </w:rPr>
      </w:pPr>
    </w:p>
    <w:p w14:paraId="30E00424" w14:textId="77777777" w:rsidR="00343A18" w:rsidRPr="0043509F" w:rsidRDefault="00343A18" w:rsidP="00206D84">
      <w:pPr>
        <w:spacing w:before="0"/>
        <w:rPr>
          <w:rFonts w:cs="Arial"/>
          <w:lang w:val="sr-Cyrl-CS"/>
        </w:rPr>
      </w:pPr>
    </w:p>
    <w:p w14:paraId="1D0B9F83" w14:textId="77777777" w:rsidR="000F683D" w:rsidRPr="0043509F" w:rsidRDefault="000F683D" w:rsidP="00206D84">
      <w:pPr>
        <w:spacing w:before="0"/>
        <w:rPr>
          <w:rFonts w:cs="Arial"/>
          <w:lang w:val="sr-Cyrl-CS"/>
        </w:rPr>
      </w:pPr>
    </w:p>
    <w:p w14:paraId="61F33489" w14:textId="77777777" w:rsidR="000F683D" w:rsidRPr="0043509F" w:rsidRDefault="000F683D" w:rsidP="00206D84">
      <w:pPr>
        <w:spacing w:before="0"/>
        <w:rPr>
          <w:rFonts w:cs="Arial"/>
          <w:lang w:val="sr-Cyrl-CS"/>
        </w:rPr>
      </w:pPr>
    </w:p>
    <w:p w14:paraId="4A3364B4" w14:textId="77777777" w:rsidR="00CC421D" w:rsidRPr="0043509F" w:rsidRDefault="00CC421D" w:rsidP="00206D84">
      <w:pPr>
        <w:spacing w:before="0"/>
        <w:rPr>
          <w:rFonts w:cs="Arial"/>
          <w:lang w:val="sr-Cyrl-CS"/>
        </w:rPr>
      </w:pPr>
    </w:p>
    <w:p w14:paraId="294198F5" w14:textId="77777777" w:rsidR="00657291" w:rsidRDefault="00657291" w:rsidP="00206D84">
      <w:pPr>
        <w:spacing w:before="0"/>
        <w:rPr>
          <w:rFonts w:cs="Arial"/>
          <w:color w:val="00B0F0"/>
          <w:lang w:val="sr-Cyrl-CS"/>
        </w:rPr>
      </w:pPr>
    </w:p>
    <w:p w14:paraId="72AC8F5B" w14:textId="77777777" w:rsidR="005F676C" w:rsidRDefault="005F676C" w:rsidP="00206D84">
      <w:pPr>
        <w:spacing w:before="0"/>
        <w:rPr>
          <w:rFonts w:cs="Arial"/>
          <w:color w:val="00B0F0"/>
          <w:lang w:val="sr-Cyrl-CS"/>
        </w:rPr>
      </w:pPr>
    </w:p>
    <w:p w14:paraId="61048FAA" w14:textId="77777777" w:rsidR="005F676C" w:rsidRDefault="005F676C" w:rsidP="00206D84">
      <w:pPr>
        <w:spacing w:before="0"/>
        <w:rPr>
          <w:rFonts w:cs="Arial"/>
          <w:color w:val="00B0F0"/>
          <w:lang w:val="sr-Cyrl-CS"/>
        </w:rPr>
      </w:pPr>
    </w:p>
    <w:p w14:paraId="07086579" w14:textId="77777777" w:rsidR="005F676C" w:rsidRDefault="005F676C" w:rsidP="00206D84">
      <w:pPr>
        <w:spacing w:before="0"/>
        <w:rPr>
          <w:rFonts w:cs="Arial"/>
          <w:color w:val="00B0F0"/>
          <w:lang w:val="sr-Cyrl-CS"/>
        </w:rPr>
      </w:pPr>
    </w:p>
    <w:p w14:paraId="682977F8" w14:textId="77777777" w:rsidR="005F676C" w:rsidRDefault="005F676C" w:rsidP="00206D84">
      <w:pPr>
        <w:spacing w:before="0"/>
        <w:rPr>
          <w:rFonts w:cs="Arial"/>
          <w:color w:val="00B0F0"/>
          <w:lang w:val="sr-Cyrl-CS"/>
        </w:rPr>
      </w:pPr>
    </w:p>
    <w:p w14:paraId="19EC5AF5" w14:textId="77777777" w:rsidR="005F676C" w:rsidRDefault="005F676C" w:rsidP="00206D84">
      <w:pPr>
        <w:spacing w:before="0"/>
        <w:rPr>
          <w:rFonts w:cs="Arial"/>
          <w:color w:val="00B0F0"/>
          <w:lang w:val="sr-Cyrl-CS"/>
        </w:rPr>
      </w:pPr>
    </w:p>
    <w:p w14:paraId="1B6A3821" w14:textId="77777777" w:rsidR="005F676C" w:rsidRDefault="005F676C" w:rsidP="00206D84">
      <w:pPr>
        <w:spacing w:before="0"/>
        <w:rPr>
          <w:rFonts w:cs="Arial"/>
          <w:color w:val="00B0F0"/>
          <w:lang w:val="sr-Cyrl-CS"/>
        </w:rPr>
      </w:pPr>
    </w:p>
    <w:p w14:paraId="54F81CA2" w14:textId="77777777" w:rsidR="005F676C" w:rsidRDefault="005F676C" w:rsidP="00206D84">
      <w:pPr>
        <w:spacing w:before="0"/>
        <w:rPr>
          <w:rFonts w:cs="Arial"/>
          <w:color w:val="00B0F0"/>
          <w:lang w:val="sr-Cyrl-CS"/>
        </w:rPr>
      </w:pPr>
    </w:p>
    <w:p w14:paraId="4D6F5A1A" w14:textId="77777777" w:rsidR="005F676C" w:rsidRDefault="005F676C" w:rsidP="00206D84">
      <w:pPr>
        <w:spacing w:before="0"/>
        <w:rPr>
          <w:rFonts w:cs="Arial"/>
          <w:color w:val="00B0F0"/>
          <w:lang w:val="sr-Cyrl-CS"/>
        </w:rPr>
      </w:pPr>
    </w:p>
    <w:p w14:paraId="1225B2B9" w14:textId="77777777" w:rsidR="00105937" w:rsidRDefault="00105937" w:rsidP="00206D84">
      <w:pPr>
        <w:spacing w:before="0"/>
        <w:rPr>
          <w:rFonts w:cs="Arial"/>
          <w:color w:val="00B0F0"/>
          <w:lang w:val="sr-Cyrl-CS"/>
        </w:rPr>
      </w:pPr>
    </w:p>
    <w:p w14:paraId="4B460F6A" w14:textId="77777777" w:rsidR="00105937" w:rsidRDefault="00105937" w:rsidP="00206D84">
      <w:pPr>
        <w:spacing w:before="0"/>
        <w:rPr>
          <w:rFonts w:cs="Arial"/>
          <w:color w:val="00B0F0"/>
          <w:lang w:val="sr-Cyrl-CS"/>
        </w:rPr>
      </w:pPr>
    </w:p>
    <w:p w14:paraId="43E07CD3" w14:textId="77777777" w:rsidR="005F676C" w:rsidRDefault="005F676C" w:rsidP="00206D84">
      <w:pPr>
        <w:spacing w:before="0"/>
        <w:rPr>
          <w:rFonts w:cs="Arial"/>
          <w:color w:val="00B0F0"/>
          <w:lang w:val="sr-Cyrl-CS"/>
        </w:rPr>
      </w:pPr>
    </w:p>
    <w:p w14:paraId="2816D45C" w14:textId="77777777" w:rsidR="00401398" w:rsidRPr="00206D84" w:rsidRDefault="00401398" w:rsidP="00206D84">
      <w:pPr>
        <w:spacing w:before="0"/>
        <w:rPr>
          <w:rFonts w:cs="Arial"/>
          <w:color w:val="00B0F0"/>
          <w:lang w:val="sr-Cyrl-CS"/>
        </w:rPr>
      </w:pPr>
    </w:p>
    <w:p w14:paraId="5495C65F" w14:textId="77777777" w:rsidR="00343A18" w:rsidRPr="0043509F" w:rsidRDefault="00343A18" w:rsidP="00206D84">
      <w:pPr>
        <w:spacing w:before="0"/>
        <w:rPr>
          <w:rFonts w:cs="Arial"/>
          <w:color w:val="000000" w:themeColor="text1"/>
          <w:lang w:val="sr-Cyrl-CS"/>
        </w:rPr>
      </w:pPr>
      <w:r w:rsidRPr="0043509F">
        <w:rPr>
          <w:rFonts w:cs="Arial"/>
          <w:color w:val="00B0F0"/>
          <w:lang w:val="sr-Cyrl-CS"/>
        </w:rPr>
        <w:t>.</w:t>
      </w:r>
    </w:p>
    <w:p w14:paraId="10E7FC69" w14:textId="77777777" w:rsidR="0042687E" w:rsidRPr="0043509F" w:rsidRDefault="0042687E" w:rsidP="00206D84">
      <w:pPr>
        <w:spacing w:before="0"/>
        <w:rPr>
          <w:rFonts w:cs="Arial"/>
          <w:b/>
          <w:color w:val="000000" w:themeColor="text1"/>
          <w:lang w:val="sr-Cyrl-CS"/>
        </w:rPr>
      </w:pPr>
    </w:p>
    <w:p w14:paraId="2ECB1014" w14:textId="09CD3E3E" w:rsidR="00343A18" w:rsidRPr="001D1084" w:rsidRDefault="00343A18" w:rsidP="00206D84">
      <w:pPr>
        <w:pStyle w:val="KDObrazac"/>
        <w:spacing w:before="0"/>
        <w:rPr>
          <w:color w:val="000000" w:themeColor="text1"/>
          <w:lang w:val="sr-Cyrl-RS"/>
        </w:rPr>
      </w:pPr>
      <w:bookmarkStart w:id="267" w:name="_Toc442559942"/>
      <w:r w:rsidRPr="0043509F">
        <w:rPr>
          <w:color w:val="000000" w:themeColor="text1"/>
          <w:lang w:val="sr-Cyrl-CS"/>
        </w:rPr>
        <w:t xml:space="preserve">ОБРАЗАЦ </w:t>
      </w:r>
      <w:bookmarkEnd w:id="267"/>
      <w:r w:rsidR="0003120D" w:rsidRPr="001D1084">
        <w:rPr>
          <w:color w:val="000000" w:themeColor="text1"/>
          <w:lang w:val="sr-Cyrl-RS"/>
        </w:rPr>
        <w:t>5</w:t>
      </w:r>
    </w:p>
    <w:p w14:paraId="3F349121" w14:textId="77777777" w:rsidR="00343A18" w:rsidRPr="0043509F" w:rsidRDefault="00343A18" w:rsidP="00206D84">
      <w:pPr>
        <w:spacing w:before="0"/>
        <w:rPr>
          <w:rFonts w:cs="Arial"/>
          <w:color w:val="000000" w:themeColor="text1"/>
          <w:lang w:val="sr-Cyrl-CS"/>
        </w:rPr>
      </w:pPr>
    </w:p>
    <w:p w14:paraId="3A320029" w14:textId="77777777" w:rsidR="005F676C" w:rsidRPr="0043509F" w:rsidRDefault="005F676C" w:rsidP="00206D84">
      <w:pPr>
        <w:spacing w:before="0"/>
        <w:jc w:val="center"/>
        <w:rPr>
          <w:rFonts w:cs="Arial"/>
          <w:b/>
          <w:color w:val="000000" w:themeColor="text1"/>
          <w:lang w:val="sr-Cyrl-CS"/>
        </w:rPr>
      </w:pPr>
    </w:p>
    <w:p w14:paraId="2B3D058E" w14:textId="77777777" w:rsidR="005F676C" w:rsidRPr="0043509F" w:rsidRDefault="005F676C" w:rsidP="00206D84">
      <w:pPr>
        <w:spacing w:before="0"/>
        <w:jc w:val="center"/>
        <w:rPr>
          <w:rFonts w:cs="Arial"/>
          <w:b/>
          <w:color w:val="000000" w:themeColor="text1"/>
          <w:lang w:val="sr-Cyrl-CS"/>
        </w:rPr>
      </w:pPr>
    </w:p>
    <w:p w14:paraId="5EB06BDD" w14:textId="77777777" w:rsidR="00343A18" w:rsidRPr="0043509F" w:rsidRDefault="00343A18" w:rsidP="00206D84">
      <w:pPr>
        <w:spacing w:before="0"/>
        <w:jc w:val="center"/>
        <w:rPr>
          <w:rFonts w:cs="Arial"/>
          <w:color w:val="000000" w:themeColor="text1"/>
          <w:lang w:val="sr-Cyrl-CS"/>
        </w:rPr>
      </w:pPr>
      <w:r w:rsidRPr="0043509F">
        <w:rPr>
          <w:rFonts w:cs="Arial"/>
          <w:b/>
          <w:color w:val="000000" w:themeColor="text1"/>
          <w:lang w:val="sr-Cyrl-CS"/>
        </w:rPr>
        <w:t>ИЗЈАВА ПОНУЂАЧА – КАДРОВСКИ КАПАЦИТЕТ</w:t>
      </w:r>
    </w:p>
    <w:p w14:paraId="3126E510" w14:textId="77777777" w:rsidR="00343A18" w:rsidRPr="0043509F" w:rsidRDefault="00343A18" w:rsidP="00206D84">
      <w:pPr>
        <w:spacing w:before="0"/>
        <w:rPr>
          <w:rFonts w:cs="Arial"/>
          <w:color w:val="000000" w:themeColor="text1"/>
          <w:lang w:val="sr-Cyrl-CS"/>
        </w:rPr>
      </w:pPr>
    </w:p>
    <w:p w14:paraId="3C2E603E" w14:textId="77777777" w:rsidR="00343A18" w:rsidRPr="001D1084" w:rsidRDefault="00343A18" w:rsidP="00206D84">
      <w:pPr>
        <w:spacing w:before="0"/>
        <w:rPr>
          <w:rFonts w:cs="Arial"/>
          <w:noProof/>
          <w:color w:val="000000" w:themeColor="text1"/>
          <w:lang w:val="sr-Latn-CS"/>
        </w:rPr>
      </w:pPr>
    </w:p>
    <w:p w14:paraId="5A2F04A9" w14:textId="77777777" w:rsidR="00343A18" w:rsidRPr="0043509F" w:rsidRDefault="00343A18" w:rsidP="00206D84">
      <w:pPr>
        <w:spacing w:before="0"/>
        <w:rPr>
          <w:rFonts w:cs="Arial"/>
          <w:color w:val="000000" w:themeColor="text1"/>
          <w:lang w:val="sr-Cyrl-CS"/>
        </w:rPr>
      </w:pPr>
      <w:r w:rsidRPr="0043509F">
        <w:rPr>
          <w:rFonts w:cs="Arial"/>
          <w:color w:val="000000" w:themeColor="text1"/>
          <w:lang w:val="sr-Cyrl-CS"/>
        </w:rPr>
        <w:t xml:space="preserve">На основу члана 77. став 4. Закона о јавним набавкама („Службени гланик РС“, бр.124/12, 14/15 и 68/15) </w:t>
      </w:r>
      <w:r w:rsidRPr="001D1084">
        <w:rPr>
          <w:rFonts w:cs="Arial"/>
          <w:noProof/>
          <w:color w:val="000000" w:themeColor="text1"/>
          <w:lang w:val="sr-Cyrl-CS"/>
        </w:rPr>
        <w:t xml:space="preserve">Понуђач </w:t>
      </w:r>
      <w:r w:rsidRPr="001D1084">
        <w:rPr>
          <w:rFonts w:cs="Arial"/>
          <w:noProof/>
          <w:color w:val="000000" w:themeColor="text1"/>
          <w:lang w:val="sr-Latn-CS"/>
        </w:rPr>
        <w:t xml:space="preserve">даје </w:t>
      </w:r>
      <w:r w:rsidRPr="0043509F">
        <w:rPr>
          <w:rFonts w:cs="Arial"/>
          <w:color w:val="000000" w:themeColor="text1"/>
          <w:lang w:val="sr-Cyrl-CS"/>
        </w:rPr>
        <w:t xml:space="preserve">следећу </w:t>
      </w:r>
    </w:p>
    <w:p w14:paraId="58D2B4F0" w14:textId="77777777" w:rsidR="00343A18" w:rsidRPr="0043509F" w:rsidRDefault="00343A18" w:rsidP="00206D84">
      <w:pPr>
        <w:spacing w:before="0"/>
        <w:rPr>
          <w:rFonts w:cs="Arial"/>
          <w:color w:val="000000" w:themeColor="text1"/>
          <w:lang w:val="sr-Cyrl-CS"/>
        </w:rPr>
      </w:pPr>
    </w:p>
    <w:p w14:paraId="26744A75" w14:textId="77777777" w:rsidR="00343A18" w:rsidRPr="0043509F" w:rsidRDefault="00343A18" w:rsidP="00206D84">
      <w:pPr>
        <w:spacing w:before="0"/>
        <w:jc w:val="center"/>
        <w:rPr>
          <w:rFonts w:cs="Arial"/>
          <w:color w:val="000000" w:themeColor="text1"/>
          <w:lang w:val="sr-Cyrl-CS"/>
        </w:rPr>
      </w:pPr>
      <w:r w:rsidRPr="0043509F">
        <w:rPr>
          <w:rFonts w:cs="Arial"/>
          <w:color w:val="000000" w:themeColor="text1"/>
          <w:lang w:val="sr-Cyrl-CS"/>
        </w:rPr>
        <w:t xml:space="preserve">ИЗЈАВУ О КАДРОВСКОМ КАПАЦИТЕТУ </w:t>
      </w:r>
    </w:p>
    <w:p w14:paraId="56593A3A" w14:textId="77777777" w:rsidR="00343A18" w:rsidRPr="0043509F" w:rsidRDefault="00343A18" w:rsidP="00206D84">
      <w:pPr>
        <w:spacing w:before="0"/>
        <w:rPr>
          <w:rFonts w:cs="Arial"/>
          <w:color w:val="000000" w:themeColor="text1"/>
          <w:lang w:val="sr-Cyrl-CS"/>
        </w:rPr>
      </w:pPr>
    </w:p>
    <w:p w14:paraId="381BA71A" w14:textId="242293CA" w:rsidR="00343A18" w:rsidRPr="0043509F" w:rsidRDefault="00343A18" w:rsidP="00206D84">
      <w:pPr>
        <w:spacing w:before="0"/>
        <w:rPr>
          <w:rFonts w:cs="Arial"/>
          <w:noProof/>
          <w:color w:val="000000" w:themeColor="text1"/>
          <w:lang w:val="sr-Cyrl-CS"/>
        </w:rPr>
      </w:pPr>
      <w:r w:rsidRPr="0043509F">
        <w:rPr>
          <w:rFonts w:cs="Arial"/>
          <w:noProof/>
          <w:color w:val="000000" w:themeColor="text1"/>
          <w:lang w:val="sr-Cyrl-CS"/>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1D1084">
        <w:rPr>
          <w:rFonts w:cs="Arial"/>
          <w:noProof/>
          <w:color w:val="000000" w:themeColor="text1"/>
          <w:lang w:val="sr-Cyrl-CS"/>
        </w:rPr>
        <w:t xml:space="preserve"> </w:t>
      </w:r>
      <w:r w:rsidR="005F676C" w:rsidRPr="001D1084">
        <w:rPr>
          <w:rFonts w:cs="Arial"/>
          <w:noProof/>
          <w:color w:val="000000" w:themeColor="text1"/>
          <w:lang w:val="sr-Cyrl-CS"/>
        </w:rPr>
        <w:t xml:space="preserve">број </w:t>
      </w:r>
      <w:r w:rsidRPr="001D1084">
        <w:rPr>
          <w:rFonts w:cs="Arial"/>
          <w:noProof/>
          <w:color w:val="000000" w:themeColor="text1"/>
          <w:lang w:val="sr-Cyrl-CS"/>
        </w:rPr>
        <w:t xml:space="preserve"> </w:t>
      </w:r>
      <w:r w:rsidR="00B60377">
        <w:rPr>
          <w:rFonts w:cs="Arial"/>
          <w:lang w:val="ru-RU"/>
        </w:rPr>
        <w:t xml:space="preserve">ЈН/7000/0016/2019 (1937/2019) </w:t>
      </w:r>
      <w:r w:rsidR="005F676C" w:rsidRPr="001D1084">
        <w:rPr>
          <w:rFonts w:cs="Arial"/>
          <w:noProof/>
          <w:color w:val="000000" w:themeColor="text1"/>
          <w:lang w:val="sr-Cyrl-CS"/>
        </w:rPr>
        <w:t xml:space="preserve"> за Партију ____</w:t>
      </w:r>
      <w:r w:rsidRPr="0043509F">
        <w:rPr>
          <w:rFonts w:cs="Arial"/>
          <w:noProof/>
          <w:color w:val="000000" w:themeColor="text1"/>
          <w:lang w:val="sr-Cyrl-CS"/>
        </w:rPr>
        <w:t xml:space="preserve">, односно да смо у могућности да ангажујемо </w:t>
      </w:r>
      <w:r w:rsidRPr="0043509F">
        <w:rPr>
          <w:rFonts w:cs="Arial"/>
          <w:color w:val="000000" w:themeColor="text1"/>
          <w:lang w:val="sr-Cyrl-CS"/>
        </w:rPr>
        <w:t>(по основу радног односа или неког другог облика ангажовања ван радног односа, предвиђеног члановима 197-202 Закона о раду) следећа лица</w:t>
      </w:r>
      <w:r w:rsidRPr="0043509F">
        <w:rPr>
          <w:rFonts w:cs="Arial"/>
          <w:noProof/>
          <w:color w:val="000000" w:themeColor="text1"/>
          <w:lang w:val="sr-Cyrl-CS"/>
        </w:rPr>
        <w:t xml:space="preserve"> која ће бити ангажована ради извршења уговора:</w:t>
      </w:r>
    </w:p>
    <w:p w14:paraId="17E656BB" w14:textId="77777777" w:rsidR="00343A18" w:rsidRPr="0043509F" w:rsidRDefault="00343A18" w:rsidP="00206D84">
      <w:pPr>
        <w:spacing w:before="0"/>
        <w:rPr>
          <w:rFonts w:cs="Arial"/>
          <w:color w:val="000000" w:themeColor="text1"/>
          <w:lang w:val="sr-Cyrl-C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3518"/>
        <w:gridCol w:w="2079"/>
        <w:gridCol w:w="2734"/>
      </w:tblGrid>
      <w:tr w:rsidR="00343A18" w:rsidRPr="001D1084" w14:paraId="65DF85C9" w14:textId="77777777" w:rsidTr="00BC01DC">
        <w:tc>
          <w:tcPr>
            <w:tcW w:w="491" w:type="pct"/>
            <w:shd w:val="clear" w:color="auto" w:fill="auto"/>
          </w:tcPr>
          <w:p w14:paraId="7A9A05F1" w14:textId="77777777" w:rsidR="00343A18" w:rsidRPr="0043509F" w:rsidRDefault="00343A18" w:rsidP="00206D84">
            <w:pPr>
              <w:tabs>
                <w:tab w:val="left" w:pos="8098"/>
              </w:tabs>
              <w:spacing w:before="0"/>
              <w:outlineLvl w:val="0"/>
              <w:rPr>
                <w:rFonts w:cs="Arial"/>
                <w:bCs/>
                <w:color w:val="000000" w:themeColor="text1"/>
                <w:kern w:val="28"/>
                <w:lang w:val="sr-Cyrl-CS"/>
              </w:rPr>
            </w:pPr>
          </w:p>
        </w:tc>
        <w:tc>
          <w:tcPr>
            <w:tcW w:w="1904" w:type="pct"/>
            <w:shd w:val="clear" w:color="auto" w:fill="auto"/>
            <w:vAlign w:val="center"/>
          </w:tcPr>
          <w:p w14:paraId="01E2EFBB" w14:textId="77777777" w:rsidR="00343A18" w:rsidRPr="0043509F" w:rsidRDefault="00343A18" w:rsidP="00206D84">
            <w:pPr>
              <w:spacing w:before="0"/>
              <w:jc w:val="center"/>
              <w:rPr>
                <w:rFonts w:eastAsia="Calibri" w:cs="Arial"/>
                <w:b/>
                <w:color w:val="000000" w:themeColor="text1"/>
                <w:lang w:val="sr-Cyrl-CS"/>
              </w:rPr>
            </w:pPr>
          </w:p>
          <w:p w14:paraId="7A13921A" w14:textId="77777777" w:rsidR="00343A18" w:rsidRPr="001D1084" w:rsidRDefault="00343A18" w:rsidP="00206D84">
            <w:pPr>
              <w:spacing w:before="0"/>
              <w:jc w:val="center"/>
              <w:rPr>
                <w:rFonts w:eastAsia="Calibri" w:cs="Arial"/>
                <w:b/>
                <w:color w:val="000000" w:themeColor="text1"/>
              </w:rPr>
            </w:pPr>
            <w:r w:rsidRPr="001D1084">
              <w:rPr>
                <w:rFonts w:eastAsia="Calibri" w:cs="Arial"/>
                <w:b/>
                <w:color w:val="000000" w:themeColor="text1"/>
              </w:rPr>
              <w:t>Захтевани кадровски капацитет</w:t>
            </w:r>
          </w:p>
          <w:p w14:paraId="5BD8DFFD" w14:textId="77777777" w:rsidR="00343A18" w:rsidRPr="001D1084" w:rsidRDefault="00343A18" w:rsidP="00206D84">
            <w:pPr>
              <w:spacing w:before="0"/>
              <w:rPr>
                <w:rFonts w:eastAsia="Calibri" w:cs="Arial"/>
                <w:b/>
                <w:color w:val="000000" w:themeColor="text1"/>
              </w:rPr>
            </w:pPr>
          </w:p>
        </w:tc>
        <w:tc>
          <w:tcPr>
            <w:tcW w:w="1125" w:type="pct"/>
            <w:shd w:val="clear" w:color="auto" w:fill="auto"/>
            <w:vAlign w:val="center"/>
          </w:tcPr>
          <w:p w14:paraId="2A15D716" w14:textId="77777777" w:rsidR="00343A18" w:rsidRPr="001D1084" w:rsidRDefault="00343A18" w:rsidP="00206D84">
            <w:pPr>
              <w:spacing w:before="0"/>
              <w:jc w:val="center"/>
              <w:rPr>
                <w:rFonts w:eastAsia="Calibri" w:cs="Arial"/>
                <w:b/>
                <w:color w:val="000000" w:themeColor="text1"/>
              </w:rPr>
            </w:pPr>
            <w:r w:rsidRPr="001D1084">
              <w:rPr>
                <w:rFonts w:eastAsia="Calibri" w:cs="Arial"/>
                <w:b/>
                <w:color w:val="000000" w:themeColor="text1"/>
              </w:rPr>
              <w:t>Име и презиме запосленог</w:t>
            </w:r>
          </w:p>
        </w:tc>
        <w:tc>
          <w:tcPr>
            <w:tcW w:w="1480" w:type="pct"/>
            <w:shd w:val="clear" w:color="auto" w:fill="auto"/>
            <w:vAlign w:val="center"/>
          </w:tcPr>
          <w:p w14:paraId="22E9293B" w14:textId="77777777" w:rsidR="00343A18" w:rsidRPr="001D1084" w:rsidRDefault="00343A18" w:rsidP="00206D84">
            <w:pPr>
              <w:spacing w:before="0"/>
              <w:jc w:val="center"/>
              <w:rPr>
                <w:rFonts w:eastAsia="Calibri" w:cs="Arial"/>
                <w:b/>
                <w:color w:val="000000" w:themeColor="text1"/>
              </w:rPr>
            </w:pPr>
            <w:r w:rsidRPr="001D1084">
              <w:rPr>
                <w:rFonts w:eastAsia="Calibri" w:cs="Arial"/>
                <w:b/>
                <w:color w:val="000000" w:themeColor="text1"/>
              </w:rPr>
              <w:t>Врста и степен стручне спреме</w:t>
            </w:r>
          </w:p>
        </w:tc>
      </w:tr>
      <w:tr w:rsidR="00343A18" w:rsidRPr="001D1084" w14:paraId="1167FC65" w14:textId="77777777" w:rsidTr="00BC01DC">
        <w:trPr>
          <w:trHeight w:val="192"/>
        </w:trPr>
        <w:tc>
          <w:tcPr>
            <w:tcW w:w="491" w:type="pct"/>
            <w:shd w:val="clear" w:color="auto" w:fill="auto"/>
          </w:tcPr>
          <w:p w14:paraId="4B1C698E" w14:textId="77777777" w:rsidR="00343A18" w:rsidRPr="001D1084" w:rsidRDefault="00343A18" w:rsidP="009B56B8">
            <w:pPr>
              <w:numPr>
                <w:ilvl w:val="0"/>
                <w:numId w:val="16"/>
              </w:numPr>
              <w:tabs>
                <w:tab w:val="left" w:pos="8098"/>
              </w:tabs>
              <w:spacing w:before="0"/>
              <w:jc w:val="left"/>
              <w:outlineLvl w:val="0"/>
              <w:rPr>
                <w:rFonts w:cs="Arial"/>
                <w:bCs/>
                <w:color w:val="000000" w:themeColor="text1"/>
                <w:kern w:val="28"/>
              </w:rPr>
            </w:pPr>
            <w:bookmarkStart w:id="268" w:name="_Toc442559943"/>
            <w:bookmarkEnd w:id="268"/>
          </w:p>
        </w:tc>
        <w:tc>
          <w:tcPr>
            <w:tcW w:w="1904" w:type="pct"/>
            <w:shd w:val="clear" w:color="auto" w:fill="auto"/>
          </w:tcPr>
          <w:p w14:paraId="1C0A37E4" w14:textId="77777777" w:rsidR="00343A18" w:rsidRPr="001D1084" w:rsidRDefault="00343A18" w:rsidP="00206D84">
            <w:pPr>
              <w:spacing w:before="0"/>
              <w:rPr>
                <w:rFonts w:cs="Arial"/>
                <w:color w:val="000000" w:themeColor="text1"/>
              </w:rPr>
            </w:pPr>
          </w:p>
        </w:tc>
        <w:tc>
          <w:tcPr>
            <w:tcW w:w="1125" w:type="pct"/>
            <w:shd w:val="clear" w:color="auto" w:fill="auto"/>
          </w:tcPr>
          <w:p w14:paraId="4F0EEE5C" w14:textId="77777777" w:rsidR="00343A18" w:rsidRPr="001D1084" w:rsidRDefault="00343A18" w:rsidP="00206D84">
            <w:pPr>
              <w:tabs>
                <w:tab w:val="left" w:pos="8098"/>
              </w:tabs>
              <w:spacing w:before="0"/>
              <w:outlineLvl w:val="0"/>
              <w:rPr>
                <w:rFonts w:cs="Arial"/>
                <w:bCs/>
                <w:color w:val="000000" w:themeColor="text1"/>
                <w:kern w:val="28"/>
                <w:highlight w:val="yellow"/>
              </w:rPr>
            </w:pPr>
          </w:p>
        </w:tc>
        <w:tc>
          <w:tcPr>
            <w:tcW w:w="1480" w:type="pct"/>
            <w:shd w:val="clear" w:color="auto" w:fill="auto"/>
          </w:tcPr>
          <w:p w14:paraId="0ADB12AC" w14:textId="77777777" w:rsidR="00343A18" w:rsidRPr="001D1084" w:rsidRDefault="00343A18" w:rsidP="00206D84">
            <w:pPr>
              <w:tabs>
                <w:tab w:val="left" w:pos="8098"/>
              </w:tabs>
              <w:spacing w:before="0"/>
              <w:outlineLvl w:val="0"/>
              <w:rPr>
                <w:rFonts w:cs="Arial"/>
                <w:bCs/>
                <w:color w:val="000000" w:themeColor="text1"/>
                <w:kern w:val="28"/>
                <w:highlight w:val="yellow"/>
              </w:rPr>
            </w:pPr>
          </w:p>
        </w:tc>
      </w:tr>
      <w:tr w:rsidR="00343A18" w:rsidRPr="001D1084" w14:paraId="746BE258" w14:textId="77777777" w:rsidTr="00BC01DC">
        <w:trPr>
          <w:trHeight w:val="192"/>
        </w:trPr>
        <w:tc>
          <w:tcPr>
            <w:tcW w:w="491" w:type="pct"/>
            <w:shd w:val="clear" w:color="auto" w:fill="auto"/>
          </w:tcPr>
          <w:p w14:paraId="5D4A7319" w14:textId="77777777" w:rsidR="00343A18" w:rsidRPr="001D1084" w:rsidRDefault="00343A18" w:rsidP="009B56B8">
            <w:pPr>
              <w:numPr>
                <w:ilvl w:val="0"/>
                <w:numId w:val="16"/>
              </w:numPr>
              <w:tabs>
                <w:tab w:val="left" w:pos="8098"/>
              </w:tabs>
              <w:spacing w:before="0"/>
              <w:jc w:val="left"/>
              <w:outlineLvl w:val="0"/>
              <w:rPr>
                <w:rFonts w:cs="Arial"/>
                <w:bCs/>
                <w:color w:val="000000" w:themeColor="text1"/>
                <w:kern w:val="28"/>
              </w:rPr>
            </w:pPr>
            <w:bookmarkStart w:id="269" w:name="_Toc442559944"/>
            <w:bookmarkEnd w:id="269"/>
          </w:p>
        </w:tc>
        <w:tc>
          <w:tcPr>
            <w:tcW w:w="1904" w:type="pct"/>
            <w:shd w:val="clear" w:color="auto" w:fill="auto"/>
          </w:tcPr>
          <w:p w14:paraId="0C2E8012" w14:textId="77777777" w:rsidR="00343A18" w:rsidRPr="001D1084" w:rsidRDefault="00343A18" w:rsidP="00206D84">
            <w:pPr>
              <w:spacing w:before="0"/>
              <w:rPr>
                <w:rFonts w:eastAsia="MS Mincho" w:cs="Arial"/>
                <w:b/>
                <w:bCs/>
                <w:color w:val="000000" w:themeColor="text1"/>
              </w:rPr>
            </w:pPr>
          </w:p>
        </w:tc>
        <w:tc>
          <w:tcPr>
            <w:tcW w:w="1125" w:type="pct"/>
            <w:shd w:val="clear" w:color="auto" w:fill="auto"/>
          </w:tcPr>
          <w:p w14:paraId="6EF3DAEC" w14:textId="77777777" w:rsidR="00343A18" w:rsidRPr="001D1084" w:rsidRDefault="00343A18" w:rsidP="00206D84">
            <w:pPr>
              <w:tabs>
                <w:tab w:val="left" w:pos="8098"/>
              </w:tabs>
              <w:spacing w:before="0"/>
              <w:outlineLvl w:val="0"/>
              <w:rPr>
                <w:rFonts w:cs="Arial"/>
                <w:bCs/>
                <w:color w:val="000000" w:themeColor="text1"/>
                <w:kern w:val="28"/>
                <w:highlight w:val="yellow"/>
              </w:rPr>
            </w:pPr>
          </w:p>
        </w:tc>
        <w:tc>
          <w:tcPr>
            <w:tcW w:w="1480" w:type="pct"/>
            <w:shd w:val="clear" w:color="auto" w:fill="auto"/>
          </w:tcPr>
          <w:p w14:paraId="1C228C45" w14:textId="77777777" w:rsidR="00343A18" w:rsidRPr="001D1084" w:rsidRDefault="00343A18" w:rsidP="00206D84">
            <w:pPr>
              <w:tabs>
                <w:tab w:val="left" w:pos="8098"/>
              </w:tabs>
              <w:spacing w:before="0"/>
              <w:outlineLvl w:val="0"/>
              <w:rPr>
                <w:rFonts w:cs="Arial"/>
                <w:bCs/>
                <w:color w:val="000000" w:themeColor="text1"/>
                <w:kern w:val="28"/>
                <w:highlight w:val="yellow"/>
              </w:rPr>
            </w:pPr>
          </w:p>
        </w:tc>
      </w:tr>
      <w:tr w:rsidR="00343A18" w:rsidRPr="001D1084" w14:paraId="104280CD" w14:textId="77777777" w:rsidTr="00BC01DC">
        <w:trPr>
          <w:trHeight w:val="192"/>
        </w:trPr>
        <w:tc>
          <w:tcPr>
            <w:tcW w:w="491" w:type="pct"/>
            <w:shd w:val="clear" w:color="auto" w:fill="auto"/>
          </w:tcPr>
          <w:p w14:paraId="69D73B68" w14:textId="77777777" w:rsidR="00343A18" w:rsidRPr="001D1084" w:rsidRDefault="00343A18" w:rsidP="009B56B8">
            <w:pPr>
              <w:numPr>
                <w:ilvl w:val="0"/>
                <w:numId w:val="16"/>
              </w:numPr>
              <w:tabs>
                <w:tab w:val="left" w:pos="8098"/>
              </w:tabs>
              <w:spacing w:before="0"/>
              <w:jc w:val="left"/>
              <w:outlineLvl w:val="0"/>
              <w:rPr>
                <w:rFonts w:cs="Arial"/>
                <w:bCs/>
                <w:color w:val="000000" w:themeColor="text1"/>
                <w:kern w:val="28"/>
              </w:rPr>
            </w:pPr>
            <w:bookmarkStart w:id="270" w:name="_Toc442559945"/>
            <w:bookmarkEnd w:id="270"/>
          </w:p>
        </w:tc>
        <w:tc>
          <w:tcPr>
            <w:tcW w:w="1904" w:type="pct"/>
            <w:shd w:val="clear" w:color="auto" w:fill="auto"/>
          </w:tcPr>
          <w:p w14:paraId="010F054A" w14:textId="77777777" w:rsidR="00343A18" w:rsidRPr="001D1084" w:rsidRDefault="00343A18" w:rsidP="00206D84">
            <w:pPr>
              <w:spacing w:before="0"/>
              <w:rPr>
                <w:rFonts w:eastAsia="MS Mincho" w:cs="Arial"/>
                <w:b/>
                <w:bCs/>
                <w:color w:val="000000" w:themeColor="text1"/>
              </w:rPr>
            </w:pPr>
          </w:p>
        </w:tc>
        <w:tc>
          <w:tcPr>
            <w:tcW w:w="1125" w:type="pct"/>
            <w:shd w:val="clear" w:color="auto" w:fill="auto"/>
          </w:tcPr>
          <w:p w14:paraId="384A88B4" w14:textId="77777777" w:rsidR="00343A18" w:rsidRPr="001D1084" w:rsidRDefault="00343A18" w:rsidP="00206D84">
            <w:pPr>
              <w:tabs>
                <w:tab w:val="left" w:pos="8098"/>
              </w:tabs>
              <w:spacing w:before="0"/>
              <w:outlineLvl w:val="0"/>
              <w:rPr>
                <w:rFonts w:cs="Arial"/>
                <w:bCs/>
                <w:color w:val="000000" w:themeColor="text1"/>
                <w:kern w:val="28"/>
                <w:highlight w:val="yellow"/>
              </w:rPr>
            </w:pPr>
          </w:p>
        </w:tc>
        <w:tc>
          <w:tcPr>
            <w:tcW w:w="1480" w:type="pct"/>
            <w:shd w:val="clear" w:color="auto" w:fill="auto"/>
          </w:tcPr>
          <w:p w14:paraId="1E6B2A4D" w14:textId="77777777" w:rsidR="00343A18" w:rsidRPr="001D1084" w:rsidRDefault="00343A18" w:rsidP="00206D84">
            <w:pPr>
              <w:tabs>
                <w:tab w:val="left" w:pos="8098"/>
              </w:tabs>
              <w:spacing w:before="0"/>
              <w:outlineLvl w:val="0"/>
              <w:rPr>
                <w:rFonts w:cs="Arial"/>
                <w:bCs/>
                <w:color w:val="000000" w:themeColor="text1"/>
                <w:kern w:val="28"/>
                <w:highlight w:val="yellow"/>
              </w:rPr>
            </w:pPr>
          </w:p>
        </w:tc>
      </w:tr>
    </w:tbl>
    <w:p w14:paraId="6253EE1F" w14:textId="77777777" w:rsidR="00343A18" w:rsidRPr="001D1084" w:rsidRDefault="00343A18" w:rsidP="00206D84">
      <w:pPr>
        <w:spacing w:before="0"/>
        <w:rPr>
          <w:rFonts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343A18" w:rsidRPr="001D1084" w14:paraId="2ADF1AC9" w14:textId="77777777" w:rsidTr="00BC01DC">
        <w:trPr>
          <w:jc w:val="center"/>
        </w:trPr>
        <w:tc>
          <w:tcPr>
            <w:tcW w:w="3882" w:type="dxa"/>
          </w:tcPr>
          <w:p w14:paraId="48E2F733" w14:textId="77777777" w:rsidR="00343A18" w:rsidRPr="001D1084" w:rsidRDefault="00343A18" w:rsidP="00206D84">
            <w:pPr>
              <w:spacing w:before="0"/>
              <w:jc w:val="center"/>
              <w:rPr>
                <w:rFonts w:cs="Arial"/>
                <w:color w:val="000000" w:themeColor="text1"/>
              </w:rPr>
            </w:pPr>
            <w:r w:rsidRPr="001D1084">
              <w:rPr>
                <w:rFonts w:cs="Arial"/>
                <w:color w:val="000000" w:themeColor="text1"/>
              </w:rPr>
              <w:t>Датум:</w:t>
            </w:r>
          </w:p>
        </w:tc>
        <w:tc>
          <w:tcPr>
            <w:tcW w:w="2127" w:type="dxa"/>
          </w:tcPr>
          <w:p w14:paraId="4632347F" w14:textId="77777777" w:rsidR="00343A18" w:rsidRPr="001D1084" w:rsidRDefault="00343A18" w:rsidP="00206D84">
            <w:pPr>
              <w:spacing w:before="0"/>
              <w:jc w:val="center"/>
              <w:rPr>
                <w:rFonts w:cs="Arial"/>
                <w:color w:val="000000" w:themeColor="text1"/>
                <w:lang w:val="ru-RU"/>
              </w:rPr>
            </w:pPr>
          </w:p>
        </w:tc>
        <w:tc>
          <w:tcPr>
            <w:tcW w:w="4022" w:type="dxa"/>
          </w:tcPr>
          <w:p w14:paraId="0F14C53B" w14:textId="77777777" w:rsidR="00343A18" w:rsidRPr="001D1084" w:rsidRDefault="00343A18" w:rsidP="00206D84">
            <w:pPr>
              <w:spacing w:before="0"/>
              <w:jc w:val="center"/>
              <w:rPr>
                <w:rFonts w:cs="Arial"/>
                <w:color w:val="000000" w:themeColor="text1"/>
                <w:lang w:val="ru-RU"/>
              </w:rPr>
            </w:pPr>
            <w:r w:rsidRPr="001D1084">
              <w:rPr>
                <w:rFonts w:cs="Arial"/>
                <w:color w:val="000000" w:themeColor="text1"/>
                <w:lang w:val="sr-Cyrl-CS"/>
              </w:rPr>
              <w:t>П</w:t>
            </w:r>
            <w:r w:rsidRPr="001D1084">
              <w:rPr>
                <w:rFonts w:cs="Arial"/>
                <w:color w:val="000000" w:themeColor="text1"/>
              </w:rPr>
              <w:t>онуђач</w:t>
            </w:r>
            <w:r w:rsidRPr="001D1084">
              <w:rPr>
                <w:rFonts w:cs="Arial"/>
                <w:color w:val="000000" w:themeColor="text1"/>
                <w:lang w:val="ru-RU"/>
              </w:rPr>
              <w:t>:</w:t>
            </w:r>
          </w:p>
        </w:tc>
      </w:tr>
      <w:tr w:rsidR="00343A18" w:rsidRPr="001D1084" w14:paraId="4AE83863" w14:textId="77777777" w:rsidTr="00BC01DC">
        <w:trPr>
          <w:jc w:val="center"/>
        </w:trPr>
        <w:tc>
          <w:tcPr>
            <w:tcW w:w="3882" w:type="dxa"/>
          </w:tcPr>
          <w:p w14:paraId="4C136D41" w14:textId="77777777" w:rsidR="00343A18" w:rsidRPr="001D1084" w:rsidRDefault="00343A18" w:rsidP="00206D84">
            <w:pPr>
              <w:spacing w:before="0"/>
              <w:jc w:val="center"/>
              <w:rPr>
                <w:rFonts w:cs="Arial"/>
                <w:color w:val="000000" w:themeColor="text1"/>
              </w:rPr>
            </w:pPr>
          </w:p>
        </w:tc>
        <w:tc>
          <w:tcPr>
            <w:tcW w:w="2127" w:type="dxa"/>
          </w:tcPr>
          <w:p w14:paraId="20534775" w14:textId="77777777" w:rsidR="00343A18" w:rsidRPr="001D1084" w:rsidRDefault="00343A18" w:rsidP="00206D84">
            <w:pPr>
              <w:spacing w:before="0"/>
              <w:jc w:val="center"/>
              <w:rPr>
                <w:rFonts w:cs="Arial"/>
                <w:color w:val="000000" w:themeColor="text1"/>
              </w:rPr>
            </w:pPr>
            <w:r w:rsidRPr="001D1084">
              <w:rPr>
                <w:rFonts w:cs="Arial"/>
                <w:color w:val="000000" w:themeColor="text1"/>
              </w:rPr>
              <w:t>М.П.</w:t>
            </w:r>
          </w:p>
        </w:tc>
        <w:tc>
          <w:tcPr>
            <w:tcW w:w="4022" w:type="dxa"/>
          </w:tcPr>
          <w:p w14:paraId="35E91C1C" w14:textId="77777777" w:rsidR="00343A18" w:rsidRPr="001D1084" w:rsidRDefault="00343A18" w:rsidP="00206D84">
            <w:pPr>
              <w:spacing w:before="0"/>
              <w:jc w:val="center"/>
              <w:rPr>
                <w:rFonts w:cs="Arial"/>
                <w:color w:val="000000" w:themeColor="text1"/>
                <w:lang w:val="ru-RU"/>
              </w:rPr>
            </w:pPr>
          </w:p>
        </w:tc>
      </w:tr>
      <w:tr w:rsidR="00343A18" w:rsidRPr="001D1084" w14:paraId="217772FF" w14:textId="77777777" w:rsidTr="00BC01DC">
        <w:trPr>
          <w:jc w:val="center"/>
        </w:trPr>
        <w:tc>
          <w:tcPr>
            <w:tcW w:w="3882" w:type="dxa"/>
            <w:tcBorders>
              <w:bottom w:val="single" w:sz="4" w:space="0" w:color="auto"/>
            </w:tcBorders>
          </w:tcPr>
          <w:p w14:paraId="49C7FC1D" w14:textId="77777777" w:rsidR="00343A18" w:rsidRPr="001D1084" w:rsidRDefault="00343A18" w:rsidP="00206D84">
            <w:pPr>
              <w:spacing w:before="0"/>
              <w:jc w:val="center"/>
              <w:rPr>
                <w:rFonts w:cs="Arial"/>
                <w:color w:val="000000" w:themeColor="text1"/>
              </w:rPr>
            </w:pPr>
          </w:p>
        </w:tc>
        <w:tc>
          <w:tcPr>
            <w:tcW w:w="2127" w:type="dxa"/>
          </w:tcPr>
          <w:p w14:paraId="181FCFAF" w14:textId="77777777" w:rsidR="00343A18" w:rsidRPr="001D1084" w:rsidRDefault="00343A18" w:rsidP="00206D84">
            <w:pPr>
              <w:spacing w:before="0"/>
              <w:jc w:val="center"/>
              <w:rPr>
                <w:rFonts w:cs="Arial"/>
                <w:color w:val="000000" w:themeColor="text1"/>
                <w:lang w:val="ru-RU"/>
              </w:rPr>
            </w:pPr>
          </w:p>
        </w:tc>
        <w:tc>
          <w:tcPr>
            <w:tcW w:w="4022" w:type="dxa"/>
            <w:tcBorders>
              <w:bottom w:val="single" w:sz="4" w:space="0" w:color="auto"/>
            </w:tcBorders>
          </w:tcPr>
          <w:p w14:paraId="176F3CAD" w14:textId="77777777" w:rsidR="00343A18" w:rsidRPr="001D1084" w:rsidRDefault="00343A18" w:rsidP="00206D84">
            <w:pPr>
              <w:spacing w:before="0"/>
              <w:jc w:val="center"/>
              <w:rPr>
                <w:rFonts w:cs="Arial"/>
                <w:color w:val="000000" w:themeColor="text1"/>
                <w:lang w:val="ru-RU"/>
              </w:rPr>
            </w:pPr>
          </w:p>
        </w:tc>
      </w:tr>
      <w:tr w:rsidR="00343A18" w:rsidRPr="001D1084" w14:paraId="4939C30B" w14:textId="77777777" w:rsidTr="00BC01DC">
        <w:trPr>
          <w:trHeight w:val="389"/>
          <w:jc w:val="center"/>
        </w:trPr>
        <w:tc>
          <w:tcPr>
            <w:tcW w:w="3882" w:type="dxa"/>
            <w:tcBorders>
              <w:top w:val="single" w:sz="4" w:space="0" w:color="auto"/>
            </w:tcBorders>
          </w:tcPr>
          <w:p w14:paraId="7E835250" w14:textId="77777777" w:rsidR="00343A18" w:rsidRPr="001D1084" w:rsidRDefault="00343A18" w:rsidP="00206D84">
            <w:pPr>
              <w:spacing w:before="0"/>
              <w:jc w:val="center"/>
              <w:rPr>
                <w:rFonts w:cs="Arial"/>
                <w:color w:val="000000" w:themeColor="text1"/>
              </w:rPr>
            </w:pPr>
          </w:p>
        </w:tc>
        <w:tc>
          <w:tcPr>
            <w:tcW w:w="2127" w:type="dxa"/>
          </w:tcPr>
          <w:p w14:paraId="0EF9B150" w14:textId="77777777" w:rsidR="00343A18" w:rsidRPr="001D1084" w:rsidRDefault="00343A18" w:rsidP="00206D84">
            <w:pPr>
              <w:spacing w:before="0"/>
              <w:jc w:val="center"/>
              <w:rPr>
                <w:rFonts w:cs="Arial"/>
                <w:color w:val="000000" w:themeColor="text1"/>
                <w:lang w:val="ru-RU"/>
              </w:rPr>
            </w:pPr>
          </w:p>
        </w:tc>
        <w:tc>
          <w:tcPr>
            <w:tcW w:w="4022" w:type="dxa"/>
            <w:tcBorders>
              <w:top w:val="single" w:sz="4" w:space="0" w:color="auto"/>
            </w:tcBorders>
          </w:tcPr>
          <w:p w14:paraId="1C14136B" w14:textId="77777777" w:rsidR="00343A18" w:rsidRPr="001D1084" w:rsidRDefault="00343A18" w:rsidP="00206D84">
            <w:pPr>
              <w:spacing w:before="0"/>
              <w:jc w:val="center"/>
              <w:rPr>
                <w:rFonts w:cs="Arial"/>
                <w:color w:val="000000" w:themeColor="text1"/>
                <w:lang w:val="ru-RU"/>
              </w:rPr>
            </w:pPr>
          </w:p>
        </w:tc>
      </w:tr>
    </w:tbl>
    <w:p w14:paraId="47FC484D" w14:textId="77777777" w:rsidR="00343A18" w:rsidRPr="001D1084" w:rsidRDefault="00343A18" w:rsidP="00206D84">
      <w:pPr>
        <w:spacing w:before="0"/>
        <w:rPr>
          <w:rFonts w:cs="Arial"/>
          <w:b/>
          <w:i/>
          <w:color w:val="000000" w:themeColor="text1"/>
          <w:lang w:val="sr-Cyrl-CS"/>
        </w:rPr>
      </w:pPr>
      <w:r w:rsidRPr="001D1084">
        <w:rPr>
          <w:rFonts w:cs="Arial"/>
          <w:b/>
          <w:i/>
          <w:color w:val="000000" w:themeColor="text1"/>
          <w:lang w:val="sr-Cyrl-CS"/>
        </w:rPr>
        <w:t>Напомена:</w:t>
      </w:r>
    </w:p>
    <w:p w14:paraId="346E7A81" w14:textId="77777777" w:rsidR="00343A18" w:rsidRPr="001D1084" w:rsidRDefault="00343A18" w:rsidP="00206D84">
      <w:pPr>
        <w:pStyle w:val="KDKomentar"/>
        <w:spacing w:before="0"/>
        <w:rPr>
          <w:rFonts w:cs="Arial"/>
          <w:color w:val="000000" w:themeColor="text1"/>
          <w:sz w:val="22"/>
          <w:szCs w:val="22"/>
        </w:rPr>
      </w:pPr>
      <w:r w:rsidRPr="001D1084">
        <w:rPr>
          <w:rFonts w:eastAsia="TimesNewRomanPS-BoldMT" w:cs="Arial"/>
          <w:color w:val="000000" w:themeColor="text1"/>
          <w:sz w:val="22"/>
          <w:szCs w:val="22"/>
        </w:rPr>
        <w:t xml:space="preserve">-Уколико </w:t>
      </w:r>
      <w:r w:rsidRPr="001D1084">
        <w:rPr>
          <w:rFonts w:eastAsia="TimesNewRomanPS-BoldMT" w:cs="Arial"/>
          <w:color w:val="000000" w:themeColor="text1"/>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1D1084">
        <w:rPr>
          <w:rFonts w:cs="Arial"/>
          <w:color w:val="000000" w:themeColor="text1"/>
          <w:sz w:val="22"/>
          <w:szCs w:val="22"/>
          <w:lang w:val="sr-Cyrl-CS"/>
        </w:rPr>
        <w:t xml:space="preserve">Изјава </w:t>
      </w:r>
      <w:r w:rsidRPr="001D1084">
        <w:rPr>
          <w:rFonts w:cs="Arial"/>
          <w:color w:val="000000" w:themeColor="text1"/>
          <w:sz w:val="22"/>
          <w:szCs w:val="22"/>
        </w:rPr>
        <w:t>мора бити попуњена, потписана од стране овлашћеног лица</w:t>
      </w:r>
      <w:r w:rsidRPr="001D1084">
        <w:rPr>
          <w:rFonts w:cs="Arial"/>
          <w:color w:val="000000" w:themeColor="text1"/>
          <w:sz w:val="22"/>
          <w:szCs w:val="22"/>
          <w:lang w:val="sr-Cyrl-CS"/>
        </w:rPr>
        <w:t xml:space="preserve"> за заступање</w:t>
      </w:r>
      <w:r w:rsidRPr="001D1084">
        <w:rPr>
          <w:rFonts w:cs="Arial"/>
          <w:color w:val="000000" w:themeColor="text1"/>
          <w:sz w:val="22"/>
          <w:szCs w:val="22"/>
        </w:rPr>
        <w:t xml:space="preserve"> понуђача из групе понуђача и оверена печатом.</w:t>
      </w:r>
    </w:p>
    <w:p w14:paraId="27251D8A" w14:textId="77777777" w:rsidR="005F676C" w:rsidRPr="001D1084" w:rsidRDefault="005F676C" w:rsidP="005F676C">
      <w:pPr>
        <w:spacing w:before="0"/>
        <w:rPr>
          <w:rFonts w:cs="Arial"/>
          <w:i/>
          <w:color w:val="000000" w:themeColor="text1"/>
          <w:lang w:val="sr-Cyrl-RS"/>
        </w:rPr>
      </w:pPr>
      <w:r w:rsidRPr="001D1084">
        <w:rPr>
          <w:rFonts w:cs="Arial"/>
          <w:i/>
          <w:color w:val="000000" w:themeColor="text1"/>
          <w:lang w:val="sr-Cyrl-RS"/>
        </w:rPr>
        <w:t>Уколико се понуда доставља за више партија, у самом обрасцу се могу навести на које све партије се изјава односи, или се образац копира и попуњава за сваку партију засебно.</w:t>
      </w:r>
    </w:p>
    <w:p w14:paraId="60869C40" w14:textId="77777777" w:rsidR="005F676C" w:rsidRPr="0078058E" w:rsidRDefault="005F676C" w:rsidP="00206D84">
      <w:pPr>
        <w:pStyle w:val="KDKomentar"/>
        <w:spacing w:before="0"/>
        <w:rPr>
          <w:rFonts w:cs="Arial"/>
          <w:i w:val="0"/>
          <w:color w:val="000000" w:themeColor="text1"/>
          <w:sz w:val="22"/>
          <w:szCs w:val="22"/>
          <w:lang w:val="sr-Cyrl-RS"/>
        </w:rPr>
      </w:pPr>
    </w:p>
    <w:p w14:paraId="0D5E7A1D" w14:textId="77777777" w:rsidR="00343A18" w:rsidRPr="0043509F" w:rsidRDefault="00343A18" w:rsidP="00206D84">
      <w:pPr>
        <w:spacing w:before="0"/>
        <w:rPr>
          <w:rFonts w:cs="Arial"/>
          <w:i/>
          <w:color w:val="000000" w:themeColor="text1"/>
          <w:lang w:val="sr-Cyrl-CS"/>
        </w:rPr>
      </w:pPr>
      <w:r w:rsidRPr="0043509F">
        <w:rPr>
          <w:rFonts w:cs="Arial"/>
          <w:i/>
          <w:color w:val="000000" w:themeColor="text1"/>
          <w:lang w:val="sr-Cyrl-CS"/>
        </w:rPr>
        <w:t>Приликом подношења понуде овај образац копирати у потребном броју примерака.</w:t>
      </w:r>
    </w:p>
    <w:p w14:paraId="4F7BEED7" w14:textId="77777777" w:rsidR="005F676C" w:rsidRPr="0043509F" w:rsidRDefault="005F676C" w:rsidP="00206D84">
      <w:pPr>
        <w:spacing w:before="0"/>
        <w:rPr>
          <w:rFonts w:cs="Arial"/>
          <w:i/>
          <w:color w:val="000000" w:themeColor="text1"/>
          <w:lang w:val="sr-Cyrl-CS"/>
        </w:rPr>
      </w:pPr>
    </w:p>
    <w:p w14:paraId="7C7F5671" w14:textId="77777777" w:rsidR="00343A18" w:rsidRPr="0043509F" w:rsidRDefault="00343A18" w:rsidP="00206D84">
      <w:pPr>
        <w:spacing w:before="0"/>
        <w:rPr>
          <w:rFonts w:cs="Arial"/>
          <w:color w:val="000000" w:themeColor="text1"/>
          <w:lang w:val="sr-Cyrl-CS"/>
        </w:rPr>
      </w:pPr>
    </w:p>
    <w:p w14:paraId="3C2417D3" w14:textId="77777777" w:rsidR="00343A18" w:rsidRPr="0043509F" w:rsidRDefault="00343A18" w:rsidP="00206D84">
      <w:pPr>
        <w:spacing w:before="0"/>
        <w:rPr>
          <w:rFonts w:cs="Arial"/>
          <w:color w:val="000000" w:themeColor="text1"/>
          <w:lang w:val="sr-Cyrl-CS"/>
        </w:rPr>
      </w:pPr>
    </w:p>
    <w:p w14:paraId="4FB2CD59" w14:textId="77777777" w:rsidR="00343A18" w:rsidRPr="0043509F" w:rsidRDefault="00343A18" w:rsidP="00206D84">
      <w:pPr>
        <w:spacing w:before="0"/>
        <w:rPr>
          <w:rFonts w:cs="Arial"/>
          <w:color w:val="000000" w:themeColor="text1"/>
          <w:lang w:val="sr-Cyrl-CS"/>
        </w:rPr>
      </w:pPr>
    </w:p>
    <w:p w14:paraId="197CA50D" w14:textId="77777777" w:rsidR="00343A18" w:rsidRPr="0043509F" w:rsidRDefault="00343A18" w:rsidP="00206D84">
      <w:pPr>
        <w:spacing w:before="0"/>
        <w:rPr>
          <w:rFonts w:cs="Arial"/>
          <w:color w:val="000000" w:themeColor="text1"/>
          <w:lang w:val="sr-Cyrl-CS"/>
        </w:rPr>
      </w:pPr>
    </w:p>
    <w:p w14:paraId="5DD4B5C5" w14:textId="77777777" w:rsidR="00343A18" w:rsidRDefault="00343A18" w:rsidP="00206D84">
      <w:pPr>
        <w:spacing w:before="0"/>
        <w:rPr>
          <w:rFonts w:cs="Arial"/>
          <w:color w:val="000000" w:themeColor="text1"/>
          <w:lang w:val="sr-Cyrl-CS"/>
        </w:rPr>
      </w:pPr>
    </w:p>
    <w:p w14:paraId="5D8C6CD2" w14:textId="77777777" w:rsidR="00B60377" w:rsidRDefault="00B60377" w:rsidP="00206D84">
      <w:pPr>
        <w:spacing w:before="0"/>
        <w:rPr>
          <w:rFonts w:cs="Arial"/>
          <w:color w:val="000000" w:themeColor="text1"/>
          <w:lang w:val="sr-Cyrl-CS"/>
        </w:rPr>
      </w:pPr>
    </w:p>
    <w:p w14:paraId="6F379638" w14:textId="77777777" w:rsidR="00B60377" w:rsidRPr="0043509F" w:rsidRDefault="00B60377" w:rsidP="00206D84">
      <w:pPr>
        <w:spacing w:before="0"/>
        <w:rPr>
          <w:rFonts w:cs="Arial"/>
          <w:color w:val="000000" w:themeColor="text1"/>
          <w:lang w:val="sr-Cyrl-CS"/>
        </w:rPr>
      </w:pPr>
    </w:p>
    <w:p w14:paraId="444E1C6F" w14:textId="77777777" w:rsidR="00343A18" w:rsidRPr="0043509F" w:rsidRDefault="00343A18" w:rsidP="00206D84">
      <w:pPr>
        <w:spacing w:before="0"/>
        <w:rPr>
          <w:rFonts w:cs="Arial"/>
          <w:color w:val="000000" w:themeColor="text1"/>
          <w:lang w:val="sr-Cyrl-CS"/>
        </w:rPr>
      </w:pPr>
    </w:p>
    <w:p w14:paraId="611F8ED4" w14:textId="77777777" w:rsidR="005F676C" w:rsidRPr="0043509F" w:rsidRDefault="005F676C" w:rsidP="00206D84">
      <w:pPr>
        <w:spacing w:before="0"/>
        <w:rPr>
          <w:rFonts w:cs="Arial"/>
          <w:color w:val="000000" w:themeColor="text1"/>
          <w:lang w:val="sr-Cyrl-CS"/>
        </w:rPr>
      </w:pPr>
    </w:p>
    <w:p w14:paraId="12B74844" w14:textId="77777777" w:rsidR="005F676C" w:rsidRPr="0043509F" w:rsidRDefault="005F676C" w:rsidP="00206D84">
      <w:pPr>
        <w:spacing w:before="0"/>
        <w:rPr>
          <w:rFonts w:cs="Arial"/>
          <w:color w:val="000000" w:themeColor="text1"/>
          <w:lang w:val="sr-Cyrl-CS"/>
        </w:rPr>
      </w:pPr>
    </w:p>
    <w:p w14:paraId="061CDA54" w14:textId="31D79818" w:rsidR="00343A18" w:rsidRPr="001D1084" w:rsidRDefault="00343A18" w:rsidP="00206D84">
      <w:pPr>
        <w:pStyle w:val="KDObrazac"/>
        <w:spacing w:before="0"/>
        <w:rPr>
          <w:color w:val="000000" w:themeColor="text1"/>
          <w:lang w:val="sr-Cyrl-RS"/>
        </w:rPr>
      </w:pPr>
      <w:bookmarkStart w:id="271" w:name="_Toc442559946"/>
      <w:r w:rsidRPr="0043509F">
        <w:rPr>
          <w:color w:val="000000" w:themeColor="text1"/>
          <w:lang w:val="sr-Cyrl-CS"/>
        </w:rPr>
        <w:lastRenderedPageBreak/>
        <w:t xml:space="preserve">ОБРАЗАЦ </w:t>
      </w:r>
      <w:bookmarkEnd w:id="271"/>
      <w:r w:rsidR="0003120D" w:rsidRPr="001D1084">
        <w:rPr>
          <w:color w:val="000000" w:themeColor="text1"/>
          <w:lang w:val="sr-Cyrl-RS"/>
        </w:rPr>
        <w:t>6</w:t>
      </w:r>
    </w:p>
    <w:p w14:paraId="1BF082E3" w14:textId="77777777" w:rsidR="00343A18" w:rsidRPr="0043509F" w:rsidRDefault="00343A18" w:rsidP="00206D84">
      <w:pPr>
        <w:spacing w:before="0"/>
        <w:jc w:val="center"/>
        <w:rPr>
          <w:rFonts w:cs="Arial"/>
          <w:b/>
          <w:bCs/>
          <w:iCs/>
          <w:color w:val="000000" w:themeColor="text1"/>
          <w:lang w:val="sr-Cyrl-CS"/>
        </w:rPr>
      </w:pPr>
    </w:p>
    <w:p w14:paraId="74DA050B" w14:textId="77777777" w:rsidR="0042687E" w:rsidRPr="0043509F" w:rsidRDefault="0042687E" w:rsidP="00206D84">
      <w:pPr>
        <w:spacing w:before="0"/>
        <w:jc w:val="center"/>
        <w:rPr>
          <w:rFonts w:cs="Arial"/>
          <w:b/>
          <w:bCs/>
          <w:iCs/>
          <w:color w:val="000000" w:themeColor="text1"/>
          <w:lang w:val="sr-Cyrl-CS"/>
        </w:rPr>
      </w:pPr>
    </w:p>
    <w:p w14:paraId="6B007B3E" w14:textId="77777777" w:rsidR="00343A18" w:rsidRPr="0043509F" w:rsidRDefault="00343A18" w:rsidP="00206D84">
      <w:pPr>
        <w:spacing w:before="0"/>
        <w:jc w:val="center"/>
        <w:rPr>
          <w:rFonts w:cs="Arial"/>
          <w:color w:val="000000" w:themeColor="text1"/>
          <w:lang w:val="sr-Cyrl-CS"/>
        </w:rPr>
      </w:pPr>
      <w:r w:rsidRPr="0043509F">
        <w:rPr>
          <w:rFonts w:cs="Arial"/>
          <w:b/>
          <w:color w:val="000000" w:themeColor="text1"/>
          <w:lang w:val="sr-Cyrl-CS"/>
        </w:rPr>
        <w:t>ИЗЈАВА ПОНУЂАЧА – ТЕХНИЧКИ  КАПАЦИТЕТ</w:t>
      </w:r>
    </w:p>
    <w:p w14:paraId="0C84EA4B" w14:textId="77777777" w:rsidR="00343A18" w:rsidRPr="0043509F" w:rsidRDefault="00343A18" w:rsidP="00206D84">
      <w:pPr>
        <w:spacing w:before="0"/>
        <w:rPr>
          <w:rFonts w:cs="Arial"/>
          <w:color w:val="000000" w:themeColor="text1"/>
          <w:lang w:val="sr-Cyrl-CS"/>
        </w:rPr>
      </w:pPr>
    </w:p>
    <w:p w14:paraId="621D00F5" w14:textId="77777777" w:rsidR="00343A18" w:rsidRPr="0078058E" w:rsidRDefault="00343A18" w:rsidP="00206D84">
      <w:pPr>
        <w:spacing w:before="0"/>
        <w:rPr>
          <w:rFonts w:cs="Arial"/>
          <w:noProof/>
          <w:color w:val="000000" w:themeColor="text1"/>
          <w:lang w:val="sr-Cyrl-CS"/>
        </w:rPr>
      </w:pPr>
    </w:p>
    <w:p w14:paraId="0DBA9C4F" w14:textId="77777777" w:rsidR="0042687E" w:rsidRPr="001D1084" w:rsidRDefault="0042687E" w:rsidP="00206D84">
      <w:pPr>
        <w:spacing w:before="0"/>
        <w:rPr>
          <w:rFonts w:cs="Arial"/>
          <w:noProof/>
          <w:color w:val="000000" w:themeColor="text1"/>
          <w:lang w:val="sr-Latn-CS"/>
        </w:rPr>
      </w:pPr>
    </w:p>
    <w:p w14:paraId="4B0B4C5A" w14:textId="77777777" w:rsidR="00343A18" w:rsidRPr="0043509F" w:rsidRDefault="00343A18" w:rsidP="00206D84">
      <w:pPr>
        <w:spacing w:before="0"/>
        <w:rPr>
          <w:rFonts w:cs="Arial"/>
          <w:color w:val="000000" w:themeColor="text1"/>
          <w:lang w:val="sr-Cyrl-CS"/>
        </w:rPr>
      </w:pPr>
      <w:r w:rsidRPr="0043509F">
        <w:rPr>
          <w:rFonts w:cs="Arial"/>
          <w:color w:val="000000" w:themeColor="text1"/>
          <w:lang w:val="sr-Cyrl-CS"/>
        </w:rPr>
        <w:t xml:space="preserve">На основу члана 77. став 4. Закона о јавним набавкама („Службени гланик РС“, бр.124/12, 14/15 и 68/15) </w:t>
      </w:r>
      <w:r w:rsidRPr="001D1084">
        <w:rPr>
          <w:rFonts w:cs="Arial"/>
          <w:noProof/>
          <w:color w:val="000000" w:themeColor="text1"/>
          <w:lang w:val="sr-Cyrl-CS"/>
        </w:rPr>
        <w:t xml:space="preserve">Понуђач </w:t>
      </w:r>
      <w:r w:rsidRPr="001D1084">
        <w:rPr>
          <w:rFonts w:cs="Arial"/>
          <w:noProof/>
          <w:color w:val="000000" w:themeColor="text1"/>
          <w:lang w:val="sr-Latn-CS"/>
        </w:rPr>
        <w:t xml:space="preserve">даје </w:t>
      </w:r>
      <w:r w:rsidRPr="0043509F">
        <w:rPr>
          <w:rFonts w:cs="Arial"/>
          <w:color w:val="000000" w:themeColor="text1"/>
          <w:lang w:val="sr-Cyrl-CS"/>
        </w:rPr>
        <w:t xml:space="preserve">следећу </w:t>
      </w:r>
    </w:p>
    <w:p w14:paraId="0B7D07BE" w14:textId="77777777" w:rsidR="00343A18" w:rsidRPr="0043509F" w:rsidRDefault="00343A18" w:rsidP="00206D84">
      <w:pPr>
        <w:spacing w:before="0"/>
        <w:rPr>
          <w:rFonts w:cs="Arial"/>
          <w:color w:val="000000" w:themeColor="text1"/>
          <w:lang w:val="sr-Cyrl-CS"/>
        </w:rPr>
      </w:pPr>
    </w:p>
    <w:p w14:paraId="569EBED7" w14:textId="77777777" w:rsidR="00343A18" w:rsidRPr="002C1875" w:rsidRDefault="00343A18" w:rsidP="00206D84">
      <w:pPr>
        <w:spacing w:before="0"/>
        <w:jc w:val="center"/>
        <w:rPr>
          <w:rFonts w:cs="Arial"/>
          <w:b/>
          <w:color w:val="000000" w:themeColor="text1"/>
          <w:lang w:val="sr-Cyrl-CS"/>
        </w:rPr>
      </w:pPr>
      <w:r w:rsidRPr="002C1875">
        <w:rPr>
          <w:rFonts w:cs="Arial"/>
          <w:b/>
          <w:color w:val="000000" w:themeColor="text1"/>
          <w:lang w:val="sr-Cyrl-CS"/>
        </w:rPr>
        <w:t>ИЗЈАВУ О ТЕХНИЧКОМ КАПАЦИТЕТУ ПОНУЂАЧА</w:t>
      </w:r>
    </w:p>
    <w:p w14:paraId="230C2E80" w14:textId="77777777" w:rsidR="00343A18" w:rsidRPr="002C1875" w:rsidRDefault="00343A18" w:rsidP="00206D84">
      <w:pPr>
        <w:spacing w:before="0"/>
        <w:rPr>
          <w:rFonts w:cs="Arial"/>
          <w:color w:val="000000" w:themeColor="text1"/>
          <w:lang w:val="sr-Cyrl-CS"/>
        </w:rPr>
      </w:pPr>
    </w:p>
    <w:p w14:paraId="2560A9A9" w14:textId="48E558C2" w:rsidR="00343A18" w:rsidRPr="002C1875" w:rsidRDefault="00343A18" w:rsidP="00206D84">
      <w:pPr>
        <w:spacing w:before="0"/>
        <w:rPr>
          <w:rFonts w:cs="Arial"/>
          <w:color w:val="000000" w:themeColor="text1"/>
          <w:lang w:val="sr-Cyrl-CS"/>
        </w:rPr>
      </w:pPr>
      <w:r w:rsidRPr="002C1875">
        <w:rPr>
          <w:rFonts w:cs="Arial"/>
          <w:color w:val="000000" w:themeColor="text1"/>
          <w:lang w:val="sr-Cyrl-CS"/>
        </w:rPr>
        <w:t>Под пуном материјалном и кривичном одговорношћу изјављујем да располажемо техничким капацитетом захтеваним предметном јавном набавком</w:t>
      </w:r>
      <w:r w:rsidRPr="001D1084">
        <w:rPr>
          <w:rFonts w:cs="Arial"/>
          <w:color w:val="000000" w:themeColor="text1"/>
          <w:lang w:val="sr-Cyrl-CS"/>
        </w:rPr>
        <w:t xml:space="preserve"> ЈН </w:t>
      </w:r>
      <w:r w:rsidR="00245EDE" w:rsidRPr="001D1084">
        <w:rPr>
          <w:rFonts w:cs="Arial"/>
          <w:color w:val="000000" w:themeColor="text1"/>
          <w:lang w:val="sr-Cyrl-CS"/>
        </w:rPr>
        <w:t>бр</w:t>
      </w:r>
      <w:r w:rsidR="00B60377">
        <w:rPr>
          <w:rFonts w:cs="Arial"/>
          <w:color w:val="000000" w:themeColor="text1"/>
          <w:lang w:val="sr-Cyrl-CS"/>
        </w:rPr>
        <w:t>ој</w:t>
      </w:r>
      <w:r w:rsidR="00B60377" w:rsidRPr="00B60377">
        <w:rPr>
          <w:rFonts w:cs="Arial"/>
          <w:lang w:val="ru-RU"/>
        </w:rPr>
        <w:t xml:space="preserve"> </w:t>
      </w:r>
      <w:r w:rsidR="00B60377">
        <w:rPr>
          <w:rFonts w:cs="Arial"/>
          <w:lang w:val="ru-RU"/>
        </w:rPr>
        <w:t>ЈН/7000/0016/2019 (1937/2019)</w:t>
      </w:r>
      <w:r w:rsidR="00245EDE" w:rsidRPr="001D1084">
        <w:rPr>
          <w:rFonts w:cs="Arial"/>
          <w:color w:val="000000" w:themeColor="text1"/>
          <w:lang w:val="sr-Cyrl-CS"/>
        </w:rPr>
        <w:t>, за Партију _____</w:t>
      </w:r>
      <w:r w:rsidRPr="002C1875">
        <w:rPr>
          <w:rFonts w:cs="Arial"/>
          <w:color w:val="000000" w:themeColor="text1"/>
          <w:lang w:val="sr-Cyrl-CS"/>
        </w:rPr>
        <w:t xml:space="preserve">, односно да имамо на располагању:                                                                                                                                                              </w:t>
      </w:r>
    </w:p>
    <w:p w14:paraId="085984FA" w14:textId="77777777" w:rsidR="00343A18" w:rsidRPr="001D1084" w:rsidRDefault="00343A18" w:rsidP="00206D84">
      <w:pPr>
        <w:spacing w:before="0"/>
        <w:rPr>
          <w:rFonts w:cs="Arial"/>
          <w:color w:val="000000" w:themeColor="text1"/>
          <w:lang w:val="sr-Cyrl-CS"/>
        </w:rPr>
      </w:pPr>
    </w:p>
    <w:p w14:paraId="6D4F105B" w14:textId="77777777" w:rsidR="00343A18" w:rsidRPr="001D1084" w:rsidRDefault="00343A18" w:rsidP="009B56B8">
      <w:pPr>
        <w:pStyle w:val="BodyText"/>
        <w:numPr>
          <w:ilvl w:val="0"/>
          <w:numId w:val="22"/>
        </w:numPr>
        <w:spacing w:before="0"/>
        <w:rPr>
          <w:rFonts w:cs="Arial"/>
          <w:color w:val="000000" w:themeColor="text1"/>
          <w:sz w:val="22"/>
          <w:szCs w:val="22"/>
          <w:lang w:eastAsia="zh-CN"/>
        </w:rPr>
      </w:pPr>
      <w:r w:rsidRPr="001D1084">
        <w:rPr>
          <w:rFonts w:cs="Arial"/>
          <w:color w:val="000000" w:themeColor="text1"/>
          <w:sz w:val="22"/>
          <w:szCs w:val="22"/>
          <w:lang w:eastAsia="zh-CN"/>
        </w:rPr>
        <w:t>________________________________________________</w:t>
      </w:r>
    </w:p>
    <w:p w14:paraId="0D337357" w14:textId="77777777" w:rsidR="00343A18" w:rsidRPr="001D1084" w:rsidRDefault="00343A18" w:rsidP="009B56B8">
      <w:pPr>
        <w:pStyle w:val="BodyText"/>
        <w:numPr>
          <w:ilvl w:val="0"/>
          <w:numId w:val="22"/>
        </w:numPr>
        <w:spacing w:before="0"/>
        <w:rPr>
          <w:rFonts w:cs="Arial"/>
          <w:color w:val="000000" w:themeColor="text1"/>
          <w:sz w:val="22"/>
          <w:szCs w:val="22"/>
          <w:lang w:eastAsia="zh-CN"/>
        </w:rPr>
      </w:pPr>
      <w:r w:rsidRPr="001D1084">
        <w:rPr>
          <w:rFonts w:cs="Arial"/>
          <w:color w:val="000000" w:themeColor="text1"/>
          <w:sz w:val="22"/>
          <w:szCs w:val="22"/>
          <w:lang w:eastAsia="zh-CN"/>
        </w:rPr>
        <w:t>________________________________________________</w:t>
      </w:r>
    </w:p>
    <w:p w14:paraId="09DC82E3" w14:textId="77777777" w:rsidR="00343A18" w:rsidRPr="001D1084" w:rsidRDefault="00343A18" w:rsidP="00206D84">
      <w:pPr>
        <w:pStyle w:val="BodyText"/>
        <w:spacing w:before="0"/>
        <w:rPr>
          <w:rFonts w:cs="Arial"/>
          <w:color w:val="000000" w:themeColor="text1"/>
          <w:sz w:val="22"/>
          <w:szCs w:val="22"/>
          <w:lang w:eastAsia="zh-CN"/>
        </w:rPr>
      </w:pPr>
    </w:p>
    <w:p w14:paraId="6B95ED5E" w14:textId="77777777" w:rsidR="00343A18" w:rsidRPr="001D1084" w:rsidRDefault="00343A18" w:rsidP="00206D84">
      <w:pPr>
        <w:pStyle w:val="BodyText"/>
        <w:spacing w:before="0"/>
        <w:rPr>
          <w:rFonts w:cs="Arial"/>
          <w:color w:val="000000" w:themeColor="text1"/>
          <w:sz w:val="22"/>
          <w:szCs w:val="22"/>
          <w:lang w:eastAsia="zh-CN"/>
        </w:rPr>
      </w:pPr>
    </w:p>
    <w:p w14:paraId="71C0241C" w14:textId="77777777" w:rsidR="00343A18" w:rsidRPr="001D1084" w:rsidRDefault="00343A18" w:rsidP="00206D84">
      <w:pPr>
        <w:spacing w:before="0"/>
        <w:rPr>
          <w:rFonts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343A18" w:rsidRPr="001D1084" w14:paraId="68DF95CA" w14:textId="77777777" w:rsidTr="00BC01DC">
        <w:trPr>
          <w:jc w:val="center"/>
        </w:trPr>
        <w:tc>
          <w:tcPr>
            <w:tcW w:w="3882" w:type="dxa"/>
          </w:tcPr>
          <w:p w14:paraId="733634D7" w14:textId="77777777" w:rsidR="00343A18" w:rsidRPr="001D1084" w:rsidRDefault="00343A18" w:rsidP="00206D84">
            <w:pPr>
              <w:spacing w:before="0"/>
              <w:jc w:val="center"/>
              <w:rPr>
                <w:rFonts w:cs="Arial"/>
                <w:color w:val="000000" w:themeColor="text1"/>
              </w:rPr>
            </w:pPr>
            <w:r w:rsidRPr="001D1084">
              <w:rPr>
                <w:rFonts w:cs="Arial"/>
                <w:color w:val="000000" w:themeColor="text1"/>
              </w:rPr>
              <w:t>Датум:</w:t>
            </w:r>
          </w:p>
        </w:tc>
        <w:tc>
          <w:tcPr>
            <w:tcW w:w="2127" w:type="dxa"/>
          </w:tcPr>
          <w:p w14:paraId="019600E3" w14:textId="77777777" w:rsidR="00343A18" w:rsidRPr="001D1084" w:rsidRDefault="00343A18" w:rsidP="00206D84">
            <w:pPr>
              <w:spacing w:before="0"/>
              <w:jc w:val="center"/>
              <w:rPr>
                <w:rFonts w:cs="Arial"/>
                <w:color w:val="000000" w:themeColor="text1"/>
                <w:lang w:val="ru-RU"/>
              </w:rPr>
            </w:pPr>
          </w:p>
        </w:tc>
        <w:tc>
          <w:tcPr>
            <w:tcW w:w="4022" w:type="dxa"/>
          </w:tcPr>
          <w:p w14:paraId="72ACC3C7" w14:textId="77777777" w:rsidR="00343A18" w:rsidRPr="001D1084" w:rsidRDefault="00343A18" w:rsidP="00206D84">
            <w:pPr>
              <w:spacing w:before="0"/>
              <w:jc w:val="center"/>
              <w:rPr>
                <w:rFonts w:cs="Arial"/>
                <w:color w:val="000000" w:themeColor="text1"/>
                <w:lang w:val="ru-RU"/>
              </w:rPr>
            </w:pPr>
            <w:r w:rsidRPr="001D1084">
              <w:rPr>
                <w:rFonts w:cs="Arial"/>
                <w:color w:val="000000" w:themeColor="text1"/>
                <w:lang w:val="sr-Cyrl-CS"/>
              </w:rPr>
              <w:t>П</w:t>
            </w:r>
            <w:r w:rsidRPr="001D1084">
              <w:rPr>
                <w:rFonts w:cs="Arial"/>
                <w:color w:val="000000" w:themeColor="text1"/>
              </w:rPr>
              <w:t>онуђач</w:t>
            </w:r>
            <w:r w:rsidRPr="001D1084">
              <w:rPr>
                <w:rFonts w:cs="Arial"/>
                <w:color w:val="000000" w:themeColor="text1"/>
                <w:lang w:val="ru-RU"/>
              </w:rPr>
              <w:t>:</w:t>
            </w:r>
          </w:p>
        </w:tc>
      </w:tr>
      <w:tr w:rsidR="00343A18" w:rsidRPr="001D1084" w14:paraId="402AC5A3" w14:textId="77777777" w:rsidTr="00BC01DC">
        <w:trPr>
          <w:jc w:val="center"/>
        </w:trPr>
        <w:tc>
          <w:tcPr>
            <w:tcW w:w="3882" w:type="dxa"/>
          </w:tcPr>
          <w:p w14:paraId="64824C5C" w14:textId="77777777" w:rsidR="00343A18" w:rsidRPr="001D1084" w:rsidRDefault="00343A18" w:rsidP="00206D84">
            <w:pPr>
              <w:spacing w:before="0"/>
              <w:jc w:val="center"/>
              <w:rPr>
                <w:rFonts w:cs="Arial"/>
                <w:color w:val="000000" w:themeColor="text1"/>
              </w:rPr>
            </w:pPr>
          </w:p>
        </w:tc>
        <w:tc>
          <w:tcPr>
            <w:tcW w:w="2127" w:type="dxa"/>
          </w:tcPr>
          <w:p w14:paraId="75B8476D" w14:textId="77777777" w:rsidR="00343A18" w:rsidRPr="001D1084" w:rsidRDefault="00343A18" w:rsidP="00206D84">
            <w:pPr>
              <w:spacing w:before="0"/>
              <w:jc w:val="center"/>
              <w:rPr>
                <w:rFonts w:cs="Arial"/>
                <w:color w:val="000000" w:themeColor="text1"/>
              </w:rPr>
            </w:pPr>
            <w:r w:rsidRPr="001D1084">
              <w:rPr>
                <w:rFonts w:cs="Arial"/>
                <w:color w:val="000000" w:themeColor="text1"/>
              </w:rPr>
              <w:t>М.П.</w:t>
            </w:r>
          </w:p>
        </w:tc>
        <w:tc>
          <w:tcPr>
            <w:tcW w:w="4022" w:type="dxa"/>
          </w:tcPr>
          <w:p w14:paraId="399910EA" w14:textId="77777777" w:rsidR="00343A18" w:rsidRPr="001D1084" w:rsidRDefault="00343A18" w:rsidP="00206D84">
            <w:pPr>
              <w:spacing w:before="0"/>
              <w:jc w:val="center"/>
              <w:rPr>
                <w:rFonts w:cs="Arial"/>
                <w:color w:val="000000" w:themeColor="text1"/>
                <w:lang w:val="ru-RU"/>
              </w:rPr>
            </w:pPr>
          </w:p>
        </w:tc>
      </w:tr>
      <w:tr w:rsidR="00343A18" w:rsidRPr="001D1084" w14:paraId="0E7D4DFF" w14:textId="77777777" w:rsidTr="00BC01DC">
        <w:trPr>
          <w:jc w:val="center"/>
        </w:trPr>
        <w:tc>
          <w:tcPr>
            <w:tcW w:w="3882" w:type="dxa"/>
            <w:tcBorders>
              <w:bottom w:val="single" w:sz="4" w:space="0" w:color="auto"/>
            </w:tcBorders>
          </w:tcPr>
          <w:p w14:paraId="43ECD5E2" w14:textId="77777777" w:rsidR="00343A18" w:rsidRPr="001D1084" w:rsidRDefault="00343A18" w:rsidP="00206D84">
            <w:pPr>
              <w:spacing w:before="0"/>
              <w:jc w:val="center"/>
              <w:rPr>
                <w:rFonts w:cs="Arial"/>
                <w:color w:val="000000" w:themeColor="text1"/>
              </w:rPr>
            </w:pPr>
          </w:p>
        </w:tc>
        <w:tc>
          <w:tcPr>
            <w:tcW w:w="2127" w:type="dxa"/>
          </w:tcPr>
          <w:p w14:paraId="6FD60681" w14:textId="77777777" w:rsidR="00343A18" w:rsidRPr="001D1084" w:rsidRDefault="00343A18" w:rsidP="00206D84">
            <w:pPr>
              <w:spacing w:before="0"/>
              <w:jc w:val="center"/>
              <w:rPr>
                <w:rFonts w:cs="Arial"/>
                <w:color w:val="000000" w:themeColor="text1"/>
                <w:lang w:val="ru-RU"/>
              </w:rPr>
            </w:pPr>
          </w:p>
        </w:tc>
        <w:tc>
          <w:tcPr>
            <w:tcW w:w="4022" w:type="dxa"/>
            <w:tcBorders>
              <w:bottom w:val="single" w:sz="4" w:space="0" w:color="auto"/>
            </w:tcBorders>
          </w:tcPr>
          <w:p w14:paraId="00C4870A" w14:textId="77777777" w:rsidR="00343A18" w:rsidRPr="001D1084" w:rsidRDefault="00343A18" w:rsidP="00206D84">
            <w:pPr>
              <w:spacing w:before="0"/>
              <w:jc w:val="center"/>
              <w:rPr>
                <w:rFonts w:cs="Arial"/>
                <w:color w:val="000000" w:themeColor="text1"/>
                <w:lang w:val="ru-RU"/>
              </w:rPr>
            </w:pPr>
          </w:p>
        </w:tc>
      </w:tr>
      <w:tr w:rsidR="00343A18" w:rsidRPr="001D1084" w14:paraId="66806FCE" w14:textId="77777777" w:rsidTr="00BC01DC">
        <w:trPr>
          <w:trHeight w:val="389"/>
          <w:jc w:val="center"/>
        </w:trPr>
        <w:tc>
          <w:tcPr>
            <w:tcW w:w="3882" w:type="dxa"/>
            <w:tcBorders>
              <w:top w:val="single" w:sz="4" w:space="0" w:color="auto"/>
            </w:tcBorders>
          </w:tcPr>
          <w:p w14:paraId="7825EE6D" w14:textId="77777777" w:rsidR="00343A18" w:rsidRPr="001D1084" w:rsidRDefault="00343A18" w:rsidP="00206D84">
            <w:pPr>
              <w:spacing w:before="0"/>
              <w:jc w:val="center"/>
              <w:rPr>
                <w:rFonts w:cs="Arial"/>
                <w:color w:val="000000" w:themeColor="text1"/>
              </w:rPr>
            </w:pPr>
          </w:p>
        </w:tc>
        <w:tc>
          <w:tcPr>
            <w:tcW w:w="2127" w:type="dxa"/>
          </w:tcPr>
          <w:p w14:paraId="6238B92E" w14:textId="77777777" w:rsidR="00343A18" w:rsidRPr="001D1084" w:rsidRDefault="00343A18" w:rsidP="00206D84">
            <w:pPr>
              <w:spacing w:before="0"/>
              <w:jc w:val="center"/>
              <w:rPr>
                <w:rFonts w:cs="Arial"/>
                <w:color w:val="000000" w:themeColor="text1"/>
                <w:lang w:val="ru-RU"/>
              </w:rPr>
            </w:pPr>
          </w:p>
        </w:tc>
        <w:tc>
          <w:tcPr>
            <w:tcW w:w="4022" w:type="dxa"/>
            <w:tcBorders>
              <w:top w:val="single" w:sz="4" w:space="0" w:color="auto"/>
            </w:tcBorders>
          </w:tcPr>
          <w:p w14:paraId="3524F965" w14:textId="77777777" w:rsidR="00343A18" w:rsidRPr="001D1084" w:rsidRDefault="00343A18" w:rsidP="00206D84">
            <w:pPr>
              <w:spacing w:before="0"/>
              <w:jc w:val="center"/>
              <w:rPr>
                <w:rFonts w:cs="Arial"/>
                <w:color w:val="000000" w:themeColor="text1"/>
                <w:lang w:val="ru-RU"/>
              </w:rPr>
            </w:pPr>
          </w:p>
        </w:tc>
      </w:tr>
    </w:tbl>
    <w:p w14:paraId="684E230D" w14:textId="77777777" w:rsidR="00343A18" w:rsidRPr="001D1084" w:rsidRDefault="00343A18" w:rsidP="00206D84">
      <w:pPr>
        <w:tabs>
          <w:tab w:val="left" w:pos="0"/>
          <w:tab w:val="left" w:pos="122"/>
        </w:tabs>
        <w:spacing w:before="0"/>
        <w:contextualSpacing/>
        <w:rPr>
          <w:rFonts w:cs="Arial"/>
          <w:color w:val="000000" w:themeColor="text1"/>
          <w:lang w:val="ru-RU"/>
        </w:rPr>
      </w:pPr>
    </w:p>
    <w:p w14:paraId="18A3952C" w14:textId="77777777" w:rsidR="00343A18" w:rsidRPr="001D1084" w:rsidRDefault="00343A18" w:rsidP="00206D84">
      <w:pPr>
        <w:spacing w:before="0"/>
        <w:rPr>
          <w:rFonts w:cs="Arial"/>
          <w:b/>
          <w:i/>
          <w:color w:val="000000" w:themeColor="text1"/>
          <w:lang w:val="sr-Cyrl-CS"/>
        </w:rPr>
      </w:pPr>
      <w:r w:rsidRPr="001D1084">
        <w:rPr>
          <w:rFonts w:cs="Arial"/>
          <w:b/>
          <w:i/>
          <w:color w:val="000000" w:themeColor="text1"/>
          <w:lang w:val="sr-Cyrl-CS"/>
        </w:rPr>
        <w:t>Напомена:</w:t>
      </w:r>
    </w:p>
    <w:p w14:paraId="569E7E97" w14:textId="77777777" w:rsidR="00343A18" w:rsidRPr="001D1084" w:rsidRDefault="00343A18" w:rsidP="00206D84">
      <w:pPr>
        <w:pStyle w:val="KDKomentar"/>
        <w:spacing w:before="0"/>
        <w:rPr>
          <w:rFonts w:cs="Arial"/>
          <w:color w:val="000000" w:themeColor="text1"/>
          <w:sz w:val="22"/>
          <w:szCs w:val="22"/>
        </w:rPr>
      </w:pPr>
      <w:r w:rsidRPr="001D1084">
        <w:rPr>
          <w:rFonts w:eastAsia="TimesNewRomanPS-BoldMT" w:cs="Arial"/>
          <w:color w:val="000000" w:themeColor="text1"/>
          <w:sz w:val="22"/>
          <w:szCs w:val="22"/>
        </w:rPr>
        <w:t xml:space="preserve">-Уколико </w:t>
      </w:r>
      <w:r w:rsidRPr="001D1084">
        <w:rPr>
          <w:rFonts w:eastAsia="TimesNewRomanPS-BoldMT" w:cs="Arial"/>
          <w:color w:val="000000" w:themeColor="text1"/>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1D1084">
        <w:rPr>
          <w:rFonts w:cs="Arial"/>
          <w:color w:val="000000" w:themeColor="text1"/>
          <w:sz w:val="22"/>
          <w:szCs w:val="22"/>
          <w:lang w:val="sr-Cyrl-CS"/>
        </w:rPr>
        <w:t xml:space="preserve">Изјава </w:t>
      </w:r>
      <w:r w:rsidRPr="001D1084">
        <w:rPr>
          <w:rFonts w:cs="Arial"/>
          <w:color w:val="000000" w:themeColor="text1"/>
          <w:sz w:val="22"/>
          <w:szCs w:val="22"/>
        </w:rPr>
        <w:t>мора бити попуњена, потписана од стране овлашћеног лица</w:t>
      </w:r>
      <w:r w:rsidRPr="001D1084">
        <w:rPr>
          <w:rFonts w:cs="Arial"/>
          <w:color w:val="000000" w:themeColor="text1"/>
          <w:sz w:val="22"/>
          <w:szCs w:val="22"/>
          <w:lang w:val="sr-Cyrl-CS"/>
        </w:rPr>
        <w:t xml:space="preserve"> за заступање</w:t>
      </w:r>
      <w:r w:rsidRPr="001D1084">
        <w:rPr>
          <w:rFonts w:cs="Arial"/>
          <w:color w:val="000000" w:themeColor="text1"/>
          <w:sz w:val="22"/>
          <w:szCs w:val="22"/>
        </w:rPr>
        <w:t xml:space="preserve"> понуђача из групе понуђача и оверена печатом.</w:t>
      </w:r>
    </w:p>
    <w:p w14:paraId="3541DA47" w14:textId="77777777" w:rsidR="005F676C" w:rsidRPr="001D1084" w:rsidRDefault="005F676C" w:rsidP="005F676C">
      <w:pPr>
        <w:spacing w:before="0"/>
        <w:rPr>
          <w:rFonts w:cs="Arial"/>
          <w:i/>
          <w:color w:val="000000" w:themeColor="text1"/>
          <w:lang w:val="sr-Cyrl-RS"/>
        </w:rPr>
      </w:pPr>
      <w:r w:rsidRPr="001D1084">
        <w:rPr>
          <w:rFonts w:cs="Arial"/>
          <w:i/>
          <w:color w:val="000000" w:themeColor="text1"/>
          <w:lang w:val="sr-Cyrl-RS"/>
        </w:rPr>
        <w:t>Уколико се понуда доставља за више партија, у самом обрасцу се могу навести на које све партије се изјава односи, или се образац копира и попуњава за сваку партију засебно.</w:t>
      </w:r>
    </w:p>
    <w:p w14:paraId="55EB0C40" w14:textId="77777777" w:rsidR="005F676C" w:rsidRPr="001D1084" w:rsidRDefault="005F676C" w:rsidP="00206D84">
      <w:pPr>
        <w:pStyle w:val="KDKomentar"/>
        <w:spacing w:before="0"/>
        <w:rPr>
          <w:rFonts w:cs="Arial"/>
          <w:i w:val="0"/>
          <w:color w:val="000000" w:themeColor="text1"/>
          <w:sz w:val="22"/>
          <w:szCs w:val="22"/>
          <w:lang w:val="sr-Cyrl-CS"/>
        </w:rPr>
      </w:pPr>
    </w:p>
    <w:p w14:paraId="196B5D3F" w14:textId="77777777" w:rsidR="00343A18" w:rsidRPr="002C1875" w:rsidRDefault="00343A18" w:rsidP="00206D84">
      <w:pPr>
        <w:spacing w:before="0"/>
        <w:rPr>
          <w:rFonts w:cs="Arial"/>
          <w:color w:val="000000" w:themeColor="text1"/>
          <w:lang w:val="ru-RU"/>
        </w:rPr>
      </w:pPr>
    </w:p>
    <w:p w14:paraId="19655FA4" w14:textId="1154DD82" w:rsidR="000C67B2" w:rsidRPr="00206D84" w:rsidRDefault="00343A18" w:rsidP="005F676C">
      <w:pPr>
        <w:pStyle w:val="KDObrazac"/>
        <w:spacing w:before="0"/>
        <w:rPr>
          <w:color w:val="00B0F0"/>
          <w:lang w:val="ru-RU"/>
        </w:rPr>
      </w:pPr>
      <w:r w:rsidRPr="002C1875">
        <w:rPr>
          <w:color w:val="000000" w:themeColor="text1"/>
          <w:lang w:val="ru-RU"/>
        </w:rPr>
        <w:br w:type="page"/>
      </w:r>
      <w:r w:rsidR="005F676C" w:rsidRPr="00206D84">
        <w:rPr>
          <w:color w:val="00B0F0"/>
          <w:lang w:val="ru-RU"/>
        </w:rPr>
        <w:lastRenderedPageBreak/>
        <w:t xml:space="preserve"> </w:t>
      </w:r>
    </w:p>
    <w:p w14:paraId="6112DD4F" w14:textId="14D9B4E5" w:rsidR="007E7BB8" w:rsidRPr="00206D84" w:rsidRDefault="007E7BB8" w:rsidP="00206D84">
      <w:pPr>
        <w:pStyle w:val="KDObrazac"/>
        <w:spacing w:before="0"/>
        <w:rPr>
          <w:lang w:val="sr-Cyrl-RS"/>
        </w:rPr>
      </w:pPr>
      <w:r w:rsidRPr="002C1875">
        <w:rPr>
          <w:lang w:val="ru-RU"/>
        </w:rPr>
        <w:t xml:space="preserve">ОБРАЗАЦ </w:t>
      </w:r>
      <w:r w:rsidR="0003120D">
        <w:rPr>
          <w:lang w:val="sr-Cyrl-RS"/>
        </w:rPr>
        <w:t>7</w:t>
      </w:r>
    </w:p>
    <w:p w14:paraId="2BC10B86" w14:textId="77777777" w:rsidR="007E7BB8" w:rsidRPr="00206D84" w:rsidRDefault="007E7BB8" w:rsidP="00206D84">
      <w:pPr>
        <w:spacing w:before="0"/>
        <w:rPr>
          <w:rFonts w:cs="Arial"/>
          <w:lang w:val="sr-Cyrl-CS"/>
        </w:rPr>
      </w:pPr>
    </w:p>
    <w:p w14:paraId="27E3D5C5" w14:textId="77777777" w:rsidR="007E7BB8" w:rsidRDefault="007E7BB8" w:rsidP="00206D84">
      <w:pPr>
        <w:spacing w:before="0"/>
        <w:jc w:val="center"/>
        <w:rPr>
          <w:rFonts w:cs="Arial"/>
          <w:b/>
          <w:lang w:val="ru-RU"/>
        </w:rPr>
      </w:pPr>
      <w:r w:rsidRPr="002C1875">
        <w:rPr>
          <w:rFonts w:cs="Arial"/>
          <w:b/>
          <w:lang w:val="ru-RU"/>
        </w:rPr>
        <w:t>ОБРАЗАЦ ТРОШКОВА ПРИПРЕМЕ ПОНУДЕ</w:t>
      </w:r>
    </w:p>
    <w:p w14:paraId="57C09726" w14:textId="77777777" w:rsidR="00FA245A" w:rsidRPr="002C1875" w:rsidRDefault="00FA245A" w:rsidP="00206D84">
      <w:pPr>
        <w:spacing w:before="0"/>
        <w:jc w:val="center"/>
        <w:rPr>
          <w:rFonts w:cs="Arial"/>
          <w:b/>
          <w:lang w:val="ru-RU"/>
        </w:rPr>
      </w:pPr>
    </w:p>
    <w:p w14:paraId="6A8CA1FB" w14:textId="3D628618" w:rsidR="007E7BB8" w:rsidRPr="002C1875" w:rsidRDefault="007E7BB8" w:rsidP="00206D84">
      <w:pPr>
        <w:spacing w:before="0"/>
        <w:jc w:val="center"/>
        <w:rPr>
          <w:rFonts w:cs="Arial"/>
          <w:lang w:val="ru-RU"/>
        </w:rPr>
      </w:pPr>
      <w:r w:rsidRPr="002C1875">
        <w:rPr>
          <w:rFonts w:cs="Arial"/>
          <w:lang w:val="ru-RU"/>
        </w:rPr>
        <w:t>за јавну набавку добара</w:t>
      </w:r>
      <w:r w:rsidR="00FA245A">
        <w:rPr>
          <w:rFonts w:cs="Arial"/>
          <w:lang w:val="ru-RU"/>
        </w:rPr>
        <w:t>: Специјална опрема за теренске контролоре</w:t>
      </w:r>
    </w:p>
    <w:p w14:paraId="302F1BF6" w14:textId="3D894FA1" w:rsidR="007E7BB8" w:rsidRPr="002C1875" w:rsidRDefault="007E7BB8" w:rsidP="00206D84">
      <w:pPr>
        <w:spacing w:before="0"/>
        <w:jc w:val="center"/>
        <w:rPr>
          <w:rFonts w:cs="Arial"/>
          <w:lang w:val="ru-RU"/>
        </w:rPr>
      </w:pPr>
      <w:r w:rsidRPr="002C1875">
        <w:rPr>
          <w:rFonts w:cs="Arial"/>
          <w:lang w:val="ru-RU"/>
        </w:rPr>
        <w:t>ЈН бр.</w:t>
      </w:r>
      <w:r w:rsidR="00FA245A" w:rsidRPr="00FA245A">
        <w:rPr>
          <w:rFonts w:cs="Arial"/>
          <w:lang w:val="ru-RU"/>
        </w:rPr>
        <w:t xml:space="preserve"> </w:t>
      </w:r>
      <w:r w:rsidR="00FA245A">
        <w:rPr>
          <w:rFonts w:cs="Arial"/>
          <w:lang w:val="ru-RU"/>
        </w:rPr>
        <w:t>ЈН/7000/0016/2019 (1937/2019)</w:t>
      </w:r>
    </w:p>
    <w:p w14:paraId="1A5076EC" w14:textId="7BE81862" w:rsidR="007E7BB8" w:rsidRPr="00206D84" w:rsidRDefault="007E7BB8" w:rsidP="00206D84">
      <w:pPr>
        <w:tabs>
          <w:tab w:val="left" w:pos="0"/>
        </w:tabs>
        <w:spacing w:before="0"/>
        <w:rPr>
          <w:rFonts w:cs="Arial"/>
          <w:lang w:val="ru-RU"/>
        </w:rPr>
      </w:pPr>
      <w:r w:rsidRPr="00206D84">
        <w:rPr>
          <w:rFonts w:cs="Arial"/>
          <w:lang w:val="ru-RU"/>
        </w:rPr>
        <w:t>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1D1084">
        <w:rPr>
          <w:rFonts w:cs="Arial"/>
          <w:lang w:val="ru-RU"/>
        </w:rPr>
        <w:t xml:space="preserve"> бр. 86/15</w:t>
      </w:r>
      <w:r w:rsidR="005230DF">
        <w:rPr>
          <w:rFonts w:cs="Arial"/>
          <w:lang w:val="ru-RU"/>
        </w:rPr>
        <w:t xml:space="preserve"> и 41/2019</w:t>
      </w:r>
      <w:r w:rsidR="001D1084">
        <w:rPr>
          <w:rFonts w:cs="Arial"/>
          <w:lang w:val="ru-RU"/>
        </w:rPr>
        <w:t>), уз понуду прилажем:</w:t>
      </w:r>
    </w:p>
    <w:p w14:paraId="1BEF0B50" w14:textId="77777777" w:rsidR="007E7BB8" w:rsidRPr="00206D84" w:rsidRDefault="007E7BB8" w:rsidP="00206D84">
      <w:pPr>
        <w:tabs>
          <w:tab w:val="left" w:pos="0"/>
        </w:tabs>
        <w:spacing w:before="0"/>
        <w:jc w:val="center"/>
        <w:rPr>
          <w:rFonts w:cs="Arial"/>
          <w:lang w:val="ru-RU"/>
        </w:rPr>
      </w:pPr>
      <w:r w:rsidRPr="00206D84">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206D84" w14:paraId="57FFCF28" w14:textId="77777777" w:rsidTr="00BE2EA9">
        <w:trPr>
          <w:trHeight w:val="734"/>
          <w:tblCellSpacing w:w="20" w:type="dxa"/>
        </w:trPr>
        <w:tc>
          <w:tcPr>
            <w:tcW w:w="5323" w:type="dxa"/>
            <w:shd w:val="clear" w:color="auto" w:fill="auto"/>
            <w:vAlign w:val="center"/>
          </w:tcPr>
          <w:p w14:paraId="3C91ABCB" w14:textId="4679FDF3" w:rsidR="007E7BB8" w:rsidRPr="00FA245A" w:rsidRDefault="00FA245A" w:rsidP="00206D84">
            <w:pPr>
              <w:spacing w:before="0"/>
              <w:rPr>
                <w:rFonts w:cs="Arial"/>
                <w:lang w:val="ru-RU"/>
              </w:rPr>
            </w:pPr>
            <w:r>
              <w:rPr>
                <w:rFonts w:cs="Arial"/>
                <w:lang w:val="ru-RU"/>
              </w:rPr>
              <w:t>И</w:t>
            </w:r>
            <w:r w:rsidR="007E7BB8" w:rsidRPr="00FA245A">
              <w:rPr>
                <w:rFonts w:cs="Arial"/>
                <w:lang w:val="ru-RU"/>
              </w:rPr>
              <w:t>зрада узорка или модела који су израђени у складу са траженом техничком спецификацијом наручиоца</w:t>
            </w:r>
          </w:p>
        </w:tc>
        <w:tc>
          <w:tcPr>
            <w:tcW w:w="4260" w:type="dxa"/>
            <w:shd w:val="clear" w:color="auto" w:fill="auto"/>
          </w:tcPr>
          <w:p w14:paraId="3B785946" w14:textId="77777777" w:rsidR="007E7BB8" w:rsidRPr="00206D84" w:rsidRDefault="007E7BB8" w:rsidP="00206D84">
            <w:pPr>
              <w:spacing w:before="0"/>
              <w:rPr>
                <w:rFonts w:cs="Arial"/>
                <w:lang w:val="ru-RU"/>
              </w:rPr>
            </w:pPr>
          </w:p>
          <w:p w14:paraId="130593B2" w14:textId="77777777" w:rsidR="007E7BB8" w:rsidRPr="00206D84" w:rsidRDefault="007E7BB8" w:rsidP="00206D84">
            <w:pPr>
              <w:spacing w:before="0"/>
              <w:rPr>
                <w:rFonts w:cs="Arial"/>
              </w:rPr>
            </w:pPr>
            <w:r w:rsidRPr="00206D84">
              <w:rPr>
                <w:rFonts w:cs="Arial"/>
              </w:rPr>
              <w:t xml:space="preserve">__________ динара </w:t>
            </w:r>
          </w:p>
        </w:tc>
      </w:tr>
      <w:tr w:rsidR="007E7BB8" w:rsidRPr="00206D84" w14:paraId="7CFF6391" w14:textId="77777777" w:rsidTr="00BE2EA9">
        <w:trPr>
          <w:trHeight w:val="749"/>
          <w:tblCellSpacing w:w="20" w:type="dxa"/>
        </w:trPr>
        <w:tc>
          <w:tcPr>
            <w:tcW w:w="5323" w:type="dxa"/>
            <w:shd w:val="clear" w:color="auto" w:fill="auto"/>
            <w:vAlign w:val="center"/>
          </w:tcPr>
          <w:p w14:paraId="0BBB13EA" w14:textId="76E16F93" w:rsidR="007E7BB8" w:rsidRPr="00FA245A" w:rsidRDefault="00FA245A" w:rsidP="00206D84">
            <w:pPr>
              <w:spacing w:before="0"/>
              <w:jc w:val="center"/>
              <w:rPr>
                <w:rFonts w:cs="Arial"/>
              </w:rPr>
            </w:pPr>
            <w:r>
              <w:rPr>
                <w:rFonts w:cs="Arial"/>
              </w:rPr>
              <w:t>Т</w:t>
            </w:r>
            <w:r w:rsidR="007E7BB8" w:rsidRPr="00FA245A">
              <w:rPr>
                <w:rFonts w:cs="Arial"/>
              </w:rPr>
              <w:t>рошкови прибављања средстава обезбеђења</w:t>
            </w:r>
          </w:p>
        </w:tc>
        <w:tc>
          <w:tcPr>
            <w:tcW w:w="4260" w:type="dxa"/>
            <w:shd w:val="clear" w:color="auto" w:fill="auto"/>
          </w:tcPr>
          <w:p w14:paraId="22F7BE71" w14:textId="77777777" w:rsidR="007E7BB8" w:rsidRPr="00206D84" w:rsidRDefault="007E7BB8" w:rsidP="00206D84">
            <w:pPr>
              <w:spacing w:before="0"/>
              <w:rPr>
                <w:rFonts w:cs="Arial"/>
              </w:rPr>
            </w:pPr>
          </w:p>
          <w:p w14:paraId="1551C501" w14:textId="77777777" w:rsidR="007E7BB8" w:rsidRPr="00206D84" w:rsidRDefault="007E7BB8" w:rsidP="00206D84">
            <w:pPr>
              <w:spacing w:before="0"/>
              <w:rPr>
                <w:rFonts w:cs="Arial"/>
              </w:rPr>
            </w:pPr>
            <w:r w:rsidRPr="00206D84">
              <w:rPr>
                <w:rFonts w:cs="Arial"/>
              </w:rPr>
              <w:t xml:space="preserve">__________ динара </w:t>
            </w:r>
          </w:p>
        </w:tc>
      </w:tr>
      <w:tr w:rsidR="007E7BB8" w:rsidRPr="00206D84" w14:paraId="4A8EB832" w14:textId="77777777" w:rsidTr="00BE2EA9">
        <w:trPr>
          <w:trHeight w:val="307"/>
          <w:tblCellSpacing w:w="20" w:type="dxa"/>
        </w:trPr>
        <w:tc>
          <w:tcPr>
            <w:tcW w:w="5323" w:type="dxa"/>
            <w:shd w:val="clear" w:color="auto" w:fill="auto"/>
            <w:vAlign w:val="center"/>
          </w:tcPr>
          <w:p w14:paraId="6C9BB852" w14:textId="77777777" w:rsidR="007E7BB8" w:rsidRPr="00206D84" w:rsidRDefault="007E7BB8" w:rsidP="00206D84">
            <w:pPr>
              <w:spacing w:before="0"/>
              <w:jc w:val="center"/>
              <w:rPr>
                <w:rFonts w:cs="Arial"/>
              </w:rPr>
            </w:pPr>
            <w:r w:rsidRPr="00206D84">
              <w:rPr>
                <w:rFonts w:cs="Arial"/>
              </w:rPr>
              <w:t>Укупни трошкови без ПДВ</w:t>
            </w:r>
          </w:p>
        </w:tc>
        <w:tc>
          <w:tcPr>
            <w:tcW w:w="4260" w:type="dxa"/>
            <w:shd w:val="clear" w:color="auto" w:fill="auto"/>
          </w:tcPr>
          <w:p w14:paraId="2CFB0B5D" w14:textId="77777777" w:rsidR="007E7BB8" w:rsidRPr="00206D84" w:rsidRDefault="007E7BB8" w:rsidP="00206D84">
            <w:pPr>
              <w:spacing w:before="0"/>
              <w:rPr>
                <w:rFonts w:cs="Arial"/>
              </w:rPr>
            </w:pPr>
          </w:p>
          <w:p w14:paraId="35EFC614" w14:textId="77777777" w:rsidR="007E7BB8" w:rsidRPr="00206D84" w:rsidRDefault="007E7BB8" w:rsidP="00206D84">
            <w:pPr>
              <w:spacing w:before="0"/>
              <w:rPr>
                <w:rFonts w:cs="Arial"/>
              </w:rPr>
            </w:pPr>
            <w:r w:rsidRPr="00206D84">
              <w:rPr>
                <w:rFonts w:cs="Arial"/>
              </w:rPr>
              <w:t>__________ динара</w:t>
            </w:r>
          </w:p>
        </w:tc>
      </w:tr>
      <w:tr w:rsidR="007E7BB8" w:rsidRPr="00206D84" w14:paraId="42D94E50" w14:textId="77777777" w:rsidTr="00BE2EA9">
        <w:trPr>
          <w:trHeight w:val="433"/>
          <w:tblCellSpacing w:w="20" w:type="dxa"/>
        </w:trPr>
        <w:tc>
          <w:tcPr>
            <w:tcW w:w="5323" w:type="dxa"/>
            <w:shd w:val="clear" w:color="auto" w:fill="auto"/>
            <w:vAlign w:val="center"/>
          </w:tcPr>
          <w:p w14:paraId="603D2237" w14:textId="77777777" w:rsidR="007E7BB8" w:rsidRPr="00206D84" w:rsidRDefault="007E7BB8" w:rsidP="00206D84">
            <w:pPr>
              <w:autoSpaceDE w:val="0"/>
              <w:autoSpaceDN w:val="0"/>
              <w:adjustRightInd w:val="0"/>
              <w:spacing w:before="0"/>
              <w:jc w:val="center"/>
              <w:rPr>
                <w:rFonts w:cs="Arial"/>
              </w:rPr>
            </w:pPr>
            <w:r w:rsidRPr="00206D84">
              <w:rPr>
                <w:rFonts w:cs="Arial"/>
              </w:rPr>
              <w:t>ПДВ</w:t>
            </w:r>
          </w:p>
        </w:tc>
        <w:tc>
          <w:tcPr>
            <w:tcW w:w="4260" w:type="dxa"/>
            <w:shd w:val="clear" w:color="auto" w:fill="auto"/>
          </w:tcPr>
          <w:p w14:paraId="24567FD5" w14:textId="77777777" w:rsidR="007E7BB8" w:rsidRPr="00206D84" w:rsidRDefault="007E7BB8" w:rsidP="00206D84">
            <w:pPr>
              <w:spacing w:before="0"/>
              <w:rPr>
                <w:rFonts w:cs="Arial"/>
              </w:rPr>
            </w:pPr>
          </w:p>
          <w:p w14:paraId="2572DEC7" w14:textId="77777777" w:rsidR="007E7BB8" w:rsidRPr="00206D84" w:rsidRDefault="007E7BB8" w:rsidP="00206D84">
            <w:pPr>
              <w:spacing w:before="0"/>
              <w:rPr>
                <w:rFonts w:cs="Arial"/>
              </w:rPr>
            </w:pPr>
            <w:r w:rsidRPr="00206D84">
              <w:rPr>
                <w:rFonts w:cs="Arial"/>
              </w:rPr>
              <w:t>__________ динара</w:t>
            </w:r>
          </w:p>
        </w:tc>
      </w:tr>
      <w:tr w:rsidR="007E7BB8" w:rsidRPr="00206D84" w14:paraId="619AA240" w14:textId="77777777" w:rsidTr="00BE2EA9">
        <w:trPr>
          <w:trHeight w:val="190"/>
          <w:tblCellSpacing w:w="20" w:type="dxa"/>
        </w:trPr>
        <w:tc>
          <w:tcPr>
            <w:tcW w:w="5323" w:type="dxa"/>
            <w:shd w:val="clear" w:color="auto" w:fill="auto"/>
          </w:tcPr>
          <w:p w14:paraId="259E1A9F" w14:textId="77777777" w:rsidR="007E7BB8" w:rsidRPr="00206D84" w:rsidRDefault="007E7BB8" w:rsidP="00206D84">
            <w:pPr>
              <w:spacing w:before="0"/>
              <w:jc w:val="center"/>
              <w:rPr>
                <w:rFonts w:cs="Arial"/>
              </w:rPr>
            </w:pPr>
          </w:p>
          <w:p w14:paraId="3D700B25" w14:textId="77777777" w:rsidR="007E7BB8" w:rsidRPr="00206D84" w:rsidRDefault="007E7BB8" w:rsidP="00206D84">
            <w:pPr>
              <w:spacing w:before="0"/>
              <w:jc w:val="center"/>
              <w:rPr>
                <w:rFonts w:cs="Arial"/>
              </w:rPr>
            </w:pPr>
            <w:r w:rsidRPr="00206D84">
              <w:rPr>
                <w:rFonts w:cs="Arial"/>
              </w:rPr>
              <w:t>Укупни  трошкови са ПДВ</w:t>
            </w:r>
          </w:p>
        </w:tc>
        <w:tc>
          <w:tcPr>
            <w:tcW w:w="4260" w:type="dxa"/>
            <w:shd w:val="clear" w:color="auto" w:fill="auto"/>
          </w:tcPr>
          <w:p w14:paraId="0E686BED" w14:textId="77777777" w:rsidR="007E7BB8" w:rsidRPr="00206D84" w:rsidRDefault="007E7BB8" w:rsidP="00206D84">
            <w:pPr>
              <w:spacing w:before="0"/>
              <w:rPr>
                <w:rFonts w:cs="Arial"/>
              </w:rPr>
            </w:pPr>
          </w:p>
          <w:p w14:paraId="570122A3" w14:textId="77777777" w:rsidR="007E7BB8" w:rsidRPr="00206D84" w:rsidRDefault="007E7BB8" w:rsidP="00206D84">
            <w:pPr>
              <w:spacing w:before="0"/>
              <w:rPr>
                <w:rFonts w:cs="Arial"/>
              </w:rPr>
            </w:pPr>
            <w:r w:rsidRPr="00206D84">
              <w:rPr>
                <w:rFonts w:cs="Arial"/>
              </w:rPr>
              <w:t>__________ динара</w:t>
            </w:r>
          </w:p>
        </w:tc>
      </w:tr>
    </w:tbl>
    <w:p w14:paraId="15C32ED3" w14:textId="77777777" w:rsidR="005230DF" w:rsidRDefault="005230DF" w:rsidP="00206D84">
      <w:pPr>
        <w:tabs>
          <w:tab w:val="left" w:pos="0"/>
        </w:tabs>
        <w:spacing w:before="0"/>
        <w:rPr>
          <w:rFonts w:cs="Arial"/>
          <w:lang w:val="ru-RU"/>
        </w:rPr>
      </w:pPr>
    </w:p>
    <w:p w14:paraId="044F65B1" w14:textId="77777777" w:rsidR="007E7BB8" w:rsidRPr="00206D84" w:rsidRDefault="007E7BB8" w:rsidP="00206D84">
      <w:pPr>
        <w:tabs>
          <w:tab w:val="left" w:pos="0"/>
        </w:tabs>
        <w:spacing w:before="0"/>
        <w:rPr>
          <w:rFonts w:cs="Arial"/>
          <w:lang w:val="ru-RU"/>
        </w:rPr>
      </w:pPr>
      <w:r w:rsidRPr="00206D8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4FCF51D" w14:textId="77777777" w:rsidR="007E7BB8" w:rsidRPr="00206D84" w:rsidRDefault="007E7BB8" w:rsidP="00206D84">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206D84" w14:paraId="5C5A2515" w14:textId="77777777" w:rsidTr="00BE2EA9">
        <w:trPr>
          <w:jc w:val="center"/>
        </w:trPr>
        <w:tc>
          <w:tcPr>
            <w:tcW w:w="3882" w:type="dxa"/>
          </w:tcPr>
          <w:p w14:paraId="2754541F" w14:textId="77777777" w:rsidR="007E7BB8" w:rsidRPr="00206D84" w:rsidRDefault="007E7BB8" w:rsidP="00206D84">
            <w:pPr>
              <w:spacing w:before="0"/>
              <w:jc w:val="center"/>
              <w:rPr>
                <w:rFonts w:cs="Arial"/>
              </w:rPr>
            </w:pPr>
            <w:r w:rsidRPr="00206D84">
              <w:rPr>
                <w:rFonts w:cs="Arial"/>
              </w:rPr>
              <w:t>Датум:</w:t>
            </w:r>
          </w:p>
        </w:tc>
        <w:tc>
          <w:tcPr>
            <w:tcW w:w="2127" w:type="dxa"/>
          </w:tcPr>
          <w:p w14:paraId="692BE307" w14:textId="77777777" w:rsidR="007E7BB8" w:rsidRPr="00206D84" w:rsidRDefault="007E7BB8" w:rsidP="00206D84">
            <w:pPr>
              <w:spacing w:before="0"/>
              <w:jc w:val="center"/>
              <w:rPr>
                <w:rFonts w:cs="Arial"/>
                <w:lang w:val="ru-RU"/>
              </w:rPr>
            </w:pPr>
          </w:p>
        </w:tc>
        <w:tc>
          <w:tcPr>
            <w:tcW w:w="4022" w:type="dxa"/>
          </w:tcPr>
          <w:p w14:paraId="53B18578" w14:textId="77777777" w:rsidR="007E7BB8" w:rsidRPr="00206D84" w:rsidRDefault="007E7BB8" w:rsidP="00206D84">
            <w:pPr>
              <w:spacing w:before="0"/>
              <w:jc w:val="center"/>
              <w:rPr>
                <w:rFonts w:cs="Arial"/>
                <w:lang w:val="sr-Cyrl-CS"/>
              </w:rPr>
            </w:pPr>
            <w:r w:rsidRPr="00206D84">
              <w:rPr>
                <w:rFonts w:cs="Arial"/>
                <w:lang w:val="sr-Cyrl-CS"/>
              </w:rPr>
              <w:t>П</w:t>
            </w:r>
            <w:r w:rsidRPr="00206D84">
              <w:rPr>
                <w:rFonts w:cs="Arial"/>
              </w:rPr>
              <w:t>онуђач</w:t>
            </w:r>
          </w:p>
        </w:tc>
      </w:tr>
      <w:tr w:rsidR="007E7BB8" w:rsidRPr="00206D84" w14:paraId="417533D4" w14:textId="77777777" w:rsidTr="00BE2EA9">
        <w:trPr>
          <w:jc w:val="center"/>
        </w:trPr>
        <w:tc>
          <w:tcPr>
            <w:tcW w:w="3882" w:type="dxa"/>
          </w:tcPr>
          <w:p w14:paraId="094D8454" w14:textId="77777777" w:rsidR="007E7BB8" w:rsidRPr="00206D84" w:rsidRDefault="007E7BB8" w:rsidP="00206D84">
            <w:pPr>
              <w:spacing w:before="0"/>
              <w:jc w:val="center"/>
              <w:rPr>
                <w:rFonts w:cs="Arial"/>
              </w:rPr>
            </w:pPr>
          </w:p>
        </w:tc>
        <w:tc>
          <w:tcPr>
            <w:tcW w:w="2127" w:type="dxa"/>
          </w:tcPr>
          <w:p w14:paraId="7DDA3AFE" w14:textId="77777777" w:rsidR="007E7BB8" w:rsidRPr="00206D84" w:rsidRDefault="007E7BB8" w:rsidP="00206D84">
            <w:pPr>
              <w:spacing w:before="0"/>
              <w:jc w:val="center"/>
              <w:rPr>
                <w:rFonts w:cs="Arial"/>
              </w:rPr>
            </w:pPr>
            <w:r w:rsidRPr="00206D84">
              <w:rPr>
                <w:rFonts w:cs="Arial"/>
              </w:rPr>
              <w:t>М.П.</w:t>
            </w:r>
          </w:p>
        </w:tc>
        <w:tc>
          <w:tcPr>
            <w:tcW w:w="4022" w:type="dxa"/>
          </w:tcPr>
          <w:p w14:paraId="3816101E" w14:textId="77777777" w:rsidR="007E7BB8" w:rsidRPr="00206D84" w:rsidRDefault="007E7BB8" w:rsidP="00206D84">
            <w:pPr>
              <w:spacing w:before="0"/>
              <w:jc w:val="center"/>
              <w:rPr>
                <w:rFonts w:cs="Arial"/>
                <w:lang w:val="ru-RU"/>
              </w:rPr>
            </w:pPr>
          </w:p>
        </w:tc>
      </w:tr>
      <w:tr w:rsidR="007E7BB8" w:rsidRPr="00206D84" w14:paraId="377B1E9C" w14:textId="77777777" w:rsidTr="00BE2EA9">
        <w:trPr>
          <w:jc w:val="center"/>
        </w:trPr>
        <w:tc>
          <w:tcPr>
            <w:tcW w:w="3882" w:type="dxa"/>
            <w:tcBorders>
              <w:bottom w:val="single" w:sz="4" w:space="0" w:color="auto"/>
            </w:tcBorders>
          </w:tcPr>
          <w:p w14:paraId="48521931" w14:textId="77777777" w:rsidR="007E7BB8" w:rsidRPr="00206D84" w:rsidRDefault="007E7BB8" w:rsidP="00206D84">
            <w:pPr>
              <w:spacing w:before="0"/>
              <w:jc w:val="center"/>
              <w:rPr>
                <w:rFonts w:cs="Arial"/>
              </w:rPr>
            </w:pPr>
          </w:p>
        </w:tc>
        <w:tc>
          <w:tcPr>
            <w:tcW w:w="2127" w:type="dxa"/>
          </w:tcPr>
          <w:p w14:paraId="109D4A17" w14:textId="77777777" w:rsidR="007E7BB8" w:rsidRPr="00206D84" w:rsidRDefault="007E7BB8" w:rsidP="00206D84">
            <w:pPr>
              <w:spacing w:before="0"/>
              <w:jc w:val="center"/>
              <w:rPr>
                <w:rFonts w:cs="Arial"/>
                <w:lang w:val="ru-RU"/>
              </w:rPr>
            </w:pPr>
          </w:p>
        </w:tc>
        <w:tc>
          <w:tcPr>
            <w:tcW w:w="4022" w:type="dxa"/>
            <w:tcBorders>
              <w:bottom w:val="single" w:sz="4" w:space="0" w:color="auto"/>
            </w:tcBorders>
          </w:tcPr>
          <w:p w14:paraId="7D300D4C" w14:textId="77777777" w:rsidR="007E7BB8" w:rsidRPr="00206D84" w:rsidRDefault="007E7BB8" w:rsidP="00206D84">
            <w:pPr>
              <w:spacing w:before="0"/>
              <w:jc w:val="center"/>
              <w:rPr>
                <w:rFonts w:cs="Arial"/>
                <w:lang w:val="ru-RU"/>
              </w:rPr>
            </w:pPr>
          </w:p>
        </w:tc>
      </w:tr>
      <w:tr w:rsidR="007E7BB8" w:rsidRPr="00206D84" w14:paraId="18CF0592" w14:textId="77777777" w:rsidTr="00BE2EA9">
        <w:trPr>
          <w:trHeight w:val="389"/>
          <w:jc w:val="center"/>
        </w:trPr>
        <w:tc>
          <w:tcPr>
            <w:tcW w:w="3882" w:type="dxa"/>
            <w:tcBorders>
              <w:top w:val="single" w:sz="4" w:space="0" w:color="auto"/>
            </w:tcBorders>
          </w:tcPr>
          <w:p w14:paraId="09522636" w14:textId="77777777" w:rsidR="007E7BB8" w:rsidRPr="00206D84" w:rsidRDefault="007E7BB8" w:rsidP="00206D84">
            <w:pPr>
              <w:spacing w:before="0"/>
              <w:jc w:val="center"/>
              <w:rPr>
                <w:rFonts w:cs="Arial"/>
              </w:rPr>
            </w:pPr>
          </w:p>
        </w:tc>
        <w:tc>
          <w:tcPr>
            <w:tcW w:w="2127" w:type="dxa"/>
          </w:tcPr>
          <w:p w14:paraId="2F90896F" w14:textId="77777777" w:rsidR="007E7BB8" w:rsidRPr="00206D84" w:rsidRDefault="007E7BB8" w:rsidP="00206D84">
            <w:pPr>
              <w:spacing w:before="0"/>
              <w:jc w:val="center"/>
              <w:rPr>
                <w:rFonts w:cs="Arial"/>
                <w:lang w:val="ru-RU"/>
              </w:rPr>
            </w:pPr>
          </w:p>
        </w:tc>
        <w:tc>
          <w:tcPr>
            <w:tcW w:w="4022" w:type="dxa"/>
            <w:tcBorders>
              <w:top w:val="single" w:sz="4" w:space="0" w:color="auto"/>
            </w:tcBorders>
          </w:tcPr>
          <w:p w14:paraId="56F53A6B" w14:textId="77777777" w:rsidR="007E7BB8" w:rsidRPr="00206D84" w:rsidRDefault="007E7BB8" w:rsidP="00206D84">
            <w:pPr>
              <w:spacing w:before="0"/>
              <w:jc w:val="center"/>
              <w:rPr>
                <w:rFonts w:cs="Arial"/>
                <w:lang w:val="ru-RU"/>
              </w:rPr>
            </w:pPr>
          </w:p>
        </w:tc>
      </w:tr>
    </w:tbl>
    <w:p w14:paraId="59157EB1" w14:textId="77777777" w:rsidR="007E7BB8" w:rsidRPr="00206D84" w:rsidRDefault="007E7BB8" w:rsidP="00206D84">
      <w:pPr>
        <w:tabs>
          <w:tab w:val="left" w:pos="0"/>
        </w:tabs>
        <w:spacing w:before="0"/>
        <w:rPr>
          <w:rFonts w:cs="Arial"/>
          <w:b/>
          <w:i/>
          <w:lang w:val="ru-RU"/>
        </w:rPr>
      </w:pPr>
      <w:r w:rsidRPr="00206D84">
        <w:rPr>
          <w:rFonts w:cs="Arial"/>
          <w:b/>
          <w:i/>
          <w:lang w:val="ru-RU"/>
        </w:rPr>
        <w:t>Напомена:</w:t>
      </w:r>
    </w:p>
    <w:p w14:paraId="28AA1F2C" w14:textId="77777777" w:rsidR="007E7BB8" w:rsidRPr="00206D84" w:rsidRDefault="007E7BB8" w:rsidP="00206D84">
      <w:pPr>
        <w:spacing w:before="0"/>
        <w:rPr>
          <w:rFonts w:cs="Arial"/>
          <w:i/>
          <w:lang w:val="ru-RU"/>
        </w:rPr>
      </w:pPr>
      <w:r w:rsidRPr="00206D8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17AB0C8" w14:textId="77777777" w:rsidR="007E7BB8" w:rsidRPr="00206D84" w:rsidRDefault="007E7BB8" w:rsidP="00206D84">
      <w:pPr>
        <w:tabs>
          <w:tab w:val="left" w:pos="0"/>
        </w:tabs>
        <w:spacing w:before="0"/>
        <w:rPr>
          <w:rFonts w:cs="Arial"/>
          <w:i/>
          <w:lang w:val="ru-RU"/>
        </w:rPr>
      </w:pPr>
      <w:r w:rsidRPr="002C1875">
        <w:rPr>
          <w:rFonts w:cs="Arial"/>
          <w:i/>
          <w:lang w:val="ru-RU"/>
        </w:rPr>
        <w:t>-</w:t>
      </w:r>
      <w:r w:rsidRPr="00206D84">
        <w:rPr>
          <w:rFonts w:cs="Arial"/>
          <w:i/>
          <w:lang w:val="sr-Latn-CS"/>
        </w:rPr>
        <w:t>остале трошкове припреме и подношења понуде</w:t>
      </w:r>
      <w:r w:rsidRPr="00206D8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ADC9B4E" w14:textId="77777777" w:rsidR="007E7BB8" w:rsidRPr="00206D84" w:rsidRDefault="007E7BB8" w:rsidP="00206D84">
      <w:pPr>
        <w:spacing w:before="0"/>
        <w:rPr>
          <w:rFonts w:cs="Arial"/>
          <w:i/>
          <w:lang w:val="ru-RU"/>
        </w:rPr>
      </w:pPr>
      <w:r w:rsidRPr="00206D8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C3EF771" w14:textId="69E9AD6E" w:rsidR="007E7BB8" w:rsidRPr="00206D84" w:rsidRDefault="007E7BB8" w:rsidP="00206D84">
      <w:pPr>
        <w:pStyle w:val="KDKomentar"/>
        <w:spacing w:before="0"/>
        <w:rPr>
          <w:rFonts w:eastAsia="TimesNewRomanPS-BoldMT" w:cs="Arial"/>
          <w:color w:val="auto"/>
          <w:sz w:val="22"/>
          <w:szCs w:val="22"/>
        </w:rPr>
      </w:pPr>
      <w:r w:rsidRPr="00206D84">
        <w:rPr>
          <w:rFonts w:eastAsia="TimesNewRomanPS-BoldMT" w:cs="Arial"/>
          <w:color w:val="auto"/>
          <w:sz w:val="22"/>
          <w:szCs w:val="22"/>
        </w:rPr>
        <w:t xml:space="preserve">-Уколико </w:t>
      </w:r>
      <w:r w:rsidRPr="00206D8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206D84">
        <w:rPr>
          <w:rFonts w:eastAsia="TimesNewRomanPS-BoldMT" w:cs="Arial"/>
          <w:color w:val="auto"/>
          <w:sz w:val="22"/>
          <w:szCs w:val="22"/>
        </w:rPr>
        <w:t>.</w:t>
      </w:r>
      <w:r w:rsidR="001D1084">
        <w:rPr>
          <w:rFonts w:eastAsia="TimesNewRomanPS-BoldMT" w:cs="Arial"/>
          <w:color w:val="auto"/>
          <w:sz w:val="22"/>
          <w:szCs w:val="22"/>
          <w:lang w:val="sr-Cyrl-RS"/>
        </w:rPr>
        <w:t xml:space="preserve"> </w:t>
      </w:r>
      <w:r w:rsidRPr="00206D8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31DF117" w14:textId="77777777" w:rsidR="0027417A" w:rsidRDefault="0027417A" w:rsidP="00206D84">
      <w:pPr>
        <w:pStyle w:val="KDObrazac"/>
        <w:spacing w:before="0"/>
        <w:rPr>
          <w:lang w:val="sr-Latn-CS"/>
        </w:rPr>
      </w:pPr>
    </w:p>
    <w:p w14:paraId="2EB6B8D4" w14:textId="77777777" w:rsidR="0027417A" w:rsidRDefault="0027417A" w:rsidP="00206D84">
      <w:pPr>
        <w:pStyle w:val="KDObrazac"/>
        <w:spacing w:before="0"/>
        <w:rPr>
          <w:lang w:val="sr-Latn-CS"/>
        </w:rPr>
      </w:pPr>
    </w:p>
    <w:p w14:paraId="32DD5CB5" w14:textId="77777777" w:rsidR="0027417A" w:rsidRDefault="0027417A" w:rsidP="00206D84">
      <w:pPr>
        <w:pStyle w:val="KDObrazac"/>
        <w:spacing w:before="0"/>
        <w:rPr>
          <w:lang w:val="sr-Latn-CS"/>
        </w:rPr>
      </w:pPr>
    </w:p>
    <w:p w14:paraId="53444B9F" w14:textId="77777777" w:rsidR="0027417A" w:rsidRDefault="0027417A" w:rsidP="0027417A">
      <w:pPr>
        <w:pStyle w:val="KDObrazac"/>
        <w:spacing w:before="0"/>
        <w:jc w:val="both"/>
        <w:rPr>
          <w:lang w:val="sr-Latn-CS"/>
        </w:rPr>
      </w:pPr>
    </w:p>
    <w:p w14:paraId="7E15E6D4" w14:textId="77777777" w:rsidR="0027417A" w:rsidRDefault="0027417A" w:rsidP="00206D84">
      <w:pPr>
        <w:pStyle w:val="KDObrazac"/>
        <w:spacing w:before="0"/>
        <w:rPr>
          <w:lang w:val="sr-Latn-CS"/>
        </w:rPr>
      </w:pPr>
    </w:p>
    <w:p w14:paraId="0612D6B9" w14:textId="77777777" w:rsidR="0027417A" w:rsidRPr="003C774B" w:rsidRDefault="0027417A" w:rsidP="0027417A">
      <w:pPr>
        <w:pStyle w:val="KDObrazac"/>
        <w:spacing w:before="0"/>
        <w:rPr>
          <w:lang w:val="sr-Cyrl-RS"/>
        </w:rPr>
      </w:pPr>
      <w:r>
        <w:rPr>
          <w:lang w:val="sr-Cyrl-RS"/>
        </w:rPr>
        <w:lastRenderedPageBreak/>
        <w:t>ОБРАЗАЦ 8.</w:t>
      </w:r>
    </w:p>
    <w:p w14:paraId="1BC43613" w14:textId="77777777" w:rsidR="0027417A" w:rsidRDefault="0027417A" w:rsidP="0027417A">
      <w:pPr>
        <w:pStyle w:val="KDObrazac"/>
        <w:spacing w:before="0"/>
        <w:rPr>
          <w:lang w:val="sr-Latn-CS"/>
        </w:rPr>
      </w:pPr>
    </w:p>
    <w:p w14:paraId="515B3996" w14:textId="77777777" w:rsidR="0027417A" w:rsidRDefault="0027417A" w:rsidP="0027417A">
      <w:pPr>
        <w:pStyle w:val="KDObrazac"/>
        <w:spacing w:before="0"/>
        <w:rPr>
          <w:lang w:val="sr-Latn-CS"/>
        </w:rPr>
      </w:pPr>
    </w:p>
    <w:p w14:paraId="33BD22A8" w14:textId="3C62D68B" w:rsidR="0027417A" w:rsidRPr="00305A87" w:rsidRDefault="0027417A" w:rsidP="0027417A">
      <w:pPr>
        <w:spacing w:before="0"/>
        <w:ind w:right="404"/>
        <w:jc w:val="center"/>
        <w:rPr>
          <w:rFonts w:cs="Arial"/>
          <w:b/>
          <w:lang w:val="sr-Cyrl-CS"/>
        </w:rPr>
      </w:pPr>
      <w:r w:rsidRPr="00305A87">
        <w:rPr>
          <w:rFonts w:cs="Arial"/>
          <w:b/>
          <w:lang w:val="sr-Cyrl-CS"/>
        </w:rPr>
        <w:t>СПИСАК</w:t>
      </w:r>
      <w:r w:rsidRPr="00305A87">
        <w:rPr>
          <w:rFonts w:cs="Arial"/>
          <w:b/>
          <w:lang w:val="sr-Cyrl-RS"/>
        </w:rPr>
        <w:t xml:space="preserve"> </w:t>
      </w:r>
      <w:r>
        <w:rPr>
          <w:rFonts w:cs="Arial"/>
          <w:b/>
          <w:lang w:val="sr-Cyrl-RS"/>
        </w:rPr>
        <w:t>ИСПОРУЧЕНИХ ДОБАРА</w:t>
      </w:r>
      <w:r w:rsidRPr="00305A87">
        <w:rPr>
          <w:rFonts w:cs="Arial"/>
          <w:b/>
          <w:lang w:val="sr-Cyrl-RS"/>
        </w:rPr>
        <w:t xml:space="preserve"> </w:t>
      </w:r>
      <w:r w:rsidRPr="00305A87">
        <w:rPr>
          <w:rFonts w:cs="Arial"/>
          <w:b/>
          <w:lang w:val="sr-Cyrl-CS"/>
        </w:rPr>
        <w:t>– СТРУЧНЕ РЕФЕРЕНЦЕ</w:t>
      </w:r>
    </w:p>
    <w:p w14:paraId="79E767D6" w14:textId="77777777" w:rsidR="0027417A" w:rsidRDefault="0027417A" w:rsidP="0027417A">
      <w:pPr>
        <w:spacing w:before="0"/>
        <w:ind w:left="-851" w:right="-894"/>
        <w:rPr>
          <w:rFonts w:cs="Arial"/>
          <w:lang w:val="ru-RU"/>
        </w:rPr>
      </w:pPr>
    </w:p>
    <w:p w14:paraId="3D8770A8" w14:textId="77777777" w:rsidR="0027417A" w:rsidRPr="00305A87" w:rsidRDefault="0027417A" w:rsidP="0027417A">
      <w:pPr>
        <w:spacing w:before="0"/>
        <w:ind w:left="-851" w:right="-894"/>
        <w:rPr>
          <w:rFonts w:cs="Arial"/>
          <w:lang w:val="sr-Cyrl-CS"/>
        </w:rPr>
      </w:pPr>
    </w:p>
    <w:tbl>
      <w:tblPr>
        <w:tblW w:w="597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45"/>
        <w:gridCol w:w="1313"/>
        <w:gridCol w:w="2406"/>
        <w:gridCol w:w="1403"/>
        <w:gridCol w:w="1639"/>
        <w:gridCol w:w="1799"/>
      </w:tblGrid>
      <w:tr w:rsidR="0027417A" w:rsidRPr="00305A87" w14:paraId="648AC7B7" w14:textId="77777777" w:rsidTr="003374D2">
        <w:trPr>
          <w:trHeight w:val="1356"/>
        </w:trPr>
        <w:tc>
          <w:tcPr>
            <w:tcW w:w="313" w:type="pct"/>
            <w:shd w:val="clear" w:color="auto" w:fill="F2F2F2" w:themeFill="background1" w:themeFillShade="F2"/>
            <w:vAlign w:val="center"/>
          </w:tcPr>
          <w:p w14:paraId="0FF9B6E0" w14:textId="77777777" w:rsidR="0027417A" w:rsidRPr="00305A87" w:rsidRDefault="0027417A" w:rsidP="003374D2">
            <w:pPr>
              <w:spacing w:before="0"/>
              <w:jc w:val="center"/>
              <w:rPr>
                <w:rFonts w:eastAsia="Calibri" w:cs="Arial"/>
                <w:bCs/>
                <w:iCs/>
                <w:lang w:val="sr-Cyrl-RS"/>
              </w:rPr>
            </w:pPr>
            <w:r w:rsidRPr="00305A87">
              <w:rPr>
                <w:rFonts w:eastAsia="Calibri" w:cs="Arial"/>
                <w:bCs/>
                <w:iCs/>
                <w:lang w:val="sr-Cyrl-RS"/>
              </w:rPr>
              <w:t>Ред.</w:t>
            </w:r>
          </w:p>
          <w:p w14:paraId="79E95AAE" w14:textId="77777777" w:rsidR="0027417A" w:rsidRPr="00305A87" w:rsidRDefault="0027417A" w:rsidP="003374D2">
            <w:pPr>
              <w:spacing w:before="0"/>
              <w:jc w:val="center"/>
              <w:rPr>
                <w:rFonts w:eastAsia="Calibri" w:cs="Arial"/>
                <w:b/>
                <w:bCs/>
                <w:iCs/>
                <w:lang w:val="sr-Cyrl-RS"/>
              </w:rPr>
            </w:pPr>
            <w:r w:rsidRPr="00305A87">
              <w:rPr>
                <w:rFonts w:eastAsia="Calibri" w:cs="Arial"/>
                <w:bCs/>
                <w:iCs/>
                <w:lang w:val="sr-Cyrl-RS"/>
              </w:rPr>
              <w:t>бр.</w:t>
            </w:r>
          </w:p>
        </w:tc>
        <w:tc>
          <w:tcPr>
            <w:tcW w:w="781" w:type="pct"/>
            <w:shd w:val="clear" w:color="auto" w:fill="F2F2F2" w:themeFill="background1" w:themeFillShade="F2"/>
            <w:vAlign w:val="center"/>
          </w:tcPr>
          <w:p w14:paraId="0848C4F8" w14:textId="77777777" w:rsidR="0027417A" w:rsidRPr="00305A87" w:rsidRDefault="0027417A" w:rsidP="003374D2">
            <w:pPr>
              <w:spacing w:before="0"/>
              <w:jc w:val="center"/>
              <w:rPr>
                <w:rFonts w:eastAsia="Calibri" w:cs="Arial"/>
                <w:bCs/>
                <w:iCs/>
                <w:lang w:val="sr-Cyrl-RS"/>
              </w:rPr>
            </w:pPr>
            <w:r w:rsidRPr="00305A87">
              <w:rPr>
                <w:rFonts w:eastAsia="Calibri" w:cs="Arial"/>
                <w:bCs/>
                <w:iCs/>
                <w:lang w:val="sr-Cyrl-RS"/>
              </w:rPr>
              <w:t>Наручилац</w:t>
            </w:r>
          </w:p>
        </w:tc>
        <w:tc>
          <w:tcPr>
            <w:tcW w:w="617" w:type="pct"/>
            <w:shd w:val="clear" w:color="auto" w:fill="F2F2F2" w:themeFill="background1" w:themeFillShade="F2"/>
            <w:vAlign w:val="center"/>
          </w:tcPr>
          <w:p w14:paraId="6AB90607" w14:textId="77777777" w:rsidR="0027417A" w:rsidRPr="00305A87" w:rsidRDefault="0027417A" w:rsidP="003374D2">
            <w:pPr>
              <w:spacing w:before="0"/>
              <w:jc w:val="center"/>
              <w:rPr>
                <w:rFonts w:eastAsia="Calibri" w:cs="Arial"/>
                <w:b/>
                <w:bCs/>
                <w:iCs/>
                <w:lang w:val="sr-Cyrl-RS"/>
              </w:rPr>
            </w:pPr>
            <w:r w:rsidRPr="00305A87">
              <w:rPr>
                <w:rFonts w:eastAsia="Calibri" w:cs="Arial"/>
                <w:bCs/>
                <w:iCs/>
                <w:lang w:val="ru-RU"/>
              </w:rPr>
              <w:t>Лице за контакт</w:t>
            </w:r>
            <w:r w:rsidRPr="00305A87">
              <w:rPr>
                <w:rFonts w:eastAsia="Calibri" w:cs="Arial"/>
                <w:bCs/>
                <w:iCs/>
                <w:lang w:val="sr-Cyrl-RS"/>
              </w:rPr>
              <w:t xml:space="preserve"> и број телефона</w:t>
            </w:r>
          </w:p>
        </w:tc>
        <w:tc>
          <w:tcPr>
            <w:tcW w:w="1119" w:type="pct"/>
            <w:shd w:val="clear" w:color="auto" w:fill="F2F2F2" w:themeFill="background1" w:themeFillShade="F2"/>
            <w:vAlign w:val="center"/>
          </w:tcPr>
          <w:p w14:paraId="572933A0" w14:textId="77777777" w:rsidR="0027417A" w:rsidRPr="00305A87" w:rsidRDefault="0027417A" w:rsidP="003374D2">
            <w:pPr>
              <w:spacing w:before="0"/>
              <w:jc w:val="center"/>
              <w:rPr>
                <w:rFonts w:eastAsia="Calibri" w:cs="Arial"/>
                <w:bCs/>
                <w:iCs/>
                <w:lang w:val="sr-Cyrl-RS"/>
              </w:rPr>
            </w:pPr>
            <w:r w:rsidRPr="00305A87">
              <w:rPr>
                <w:rFonts w:eastAsia="Calibri" w:cs="Arial"/>
                <w:bCs/>
                <w:iCs/>
                <w:lang w:val="sr-Cyrl-RS"/>
              </w:rPr>
              <w:t xml:space="preserve">Опис </w:t>
            </w:r>
            <w:r>
              <w:rPr>
                <w:rFonts w:eastAsia="Calibri" w:cs="Arial"/>
                <w:bCs/>
                <w:iCs/>
                <w:lang w:val="sr-Cyrl-RS"/>
              </w:rPr>
              <w:t>услуга</w:t>
            </w:r>
          </w:p>
        </w:tc>
        <w:tc>
          <w:tcPr>
            <w:tcW w:w="658" w:type="pct"/>
            <w:shd w:val="clear" w:color="auto" w:fill="F2F2F2" w:themeFill="background1" w:themeFillShade="F2"/>
            <w:vAlign w:val="center"/>
          </w:tcPr>
          <w:p w14:paraId="62AE6F58" w14:textId="77777777" w:rsidR="0027417A" w:rsidRPr="00305A87" w:rsidRDefault="0027417A" w:rsidP="003374D2">
            <w:pPr>
              <w:spacing w:before="0"/>
              <w:jc w:val="center"/>
              <w:rPr>
                <w:rFonts w:eastAsia="Calibri" w:cs="Arial"/>
                <w:b/>
                <w:bCs/>
                <w:iCs/>
                <w:lang w:val="sr-Cyrl-RS"/>
              </w:rPr>
            </w:pPr>
            <w:r w:rsidRPr="00305A87">
              <w:rPr>
                <w:rFonts w:eastAsia="Calibri" w:cs="Arial"/>
                <w:bCs/>
                <w:iCs/>
                <w:lang w:val="sr-Cyrl-RS"/>
              </w:rPr>
              <w:t>Број и датум закључења уговора</w:t>
            </w:r>
          </w:p>
        </w:tc>
        <w:tc>
          <w:tcPr>
            <w:tcW w:w="672" w:type="pct"/>
            <w:shd w:val="clear" w:color="auto" w:fill="F2F2F2" w:themeFill="background1" w:themeFillShade="F2"/>
            <w:vAlign w:val="center"/>
          </w:tcPr>
          <w:p w14:paraId="58F26439" w14:textId="77777777" w:rsidR="0027417A" w:rsidRPr="00305A87" w:rsidRDefault="0027417A" w:rsidP="003374D2">
            <w:pPr>
              <w:spacing w:before="0"/>
              <w:jc w:val="center"/>
              <w:rPr>
                <w:rFonts w:eastAsia="Calibri" w:cs="Arial"/>
                <w:bCs/>
                <w:iCs/>
              </w:rPr>
            </w:pPr>
            <w:r w:rsidRPr="00305A87">
              <w:rPr>
                <w:rFonts w:eastAsia="Calibri" w:cs="Arial"/>
                <w:bCs/>
                <w:iCs/>
                <w:lang w:val="sr-Cyrl-CS"/>
              </w:rPr>
              <w:t xml:space="preserve">Датум </w:t>
            </w:r>
            <w:r w:rsidRPr="00305A87">
              <w:rPr>
                <w:rFonts w:eastAsia="Calibri" w:cs="Arial"/>
                <w:bCs/>
                <w:iCs/>
              </w:rPr>
              <w:t>реализације уговора</w:t>
            </w:r>
          </w:p>
        </w:tc>
        <w:tc>
          <w:tcPr>
            <w:tcW w:w="840" w:type="pct"/>
            <w:shd w:val="clear" w:color="auto" w:fill="F2F2F2" w:themeFill="background1" w:themeFillShade="F2"/>
            <w:vAlign w:val="center"/>
          </w:tcPr>
          <w:p w14:paraId="65FBD611" w14:textId="25A7F513" w:rsidR="0027417A" w:rsidRPr="00305A87" w:rsidRDefault="0027417A" w:rsidP="003374D2">
            <w:pPr>
              <w:spacing w:before="0"/>
              <w:jc w:val="center"/>
              <w:rPr>
                <w:rFonts w:eastAsia="Calibri" w:cs="Arial"/>
                <w:bCs/>
                <w:iCs/>
              </w:rPr>
            </w:pPr>
            <w:r w:rsidRPr="00305A87">
              <w:rPr>
                <w:rFonts w:eastAsia="Calibri" w:cs="Arial"/>
                <w:bCs/>
                <w:iCs/>
              </w:rPr>
              <w:t xml:space="preserve">Вредност </w:t>
            </w:r>
            <w:r w:rsidR="00AA7050">
              <w:rPr>
                <w:rFonts w:eastAsia="Calibri" w:cs="Arial"/>
                <w:bCs/>
                <w:iCs/>
                <w:lang w:val="sr-Cyrl-RS"/>
              </w:rPr>
              <w:t>испоручених добара</w:t>
            </w:r>
            <w:r w:rsidRPr="00305A87">
              <w:rPr>
                <w:rFonts w:eastAsia="Calibri" w:cs="Arial"/>
                <w:bCs/>
                <w:iCs/>
              </w:rPr>
              <w:t xml:space="preserve"> без ПДВ</w:t>
            </w:r>
          </w:p>
          <w:p w14:paraId="09503195" w14:textId="77777777" w:rsidR="0027417A" w:rsidRPr="00305A87" w:rsidRDefault="0027417A" w:rsidP="003374D2">
            <w:pPr>
              <w:spacing w:before="0"/>
              <w:jc w:val="center"/>
              <w:rPr>
                <w:rFonts w:eastAsia="Calibri" w:cs="Arial"/>
                <w:bCs/>
                <w:iCs/>
                <w:lang w:val="sr-Cyrl-RS"/>
              </w:rPr>
            </w:pPr>
            <w:r w:rsidRPr="00305A87">
              <w:rPr>
                <w:rFonts w:eastAsia="Calibri" w:cs="Arial"/>
                <w:bCs/>
                <w:iCs/>
                <w:lang w:val="sr-Cyrl-RS"/>
              </w:rPr>
              <w:t>(динара)</w:t>
            </w:r>
          </w:p>
        </w:tc>
      </w:tr>
      <w:tr w:rsidR="0027417A" w:rsidRPr="00305A87" w14:paraId="58F1BC2F" w14:textId="77777777" w:rsidTr="003374D2">
        <w:trPr>
          <w:trHeight w:val="1011"/>
        </w:trPr>
        <w:tc>
          <w:tcPr>
            <w:tcW w:w="313" w:type="pct"/>
            <w:shd w:val="clear" w:color="auto" w:fill="auto"/>
          </w:tcPr>
          <w:p w14:paraId="3B1CA63A" w14:textId="77777777" w:rsidR="0027417A" w:rsidRPr="00305A87" w:rsidRDefault="0027417A" w:rsidP="003374D2">
            <w:pPr>
              <w:spacing w:before="0"/>
              <w:jc w:val="center"/>
              <w:rPr>
                <w:rFonts w:eastAsia="Calibri" w:cs="Arial"/>
                <w:bCs/>
                <w:iCs/>
              </w:rPr>
            </w:pPr>
          </w:p>
          <w:p w14:paraId="5521C461" w14:textId="77777777" w:rsidR="0027417A" w:rsidRPr="00305A87" w:rsidRDefault="0027417A" w:rsidP="003374D2">
            <w:pPr>
              <w:spacing w:before="0"/>
              <w:jc w:val="center"/>
              <w:rPr>
                <w:rFonts w:eastAsia="Calibri" w:cs="Arial"/>
                <w:bCs/>
                <w:iCs/>
              </w:rPr>
            </w:pPr>
            <w:r w:rsidRPr="00305A87">
              <w:rPr>
                <w:rFonts w:eastAsia="Calibri" w:cs="Arial"/>
                <w:bCs/>
                <w:iCs/>
              </w:rPr>
              <w:t>1.</w:t>
            </w:r>
          </w:p>
        </w:tc>
        <w:tc>
          <w:tcPr>
            <w:tcW w:w="781" w:type="pct"/>
            <w:shd w:val="clear" w:color="auto" w:fill="auto"/>
          </w:tcPr>
          <w:p w14:paraId="0B7797C1" w14:textId="77777777" w:rsidR="0027417A" w:rsidRPr="00305A87" w:rsidRDefault="0027417A" w:rsidP="003374D2">
            <w:pPr>
              <w:spacing w:before="0"/>
              <w:jc w:val="center"/>
              <w:rPr>
                <w:rFonts w:eastAsia="Calibri" w:cs="Arial"/>
                <w:b/>
                <w:bCs/>
                <w:iCs/>
              </w:rPr>
            </w:pPr>
          </w:p>
          <w:p w14:paraId="06058AC7" w14:textId="77777777" w:rsidR="0027417A" w:rsidRPr="00305A87" w:rsidRDefault="0027417A" w:rsidP="003374D2">
            <w:pPr>
              <w:spacing w:before="0"/>
              <w:jc w:val="center"/>
              <w:rPr>
                <w:rFonts w:eastAsia="Calibri" w:cs="Arial"/>
                <w:b/>
                <w:bCs/>
                <w:iCs/>
              </w:rPr>
            </w:pPr>
          </w:p>
          <w:p w14:paraId="1DA9A898" w14:textId="77777777" w:rsidR="0027417A" w:rsidRPr="00305A87" w:rsidRDefault="0027417A" w:rsidP="003374D2">
            <w:pPr>
              <w:spacing w:before="0"/>
              <w:jc w:val="center"/>
              <w:rPr>
                <w:rFonts w:eastAsia="Calibri" w:cs="Arial"/>
                <w:b/>
                <w:bCs/>
                <w:iCs/>
              </w:rPr>
            </w:pPr>
          </w:p>
        </w:tc>
        <w:tc>
          <w:tcPr>
            <w:tcW w:w="617" w:type="pct"/>
            <w:shd w:val="clear" w:color="auto" w:fill="auto"/>
          </w:tcPr>
          <w:p w14:paraId="10B5A0D2" w14:textId="77777777" w:rsidR="0027417A" w:rsidRPr="00305A87" w:rsidRDefault="0027417A" w:rsidP="003374D2">
            <w:pPr>
              <w:spacing w:before="0"/>
              <w:jc w:val="center"/>
              <w:rPr>
                <w:rFonts w:eastAsia="Calibri" w:cs="Arial"/>
                <w:b/>
                <w:bCs/>
                <w:iCs/>
              </w:rPr>
            </w:pPr>
          </w:p>
        </w:tc>
        <w:tc>
          <w:tcPr>
            <w:tcW w:w="1119" w:type="pct"/>
          </w:tcPr>
          <w:p w14:paraId="22E74459" w14:textId="77777777" w:rsidR="0027417A" w:rsidRPr="00305A87" w:rsidRDefault="0027417A" w:rsidP="003374D2">
            <w:pPr>
              <w:spacing w:before="0"/>
              <w:jc w:val="center"/>
              <w:rPr>
                <w:rFonts w:eastAsia="Calibri" w:cs="Arial"/>
                <w:b/>
                <w:bCs/>
                <w:iCs/>
              </w:rPr>
            </w:pPr>
          </w:p>
        </w:tc>
        <w:tc>
          <w:tcPr>
            <w:tcW w:w="658" w:type="pct"/>
            <w:shd w:val="clear" w:color="auto" w:fill="auto"/>
          </w:tcPr>
          <w:p w14:paraId="1D35DCAE" w14:textId="77777777" w:rsidR="0027417A" w:rsidRPr="00305A87" w:rsidRDefault="0027417A" w:rsidP="003374D2">
            <w:pPr>
              <w:spacing w:before="0"/>
              <w:jc w:val="center"/>
              <w:rPr>
                <w:rFonts w:eastAsia="Calibri" w:cs="Arial"/>
                <w:b/>
                <w:bCs/>
                <w:iCs/>
              </w:rPr>
            </w:pPr>
          </w:p>
        </w:tc>
        <w:tc>
          <w:tcPr>
            <w:tcW w:w="672" w:type="pct"/>
            <w:shd w:val="clear" w:color="auto" w:fill="auto"/>
          </w:tcPr>
          <w:p w14:paraId="365FCA97" w14:textId="77777777" w:rsidR="0027417A" w:rsidRPr="00305A87" w:rsidRDefault="0027417A" w:rsidP="003374D2">
            <w:pPr>
              <w:spacing w:before="0"/>
              <w:jc w:val="center"/>
              <w:rPr>
                <w:rFonts w:eastAsia="Calibri" w:cs="Arial"/>
                <w:b/>
                <w:bCs/>
                <w:iCs/>
              </w:rPr>
            </w:pPr>
          </w:p>
        </w:tc>
        <w:tc>
          <w:tcPr>
            <w:tcW w:w="840" w:type="pct"/>
          </w:tcPr>
          <w:p w14:paraId="13EBD25B" w14:textId="77777777" w:rsidR="0027417A" w:rsidRPr="00305A87" w:rsidRDefault="0027417A" w:rsidP="003374D2">
            <w:pPr>
              <w:spacing w:before="0"/>
              <w:jc w:val="center"/>
              <w:rPr>
                <w:rFonts w:eastAsia="Calibri" w:cs="Arial"/>
                <w:b/>
                <w:bCs/>
                <w:iCs/>
              </w:rPr>
            </w:pPr>
          </w:p>
        </w:tc>
      </w:tr>
      <w:tr w:rsidR="0027417A" w:rsidRPr="00305A87" w14:paraId="0AF8C526" w14:textId="77777777" w:rsidTr="003374D2">
        <w:trPr>
          <w:trHeight w:val="1031"/>
        </w:trPr>
        <w:tc>
          <w:tcPr>
            <w:tcW w:w="313" w:type="pct"/>
            <w:shd w:val="clear" w:color="auto" w:fill="auto"/>
          </w:tcPr>
          <w:p w14:paraId="4CCD29B8" w14:textId="77777777" w:rsidR="0027417A" w:rsidRPr="00305A87" w:rsidRDefault="0027417A" w:rsidP="003374D2">
            <w:pPr>
              <w:spacing w:before="0"/>
              <w:jc w:val="center"/>
              <w:rPr>
                <w:rFonts w:eastAsia="Calibri" w:cs="Arial"/>
                <w:bCs/>
                <w:iCs/>
              </w:rPr>
            </w:pPr>
          </w:p>
          <w:p w14:paraId="75C65F18" w14:textId="77777777" w:rsidR="0027417A" w:rsidRPr="00305A87" w:rsidRDefault="0027417A" w:rsidP="003374D2">
            <w:pPr>
              <w:spacing w:before="0"/>
              <w:jc w:val="center"/>
              <w:rPr>
                <w:rFonts w:eastAsia="Calibri" w:cs="Arial"/>
                <w:bCs/>
                <w:iCs/>
              </w:rPr>
            </w:pPr>
            <w:r w:rsidRPr="00305A87">
              <w:rPr>
                <w:rFonts w:eastAsia="Calibri" w:cs="Arial"/>
                <w:bCs/>
                <w:iCs/>
              </w:rPr>
              <w:t>2.</w:t>
            </w:r>
          </w:p>
        </w:tc>
        <w:tc>
          <w:tcPr>
            <w:tcW w:w="781" w:type="pct"/>
            <w:shd w:val="clear" w:color="auto" w:fill="auto"/>
          </w:tcPr>
          <w:p w14:paraId="563B0119" w14:textId="77777777" w:rsidR="0027417A" w:rsidRPr="00305A87" w:rsidRDefault="0027417A" w:rsidP="003374D2">
            <w:pPr>
              <w:spacing w:before="0"/>
              <w:jc w:val="center"/>
              <w:rPr>
                <w:rFonts w:eastAsia="Calibri" w:cs="Arial"/>
                <w:b/>
                <w:bCs/>
                <w:iCs/>
              </w:rPr>
            </w:pPr>
          </w:p>
          <w:p w14:paraId="30A5ECC8" w14:textId="77777777" w:rsidR="0027417A" w:rsidRPr="00305A87" w:rsidRDefault="0027417A" w:rsidP="003374D2">
            <w:pPr>
              <w:spacing w:before="0"/>
              <w:jc w:val="center"/>
              <w:rPr>
                <w:rFonts w:eastAsia="Calibri" w:cs="Arial"/>
                <w:b/>
                <w:bCs/>
                <w:iCs/>
              </w:rPr>
            </w:pPr>
          </w:p>
          <w:p w14:paraId="6879802F" w14:textId="77777777" w:rsidR="0027417A" w:rsidRPr="00305A87" w:rsidRDefault="0027417A" w:rsidP="003374D2">
            <w:pPr>
              <w:spacing w:before="0"/>
              <w:jc w:val="center"/>
              <w:rPr>
                <w:rFonts w:eastAsia="Calibri" w:cs="Arial"/>
                <w:b/>
                <w:bCs/>
                <w:iCs/>
              </w:rPr>
            </w:pPr>
          </w:p>
        </w:tc>
        <w:tc>
          <w:tcPr>
            <w:tcW w:w="617" w:type="pct"/>
            <w:shd w:val="clear" w:color="auto" w:fill="auto"/>
          </w:tcPr>
          <w:p w14:paraId="18376883" w14:textId="77777777" w:rsidR="0027417A" w:rsidRPr="00305A87" w:rsidRDefault="0027417A" w:rsidP="003374D2">
            <w:pPr>
              <w:spacing w:before="0"/>
              <w:jc w:val="center"/>
              <w:rPr>
                <w:rFonts w:eastAsia="Calibri" w:cs="Arial"/>
                <w:b/>
                <w:bCs/>
                <w:iCs/>
              </w:rPr>
            </w:pPr>
          </w:p>
        </w:tc>
        <w:tc>
          <w:tcPr>
            <w:tcW w:w="1119" w:type="pct"/>
          </w:tcPr>
          <w:p w14:paraId="20B13079" w14:textId="77777777" w:rsidR="0027417A" w:rsidRPr="00305A87" w:rsidRDefault="0027417A" w:rsidP="003374D2">
            <w:pPr>
              <w:spacing w:before="0"/>
              <w:jc w:val="center"/>
              <w:rPr>
                <w:rFonts w:eastAsia="Calibri" w:cs="Arial"/>
                <w:b/>
                <w:bCs/>
                <w:iCs/>
              </w:rPr>
            </w:pPr>
          </w:p>
        </w:tc>
        <w:tc>
          <w:tcPr>
            <w:tcW w:w="658" w:type="pct"/>
            <w:shd w:val="clear" w:color="auto" w:fill="auto"/>
          </w:tcPr>
          <w:p w14:paraId="489D655A" w14:textId="77777777" w:rsidR="0027417A" w:rsidRPr="00305A87" w:rsidRDefault="0027417A" w:rsidP="003374D2">
            <w:pPr>
              <w:spacing w:before="0"/>
              <w:jc w:val="center"/>
              <w:rPr>
                <w:rFonts w:eastAsia="Calibri" w:cs="Arial"/>
                <w:b/>
                <w:bCs/>
                <w:iCs/>
              </w:rPr>
            </w:pPr>
          </w:p>
        </w:tc>
        <w:tc>
          <w:tcPr>
            <w:tcW w:w="672" w:type="pct"/>
            <w:shd w:val="clear" w:color="auto" w:fill="auto"/>
          </w:tcPr>
          <w:p w14:paraId="59460DE7" w14:textId="77777777" w:rsidR="0027417A" w:rsidRPr="00305A87" w:rsidRDefault="0027417A" w:rsidP="003374D2">
            <w:pPr>
              <w:spacing w:before="0"/>
              <w:jc w:val="center"/>
              <w:rPr>
                <w:rFonts w:eastAsia="Calibri" w:cs="Arial"/>
                <w:b/>
                <w:bCs/>
                <w:iCs/>
              </w:rPr>
            </w:pPr>
          </w:p>
        </w:tc>
        <w:tc>
          <w:tcPr>
            <w:tcW w:w="840" w:type="pct"/>
          </w:tcPr>
          <w:p w14:paraId="6F903972" w14:textId="77777777" w:rsidR="0027417A" w:rsidRPr="00305A87" w:rsidRDefault="0027417A" w:rsidP="003374D2">
            <w:pPr>
              <w:spacing w:before="0"/>
              <w:jc w:val="center"/>
              <w:rPr>
                <w:rFonts w:eastAsia="Calibri" w:cs="Arial"/>
                <w:b/>
                <w:bCs/>
                <w:iCs/>
              </w:rPr>
            </w:pPr>
          </w:p>
        </w:tc>
      </w:tr>
      <w:tr w:rsidR="0027417A" w:rsidRPr="00305A87" w14:paraId="7DE6CC45" w14:textId="77777777" w:rsidTr="003374D2">
        <w:trPr>
          <w:trHeight w:val="1011"/>
        </w:trPr>
        <w:tc>
          <w:tcPr>
            <w:tcW w:w="313" w:type="pct"/>
            <w:shd w:val="clear" w:color="auto" w:fill="auto"/>
          </w:tcPr>
          <w:p w14:paraId="04B00AAA" w14:textId="77777777" w:rsidR="0027417A" w:rsidRPr="00305A87" w:rsidRDefault="0027417A" w:rsidP="003374D2">
            <w:pPr>
              <w:spacing w:before="0"/>
              <w:jc w:val="center"/>
              <w:rPr>
                <w:rFonts w:eastAsia="Calibri" w:cs="Arial"/>
                <w:bCs/>
                <w:iCs/>
              </w:rPr>
            </w:pPr>
          </w:p>
          <w:p w14:paraId="7095D6A6" w14:textId="77777777" w:rsidR="0027417A" w:rsidRPr="00305A87" w:rsidRDefault="0027417A" w:rsidP="003374D2">
            <w:pPr>
              <w:spacing w:before="0"/>
              <w:jc w:val="center"/>
              <w:rPr>
                <w:rFonts w:eastAsia="Calibri" w:cs="Arial"/>
                <w:bCs/>
                <w:iCs/>
              </w:rPr>
            </w:pPr>
            <w:r w:rsidRPr="00305A87">
              <w:rPr>
                <w:rFonts w:eastAsia="Calibri" w:cs="Arial"/>
                <w:bCs/>
                <w:iCs/>
              </w:rPr>
              <w:t>3.</w:t>
            </w:r>
          </w:p>
        </w:tc>
        <w:tc>
          <w:tcPr>
            <w:tcW w:w="781" w:type="pct"/>
            <w:shd w:val="clear" w:color="auto" w:fill="auto"/>
          </w:tcPr>
          <w:p w14:paraId="3F5895AA" w14:textId="77777777" w:rsidR="0027417A" w:rsidRPr="00305A87" w:rsidRDefault="0027417A" w:rsidP="003374D2">
            <w:pPr>
              <w:spacing w:before="0"/>
              <w:jc w:val="center"/>
              <w:rPr>
                <w:rFonts w:eastAsia="Calibri" w:cs="Arial"/>
                <w:b/>
                <w:bCs/>
                <w:iCs/>
              </w:rPr>
            </w:pPr>
          </w:p>
          <w:p w14:paraId="4472823C" w14:textId="77777777" w:rsidR="0027417A" w:rsidRPr="00305A87" w:rsidRDefault="0027417A" w:rsidP="003374D2">
            <w:pPr>
              <w:spacing w:before="0"/>
              <w:jc w:val="center"/>
              <w:rPr>
                <w:rFonts w:eastAsia="Calibri" w:cs="Arial"/>
                <w:b/>
                <w:bCs/>
                <w:iCs/>
              </w:rPr>
            </w:pPr>
          </w:p>
          <w:p w14:paraId="77FB0BB7" w14:textId="77777777" w:rsidR="0027417A" w:rsidRPr="00305A87" w:rsidRDefault="0027417A" w:rsidP="003374D2">
            <w:pPr>
              <w:spacing w:before="0"/>
              <w:jc w:val="center"/>
              <w:rPr>
                <w:rFonts w:eastAsia="Calibri" w:cs="Arial"/>
                <w:b/>
                <w:bCs/>
                <w:iCs/>
              </w:rPr>
            </w:pPr>
          </w:p>
        </w:tc>
        <w:tc>
          <w:tcPr>
            <w:tcW w:w="617" w:type="pct"/>
            <w:shd w:val="clear" w:color="auto" w:fill="auto"/>
          </w:tcPr>
          <w:p w14:paraId="74FD561A" w14:textId="77777777" w:rsidR="0027417A" w:rsidRPr="00305A87" w:rsidRDefault="0027417A" w:rsidP="003374D2">
            <w:pPr>
              <w:spacing w:before="0"/>
              <w:jc w:val="center"/>
              <w:rPr>
                <w:rFonts w:eastAsia="Calibri" w:cs="Arial"/>
                <w:b/>
                <w:bCs/>
                <w:iCs/>
              </w:rPr>
            </w:pPr>
          </w:p>
        </w:tc>
        <w:tc>
          <w:tcPr>
            <w:tcW w:w="1119" w:type="pct"/>
          </w:tcPr>
          <w:p w14:paraId="35DD0F91" w14:textId="77777777" w:rsidR="0027417A" w:rsidRPr="00305A87" w:rsidRDefault="0027417A" w:rsidP="003374D2">
            <w:pPr>
              <w:spacing w:before="0"/>
              <w:jc w:val="center"/>
              <w:rPr>
                <w:rFonts w:eastAsia="Calibri" w:cs="Arial"/>
                <w:b/>
                <w:bCs/>
                <w:iCs/>
              </w:rPr>
            </w:pPr>
          </w:p>
        </w:tc>
        <w:tc>
          <w:tcPr>
            <w:tcW w:w="658" w:type="pct"/>
            <w:shd w:val="clear" w:color="auto" w:fill="auto"/>
          </w:tcPr>
          <w:p w14:paraId="7CAB0BB5" w14:textId="77777777" w:rsidR="0027417A" w:rsidRPr="00305A87" w:rsidRDefault="0027417A" w:rsidP="003374D2">
            <w:pPr>
              <w:spacing w:before="0"/>
              <w:jc w:val="center"/>
              <w:rPr>
                <w:rFonts w:eastAsia="Calibri" w:cs="Arial"/>
                <w:b/>
                <w:bCs/>
                <w:iCs/>
              </w:rPr>
            </w:pPr>
          </w:p>
        </w:tc>
        <w:tc>
          <w:tcPr>
            <w:tcW w:w="672" w:type="pct"/>
            <w:shd w:val="clear" w:color="auto" w:fill="auto"/>
          </w:tcPr>
          <w:p w14:paraId="48ED1D62" w14:textId="77777777" w:rsidR="0027417A" w:rsidRPr="00305A87" w:rsidRDefault="0027417A" w:rsidP="003374D2">
            <w:pPr>
              <w:spacing w:before="0"/>
              <w:jc w:val="center"/>
              <w:rPr>
                <w:rFonts w:eastAsia="Calibri" w:cs="Arial"/>
                <w:b/>
                <w:bCs/>
                <w:iCs/>
              </w:rPr>
            </w:pPr>
          </w:p>
        </w:tc>
        <w:tc>
          <w:tcPr>
            <w:tcW w:w="840" w:type="pct"/>
          </w:tcPr>
          <w:p w14:paraId="4B8D118B" w14:textId="77777777" w:rsidR="0027417A" w:rsidRPr="00305A87" w:rsidRDefault="0027417A" w:rsidP="003374D2">
            <w:pPr>
              <w:spacing w:before="0"/>
              <w:jc w:val="center"/>
              <w:rPr>
                <w:rFonts w:eastAsia="Calibri" w:cs="Arial"/>
                <w:b/>
                <w:bCs/>
                <w:iCs/>
              </w:rPr>
            </w:pPr>
          </w:p>
        </w:tc>
      </w:tr>
      <w:tr w:rsidR="0027417A" w:rsidRPr="00305A87" w14:paraId="661B3C8F" w14:textId="77777777" w:rsidTr="003374D2">
        <w:trPr>
          <w:trHeight w:val="1011"/>
        </w:trPr>
        <w:tc>
          <w:tcPr>
            <w:tcW w:w="313" w:type="pct"/>
            <w:shd w:val="clear" w:color="auto" w:fill="auto"/>
          </w:tcPr>
          <w:p w14:paraId="1A377DE9" w14:textId="77777777" w:rsidR="0027417A" w:rsidRPr="00305A87" w:rsidRDefault="0027417A" w:rsidP="003374D2">
            <w:pPr>
              <w:spacing w:before="0"/>
              <w:jc w:val="center"/>
              <w:rPr>
                <w:rFonts w:eastAsia="Calibri" w:cs="Arial"/>
                <w:bCs/>
                <w:iCs/>
              </w:rPr>
            </w:pPr>
          </w:p>
          <w:p w14:paraId="5DE61D73" w14:textId="77777777" w:rsidR="0027417A" w:rsidRPr="00305A87" w:rsidRDefault="0027417A" w:rsidP="003374D2">
            <w:pPr>
              <w:spacing w:before="0"/>
              <w:jc w:val="center"/>
              <w:rPr>
                <w:rFonts w:eastAsia="Calibri" w:cs="Arial"/>
                <w:bCs/>
                <w:iCs/>
              </w:rPr>
            </w:pPr>
            <w:r w:rsidRPr="00305A87">
              <w:rPr>
                <w:rFonts w:eastAsia="Calibri" w:cs="Arial"/>
                <w:bCs/>
                <w:iCs/>
              </w:rPr>
              <w:t>4.</w:t>
            </w:r>
          </w:p>
        </w:tc>
        <w:tc>
          <w:tcPr>
            <w:tcW w:w="781" w:type="pct"/>
            <w:shd w:val="clear" w:color="auto" w:fill="auto"/>
          </w:tcPr>
          <w:p w14:paraId="60049B65" w14:textId="77777777" w:rsidR="0027417A" w:rsidRPr="00305A87" w:rsidRDefault="0027417A" w:rsidP="003374D2">
            <w:pPr>
              <w:spacing w:before="0"/>
              <w:jc w:val="center"/>
              <w:rPr>
                <w:rFonts w:eastAsia="Calibri" w:cs="Arial"/>
                <w:b/>
                <w:bCs/>
                <w:iCs/>
              </w:rPr>
            </w:pPr>
          </w:p>
          <w:p w14:paraId="2BCA4AA2" w14:textId="77777777" w:rsidR="0027417A" w:rsidRPr="00305A87" w:rsidRDefault="0027417A" w:rsidP="003374D2">
            <w:pPr>
              <w:spacing w:before="0"/>
              <w:jc w:val="center"/>
              <w:rPr>
                <w:rFonts w:eastAsia="Calibri" w:cs="Arial"/>
                <w:b/>
                <w:bCs/>
                <w:iCs/>
              </w:rPr>
            </w:pPr>
          </w:p>
          <w:p w14:paraId="0A9DF3A2" w14:textId="77777777" w:rsidR="0027417A" w:rsidRPr="00305A87" w:rsidRDefault="0027417A" w:rsidP="003374D2">
            <w:pPr>
              <w:spacing w:before="0"/>
              <w:jc w:val="center"/>
              <w:rPr>
                <w:rFonts w:eastAsia="Calibri" w:cs="Arial"/>
                <w:b/>
                <w:bCs/>
                <w:iCs/>
              </w:rPr>
            </w:pPr>
          </w:p>
        </w:tc>
        <w:tc>
          <w:tcPr>
            <w:tcW w:w="617" w:type="pct"/>
            <w:shd w:val="clear" w:color="auto" w:fill="auto"/>
          </w:tcPr>
          <w:p w14:paraId="68984BF7" w14:textId="77777777" w:rsidR="0027417A" w:rsidRPr="00305A87" w:rsidRDefault="0027417A" w:rsidP="003374D2">
            <w:pPr>
              <w:spacing w:before="0"/>
              <w:jc w:val="center"/>
              <w:rPr>
                <w:rFonts w:eastAsia="Calibri" w:cs="Arial"/>
                <w:b/>
                <w:bCs/>
                <w:iCs/>
              </w:rPr>
            </w:pPr>
          </w:p>
        </w:tc>
        <w:tc>
          <w:tcPr>
            <w:tcW w:w="1119" w:type="pct"/>
          </w:tcPr>
          <w:p w14:paraId="35A732D3" w14:textId="77777777" w:rsidR="0027417A" w:rsidRPr="00305A87" w:rsidRDefault="0027417A" w:rsidP="003374D2">
            <w:pPr>
              <w:spacing w:before="0"/>
              <w:jc w:val="center"/>
              <w:rPr>
                <w:rFonts w:eastAsia="Calibri" w:cs="Arial"/>
                <w:b/>
                <w:bCs/>
                <w:iCs/>
              </w:rPr>
            </w:pPr>
          </w:p>
        </w:tc>
        <w:tc>
          <w:tcPr>
            <w:tcW w:w="658" w:type="pct"/>
            <w:shd w:val="clear" w:color="auto" w:fill="auto"/>
          </w:tcPr>
          <w:p w14:paraId="6A55984D" w14:textId="77777777" w:rsidR="0027417A" w:rsidRPr="00305A87" w:rsidRDefault="0027417A" w:rsidP="003374D2">
            <w:pPr>
              <w:spacing w:before="0"/>
              <w:jc w:val="center"/>
              <w:rPr>
                <w:rFonts w:eastAsia="Calibri" w:cs="Arial"/>
                <w:b/>
                <w:bCs/>
                <w:iCs/>
              </w:rPr>
            </w:pPr>
          </w:p>
        </w:tc>
        <w:tc>
          <w:tcPr>
            <w:tcW w:w="672" w:type="pct"/>
            <w:shd w:val="clear" w:color="auto" w:fill="auto"/>
          </w:tcPr>
          <w:p w14:paraId="70C09F08" w14:textId="77777777" w:rsidR="0027417A" w:rsidRPr="00305A87" w:rsidRDefault="0027417A" w:rsidP="003374D2">
            <w:pPr>
              <w:spacing w:before="0"/>
              <w:jc w:val="center"/>
              <w:rPr>
                <w:rFonts w:eastAsia="Calibri" w:cs="Arial"/>
                <w:b/>
                <w:bCs/>
                <w:iCs/>
              </w:rPr>
            </w:pPr>
          </w:p>
        </w:tc>
        <w:tc>
          <w:tcPr>
            <w:tcW w:w="840" w:type="pct"/>
          </w:tcPr>
          <w:p w14:paraId="28A1E6AD" w14:textId="77777777" w:rsidR="0027417A" w:rsidRPr="00305A87" w:rsidRDefault="0027417A" w:rsidP="003374D2">
            <w:pPr>
              <w:spacing w:before="0"/>
              <w:jc w:val="center"/>
              <w:rPr>
                <w:rFonts w:eastAsia="Calibri" w:cs="Arial"/>
                <w:b/>
                <w:bCs/>
                <w:iCs/>
              </w:rPr>
            </w:pPr>
          </w:p>
        </w:tc>
      </w:tr>
      <w:tr w:rsidR="0027417A" w:rsidRPr="00305A87" w14:paraId="471B58A1" w14:textId="77777777" w:rsidTr="003374D2">
        <w:trPr>
          <w:trHeight w:val="1011"/>
        </w:trPr>
        <w:tc>
          <w:tcPr>
            <w:tcW w:w="313" w:type="pct"/>
            <w:shd w:val="clear" w:color="auto" w:fill="auto"/>
          </w:tcPr>
          <w:p w14:paraId="3DEF1F41" w14:textId="77777777" w:rsidR="0027417A" w:rsidRPr="00305A87" w:rsidRDefault="0027417A" w:rsidP="003374D2">
            <w:pPr>
              <w:spacing w:before="0"/>
              <w:jc w:val="center"/>
              <w:rPr>
                <w:rFonts w:eastAsia="Calibri" w:cs="Arial"/>
                <w:bCs/>
                <w:iCs/>
              </w:rPr>
            </w:pPr>
          </w:p>
          <w:p w14:paraId="198ECA45" w14:textId="77777777" w:rsidR="0027417A" w:rsidRPr="00305A87" w:rsidRDefault="0027417A" w:rsidP="003374D2">
            <w:pPr>
              <w:spacing w:before="0"/>
              <w:jc w:val="center"/>
              <w:rPr>
                <w:rFonts w:eastAsia="Calibri" w:cs="Arial"/>
                <w:bCs/>
                <w:iCs/>
              </w:rPr>
            </w:pPr>
            <w:r w:rsidRPr="00305A87">
              <w:rPr>
                <w:rFonts w:eastAsia="Calibri" w:cs="Arial"/>
                <w:bCs/>
                <w:iCs/>
              </w:rPr>
              <w:t>5.</w:t>
            </w:r>
          </w:p>
        </w:tc>
        <w:tc>
          <w:tcPr>
            <w:tcW w:w="781" w:type="pct"/>
            <w:shd w:val="clear" w:color="auto" w:fill="auto"/>
          </w:tcPr>
          <w:p w14:paraId="15F281C0" w14:textId="77777777" w:rsidR="0027417A" w:rsidRPr="00305A87" w:rsidRDefault="0027417A" w:rsidP="003374D2">
            <w:pPr>
              <w:spacing w:before="0"/>
              <w:jc w:val="center"/>
              <w:rPr>
                <w:rFonts w:eastAsia="Calibri" w:cs="Arial"/>
                <w:b/>
                <w:bCs/>
                <w:iCs/>
              </w:rPr>
            </w:pPr>
          </w:p>
          <w:p w14:paraId="13685D92" w14:textId="77777777" w:rsidR="0027417A" w:rsidRPr="00305A87" w:rsidRDefault="0027417A" w:rsidP="003374D2">
            <w:pPr>
              <w:spacing w:before="0"/>
              <w:jc w:val="center"/>
              <w:rPr>
                <w:rFonts w:eastAsia="Calibri" w:cs="Arial"/>
                <w:b/>
                <w:bCs/>
                <w:iCs/>
              </w:rPr>
            </w:pPr>
          </w:p>
          <w:p w14:paraId="25DA7412" w14:textId="77777777" w:rsidR="0027417A" w:rsidRPr="00305A87" w:rsidRDefault="0027417A" w:rsidP="003374D2">
            <w:pPr>
              <w:spacing w:before="0"/>
              <w:jc w:val="center"/>
              <w:rPr>
                <w:rFonts w:eastAsia="Calibri" w:cs="Arial"/>
                <w:b/>
                <w:bCs/>
                <w:iCs/>
              </w:rPr>
            </w:pPr>
          </w:p>
        </w:tc>
        <w:tc>
          <w:tcPr>
            <w:tcW w:w="617" w:type="pct"/>
            <w:shd w:val="clear" w:color="auto" w:fill="auto"/>
          </w:tcPr>
          <w:p w14:paraId="48A39BB3" w14:textId="77777777" w:rsidR="0027417A" w:rsidRPr="00305A87" w:rsidRDefault="0027417A" w:rsidP="003374D2">
            <w:pPr>
              <w:spacing w:before="0"/>
              <w:jc w:val="center"/>
              <w:rPr>
                <w:rFonts w:eastAsia="Calibri" w:cs="Arial"/>
                <w:b/>
                <w:bCs/>
                <w:iCs/>
              </w:rPr>
            </w:pPr>
          </w:p>
        </w:tc>
        <w:tc>
          <w:tcPr>
            <w:tcW w:w="1119" w:type="pct"/>
          </w:tcPr>
          <w:p w14:paraId="4798EE9B" w14:textId="77777777" w:rsidR="0027417A" w:rsidRPr="00305A87" w:rsidRDefault="0027417A" w:rsidP="003374D2">
            <w:pPr>
              <w:spacing w:before="0"/>
              <w:jc w:val="center"/>
              <w:rPr>
                <w:rFonts w:eastAsia="Calibri" w:cs="Arial"/>
                <w:b/>
                <w:bCs/>
                <w:iCs/>
              </w:rPr>
            </w:pPr>
          </w:p>
        </w:tc>
        <w:tc>
          <w:tcPr>
            <w:tcW w:w="658" w:type="pct"/>
            <w:shd w:val="clear" w:color="auto" w:fill="auto"/>
          </w:tcPr>
          <w:p w14:paraId="51067C36" w14:textId="77777777" w:rsidR="0027417A" w:rsidRPr="00305A87" w:rsidRDefault="0027417A" w:rsidP="003374D2">
            <w:pPr>
              <w:spacing w:before="0"/>
              <w:jc w:val="center"/>
              <w:rPr>
                <w:rFonts w:eastAsia="Calibri" w:cs="Arial"/>
                <w:b/>
                <w:bCs/>
                <w:iCs/>
              </w:rPr>
            </w:pPr>
          </w:p>
        </w:tc>
        <w:tc>
          <w:tcPr>
            <w:tcW w:w="672" w:type="pct"/>
            <w:shd w:val="clear" w:color="auto" w:fill="auto"/>
          </w:tcPr>
          <w:p w14:paraId="00D7FD89" w14:textId="77777777" w:rsidR="0027417A" w:rsidRPr="00305A87" w:rsidRDefault="0027417A" w:rsidP="003374D2">
            <w:pPr>
              <w:spacing w:before="0"/>
              <w:jc w:val="center"/>
              <w:rPr>
                <w:rFonts w:eastAsia="Calibri" w:cs="Arial"/>
                <w:b/>
                <w:bCs/>
                <w:iCs/>
              </w:rPr>
            </w:pPr>
          </w:p>
        </w:tc>
        <w:tc>
          <w:tcPr>
            <w:tcW w:w="840" w:type="pct"/>
          </w:tcPr>
          <w:p w14:paraId="7926230B" w14:textId="77777777" w:rsidR="0027417A" w:rsidRPr="00305A87" w:rsidRDefault="0027417A" w:rsidP="003374D2">
            <w:pPr>
              <w:spacing w:before="0"/>
              <w:jc w:val="center"/>
              <w:rPr>
                <w:rFonts w:eastAsia="Calibri" w:cs="Arial"/>
                <w:b/>
                <w:bCs/>
                <w:iCs/>
              </w:rPr>
            </w:pPr>
          </w:p>
        </w:tc>
      </w:tr>
      <w:tr w:rsidR="0027417A" w:rsidRPr="00305A87" w14:paraId="1A72A1CF" w14:textId="77777777" w:rsidTr="003374D2">
        <w:tblPrEx>
          <w:tblLook w:val="0000" w:firstRow="0" w:lastRow="0" w:firstColumn="0" w:lastColumn="0" w:noHBand="0" w:noVBand="0"/>
        </w:tblPrEx>
        <w:trPr>
          <w:gridBefore w:val="3"/>
          <w:wBefore w:w="1711" w:type="pct"/>
          <w:trHeight w:val="1095"/>
        </w:trPr>
        <w:tc>
          <w:tcPr>
            <w:tcW w:w="1777" w:type="pct"/>
            <w:gridSpan w:val="2"/>
            <w:tcBorders>
              <w:left w:val="nil"/>
              <w:bottom w:val="nil"/>
            </w:tcBorders>
          </w:tcPr>
          <w:p w14:paraId="7F23F2A0" w14:textId="77777777" w:rsidR="0027417A" w:rsidRPr="00305A87" w:rsidRDefault="0027417A" w:rsidP="003374D2">
            <w:pPr>
              <w:spacing w:before="0"/>
              <w:jc w:val="center"/>
              <w:rPr>
                <w:rFonts w:eastAsia="Calibri" w:cs="Arial"/>
                <w:b/>
                <w:bCs/>
                <w:iCs/>
              </w:rPr>
            </w:pPr>
          </w:p>
        </w:tc>
        <w:tc>
          <w:tcPr>
            <w:tcW w:w="672" w:type="pct"/>
            <w:shd w:val="clear" w:color="auto" w:fill="F2F2F2" w:themeFill="background1" w:themeFillShade="F2"/>
            <w:vAlign w:val="center"/>
          </w:tcPr>
          <w:p w14:paraId="211FD1AC" w14:textId="77777777" w:rsidR="0027417A" w:rsidRPr="00E06719" w:rsidRDefault="0027417A" w:rsidP="003374D2">
            <w:pPr>
              <w:spacing w:before="0"/>
              <w:jc w:val="center"/>
              <w:rPr>
                <w:rFonts w:eastAsia="Calibri" w:cs="Arial"/>
                <w:b/>
                <w:bCs/>
                <w:iCs/>
              </w:rPr>
            </w:pPr>
            <w:r w:rsidRPr="00E06719">
              <w:rPr>
                <w:rFonts w:eastAsia="Calibri" w:cs="Arial"/>
                <w:b/>
                <w:bCs/>
                <w:iCs/>
              </w:rPr>
              <w:t>Укупна вредност</w:t>
            </w:r>
          </w:p>
          <w:p w14:paraId="5CBB7C8A" w14:textId="7DD77579" w:rsidR="0027417A" w:rsidRPr="00E06719" w:rsidRDefault="00AA7050" w:rsidP="003374D2">
            <w:pPr>
              <w:spacing w:before="0"/>
              <w:jc w:val="center"/>
              <w:rPr>
                <w:rFonts w:eastAsia="Calibri" w:cs="Arial"/>
                <w:b/>
                <w:bCs/>
                <w:iCs/>
              </w:rPr>
            </w:pPr>
            <w:r w:rsidRPr="00AA7050">
              <w:rPr>
                <w:rFonts w:eastAsia="Calibri" w:cs="Arial"/>
                <w:b/>
                <w:bCs/>
                <w:iCs/>
                <w:lang w:val="sr-Cyrl-RS"/>
              </w:rPr>
              <w:t>испоручених добара</w:t>
            </w:r>
            <w:r w:rsidRPr="00305A87">
              <w:rPr>
                <w:rFonts w:eastAsia="Calibri" w:cs="Arial"/>
                <w:bCs/>
                <w:iCs/>
              </w:rPr>
              <w:t xml:space="preserve"> </w:t>
            </w:r>
            <w:r w:rsidR="0027417A" w:rsidRPr="00E06719">
              <w:rPr>
                <w:rFonts w:eastAsia="Calibri" w:cs="Arial"/>
                <w:b/>
                <w:bCs/>
                <w:iCs/>
              </w:rPr>
              <w:t>без</w:t>
            </w:r>
          </w:p>
          <w:p w14:paraId="1FA597CC" w14:textId="77777777" w:rsidR="0027417A" w:rsidRPr="00E06719" w:rsidRDefault="0027417A" w:rsidP="003374D2">
            <w:pPr>
              <w:spacing w:before="0"/>
              <w:jc w:val="center"/>
              <w:rPr>
                <w:rFonts w:eastAsia="Calibri" w:cs="Arial"/>
                <w:b/>
                <w:bCs/>
                <w:iCs/>
              </w:rPr>
            </w:pPr>
            <w:r w:rsidRPr="00E06719">
              <w:rPr>
                <w:rFonts w:eastAsia="Calibri" w:cs="Arial"/>
                <w:b/>
                <w:bCs/>
                <w:iCs/>
              </w:rPr>
              <w:t>ПДВ</w:t>
            </w:r>
          </w:p>
          <w:p w14:paraId="2EBD2289" w14:textId="77777777" w:rsidR="0027417A" w:rsidRPr="00305A87" w:rsidRDefault="0027417A" w:rsidP="003374D2">
            <w:pPr>
              <w:spacing w:before="0"/>
              <w:jc w:val="center"/>
              <w:rPr>
                <w:rFonts w:eastAsia="Calibri" w:cs="Arial"/>
                <w:b/>
                <w:bCs/>
                <w:iCs/>
                <w:lang w:val="sr-Cyrl-RS"/>
              </w:rPr>
            </w:pPr>
            <w:r w:rsidRPr="00E06719">
              <w:rPr>
                <w:rFonts w:eastAsia="Calibri" w:cs="Arial"/>
                <w:b/>
                <w:bCs/>
                <w:iCs/>
                <w:lang w:val="sr-Cyrl-RS"/>
              </w:rPr>
              <w:t>(динара)</w:t>
            </w:r>
          </w:p>
        </w:tc>
        <w:tc>
          <w:tcPr>
            <w:tcW w:w="840" w:type="pct"/>
          </w:tcPr>
          <w:p w14:paraId="28E2A8CE" w14:textId="77777777" w:rsidR="0027417A" w:rsidRPr="00305A87" w:rsidRDefault="0027417A" w:rsidP="003374D2">
            <w:pPr>
              <w:spacing w:before="0"/>
              <w:ind w:left="720"/>
              <w:jc w:val="center"/>
              <w:rPr>
                <w:rFonts w:eastAsia="Calibri" w:cs="Arial"/>
                <w:b/>
                <w:bCs/>
                <w:iCs/>
              </w:rPr>
            </w:pPr>
          </w:p>
        </w:tc>
      </w:tr>
    </w:tbl>
    <w:p w14:paraId="3AB633CD" w14:textId="77777777" w:rsidR="0027417A" w:rsidRPr="00305A87" w:rsidRDefault="0027417A" w:rsidP="0027417A">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27417A" w:rsidRPr="00305A87" w14:paraId="7D19B3B5" w14:textId="77777777" w:rsidTr="003374D2">
        <w:trPr>
          <w:jc w:val="center"/>
        </w:trPr>
        <w:tc>
          <w:tcPr>
            <w:tcW w:w="3162" w:type="dxa"/>
          </w:tcPr>
          <w:p w14:paraId="7AEE22C0" w14:textId="77777777" w:rsidR="0027417A" w:rsidRPr="00305A87" w:rsidRDefault="0027417A" w:rsidP="003374D2">
            <w:pPr>
              <w:spacing w:before="0"/>
              <w:jc w:val="center"/>
              <w:rPr>
                <w:rFonts w:cs="Arial"/>
              </w:rPr>
            </w:pPr>
            <w:r w:rsidRPr="00305A87">
              <w:rPr>
                <w:rFonts w:cs="Arial"/>
              </w:rPr>
              <w:t>Датум</w:t>
            </w:r>
          </w:p>
        </w:tc>
        <w:tc>
          <w:tcPr>
            <w:tcW w:w="2127" w:type="dxa"/>
          </w:tcPr>
          <w:p w14:paraId="1CB81371" w14:textId="77777777" w:rsidR="0027417A" w:rsidRPr="00305A87" w:rsidRDefault="0027417A" w:rsidP="003374D2">
            <w:pPr>
              <w:spacing w:before="0"/>
              <w:jc w:val="center"/>
              <w:rPr>
                <w:rFonts w:cs="Arial"/>
                <w:lang w:val="ru-RU"/>
              </w:rPr>
            </w:pPr>
          </w:p>
        </w:tc>
        <w:tc>
          <w:tcPr>
            <w:tcW w:w="3891" w:type="dxa"/>
          </w:tcPr>
          <w:p w14:paraId="5CCE9AE9" w14:textId="77777777" w:rsidR="0027417A" w:rsidRPr="00305A87" w:rsidRDefault="0027417A" w:rsidP="003374D2">
            <w:pPr>
              <w:spacing w:before="0"/>
              <w:jc w:val="center"/>
              <w:rPr>
                <w:rFonts w:cs="Arial"/>
                <w:lang w:val="ru-RU"/>
              </w:rPr>
            </w:pPr>
            <w:r w:rsidRPr="00305A87">
              <w:rPr>
                <w:rFonts w:cs="Arial"/>
                <w:lang w:val="sr-Cyrl-CS"/>
              </w:rPr>
              <w:t>П</w:t>
            </w:r>
            <w:r w:rsidRPr="00305A87">
              <w:rPr>
                <w:rFonts w:cs="Arial"/>
              </w:rPr>
              <w:t>онуђач</w:t>
            </w:r>
          </w:p>
        </w:tc>
      </w:tr>
      <w:tr w:rsidR="0027417A" w:rsidRPr="00305A87" w14:paraId="4145772C" w14:textId="77777777" w:rsidTr="003374D2">
        <w:trPr>
          <w:jc w:val="center"/>
        </w:trPr>
        <w:tc>
          <w:tcPr>
            <w:tcW w:w="3162" w:type="dxa"/>
          </w:tcPr>
          <w:p w14:paraId="5E102981" w14:textId="77777777" w:rsidR="0027417A" w:rsidRPr="00305A87" w:rsidRDefault="0027417A" w:rsidP="003374D2">
            <w:pPr>
              <w:spacing w:before="0"/>
              <w:jc w:val="center"/>
              <w:rPr>
                <w:rFonts w:cs="Arial"/>
              </w:rPr>
            </w:pPr>
          </w:p>
        </w:tc>
        <w:tc>
          <w:tcPr>
            <w:tcW w:w="2127" w:type="dxa"/>
          </w:tcPr>
          <w:p w14:paraId="2D15125B" w14:textId="77777777" w:rsidR="0027417A" w:rsidRPr="00305A87" w:rsidRDefault="0027417A" w:rsidP="003374D2">
            <w:pPr>
              <w:spacing w:before="0"/>
              <w:jc w:val="center"/>
              <w:rPr>
                <w:rFonts w:cs="Arial"/>
              </w:rPr>
            </w:pPr>
            <w:r w:rsidRPr="00305A87">
              <w:rPr>
                <w:rFonts w:cs="Arial"/>
              </w:rPr>
              <w:t>М.П.</w:t>
            </w:r>
          </w:p>
        </w:tc>
        <w:tc>
          <w:tcPr>
            <w:tcW w:w="3891" w:type="dxa"/>
          </w:tcPr>
          <w:p w14:paraId="1C6DF465" w14:textId="77777777" w:rsidR="0027417A" w:rsidRPr="00305A87" w:rsidRDefault="0027417A" w:rsidP="003374D2">
            <w:pPr>
              <w:spacing w:before="0"/>
              <w:jc w:val="center"/>
              <w:rPr>
                <w:rFonts w:cs="Arial"/>
                <w:lang w:val="ru-RU"/>
              </w:rPr>
            </w:pPr>
          </w:p>
        </w:tc>
      </w:tr>
      <w:tr w:rsidR="0027417A" w:rsidRPr="00305A87" w14:paraId="37F2B20B" w14:textId="77777777" w:rsidTr="003374D2">
        <w:trPr>
          <w:jc w:val="center"/>
        </w:trPr>
        <w:tc>
          <w:tcPr>
            <w:tcW w:w="3162" w:type="dxa"/>
            <w:tcBorders>
              <w:bottom w:val="single" w:sz="4" w:space="0" w:color="auto"/>
            </w:tcBorders>
          </w:tcPr>
          <w:p w14:paraId="20F99A78" w14:textId="77777777" w:rsidR="0027417A" w:rsidRPr="00305A87" w:rsidRDefault="0027417A" w:rsidP="003374D2">
            <w:pPr>
              <w:spacing w:before="0"/>
              <w:jc w:val="center"/>
              <w:rPr>
                <w:rFonts w:cs="Arial"/>
              </w:rPr>
            </w:pPr>
          </w:p>
        </w:tc>
        <w:tc>
          <w:tcPr>
            <w:tcW w:w="2127" w:type="dxa"/>
          </w:tcPr>
          <w:p w14:paraId="22A7AC03" w14:textId="77777777" w:rsidR="0027417A" w:rsidRPr="00305A87" w:rsidRDefault="0027417A" w:rsidP="003374D2">
            <w:pPr>
              <w:spacing w:before="0"/>
              <w:jc w:val="center"/>
              <w:rPr>
                <w:rFonts w:cs="Arial"/>
                <w:lang w:val="ru-RU"/>
              </w:rPr>
            </w:pPr>
          </w:p>
        </w:tc>
        <w:tc>
          <w:tcPr>
            <w:tcW w:w="3891" w:type="dxa"/>
            <w:tcBorders>
              <w:bottom w:val="single" w:sz="4" w:space="0" w:color="auto"/>
            </w:tcBorders>
          </w:tcPr>
          <w:p w14:paraId="157EAE55" w14:textId="77777777" w:rsidR="0027417A" w:rsidRPr="00305A87" w:rsidRDefault="0027417A" w:rsidP="003374D2">
            <w:pPr>
              <w:spacing w:before="0"/>
              <w:jc w:val="center"/>
              <w:rPr>
                <w:rFonts w:cs="Arial"/>
                <w:lang w:val="ru-RU"/>
              </w:rPr>
            </w:pPr>
          </w:p>
        </w:tc>
      </w:tr>
      <w:tr w:rsidR="0027417A" w:rsidRPr="00305A87" w14:paraId="7942D97F" w14:textId="77777777" w:rsidTr="003374D2">
        <w:trPr>
          <w:trHeight w:val="389"/>
          <w:jc w:val="center"/>
        </w:trPr>
        <w:tc>
          <w:tcPr>
            <w:tcW w:w="3162" w:type="dxa"/>
            <w:tcBorders>
              <w:top w:val="single" w:sz="4" w:space="0" w:color="auto"/>
            </w:tcBorders>
          </w:tcPr>
          <w:p w14:paraId="74A52E8D" w14:textId="77777777" w:rsidR="0027417A" w:rsidRPr="00305A87" w:rsidRDefault="0027417A" w:rsidP="003374D2">
            <w:pPr>
              <w:spacing w:before="0"/>
              <w:jc w:val="center"/>
              <w:rPr>
                <w:rFonts w:cs="Arial"/>
              </w:rPr>
            </w:pPr>
          </w:p>
        </w:tc>
        <w:tc>
          <w:tcPr>
            <w:tcW w:w="2127" w:type="dxa"/>
          </w:tcPr>
          <w:p w14:paraId="7FF7E043" w14:textId="77777777" w:rsidR="0027417A" w:rsidRPr="00305A87" w:rsidRDefault="0027417A" w:rsidP="003374D2">
            <w:pPr>
              <w:spacing w:before="0"/>
              <w:jc w:val="center"/>
              <w:rPr>
                <w:rFonts w:cs="Arial"/>
                <w:lang w:val="ru-RU"/>
              </w:rPr>
            </w:pPr>
          </w:p>
        </w:tc>
        <w:tc>
          <w:tcPr>
            <w:tcW w:w="3891" w:type="dxa"/>
            <w:tcBorders>
              <w:top w:val="single" w:sz="4" w:space="0" w:color="auto"/>
            </w:tcBorders>
          </w:tcPr>
          <w:p w14:paraId="63637315" w14:textId="77777777" w:rsidR="0027417A" w:rsidRPr="00305A87" w:rsidRDefault="0027417A" w:rsidP="003374D2">
            <w:pPr>
              <w:spacing w:before="0"/>
              <w:jc w:val="center"/>
              <w:rPr>
                <w:rFonts w:cs="Arial"/>
                <w:lang w:val="ru-RU"/>
              </w:rPr>
            </w:pPr>
          </w:p>
        </w:tc>
      </w:tr>
    </w:tbl>
    <w:p w14:paraId="149EDA6B" w14:textId="77777777" w:rsidR="0027417A" w:rsidRPr="00305A87" w:rsidRDefault="0027417A" w:rsidP="0027417A">
      <w:pPr>
        <w:spacing w:before="0"/>
        <w:ind w:left="-709" w:right="-469"/>
        <w:contextualSpacing/>
        <w:rPr>
          <w:rFonts w:eastAsia="Symbol" w:cs="Arial"/>
          <w:b/>
          <w:bCs/>
          <w:i/>
          <w:kern w:val="28"/>
        </w:rPr>
      </w:pPr>
      <w:r w:rsidRPr="00305A87">
        <w:rPr>
          <w:rFonts w:eastAsia="Symbol" w:cs="Arial"/>
          <w:b/>
          <w:bCs/>
          <w:i/>
          <w:kern w:val="28"/>
        </w:rPr>
        <w:t>Напомена</w:t>
      </w:r>
    </w:p>
    <w:p w14:paraId="2D2E0953" w14:textId="77777777" w:rsidR="0027417A" w:rsidRPr="00305A87" w:rsidRDefault="0027417A" w:rsidP="0027417A">
      <w:pPr>
        <w:spacing w:before="0"/>
        <w:ind w:left="-709" w:right="-469"/>
        <w:contextualSpacing/>
        <w:rPr>
          <w:rFonts w:cs="Arial"/>
          <w:u w:val="single"/>
          <w:lang w:val="sr-Cyrl-CS"/>
        </w:rPr>
      </w:pPr>
      <w:r w:rsidRPr="00305A87">
        <w:rPr>
          <w:rFonts w:cs="Arial"/>
          <w:i/>
          <w:u w:val="single"/>
        </w:rPr>
        <w:t>Приликом подношења понуде овај образац копирати у потребном броју примерака.</w:t>
      </w:r>
    </w:p>
    <w:p w14:paraId="5A286F72" w14:textId="77777777" w:rsidR="0027417A" w:rsidRPr="00305A87" w:rsidRDefault="0027417A" w:rsidP="0027417A">
      <w:pPr>
        <w:spacing w:before="0"/>
        <w:ind w:left="-709" w:right="-469"/>
        <w:contextualSpacing/>
        <w:rPr>
          <w:rFonts w:eastAsia="TimesNewRomanPS-BoldMT" w:cs="Arial"/>
          <w:i/>
          <w:lang w:val="sr-Cyrl-CS"/>
        </w:rPr>
      </w:pPr>
      <w:r w:rsidRPr="00305A87">
        <w:rPr>
          <w:rFonts w:eastAsia="TimesNewRomanPS-BoldMT" w:cs="Arial"/>
          <w:i/>
          <w:lang w:val="sr-Cyrl-CS"/>
        </w:rPr>
        <w:t>Уколико група понуђача подноси заједничку понуду овај образац потписује и оверава Носилац посла испред групе понуђача.</w:t>
      </w:r>
    </w:p>
    <w:p w14:paraId="5C484E64" w14:textId="77777777" w:rsidR="0027417A" w:rsidRPr="00305A87" w:rsidRDefault="0027417A" w:rsidP="0027417A">
      <w:pPr>
        <w:spacing w:before="0"/>
        <w:ind w:left="-709" w:right="-469"/>
        <w:contextualSpacing/>
        <w:rPr>
          <w:rFonts w:eastAsia="TimesNewRomanPS-BoldMT" w:cs="Arial"/>
          <w:i/>
          <w:lang w:val="sr-Cyrl-RS"/>
        </w:rPr>
      </w:pPr>
      <w:r w:rsidRPr="00305A87">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305A87">
        <w:rPr>
          <w:rFonts w:eastAsia="TimesNewRomanPS-BoldMT" w:cs="Arial"/>
          <w:i/>
          <w:lang w:val="sr-Cyrl-RS"/>
        </w:rPr>
        <w:t>.</w:t>
      </w:r>
    </w:p>
    <w:p w14:paraId="5CF43455" w14:textId="77777777" w:rsidR="0027417A" w:rsidRPr="00305A87" w:rsidRDefault="0027417A" w:rsidP="0027417A">
      <w:pPr>
        <w:spacing w:before="0"/>
        <w:ind w:left="-709" w:right="-469"/>
        <w:contextualSpacing/>
        <w:rPr>
          <w:rFonts w:eastAsia="TimesNewRomanPS-BoldMT" w:cs="Arial"/>
          <w:i/>
          <w:lang w:val="sr-Cyrl-RS"/>
        </w:rPr>
        <w:sectPr w:rsidR="0027417A" w:rsidRPr="00305A87" w:rsidSect="00135F7D">
          <w:headerReference w:type="default" r:id="rId173"/>
          <w:footerReference w:type="default" r:id="rId174"/>
          <w:headerReference w:type="first" r:id="rId175"/>
          <w:footnotePr>
            <w:pos w:val="beneathText"/>
          </w:footnotePr>
          <w:pgSz w:w="11909" w:h="16834" w:code="9"/>
          <w:pgMar w:top="1440" w:right="1440" w:bottom="1440" w:left="1350" w:header="142" w:footer="436" w:gutter="0"/>
          <w:cols w:space="708"/>
          <w:titlePg/>
          <w:docGrid w:linePitch="360"/>
        </w:sectPr>
      </w:pPr>
    </w:p>
    <w:p w14:paraId="4CB3B144" w14:textId="77777777" w:rsidR="006B29E7" w:rsidRDefault="006B29E7" w:rsidP="006B29E7">
      <w:pPr>
        <w:spacing w:before="0"/>
        <w:contextualSpacing/>
        <w:jc w:val="right"/>
        <w:rPr>
          <w:rFonts w:cs="Arial"/>
          <w:b/>
          <w:lang w:val="sr-Cyrl-RS"/>
        </w:rPr>
      </w:pPr>
      <w:r>
        <w:rPr>
          <w:rFonts w:cs="Arial"/>
          <w:b/>
          <w:lang w:val="sr-Cyrl-RS"/>
        </w:rPr>
        <w:lastRenderedPageBreak/>
        <w:t>ОБРАЗАЦ 9</w:t>
      </w:r>
    </w:p>
    <w:p w14:paraId="24A457EB" w14:textId="77777777" w:rsidR="006B29E7" w:rsidRDefault="006B29E7" w:rsidP="006B29E7">
      <w:pPr>
        <w:spacing w:before="0"/>
        <w:contextualSpacing/>
        <w:jc w:val="center"/>
        <w:rPr>
          <w:rFonts w:cs="Arial"/>
          <w:b/>
          <w:lang w:val="sr-Cyrl-RS"/>
        </w:rPr>
      </w:pPr>
    </w:p>
    <w:p w14:paraId="4FCDA085" w14:textId="327C62B0" w:rsidR="006B29E7" w:rsidRPr="00305A87" w:rsidRDefault="006B29E7" w:rsidP="006B29E7">
      <w:pPr>
        <w:spacing w:before="0"/>
        <w:contextualSpacing/>
        <w:jc w:val="center"/>
        <w:rPr>
          <w:rFonts w:cs="Arial"/>
          <w:b/>
          <w:lang w:val="sr-Cyrl-RS"/>
        </w:rPr>
      </w:pPr>
      <w:r w:rsidRPr="00305A87">
        <w:rPr>
          <w:rFonts w:cs="Arial"/>
          <w:b/>
          <w:lang w:val="sr-Cyrl-RS"/>
        </w:rPr>
        <w:t xml:space="preserve">ПОТВРДА НАРУЧИОЦА О </w:t>
      </w:r>
      <w:r>
        <w:rPr>
          <w:rFonts w:cs="Arial"/>
          <w:b/>
          <w:lang w:val="sr-Cyrl-RS"/>
        </w:rPr>
        <w:t>ИСПОРУЧЕНИМ</w:t>
      </w:r>
      <w:r w:rsidRPr="00305A87">
        <w:rPr>
          <w:rFonts w:cs="Arial"/>
          <w:b/>
          <w:lang w:val="sr-Cyrl-RS"/>
        </w:rPr>
        <w:t xml:space="preserve"> РЕФЕРЕНТНИМ </w:t>
      </w:r>
      <w:r>
        <w:rPr>
          <w:rFonts w:cs="Arial"/>
          <w:b/>
          <w:lang w:val="sr-Cyrl-RS"/>
        </w:rPr>
        <w:t>ДОБРИМА</w:t>
      </w:r>
    </w:p>
    <w:p w14:paraId="1E93F977" w14:textId="77777777" w:rsidR="006B29E7" w:rsidRPr="00305A87" w:rsidRDefault="006B29E7" w:rsidP="006B29E7">
      <w:pPr>
        <w:spacing w:before="0"/>
        <w:contextualSpacing/>
        <w:jc w:val="center"/>
        <w:rPr>
          <w:rFonts w:cs="Arial"/>
          <w:b/>
          <w:lang w:val="sr-Cyrl-RS"/>
        </w:rPr>
      </w:pPr>
      <w:r w:rsidRPr="00305A87">
        <w:rPr>
          <w:rFonts w:cs="Arial"/>
          <w:lang w:val="sr-Cyrl-RS"/>
        </w:rPr>
        <w:t>које се односе на предмет јавне набавке</w:t>
      </w:r>
    </w:p>
    <w:p w14:paraId="2DD61A55" w14:textId="77777777" w:rsidR="006B29E7" w:rsidRPr="00305A87" w:rsidRDefault="006B29E7" w:rsidP="006B29E7">
      <w:pPr>
        <w:spacing w:before="0"/>
        <w:contextualSpacing/>
        <w:jc w:val="center"/>
        <w:rPr>
          <w:rFonts w:cs="Arial"/>
          <w:lang w:val="sr-Cyrl-RS"/>
        </w:rPr>
      </w:pPr>
    </w:p>
    <w:p w14:paraId="09BCE907" w14:textId="193FEB60" w:rsidR="006B29E7" w:rsidRPr="00305A87" w:rsidRDefault="006B29E7" w:rsidP="006B29E7">
      <w:pPr>
        <w:tabs>
          <w:tab w:val="left" w:pos="0"/>
          <w:tab w:val="left" w:pos="330"/>
          <w:tab w:val="left" w:pos="540"/>
        </w:tabs>
        <w:spacing w:before="0"/>
        <w:jc w:val="left"/>
        <w:rPr>
          <w:rFonts w:eastAsia="Calibri" w:cs="Arial"/>
          <w:lang w:val="sr-Cyrl-RS"/>
        </w:rPr>
      </w:pPr>
      <w:r>
        <w:rPr>
          <w:rFonts w:eastAsia="Calibri" w:cs="Arial"/>
          <w:lang w:val="ru-RU"/>
        </w:rPr>
        <w:t>На</w:t>
      </w:r>
      <w:r w:rsidRPr="00305A87">
        <w:rPr>
          <w:rFonts w:eastAsia="Calibri" w:cs="Arial"/>
          <w:lang w:val="ru-RU"/>
        </w:rPr>
        <w:t>ручилац предметних</w:t>
      </w:r>
      <w:r w:rsidR="00F76DA5">
        <w:rPr>
          <w:rFonts w:eastAsia="Calibri" w:cs="Arial"/>
          <w:lang w:val="ru-RU"/>
        </w:rPr>
        <w:t xml:space="preserve"> добара</w:t>
      </w:r>
    </w:p>
    <w:p w14:paraId="2F446339" w14:textId="77777777" w:rsidR="006B29E7" w:rsidRPr="00305A87" w:rsidRDefault="006B29E7" w:rsidP="006B29E7">
      <w:pPr>
        <w:tabs>
          <w:tab w:val="left" w:pos="0"/>
          <w:tab w:val="left" w:pos="330"/>
          <w:tab w:val="left" w:pos="540"/>
        </w:tabs>
        <w:spacing w:before="0"/>
        <w:ind w:left="6"/>
        <w:rPr>
          <w:rFonts w:eastAsia="Calibri" w:cs="Arial"/>
          <w:lang w:val="sr-Cyrl-RS"/>
        </w:rPr>
      </w:pPr>
      <w:r w:rsidRPr="00305A87">
        <w:rPr>
          <w:rFonts w:eastAsia="Calibri" w:cs="Arial"/>
          <w:lang w:val="sr-Cyrl-RS"/>
        </w:rPr>
        <w:t xml:space="preserve">                                                  _________________________________________________________________________</w:t>
      </w:r>
    </w:p>
    <w:p w14:paraId="6D9F4597" w14:textId="77777777" w:rsidR="006B29E7" w:rsidRPr="00305A87" w:rsidRDefault="006B29E7" w:rsidP="006B29E7">
      <w:pPr>
        <w:tabs>
          <w:tab w:val="left" w:pos="0"/>
          <w:tab w:val="left" w:pos="330"/>
          <w:tab w:val="left" w:pos="540"/>
        </w:tabs>
        <w:spacing w:before="0"/>
        <w:ind w:left="6"/>
        <w:jc w:val="center"/>
        <w:rPr>
          <w:rFonts w:eastAsia="Calibri" w:cs="Arial"/>
          <w:lang w:val="sr-Cyrl-RS"/>
        </w:rPr>
      </w:pPr>
      <w:r w:rsidRPr="00305A87">
        <w:rPr>
          <w:rFonts w:cs="Arial"/>
          <w:bCs/>
          <w:kern w:val="28"/>
          <w:lang w:val="sr-Cyrl-RS"/>
        </w:rPr>
        <w:t>(назив и седиште Наручиоца)</w:t>
      </w:r>
    </w:p>
    <w:p w14:paraId="123DA16D" w14:textId="77777777" w:rsidR="006B29E7" w:rsidRPr="00305A87" w:rsidRDefault="006B29E7" w:rsidP="006B29E7">
      <w:pPr>
        <w:spacing w:before="0"/>
        <w:jc w:val="left"/>
        <w:rPr>
          <w:rFonts w:cs="Arial"/>
          <w:lang w:val="sr-Cyrl-RS"/>
        </w:rPr>
      </w:pPr>
      <w:r w:rsidRPr="00305A87">
        <w:rPr>
          <w:rFonts w:cs="Arial"/>
          <w:lang w:val="sr-Cyrl-RS"/>
        </w:rPr>
        <w:t>Лице за контакт    _________________________________________________________________________</w:t>
      </w:r>
    </w:p>
    <w:p w14:paraId="616697E8" w14:textId="77777777" w:rsidR="006B29E7" w:rsidRPr="00305A87" w:rsidRDefault="006B29E7" w:rsidP="006B29E7">
      <w:pPr>
        <w:spacing w:before="0"/>
        <w:jc w:val="center"/>
        <w:rPr>
          <w:rFonts w:cs="Arial"/>
          <w:lang w:val="sr-Cyrl-RS"/>
        </w:rPr>
      </w:pPr>
      <w:r w:rsidRPr="00305A87">
        <w:rPr>
          <w:rFonts w:cs="Arial"/>
          <w:lang w:val="sr-Cyrl-RS"/>
        </w:rPr>
        <w:t>(име, презиме, контакт телефон)</w:t>
      </w:r>
    </w:p>
    <w:p w14:paraId="37DE79CC" w14:textId="77777777" w:rsidR="006B29E7" w:rsidRPr="00305A87" w:rsidRDefault="006B29E7" w:rsidP="006B29E7">
      <w:pPr>
        <w:spacing w:before="0"/>
        <w:jc w:val="left"/>
        <w:rPr>
          <w:rFonts w:cs="Arial"/>
          <w:lang w:val="sr-Cyrl-RS"/>
        </w:rPr>
      </w:pPr>
      <w:r w:rsidRPr="00305A87">
        <w:rPr>
          <w:rFonts w:cs="Arial"/>
          <w:lang w:val="sr-Cyrl-RS"/>
        </w:rPr>
        <w:t>Овим путем потврђујем да је _________________________________________________________________________</w:t>
      </w:r>
    </w:p>
    <w:p w14:paraId="6CF34AC4" w14:textId="77777777" w:rsidR="006B29E7" w:rsidRPr="00305A87" w:rsidRDefault="006B29E7" w:rsidP="006B29E7">
      <w:pPr>
        <w:spacing w:before="0"/>
        <w:jc w:val="center"/>
        <w:rPr>
          <w:rFonts w:cs="Arial"/>
          <w:lang w:val="sr-Cyrl-RS"/>
        </w:rPr>
      </w:pPr>
      <w:r w:rsidRPr="00305A87">
        <w:rPr>
          <w:rFonts w:cs="Arial"/>
          <w:lang w:val="sr-Cyrl-RS"/>
        </w:rPr>
        <w:t>(навести назив седиште Понуђача)</w:t>
      </w:r>
    </w:p>
    <w:p w14:paraId="4C88423B" w14:textId="77777777" w:rsidR="006B29E7" w:rsidRPr="00305A87" w:rsidRDefault="006B29E7" w:rsidP="006B29E7">
      <w:pPr>
        <w:spacing w:before="0"/>
        <w:rPr>
          <w:rFonts w:cs="Arial"/>
          <w:lang w:val="sr-Cyrl-RS"/>
        </w:rPr>
      </w:pPr>
      <w:r w:rsidRPr="00305A87">
        <w:rPr>
          <w:rFonts w:cs="Arial"/>
          <w:lang w:val="sr-Cyrl-RS"/>
        </w:rPr>
        <w:t>за наше потребе извео</w:t>
      </w:r>
    </w:p>
    <w:p w14:paraId="2261A32F" w14:textId="77777777" w:rsidR="006B29E7" w:rsidRPr="00305A87" w:rsidRDefault="006B29E7" w:rsidP="006B29E7">
      <w:pPr>
        <w:spacing w:before="0"/>
        <w:rPr>
          <w:rFonts w:cs="Arial"/>
          <w:lang w:val="sr-Cyrl-RS"/>
        </w:rPr>
      </w:pPr>
      <w:r w:rsidRPr="00305A87">
        <w:rPr>
          <w:rFonts w:cs="Arial"/>
          <w:lang w:val="sr-Cyrl-RS"/>
        </w:rPr>
        <w:t>_________________________________________________________________________</w:t>
      </w:r>
    </w:p>
    <w:p w14:paraId="16BDFC12" w14:textId="77777777" w:rsidR="006B29E7" w:rsidRPr="00305A87" w:rsidRDefault="006B29E7" w:rsidP="006B29E7">
      <w:pPr>
        <w:spacing w:before="0"/>
        <w:rPr>
          <w:rFonts w:cs="Arial"/>
          <w:lang w:val="sr-Cyrl-RS"/>
        </w:rPr>
      </w:pPr>
      <w:r w:rsidRPr="00305A87">
        <w:rPr>
          <w:rFonts w:cs="Arial"/>
          <w:lang w:val="sr-Cyrl-RS"/>
        </w:rPr>
        <w:t>_________________________________________________________________________</w:t>
      </w:r>
    </w:p>
    <w:p w14:paraId="117C08A5" w14:textId="6DB59BF4" w:rsidR="006B29E7" w:rsidRPr="00305A87" w:rsidRDefault="006B29E7" w:rsidP="006B29E7">
      <w:pPr>
        <w:spacing w:before="0"/>
        <w:rPr>
          <w:rFonts w:cs="Arial"/>
          <w:lang w:val="sr-Cyrl-RS"/>
        </w:rPr>
      </w:pPr>
      <w:r w:rsidRPr="00305A87">
        <w:rPr>
          <w:rFonts w:cs="Arial"/>
          <w:lang w:val="sr-Cyrl-RS"/>
        </w:rPr>
        <w:t xml:space="preserve">                                                (навести </w:t>
      </w:r>
      <w:r w:rsidR="00B11730">
        <w:rPr>
          <w:rFonts w:cs="Arial"/>
          <w:lang w:val="sr-Cyrl-RS"/>
        </w:rPr>
        <w:t>испоручена добра</w:t>
      </w:r>
      <w:r w:rsidRPr="00305A87">
        <w:rPr>
          <w:rFonts w:cs="Arial"/>
          <w:lang w:val="sr-Cyrl-RS"/>
        </w:rPr>
        <w:t xml:space="preserve">) </w:t>
      </w:r>
    </w:p>
    <w:p w14:paraId="5E646E11" w14:textId="77777777" w:rsidR="006B29E7" w:rsidRPr="00305A87" w:rsidRDefault="006B29E7" w:rsidP="006B29E7">
      <w:pPr>
        <w:spacing w:before="0"/>
        <w:rPr>
          <w:rFonts w:cs="Arial"/>
          <w:strike/>
          <w:lang w:val="sr-Cyrl-RS"/>
        </w:rPr>
      </w:pPr>
      <w:r w:rsidRPr="00305A87">
        <w:rPr>
          <w:rFonts w:cs="Arial"/>
          <w:lang w:val="sr-Cyrl-RS"/>
        </w:rPr>
        <w:t>у уговореном року, обиму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6B29E7" w:rsidRPr="00CE45DD" w14:paraId="3B484296" w14:textId="77777777" w:rsidTr="003374D2">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DF70FF" w14:textId="77777777" w:rsidR="006B29E7" w:rsidRPr="00305A87" w:rsidRDefault="006B29E7" w:rsidP="003374D2">
            <w:pPr>
              <w:spacing w:before="0"/>
              <w:jc w:val="center"/>
              <w:rPr>
                <w:rFonts w:eastAsia="Calibri" w:cs="Arial"/>
              </w:rPr>
            </w:pPr>
            <w:r w:rsidRPr="00305A87">
              <w:rPr>
                <w:rFonts w:eastAsia="Calibri" w:cs="Arial"/>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FEB2EB" w14:textId="77777777" w:rsidR="006B29E7" w:rsidRPr="00305A87" w:rsidRDefault="006B29E7" w:rsidP="003374D2">
            <w:pPr>
              <w:spacing w:before="0"/>
              <w:jc w:val="center"/>
              <w:rPr>
                <w:rFonts w:eastAsia="Calibri" w:cs="Arial"/>
              </w:rPr>
            </w:pPr>
            <w:r w:rsidRPr="00305A87">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29167" w14:textId="5C6EE25E" w:rsidR="006B29E7" w:rsidRPr="00305A87" w:rsidRDefault="006B29E7" w:rsidP="004E4349">
            <w:pPr>
              <w:spacing w:before="0"/>
              <w:jc w:val="center"/>
              <w:rPr>
                <w:rFonts w:eastAsia="Calibri" w:cs="Arial"/>
                <w:lang w:val="sr-Cyrl-RS"/>
              </w:rPr>
            </w:pPr>
            <w:r w:rsidRPr="00305A87">
              <w:rPr>
                <w:rFonts w:eastAsia="Calibri" w:cs="Arial"/>
                <w:lang w:val="sr-Cyrl-RS"/>
              </w:rPr>
              <w:t>Врста</w:t>
            </w:r>
            <w:r w:rsidR="004E4349">
              <w:rPr>
                <w:rFonts w:eastAsia="Calibri" w:cs="Arial"/>
                <w:lang w:val="sr-Cyrl-RS"/>
              </w:rPr>
              <w:t xml:space="preserve"> добара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30E073" w14:textId="3107FC94" w:rsidR="006B29E7" w:rsidRPr="00305A87" w:rsidRDefault="006B29E7" w:rsidP="003374D2">
            <w:pPr>
              <w:spacing w:before="0"/>
              <w:contextualSpacing/>
              <w:jc w:val="center"/>
              <w:rPr>
                <w:rFonts w:eastAsia="Calibri" w:cs="Arial"/>
                <w:lang w:val="sr-Cyrl-RS"/>
              </w:rPr>
            </w:pPr>
            <w:r w:rsidRPr="00305A87">
              <w:rPr>
                <w:rFonts w:eastAsia="Calibri" w:cs="Arial"/>
                <w:lang w:val="sr-Cyrl-RS"/>
              </w:rPr>
              <w:t xml:space="preserve">Вредност </w:t>
            </w:r>
            <w:r w:rsidR="00BC401E">
              <w:rPr>
                <w:rFonts w:eastAsia="Calibri" w:cs="Arial"/>
                <w:lang w:val="sr-Cyrl-RS"/>
              </w:rPr>
              <w:t>испоручених добара</w:t>
            </w:r>
            <w:r w:rsidRPr="00305A87">
              <w:rPr>
                <w:rFonts w:eastAsia="Calibri" w:cs="Arial"/>
                <w:lang w:val="sr-Cyrl-RS"/>
              </w:rPr>
              <w:t xml:space="preserve"> без ПДВ</w:t>
            </w:r>
          </w:p>
          <w:p w14:paraId="341F9949" w14:textId="77777777" w:rsidR="006B29E7" w:rsidRPr="00305A87" w:rsidRDefault="006B29E7" w:rsidP="003374D2">
            <w:pPr>
              <w:spacing w:before="0"/>
              <w:contextualSpacing/>
              <w:jc w:val="center"/>
              <w:rPr>
                <w:rFonts w:eastAsia="Calibri" w:cs="Arial"/>
                <w:lang w:val="sr-Cyrl-RS"/>
              </w:rPr>
            </w:pPr>
            <w:r w:rsidRPr="00305A87">
              <w:rPr>
                <w:rFonts w:eastAsia="Calibri" w:cs="Arial"/>
                <w:lang w:val="sr-Cyrl-RS"/>
              </w:rPr>
              <w:t>(динара)</w:t>
            </w:r>
          </w:p>
        </w:tc>
      </w:tr>
      <w:tr w:rsidR="006B29E7" w:rsidRPr="00CE45DD" w14:paraId="7887712D" w14:textId="77777777" w:rsidTr="003374D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E2F4FC1" w14:textId="77777777" w:rsidR="006B29E7" w:rsidRPr="00305A87" w:rsidRDefault="006B29E7" w:rsidP="003374D2">
            <w:pPr>
              <w:spacing w:before="0"/>
              <w:rPr>
                <w:rFonts w:eastAsia="Calibri" w:cs="Arial"/>
                <w:lang w:val="sr-Cyrl-RS"/>
              </w:rPr>
            </w:pPr>
          </w:p>
        </w:tc>
        <w:tc>
          <w:tcPr>
            <w:tcW w:w="1701" w:type="dxa"/>
            <w:tcBorders>
              <w:top w:val="single" w:sz="4" w:space="0" w:color="auto"/>
              <w:left w:val="single" w:sz="4" w:space="0" w:color="auto"/>
              <w:bottom w:val="single" w:sz="4" w:space="0" w:color="auto"/>
              <w:right w:val="single" w:sz="4" w:space="0" w:color="auto"/>
            </w:tcBorders>
          </w:tcPr>
          <w:p w14:paraId="58138218" w14:textId="77777777" w:rsidR="006B29E7" w:rsidRPr="00305A87" w:rsidRDefault="006B29E7" w:rsidP="003374D2">
            <w:pPr>
              <w:spacing w:before="0"/>
              <w:rPr>
                <w:rFonts w:eastAsia="Calibri" w:cs="Arial"/>
                <w:lang w:val="sr-Cyrl-R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F72AA88" w14:textId="77777777" w:rsidR="006B29E7" w:rsidRPr="00305A87" w:rsidRDefault="006B29E7" w:rsidP="003374D2">
            <w:pPr>
              <w:spacing w:before="0"/>
              <w:rPr>
                <w:rFonts w:eastAsia="Calibri" w:cs="Arial"/>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051F1C" w14:textId="77777777" w:rsidR="006B29E7" w:rsidRPr="00305A87" w:rsidRDefault="006B29E7" w:rsidP="003374D2">
            <w:pPr>
              <w:spacing w:before="0"/>
              <w:rPr>
                <w:rFonts w:eastAsia="Calibri" w:cs="Arial"/>
                <w:lang w:val="sr-Cyrl-RS"/>
              </w:rPr>
            </w:pPr>
          </w:p>
        </w:tc>
      </w:tr>
      <w:tr w:rsidR="006B29E7" w:rsidRPr="00CE45DD" w14:paraId="360B0DBB" w14:textId="77777777" w:rsidTr="003374D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F0DBCDC" w14:textId="77777777" w:rsidR="006B29E7" w:rsidRPr="00305A87" w:rsidRDefault="006B29E7" w:rsidP="003374D2">
            <w:pPr>
              <w:spacing w:before="0"/>
              <w:rPr>
                <w:rFonts w:eastAsia="Calibri" w:cs="Arial"/>
                <w:lang w:val="sr-Cyrl-RS"/>
              </w:rPr>
            </w:pPr>
          </w:p>
        </w:tc>
        <w:tc>
          <w:tcPr>
            <w:tcW w:w="1701" w:type="dxa"/>
            <w:tcBorders>
              <w:top w:val="single" w:sz="4" w:space="0" w:color="auto"/>
              <w:left w:val="single" w:sz="4" w:space="0" w:color="auto"/>
              <w:bottom w:val="single" w:sz="4" w:space="0" w:color="auto"/>
              <w:right w:val="single" w:sz="4" w:space="0" w:color="auto"/>
            </w:tcBorders>
          </w:tcPr>
          <w:p w14:paraId="4D134B51" w14:textId="77777777" w:rsidR="006B29E7" w:rsidRPr="00305A87" w:rsidRDefault="006B29E7" w:rsidP="003374D2">
            <w:pPr>
              <w:spacing w:before="0"/>
              <w:rPr>
                <w:rFonts w:eastAsia="Calibri" w:cs="Arial"/>
                <w:lang w:val="sr-Cyrl-R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83D44F4" w14:textId="77777777" w:rsidR="006B29E7" w:rsidRPr="00305A87" w:rsidRDefault="006B29E7" w:rsidP="003374D2">
            <w:pPr>
              <w:spacing w:before="0"/>
              <w:rPr>
                <w:rFonts w:eastAsia="Calibri" w:cs="Arial"/>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8B3F5F" w14:textId="77777777" w:rsidR="006B29E7" w:rsidRPr="00305A87" w:rsidRDefault="006B29E7" w:rsidP="003374D2">
            <w:pPr>
              <w:spacing w:before="0"/>
              <w:rPr>
                <w:rFonts w:eastAsia="Calibri" w:cs="Arial"/>
                <w:lang w:val="sr-Cyrl-RS"/>
              </w:rPr>
            </w:pPr>
          </w:p>
        </w:tc>
      </w:tr>
      <w:tr w:rsidR="006B29E7" w:rsidRPr="00CE45DD" w14:paraId="3675FBE1" w14:textId="77777777" w:rsidTr="003374D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11AA030" w14:textId="77777777" w:rsidR="006B29E7" w:rsidRPr="00305A87" w:rsidRDefault="006B29E7" w:rsidP="003374D2">
            <w:pPr>
              <w:spacing w:before="0"/>
              <w:rPr>
                <w:rFonts w:eastAsia="Calibri" w:cs="Arial"/>
                <w:lang w:val="sr-Cyrl-RS"/>
              </w:rPr>
            </w:pPr>
          </w:p>
        </w:tc>
        <w:tc>
          <w:tcPr>
            <w:tcW w:w="1701" w:type="dxa"/>
            <w:tcBorders>
              <w:top w:val="single" w:sz="4" w:space="0" w:color="auto"/>
              <w:left w:val="single" w:sz="4" w:space="0" w:color="auto"/>
              <w:bottom w:val="single" w:sz="4" w:space="0" w:color="auto"/>
              <w:right w:val="single" w:sz="4" w:space="0" w:color="auto"/>
            </w:tcBorders>
          </w:tcPr>
          <w:p w14:paraId="558048CC" w14:textId="77777777" w:rsidR="006B29E7" w:rsidRPr="00305A87" w:rsidRDefault="006B29E7" w:rsidP="003374D2">
            <w:pPr>
              <w:spacing w:before="0"/>
              <w:rPr>
                <w:rFonts w:eastAsia="Calibri" w:cs="Arial"/>
                <w:lang w:val="sr-Cyrl-R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575A183" w14:textId="77777777" w:rsidR="006B29E7" w:rsidRPr="00305A87" w:rsidRDefault="006B29E7" w:rsidP="003374D2">
            <w:pPr>
              <w:spacing w:before="0"/>
              <w:rPr>
                <w:rFonts w:eastAsia="Calibri" w:cs="Arial"/>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C1EB8A" w14:textId="77777777" w:rsidR="006B29E7" w:rsidRPr="00305A87" w:rsidRDefault="006B29E7" w:rsidP="003374D2">
            <w:pPr>
              <w:spacing w:before="0"/>
              <w:rPr>
                <w:rFonts w:eastAsia="Calibri" w:cs="Arial"/>
                <w:lang w:val="sr-Cyrl-RS"/>
              </w:rPr>
            </w:pPr>
          </w:p>
        </w:tc>
      </w:tr>
      <w:tr w:rsidR="006B29E7" w:rsidRPr="00CE45DD" w14:paraId="09143F2A" w14:textId="77777777" w:rsidTr="003374D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74CAC32" w14:textId="77777777" w:rsidR="006B29E7" w:rsidRPr="00305A87" w:rsidRDefault="006B29E7" w:rsidP="003374D2">
            <w:pPr>
              <w:spacing w:before="0"/>
              <w:rPr>
                <w:rFonts w:eastAsia="Calibri" w:cs="Arial"/>
                <w:lang w:val="sr-Cyrl-RS"/>
              </w:rPr>
            </w:pPr>
          </w:p>
        </w:tc>
        <w:tc>
          <w:tcPr>
            <w:tcW w:w="1701" w:type="dxa"/>
            <w:tcBorders>
              <w:top w:val="single" w:sz="4" w:space="0" w:color="auto"/>
              <w:left w:val="single" w:sz="4" w:space="0" w:color="auto"/>
              <w:bottom w:val="single" w:sz="4" w:space="0" w:color="auto"/>
              <w:right w:val="single" w:sz="4" w:space="0" w:color="auto"/>
            </w:tcBorders>
          </w:tcPr>
          <w:p w14:paraId="0376E29E" w14:textId="77777777" w:rsidR="006B29E7" w:rsidRPr="00305A87" w:rsidRDefault="006B29E7" w:rsidP="003374D2">
            <w:pPr>
              <w:spacing w:before="0"/>
              <w:rPr>
                <w:rFonts w:eastAsia="Calibri" w:cs="Arial"/>
                <w:lang w:val="sr-Cyrl-R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2E082D2" w14:textId="77777777" w:rsidR="006B29E7" w:rsidRPr="00305A87" w:rsidRDefault="006B29E7" w:rsidP="003374D2">
            <w:pPr>
              <w:spacing w:before="0"/>
              <w:rPr>
                <w:rFonts w:eastAsia="Calibri" w:cs="Arial"/>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A076756" w14:textId="77777777" w:rsidR="006B29E7" w:rsidRPr="00305A87" w:rsidRDefault="006B29E7" w:rsidP="003374D2">
            <w:pPr>
              <w:spacing w:before="0"/>
              <w:rPr>
                <w:rFonts w:eastAsia="Calibri" w:cs="Arial"/>
                <w:lang w:val="sr-Cyrl-RS"/>
              </w:rPr>
            </w:pPr>
          </w:p>
        </w:tc>
      </w:tr>
      <w:tr w:rsidR="006B29E7" w:rsidRPr="00CE45DD" w14:paraId="33A54210" w14:textId="77777777" w:rsidTr="003374D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8C7EE78" w14:textId="77777777" w:rsidR="006B29E7" w:rsidRPr="00305A87" w:rsidRDefault="006B29E7" w:rsidP="003374D2">
            <w:pPr>
              <w:spacing w:before="0"/>
              <w:rPr>
                <w:rFonts w:eastAsia="Calibri" w:cs="Arial"/>
                <w:lang w:val="sr-Cyrl-RS"/>
              </w:rPr>
            </w:pPr>
          </w:p>
        </w:tc>
        <w:tc>
          <w:tcPr>
            <w:tcW w:w="1701" w:type="dxa"/>
            <w:tcBorders>
              <w:top w:val="single" w:sz="4" w:space="0" w:color="auto"/>
              <w:left w:val="single" w:sz="4" w:space="0" w:color="auto"/>
              <w:bottom w:val="single" w:sz="4" w:space="0" w:color="auto"/>
              <w:right w:val="single" w:sz="4" w:space="0" w:color="auto"/>
            </w:tcBorders>
          </w:tcPr>
          <w:p w14:paraId="591464FB" w14:textId="77777777" w:rsidR="006B29E7" w:rsidRPr="00305A87" w:rsidRDefault="006B29E7" w:rsidP="003374D2">
            <w:pPr>
              <w:spacing w:before="0"/>
              <w:rPr>
                <w:rFonts w:eastAsia="Calibri" w:cs="Arial"/>
                <w:lang w:val="sr-Cyrl-R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E72E6E4" w14:textId="77777777" w:rsidR="006B29E7" w:rsidRPr="00305A87" w:rsidRDefault="006B29E7" w:rsidP="003374D2">
            <w:pPr>
              <w:spacing w:before="0"/>
              <w:rPr>
                <w:rFonts w:eastAsia="Calibri" w:cs="Arial"/>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10C6BF" w14:textId="77777777" w:rsidR="006B29E7" w:rsidRPr="00305A87" w:rsidRDefault="006B29E7" w:rsidP="003374D2">
            <w:pPr>
              <w:spacing w:before="0"/>
              <w:rPr>
                <w:rFonts w:eastAsia="Calibri" w:cs="Arial"/>
                <w:lang w:val="sr-Cyrl-RS"/>
              </w:rPr>
            </w:pPr>
          </w:p>
        </w:tc>
      </w:tr>
    </w:tbl>
    <w:tbl>
      <w:tblPr>
        <w:tblW w:w="9270" w:type="dxa"/>
        <w:jc w:val="center"/>
        <w:tblLayout w:type="fixed"/>
        <w:tblLook w:val="0000" w:firstRow="0" w:lastRow="0" w:firstColumn="0" w:lastColumn="0" w:noHBand="0" w:noVBand="0"/>
      </w:tblPr>
      <w:tblGrid>
        <w:gridCol w:w="3342"/>
        <w:gridCol w:w="2127"/>
        <w:gridCol w:w="3801"/>
      </w:tblGrid>
      <w:tr w:rsidR="006B29E7" w:rsidRPr="00305A87" w14:paraId="1EE91E6C" w14:textId="77777777" w:rsidTr="003374D2">
        <w:trPr>
          <w:jc w:val="center"/>
        </w:trPr>
        <w:tc>
          <w:tcPr>
            <w:tcW w:w="3342" w:type="dxa"/>
          </w:tcPr>
          <w:p w14:paraId="65E42DE3" w14:textId="77777777" w:rsidR="006B29E7" w:rsidRPr="00305A87" w:rsidRDefault="006B29E7" w:rsidP="003374D2">
            <w:pPr>
              <w:spacing w:before="0"/>
              <w:jc w:val="center"/>
              <w:rPr>
                <w:rFonts w:cs="Arial"/>
                <w:lang w:val="sr-Cyrl-RS"/>
              </w:rPr>
            </w:pPr>
          </w:p>
          <w:p w14:paraId="7DC141A4" w14:textId="77777777" w:rsidR="006B29E7" w:rsidRPr="00305A87" w:rsidRDefault="006B29E7" w:rsidP="003374D2">
            <w:pPr>
              <w:spacing w:before="0"/>
              <w:jc w:val="center"/>
              <w:rPr>
                <w:rFonts w:cs="Arial"/>
                <w:lang w:val="sr-Cyrl-RS"/>
              </w:rPr>
            </w:pPr>
          </w:p>
          <w:p w14:paraId="7A002B28" w14:textId="77777777" w:rsidR="006B29E7" w:rsidRPr="00305A87" w:rsidRDefault="006B29E7" w:rsidP="003374D2">
            <w:pPr>
              <w:spacing w:before="0"/>
              <w:jc w:val="center"/>
              <w:rPr>
                <w:rFonts w:cs="Arial"/>
              </w:rPr>
            </w:pPr>
            <w:r w:rsidRPr="00305A87">
              <w:rPr>
                <w:rFonts w:cs="Arial"/>
              </w:rPr>
              <w:t>Датум</w:t>
            </w:r>
          </w:p>
        </w:tc>
        <w:tc>
          <w:tcPr>
            <w:tcW w:w="2127" w:type="dxa"/>
          </w:tcPr>
          <w:p w14:paraId="7384A406" w14:textId="77777777" w:rsidR="006B29E7" w:rsidRPr="00305A87" w:rsidRDefault="006B29E7" w:rsidP="003374D2">
            <w:pPr>
              <w:spacing w:before="0"/>
              <w:jc w:val="center"/>
              <w:rPr>
                <w:rFonts w:cs="Arial"/>
                <w:lang w:val="ru-RU"/>
              </w:rPr>
            </w:pPr>
          </w:p>
        </w:tc>
        <w:tc>
          <w:tcPr>
            <w:tcW w:w="3801" w:type="dxa"/>
          </w:tcPr>
          <w:p w14:paraId="42957C2E" w14:textId="77777777" w:rsidR="006B29E7" w:rsidRPr="00305A87" w:rsidRDefault="006B29E7" w:rsidP="003374D2">
            <w:pPr>
              <w:spacing w:before="0"/>
              <w:jc w:val="center"/>
              <w:rPr>
                <w:rFonts w:cs="Arial"/>
                <w:lang w:val="sr-Cyrl-CS"/>
              </w:rPr>
            </w:pPr>
          </w:p>
          <w:p w14:paraId="7BC9D03E" w14:textId="77777777" w:rsidR="006B29E7" w:rsidRPr="00305A87" w:rsidRDefault="006B29E7" w:rsidP="003374D2">
            <w:pPr>
              <w:spacing w:before="0"/>
              <w:jc w:val="center"/>
              <w:rPr>
                <w:rFonts w:cs="Arial"/>
                <w:lang w:val="sr-Cyrl-CS"/>
              </w:rPr>
            </w:pPr>
          </w:p>
          <w:p w14:paraId="0846CB12" w14:textId="2197D914" w:rsidR="006B29E7" w:rsidRPr="00305A87" w:rsidRDefault="00591E9E" w:rsidP="003374D2">
            <w:pPr>
              <w:spacing w:before="0"/>
              <w:jc w:val="center"/>
              <w:rPr>
                <w:rFonts w:cs="Arial"/>
                <w:lang w:val="ru-RU"/>
              </w:rPr>
            </w:pPr>
            <w:r>
              <w:rPr>
                <w:rFonts w:cs="Arial"/>
                <w:lang w:val="sr-Cyrl-CS"/>
              </w:rPr>
              <w:t>Купац</w:t>
            </w:r>
          </w:p>
        </w:tc>
      </w:tr>
      <w:tr w:rsidR="006B29E7" w:rsidRPr="00305A87" w14:paraId="65C8FA5C" w14:textId="77777777" w:rsidTr="003374D2">
        <w:trPr>
          <w:jc w:val="center"/>
        </w:trPr>
        <w:tc>
          <w:tcPr>
            <w:tcW w:w="3342" w:type="dxa"/>
          </w:tcPr>
          <w:p w14:paraId="7040E781" w14:textId="77777777" w:rsidR="006B29E7" w:rsidRPr="00305A87" w:rsidRDefault="006B29E7" w:rsidP="003374D2">
            <w:pPr>
              <w:spacing w:before="0"/>
              <w:jc w:val="center"/>
              <w:rPr>
                <w:rFonts w:cs="Arial"/>
              </w:rPr>
            </w:pPr>
          </w:p>
        </w:tc>
        <w:tc>
          <w:tcPr>
            <w:tcW w:w="2127" w:type="dxa"/>
          </w:tcPr>
          <w:p w14:paraId="04FE2AA4" w14:textId="77777777" w:rsidR="006B29E7" w:rsidRPr="00305A87" w:rsidRDefault="006B29E7" w:rsidP="003374D2">
            <w:pPr>
              <w:spacing w:before="0"/>
              <w:jc w:val="center"/>
              <w:rPr>
                <w:rFonts w:cs="Arial"/>
              </w:rPr>
            </w:pPr>
            <w:r w:rsidRPr="00305A87">
              <w:rPr>
                <w:rFonts w:cs="Arial"/>
              </w:rPr>
              <w:t>М.П.</w:t>
            </w:r>
          </w:p>
        </w:tc>
        <w:tc>
          <w:tcPr>
            <w:tcW w:w="3801" w:type="dxa"/>
          </w:tcPr>
          <w:p w14:paraId="25B682E9" w14:textId="77777777" w:rsidR="006B29E7" w:rsidRPr="00305A87" w:rsidRDefault="006B29E7" w:rsidP="003374D2">
            <w:pPr>
              <w:spacing w:before="0"/>
              <w:jc w:val="center"/>
              <w:rPr>
                <w:rFonts w:cs="Arial"/>
                <w:lang w:val="ru-RU"/>
              </w:rPr>
            </w:pPr>
          </w:p>
        </w:tc>
      </w:tr>
      <w:tr w:rsidR="006B29E7" w:rsidRPr="00305A87" w14:paraId="58C1B0A3" w14:textId="77777777" w:rsidTr="003374D2">
        <w:trPr>
          <w:jc w:val="center"/>
        </w:trPr>
        <w:tc>
          <w:tcPr>
            <w:tcW w:w="3342" w:type="dxa"/>
            <w:tcBorders>
              <w:bottom w:val="single" w:sz="4" w:space="0" w:color="auto"/>
            </w:tcBorders>
          </w:tcPr>
          <w:p w14:paraId="6A3993D4" w14:textId="77777777" w:rsidR="006B29E7" w:rsidRPr="00305A87" w:rsidRDefault="006B29E7" w:rsidP="003374D2">
            <w:pPr>
              <w:spacing w:before="0"/>
              <w:jc w:val="center"/>
              <w:rPr>
                <w:rFonts w:cs="Arial"/>
              </w:rPr>
            </w:pPr>
          </w:p>
        </w:tc>
        <w:tc>
          <w:tcPr>
            <w:tcW w:w="2127" w:type="dxa"/>
          </w:tcPr>
          <w:p w14:paraId="3DE9283F" w14:textId="77777777" w:rsidR="006B29E7" w:rsidRPr="00305A87" w:rsidRDefault="006B29E7" w:rsidP="003374D2">
            <w:pPr>
              <w:spacing w:before="0"/>
              <w:jc w:val="center"/>
              <w:rPr>
                <w:rFonts w:cs="Arial"/>
                <w:lang w:val="ru-RU"/>
              </w:rPr>
            </w:pPr>
          </w:p>
        </w:tc>
        <w:tc>
          <w:tcPr>
            <w:tcW w:w="3801" w:type="dxa"/>
            <w:tcBorders>
              <w:bottom w:val="single" w:sz="4" w:space="0" w:color="auto"/>
            </w:tcBorders>
          </w:tcPr>
          <w:p w14:paraId="34B9D8DF" w14:textId="77777777" w:rsidR="006B29E7" w:rsidRPr="00305A87" w:rsidRDefault="006B29E7" w:rsidP="003374D2">
            <w:pPr>
              <w:spacing w:before="0"/>
              <w:jc w:val="center"/>
              <w:rPr>
                <w:rFonts w:cs="Arial"/>
                <w:lang w:val="ru-RU"/>
              </w:rPr>
            </w:pPr>
          </w:p>
        </w:tc>
      </w:tr>
      <w:tr w:rsidR="006B29E7" w:rsidRPr="00305A87" w14:paraId="49521188" w14:textId="77777777" w:rsidTr="003374D2">
        <w:trPr>
          <w:trHeight w:val="389"/>
          <w:jc w:val="center"/>
        </w:trPr>
        <w:tc>
          <w:tcPr>
            <w:tcW w:w="3342" w:type="dxa"/>
            <w:tcBorders>
              <w:top w:val="single" w:sz="4" w:space="0" w:color="auto"/>
            </w:tcBorders>
          </w:tcPr>
          <w:p w14:paraId="19A23DF3" w14:textId="77777777" w:rsidR="006B29E7" w:rsidRPr="00305A87" w:rsidRDefault="006B29E7" w:rsidP="003374D2">
            <w:pPr>
              <w:spacing w:before="0"/>
              <w:jc w:val="center"/>
              <w:rPr>
                <w:rFonts w:cs="Arial"/>
              </w:rPr>
            </w:pPr>
          </w:p>
        </w:tc>
        <w:tc>
          <w:tcPr>
            <w:tcW w:w="2127" w:type="dxa"/>
          </w:tcPr>
          <w:p w14:paraId="002F59DD" w14:textId="77777777" w:rsidR="006B29E7" w:rsidRPr="00305A87" w:rsidRDefault="006B29E7" w:rsidP="003374D2">
            <w:pPr>
              <w:spacing w:before="0"/>
              <w:jc w:val="center"/>
              <w:rPr>
                <w:rFonts w:cs="Arial"/>
                <w:lang w:val="ru-RU"/>
              </w:rPr>
            </w:pPr>
          </w:p>
        </w:tc>
        <w:tc>
          <w:tcPr>
            <w:tcW w:w="3801" w:type="dxa"/>
            <w:tcBorders>
              <w:top w:val="single" w:sz="4" w:space="0" w:color="auto"/>
            </w:tcBorders>
          </w:tcPr>
          <w:p w14:paraId="33972ACF" w14:textId="77777777" w:rsidR="006B29E7" w:rsidRPr="00305A87" w:rsidRDefault="006B29E7" w:rsidP="003374D2">
            <w:pPr>
              <w:spacing w:before="0"/>
              <w:jc w:val="center"/>
              <w:rPr>
                <w:rFonts w:cs="Arial"/>
                <w:lang w:val="ru-RU"/>
              </w:rPr>
            </w:pPr>
          </w:p>
        </w:tc>
      </w:tr>
    </w:tbl>
    <w:p w14:paraId="6C775775" w14:textId="77777777" w:rsidR="006B29E7" w:rsidRPr="00305A87" w:rsidRDefault="006B29E7" w:rsidP="006B29E7">
      <w:pPr>
        <w:spacing w:before="0"/>
        <w:ind w:left="-284" w:right="-185"/>
        <w:contextualSpacing/>
        <w:rPr>
          <w:rFonts w:cs="Arial"/>
          <w:b/>
          <w:i/>
        </w:rPr>
      </w:pPr>
      <w:r w:rsidRPr="00305A87">
        <w:rPr>
          <w:rFonts w:cs="Arial"/>
          <w:b/>
          <w:i/>
        </w:rPr>
        <w:t>НАПОМЕНА</w:t>
      </w:r>
    </w:p>
    <w:p w14:paraId="39632787" w14:textId="77777777" w:rsidR="006B29E7" w:rsidRPr="00305A87" w:rsidRDefault="006B29E7" w:rsidP="006B29E7">
      <w:pPr>
        <w:spacing w:before="0"/>
        <w:ind w:left="-284" w:right="-185"/>
        <w:contextualSpacing/>
        <w:rPr>
          <w:rFonts w:cs="Arial"/>
          <w:i/>
          <w:u w:val="single"/>
        </w:rPr>
      </w:pPr>
      <w:r w:rsidRPr="00305A87">
        <w:rPr>
          <w:rFonts w:cs="Arial"/>
          <w:i/>
          <w:u w:val="single"/>
        </w:rPr>
        <w:t>Приликом подношења понуде овај образац копирати у потребном броју примерака.</w:t>
      </w:r>
    </w:p>
    <w:p w14:paraId="2BF041FB" w14:textId="77777777" w:rsidR="006B29E7" w:rsidRPr="00305A87" w:rsidRDefault="006B29E7" w:rsidP="006B29E7">
      <w:pPr>
        <w:spacing w:before="0"/>
        <w:ind w:left="-284" w:right="-185"/>
        <w:contextualSpacing/>
        <w:rPr>
          <w:rFonts w:cs="Arial"/>
          <w:i/>
          <w:lang w:val="sr-Cyrl-RS"/>
        </w:rPr>
      </w:pPr>
      <w:r w:rsidRPr="00305A87">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305A87">
        <w:rPr>
          <w:rFonts w:cs="Arial"/>
          <w:i/>
          <w:lang w:val="sr-Cyrl-RS"/>
        </w:rPr>
        <w:t>.</w:t>
      </w:r>
    </w:p>
    <w:p w14:paraId="3B200F27" w14:textId="77777777" w:rsidR="006B29E7" w:rsidRPr="00141DE5" w:rsidRDefault="006B29E7" w:rsidP="006B29E7">
      <w:pPr>
        <w:spacing w:before="0"/>
        <w:ind w:right="-469"/>
        <w:rPr>
          <w:rFonts w:cs="Arial"/>
          <w:lang w:val="sr-Cyrl-RS"/>
        </w:rPr>
      </w:pPr>
    </w:p>
    <w:p w14:paraId="29454B94" w14:textId="77777777" w:rsidR="0027417A" w:rsidRPr="0027417A" w:rsidRDefault="0027417A" w:rsidP="00206D84">
      <w:pPr>
        <w:pStyle w:val="KDObrazac"/>
        <w:spacing w:before="0"/>
        <w:rPr>
          <w:lang w:val="sr-Cyrl-RS"/>
        </w:rPr>
      </w:pPr>
    </w:p>
    <w:p w14:paraId="62712A48" w14:textId="77777777" w:rsidR="0027417A" w:rsidRDefault="0027417A" w:rsidP="00206D84">
      <w:pPr>
        <w:pStyle w:val="KDObrazac"/>
        <w:spacing w:before="0"/>
        <w:rPr>
          <w:lang w:val="sr-Latn-CS"/>
        </w:rPr>
      </w:pPr>
    </w:p>
    <w:p w14:paraId="2A6FEADE" w14:textId="77777777" w:rsidR="0027417A" w:rsidRDefault="0027417A" w:rsidP="00206D84">
      <w:pPr>
        <w:pStyle w:val="KDObrazac"/>
        <w:spacing w:before="0"/>
        <w:rPr>
          <w:lang w:val="sr-Latn-CS"/>
        </w:rPr>
      </w:pPr>
    </w:p>
    <w:p w14:paraId="225B7D80" w14:textId="02853E8B" w:rsidR="00F97AB1" w:rsidRDefault="00F97AB1" w:rsidP="00F97AB1">
      <w:pPr>
        <w:pStyle w:val="KDObrazac"/>
        <w:tabs>
          <w:tab w:val="left" w:pos="3375"/>
        </w:tabs>
        <w:spacing w:before="0"/>
        <w:jc w:val="both"/>
        <w:rPr>
          <w:lang w:val="sr-Latn-CS"/>
        </w:rPr>
      </w:pPr>
    </w:p>
    <w:p w14:paraId="7AD7D8A4" w14:textId="77777777" w:rsidR="00925E05" w:rsidRPr="00206D84" w:rsidRDefault="007E7BB8" w:rsidP="00F97AB1">
      <w:pPr>
        <w:pStyle w:val="KDObrazac"/>
        <w:spacing w:before="0"/>
        <w:rPr>
          <w:lang w:val="sr-Cyrl-RS"/>
        </w:rPr>
      </w:pPr>
      <w:r w:rsidRPr="00F97AB1">
        <w:rPr>
          <w:lang w:val="sr-Latn-CS"/>
        </w:rPr>
        <w:br w:type="page"/>
      </w:r>
      <w:r w:rsidR="00925E05" w:rsidRPr="00206D84">
        <w:rPr>
          <w:lang w:val="sr-Cyrl-RS"/>
        </w:rPr>
        <w:lastRenderedPageBreak/>
        <w:t xml:space="preserve">ПРИЛОГ </w:t>
      </w:r>
      <w:r w:rsidR="00925E05" w:rsidRPr="002C1875">
        <w:rPr>
          <w:lang w:val="ru-RU"/>
        </w:rPr>
        <w:t xml:space="preserve"> </w:t>
      </w:r>
      <w:r w:rsidR="0003120D">
        <w:rPr>
          <w:lang w:val="sr-Cyrl-RS"/>
        </w:rPr>
        <w:t>1</w:t>
      </w:r>
    </w:p>
    <w:p w14:paraId="3A3845FB" w14:textId="77777777" w:rsidR="00932668" w:rsidRPr="00206D84" w:rsidRDefault="00932668" w:rsidP="00206D84">
      <w:pPr>
        <w:pStyle w:val="NoSpacing"/>
        <w:suppressAutoHyphens w:val="0"/>
        <w:spacing w:before="0"/>
        <w:jc w:val="center"/>
        <w:rPr>
          <w:rFonts w:cs="Arial"/>
          <w:sz w:val="22"/>
          <w:szCs w:val="22"/>
          <w:lang w:val="sr-Latn-CS"/>
        </w:rPr>
      </w:pPr>
    </w:p>
    <w:p w14:paraId="1BE17D29" w14:textId="77777777" w:rsidR="00932668" w:rsidRPr="00206D84" w:rsidRDefault="00932668" w:rsidP="00206D84">
      <w:pPr>
        <w:pStyle w:val="NoSpacing"/>
        <w:suppressAutoHyphens w:val="0"/>
        <w:spacing w:before="0"/>
        <w:jc w:val="center"/>
        <w:rPr>
          <w:rFonts w:cs="Arial"/>
          <w:sz w:val="22"/>
          <w:szCs w:val="22"/>
          <w:lang w:val="sr-Latn-CS"/>
        </w:rPr>
      </w:pPr>
    </w:p>
    <w:p w14:paraId="348B529B" w14:textId="77777777" w:rsidR="00932668" w:rsidRPr="00206D84" w:rsidRDefault="00932668" w:rsidP="00206D84">
      <w:pPr>
        <w:pStyle w:val="NoSpacing"/>
        <w:suppressAutoHyphens w:val="0"/>
        <w:spacing w:before="0"/>
        <w:jc w:val="center"/>
        <w:rPr>
          <w:rFonts w:cs="Arial"/>
          <w:b/>
          <w:sz w:val="22"/>
          <w:szCs w:val="22"/>
        </w:rPr>
      </w:pPr>
      <w:r w:rsidRPr="00206D84">
        <w:rPr>
          <w:rFonts w:cs="Arial"/>
          <w:b/>
          <w:sz w:val="22"/>
          <w:szCs w:val="22"/>
        </w:rPr>
        <w:t>СПОРАЗУМ  УЧЕСНИКА ЗАЈЕДНИЧКЕ ПОНУДЕ</w:t>
      </w:r>
    </w:p>
    <w:p w14:paraId="5FECCD70" w14:textId="77777777" w:rsidR="00932668" w:rsidRPr="00206D84" w:rsidRDefault="00932668" w:rsidP="00206D84">
      <w:pPr>
        <w:pStyle w:val="NoSpacing"/>
        <w:suppressAutoHyphens w:val="0"/>
        <w:spacing w:before="0"/>
        <w:jc w:val="center"/>
        <w:rPr>
          <w:rFonts w:cs="Arial"/>
          <w:b/>
          <w:sz w:val="22"/>
          <w:szCs w:val="22"/>
        </w:rPr>
      </w:pPr>
    </w:p>
    <w:p w14:paraId="1A922652" w14:textId="77777777" w:rsidR="00932668" w:rsidRPr="00206D84" w:rsidRDefault="00932668" w:rsidP="00206D84">
      <w:pPr>
        <w:pStyle w:val="NoSpacing"/>
        <w:spacing w:before="0"/>
        <w:rPr>
          <w:rFonts w:cs="Arial"/>
          <w:i/>
          <w:sz w:val="22"/>
          <w:szCs w:val="22"/>
        </w:rPr>
      </w:pPr>
      <w:r w:rsidRPr="00206D84">
        <w:rPr>
          <w:rFonts w:cs="Arial"/>
          <w:i/>
          <w:sz w:val="22"/>
          <w:szCs w:val="22"/>
        </w:rPr>
        <w:t xml:space="preserve">На основу члана 81. Закона о јавним набавкама </w:t>
      </w:r>
      <w:r w:rsidRPr="00206D84">
        <w:rPr>
          <w:rFonts w:eastAsia="TimesNewRomanPSMT" w:cs="Arial"/>
          <w:i/>
          <w:sz w:val="22"/>
          <w:szCs w:val="22"/>
          <w:lang w:val="ru-RU" w:eastAsia="en-US"/>
        </w:rPr>
        <w:t xml:space="preserve">(„Сл. </w:t>
      </w:r>
      <w:r w:rsidRPr="00206D84">
        <w:rPr>
          <w:rFonts w:eastAsia="TimesNewRomanPSMT" w:cs="Arial"/>
          <w:i/>
          <w:sz w:val="22"/>
          <w:szCs w:val="22"/>
          <w:lang w:val="sr-Cyrl-RS" w:eastAsia="en-US"/>
        </w:rPr>
        <w:t>г</w:t>
      </w:r>
      <w:r w:rsidRPr="00206D84">
        <w:rPr>
          <w:rFonts w:eastAsia="TimesNewRomanPSMT" w:cs="Arial"/>
          <w:i/>
          <w:sz w:val="22"/>
          <w:szCs w:val="22"/>
          <w:lang w:val="ru-RU" w:eastAsia="en-US"/>
        </w:rPr>
        <w:t>ласник РС” бр. 1</w:t>
      </w:r>
      <w:r w:rsidRPr="00206D84">
        <w:rPr>
          <w:rFonts w:eastAsia="TimesNewRomanPSMT" w:cs="Arial"/>
          <w:i/>
          <w:sz w:val="22"/>
          <w:szCs w:val="22"/>
          <w:lang w:val="sr-Cyrl-RS" w:eastAsia="en-US"/>
        </w:rPr>
        <w:t>24</w:t>
      </w:r>
      <w:r w:rsidRPr="00206D84">
        <w:rPr>
          <w:rFonts w:eastAsia="TimesNewRomanPSMT" w:cs="Arial"/>
          <w:i/>
          <w:sz w:val="22"/>
          <w:szCs w:val="22"/>
          <w:lang w:val="ru-RU" w:eastAsia="en-US"/>
        </w:rPr>
        <w:t>/20</w:t>
      </w:r>
      <w:r w:rsidRPr="00206D84">
        <w:rPr>
          <w:rFonts w:eastAsia="TimesNewRomanPSMT" w:cs="Arial"/>
          <w:i/>
          <w:sz w:val="22"/>
          <w:szCs w:val="22"/>
          <w:lang w:val="sr-Cyrl-RS" w:eastAsia="en-US"/>
        </w:rPr>
        <w:t>12</w:t>
      </w:r>
      <w:r w:rsidRPr="00206D84">
        <w:rPr>
          <w:rFonts w:eastAsia="TimesNewRomanPSMT" w:cs="Arial"/>
          <w:i/>
          <w:sz w:val="22"/>
          <w:szCs w:val="22"/>
          <w:lang w:val="ru-RU" w:eastAsia="en-US"/>
        </w:rPr>
        <w:t>, 14/15, 68/15</w:t>
      </w:r>
      <w:r w:rsidRPr="00206D8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17128" w14:paraId="318C1DE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3D4C917" w14:textId="77777777" w:rsidR="00932668" w:rsidRPr="00206D84" w:rsidRDefault="00932668" w:rsidP="00206D84">
            <w:pPr>
              <w:pStyle w:val="NoSpacing"/>
              <w:spacing w:before="0"/>
              <w:rPr>
                <w:rFonts w:cs="Arial"/>
                <w:sz w:val="22"/>
                <w:szCs w:val="22"/>
              </w:rPr>
            </w:pPr>
            <w:r w:rsidRPr="00206D8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5336520" w14:textId="77777777" w:rsidR="00932668" w:rsidRPr="00206D84" w:rsidRDefault="00932668" w:rsidP="00206D84">
            <w:pPr>
              <w:pStyle w:val="NoSpacing"/>
              <w:spacing w:before="0"/>
              <w:rPr>
                <w:rFonts w:cs="Arial"/>
                <w:sz w:val="22"/>
                <w:szCs w:val="22"/>
              </w:rPr>
            </w:pPr>
            <w:r w:rsidRPr="00206D84">
              <w:rPr>
                <w:rFonts w:cs="Arial"/>
                <w:sz w:val="22"/>
                <w:szCs w:val="22"/>
              </w:rPr>
              <w:t>НАЗИВ И СЕДИШТЕ ЧЛАНА ГРУПЕ ПОНУЂАЧА</w:t>
            </w:r>
          </w:p>
          <w:p w14:paraId="5FBB5A82" w14:textId="77777777" w:rsidR="00932668" w:rsidRPr="00206D84" w:rsidRDefault="00932668" w:rsidP="00206D84">
            <w:pPr>
              <w:pStyle w:val="NoSpacing"/>
              <w:spacing w:before="0"/>
              <w:rPr>
                <w:rFonts w:cs="Arial"/>
                <w:sz w:val="22"/>
                <w:szCs w:val="22"/>
              </w:rPr>
            </w:pPr>
          </w:p>
        </w:tc>
      </w:tr>
      <w:tr w:rsidR="00932668" w:rsidRPr="00F17128" w14:paraId="405D34C7"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764A167" w14:textId="77777777" w:rsidR="00932668" w:rsidRPr="00206D84" w:rsidRDefault="00932668" w:rsidP="00206D84">
            <w:pPr>
              <w:pStyle w:val="NoSpacing"/>
              <w:spacing w:before="0"/>
              <w:rPr>
                <w:rFonts w:cs="Arial"/>
                <w:i/>
                <w:sz w:val="22"/>
                <w:szCs w:val="22"/>
              </w:rPr>
            </w:pPr>
            <w:r w:rsidRPr="00206D84">
              <w:rPr>
                <w:rFonts w:cs="Arial"/>
                <w:i/>
                <w:sz w:val="22"/>
                <w:szCs w:val="22"/>
              </w:rPr>
              <w:t>1. Члан</w:t>
            </w:r>
            <w:r w:rsidRPr="00206D84">
              <w:rPr>
                <w:rFonts w:cs="Arial"/>
                <w:i/>
                <w:sz w:val="22"/>
                <w:szCs w:val="22"/>
                <w:lang w:val="sr-Cyrl-RS"/>
              </w:rPr>
              <w:t>у</w:t>
            </w:r>
            <w:r w:rsidRPr="00206D84">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A90CEE0" w14:textId="77777777" w:rsidR="00932668" w:rsidRPr="00206D84" w:rsidRDefault="00932668" w:rsidP="00206D84">
            <w:pPr>
              <w:pStyle w:val="NoSpacing"/>
              <w:spacing w:before="0"/>
              <w:rPr>
                <w:rFonts w:cs="Arial"/>
                <w:sz w:val="22"/>
                <w:szCs w:val="22"/>
              </w:rPr>
            </w:pPr>
          </w:p>
        </w:tc>
      </w:tr>
      <w:tr w:rsidR="00932668" w:rsidRPr="00F17128" w14:paraId="7C9650C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2BE821F" w14:textId="77777777" w:rsidR="00932668" w:rsidRPr="00206D84" w:rsidRDefault="00932668" w:rsidP="00206D84">
            <w:pPr>
              <w:pStyle w:val="NoSpacing"/>
              <w:spacing w:before="0"/>
              <w:jc w:val="left"/>
              <w:rPr>
                <w:rFonts w:cs="Arial"/>
                <w:i/>
                <w:sz w:val="22"/>
                <w:szCs w:val="22"/>
              </w:rPr>
            </w:pPr>
            <w:r w:rsidRPr="00206D84">
              <w:rPr>
                <w:rFonts w:cs="Arial"/>
                <w:i/>
                <w:sz w:val="22"/>
                <w:szCs w:val="22"/>
                <w:lang w:val="sr-Cyrl-RS"/>
              </w:rPr>
              <w:t>2.</w:t>
            </w:r>
            <w:r w:rsidRPr="00206D84">
              <w:rPr>
                <w:rFonts w:cs="Arial"/>
                <w:i/>
                <w:sz w:val="22"/>
                <w:szCs w:val="22"/>
              </w:rPr>
              <w:t xml:space="preserve"> O</w:t>
            </w:r>
            <w:r w:rsidRPr="00206D84">
              <w:rPr>
                <w:rFonts w:cs="Arial"/>
                <w:i/>
                <w:sz w:val="22"/>
                <w:szCs w:val="22"/>
                <w:lang w:val="sr-Cyrl-RS"/>
              </w:rPr>
              <w:t>пис послова</w:t>
            </w:r>
            <w:r w:rsidRPr="00206D84">
              <w:rPr>
                <w:rFonts w:cs="Arial"/>
                <w:i/>
                <w:sz w:val="22"/>
                <w:szCs w:val="22"/>
              </w:rPr>
              <w:t xml:space="preserve"> сваког од понуђача из групе понуђача </w:t>
            </w:r>
            <w:r w:rsidRPr="00206D84">
              <w:rPr>
                <w:rFonts w:cs="Arial"/>
                <w:i/>
                <w:sz w:val="22"/>
                <w:szCs w:val="22"/>
                <w:lang w:val="sr-Cyrl-RS"/>
              </w:rPr>
              <w:t>у</w:t>
            </w:r>
            <w:r w:rsidRPr="00206D84">
              <w:rPr>
                <w:rFonts w:cs="Arial"/>
                <w:i/>
                <w:sz w:val="22"/>
                <w:szCs w:val="22"/>
              </w:rPr>
              <w:t xml:space="preserve"> извршењ</w:t>
            </w:r>
            <w:r w:rsidRPr="00206D84">
              <w:rPr>
                <w:rFonts w:cs="Arial"/>
                <w:i/>
                <w:sz w:val="22"/>
                <w:szCs w:val="22"/>
                <w:lang w:val="sr-Cyrl-RS"/>
              </w:rPr>
              <w:t>у</w:t>
            </w:r>
            <w:r w:rsidR="00950E52" w:rsidRPr="00206D84">
              <w:rPr>
                <w:rFonts w:cs="Arial"/>
                <w:i/>
                <w:sz w:val="22"/>
                <w:szCs w:val="22"/>
              </w:rPr>
              <w:t xml:space="preserve"> </w:t>
            </w:r>
            <w:r w:rsidR="00950E52" w:rsidRPr="00206D84">
              <w:rPr>
                <w:rFonts w:cs="Arial"/>
                <w:i/>
                <w:sz w:val="22"/>
                <w:szCs w:val="22"/>
                <w:lang w:val="sr-Cyrl-RS"/>
              </w:rPr>
              <w:t>оквирног споразума</w:t>
            </w:r>
            <w:r w:rsidRPr="00206D84">
              <w:rPr>
                <w:rFonts w:cs="Arial"/>
                <w:i/>
                <w:sz w:val="22"/>
                <w:szCs w:val="22"/>
              </w:rPr>
              <w:t>:</w:t>
            </w:r>
          </w:p>
          <w:p w14:paraId="7192B234" w14:textId="77777777" w:rsidR="00932668" w:rsidRPr="00206D84" w:rsidRDefault="00932668" w:rsidP="00206D84">
            <w:pPr>
              <w:pStyle w:val="NoSpacing"/>
              <w:spacing w:before="0"/>
              <w:rPr>
                <w:rFonts w:cs="Arial"/>
                <w:i/>
                <w:sz w:val="22"/>
                <w:szCs w:val="22"/>
                <w:lang w:val="sr-Cyrl-RS"/>
              </w:rPr>
            </w:pPr>
          </w:p>
          <w:p w14:paraId="23CB7804" w14:textId="77777777" w:rsidR="00932668" w:rsidRPr="00206D84" w:rsidRDefault="00932668" w:rsidP="00206D84">
            <w:pPr>
              <w:pStyle w:val="NoSpacing"/>
              <w:spacing w:before="0"/>
              <w:rPr>
                <w:rFonts w:cs="Arial"/>
                <w:i/>
                <w:sz w:val="22"/>
                <w:szCs w:val="22"/>
                <w:lang w:val="sr-Cyrl-RS"/>
              </w:rPr>
            </w:pPr>
          </w:p>
          <w:p w14:paraId="4FC8067F" w14:textId="77777777" w:rsidR="00932668" w:rsidRPr="00206D84" w:rsidRDefault="00932668" w:rsidP="00206D84">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4D3BC8A" w14:textId="77777777" w:rsidR="00932668" w:rsidRDefault="00932668" w:rsidP="00206D84">
            <w:pPr>
              <w:pStyle w:val="NoSpacing"/>
              <w:spacing w:before="0"/>
              <w:rPr>
                <w:rFonts w:cs="Arial"/>
                <w:sz w:val="22"/>
                <w:szCs w:val="22"/>
              </w:rPr>
            </w:pPr>
          </w:p>
          <w:p w14:paraId="09F4CE35" w14:textId="77777777" w:rsidR="0003120D" w:rsidRDefault="0003120D" w:rsidP="00206D84">
            <w:pPr>
              <w:pStyle w:val="NoSpacing"/>
              <w:spacing w:before="0"/>
              <w:rPr>
                <w:rFonts w:cs="Arial"/>
                <w:sz w:val="22"/>
                <w:szCs w:val="22"/>
              </w:rPr>
            </w:pPr>
          </w:p>
          <w:p w14:paraId="0F977317" w14:textId="77777777" w:rsidR="0003120D" w:rsidRDefault="0003120D" w:rsidP="00206D84">
            <w:pPr>
              <w:pStyle w:val="NoSpacing"/>
              <w:spacing w:before="0"/>
              <w:rPr>
                <w:rFonts w:cs="Arial"/>
                <w:sz w:val="22"/>
                <w:szCs w:val="22"/>
              </w:rPr>
            </w:pPr>
          </w:p>
          <w:p w14:paraId="4026F6CC" w14:textId="77777777" w:rsidR="0003120D" w:rsidRDefault="0003120D" w:rsidP="00206D84">
            <w:pPr>
              <w:pStyle w:val="NoSpacing"/>
              <w:spacing w:before="0"/>
              <w:rPr>
                <w:rFonts w:cs="Arial"/>
                <w:sz w:val="22"/>
                <w:szCs w:val="22"/>
              </w:rPr>
            </w:pPr>
          </w:p>
          <w:p w14:paraId="31D6C7DA" w14:textId="77777777" w:rsidR="0003120D" w:rsidRDefault="0003120D" w:rsidP="00206D84">
            <w:pPr>
              <w:pStyle w:val="NoSpacing"/>
              <w:spacing w:before="0"/>
              <w:rPr>
                <w:rFonts w:cs="Arial"/>
                <w:sz w:val="22"/>
                <w:szCs w:val="22"/>
              </w:rPr>
            </w:pPr>
          </w:p>
          <w:p w14:paraId="17BDC493" w14:textId="77777777" w:rsidR="0003120D" w:rsidRDefault="0003120D" w:rsidP="00206D84">
            <w:pPr>
              <w:pStyle w:val="NoSpacing"/>
              <w:spacing w:before="0"/>
              <w:rPr>
                <w:rFonts w:cs="Arial"/>
                <w:sz w:val="22"/>
                <w:szCs w:val="22"/>
              </w:rPr>
            </w:pPr>
          </w:p>
          <w:p w14:paraId="662AEEBA" w14:textId="77777777" w:rsidR="0003120D" w:rsidRDefault="0003120D" w:rsidP="00206D84">
            <w:pPr>
              <w:pStyle w:val="NoSpacing"/>
              <w:spacing w:before="0"/>
              <w:rPr>
                <w:rFonts w:cs="Arial"/>
                <w:sz w:val="22"/>
                <w:szCs w:val="22"/>
              </w:rPr>
            </w:pPr>
          </w:p>
          <w:p w14:paraId="18153FAC" w14:textId="77777777" w:rsidR="0003120D" w:rsidRDefault="0003120D" w:rsidP="00206D84">
            <w:pPr>
              <w:pStyle w:val="NoSpacing"/>
              <w:spacing w:before="0"/>
              <w:rPr>
                <w:rFonts w:cs="Arial"/>
                <w:sz w:val="22"/>
                <w:szCs w:val="22"/>
              </w:rPr>
            </w:pPr>
          </w:p>
          <w:p w14:paraId="023864C2" w14:textId="77777777" w:rsidR="0003120D" w:rsidRDefault="0003120D" w:rsidP="00206D84">
            <w:pPr>
              <w:pStyle w:val="NoSpacing"/>
              <w:spacing w:before="0"/>
              <w:rPr>
                <w:rFonts w:cs="Arial"/>
                <w:sz w:val="22"/>
                <w:szCs w:val="22"/>
              </w:rPr>
            </w:pPr>
          </w:p>
          <w:p w14:paraId="487E0D97" w14:textId="77777777" w:rsidR="0003120D" w:rsidRDefault="0003120D" w:rsidP="00206D84">
            <w:pPr>
              <w:pStyle w:val="NoSpacing"/>
              <w:spacing w:before="0"/>
              <w:rPr>
                <w:rFonts w:cs="Arial"/>
                <w:sz w:val="22"/>
                <w:szCs w:val="22"/>
              </w:rPr>
            </w:pPr>
          </w:p>
          <w:p w14:paraId="26DC2CA8" w14:textId="77777777" w:rsidR="0003120D" w:rsidRDefault="0003120D" w:rsidP="00206D84">
            <w:pPr>
              <w:pStyle w:val="NoSpacing"/>
              <w:spacing w:before="0"/>
              <w:rPr>
                <w:rFonts w:cs="Arial"/>
                <w:sz w:val="22"/>
                <w:szCs w:val="22"/>
              </w:rPr>
            </w:pPr>
          </w:p>
          <w:p w14:paraId="67A9E87E" w14:textId="77777777" w:rsidR="0003120D" w:rsidRDefault="0003120D" w:rsidP="00206D84">
            <w:pPr>
              <w:pStyle w:val="NoSpacing"/>
              <w:spacing w:before="0"/>
              <w:rPr>
                <w:rFonts w:cs="Arial"/>
                <w:sz w:val="22"/>
                <w:szCs w:val="22"/>
              </w:rPr>
            </w:pPr>
          </w:p>
          <w:p w14:paraId="7C492434" w14:textId="77777777" w:rsidR="0003120D" w:rsidRDefault="0003120D" w:rsidP="00206D84">
            <w:pPr>
              <w:pStyle w:val="NoSpacing"/>
              <w:spacing w:before="0"/>
              <w:rPr>
                <w:rFonts w:cs="Arial"/>
                <w:sz w:val="22"/>
                <w:szCs w:val="22"/>
              </w:rPr>
            </w:pPr>
          </w:p>
          <w:p w14:paraId="1CFED774" w14:textId="77777777" w:rsidR="0003120D" w:rsidRDefault="0003120D" w:rsidP="00206D84">
            <w:pPr>
              <w:pStyle w:val="NoSpacing"/>
              <w:spacing w:before="0"/>
              <w:rPr>
                <w:rFonts w:cs="Arial"/>
                <w:sz w:val="22"/>
                <w:szCs w:val="22"/>
              </w:rPr>
            </w:pPr>
          </w:p>
          <w:p w14:paraId="779C3AA7" w14:textId="77777777" w:rsidR="0003120D" w:rsidRDefault="0003120D" w:rsidP="00206D84">
            <w:pPr>
              <w:pStyle w:val="NoSpacing"/>
              <w:spacing w:before="0"/>
              <w:rPr>
                <w:rFonts w:cs="Arial"/>
                <w:sz w:val="22"/>
                <w:szCs w:val="22"/>
              </w:rPr>
            </w:pPr>
          </w:p>
          <w:p w14:paraId="3F831DBE" w14:textId="77777777" w:rsidR="0003120D" w:rsidRDefault="0003120D" w:rsidP="00206D84">
            <w:pPr>
              <w:pStyle w:val="NoSpacing"/>
              <w:spacing w:before="0"/>
              <w:rPr>
                <w:rFonts w:cs="Arial"/>
                <w:sz w:val="22"/>
                <w:szCs w:val="22"/>
              </w:rPr>
            </w:pPr>
          </w:p>
          <w:p w14:paraId="2418CC48" w14:textId="77777777" w:rsidR="0003120D" w:rsidRDefault="0003120D" w:rsidP="00206D84">
            <w:pPr>
              <w:pStyle w:val="NoSpacing"/>
              <w:spacing w:before="0"/>
              <w:rPr>
                <w:rFonts w:cs="Arial"/>
                <w:sz w:val="22"/>
                <w:szCs w:val="22"/>
              </w:rPr>
            </w:pPr>
          </w:p>
          <w:p w14:paraId="666199DB" w14:textId="77777777" w:rsidR="0003120D" w:rsidRDefault="0003120D" w:rsidP="00206D84">
            <w:pPr>
              <w:pStyle w:val="NoSpacing"/>
              <w:spacing w:before="0"/>
              <w:rPr>
                <w:rFonts w:cs="Arial"/>
                <w:sz w:val="22"/>
                <w:szCs w:val="22"/>
              </w:rPr>
            </w:pPr>
          </w:p>
          <w:p w14:paraId="49584D23" w14:textId="77777777" w:rsidR="0003120D" w:rsidRDefault="0003120D" w:rsidP="00206D84">
            <w:pPr>
              <w:pStyle w:val="NoSpacing"/>
              <w:spacing w:before="0"/>
              <w:rPr>
                <w:rFonts w:cs="Arial"/>
                <w:sz w:val="22"/>
                <w:szCs w:val="22"/>
              </w:rPr>
            </w:pPr>
          </w:p>
          <w:p w14:paraId="47AE1632" w14:textId="77777777" w:rsidR="0003120D" w:rsidRPr="00206D84" w:rsidRDefault="0003120D" w:rsidP="00206D84">
            <w:pPr>
              <w:pStyle w:val="NoSpacing"/>
              <w:spacing w:before="0"/>
              <w:rPr>
                <w:rFonts w:cs="Arial"/>
                <w:sz w:val="22"/>
                <w:szCs w:val="22"/>
              </w:rPr>
            </w:pPr>
          </w:p>
        </w:tc>
      </w:tr>
      <w:tr w:rsidR="00932668" w:rsidRPr="00206D84" w14:paraId="7D19DD3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2DA4FF17" w14:textId="77777777" w:rsidR="00932668" w:rsidRPr="00206D84" w:rsidRDefault="00932668" w:rsidP="00206D84">
            <w:pPr>
              <w:pStyle w:val="NoSpacing"/>
              <w:spacing w:before="0"/>
              <w:rPr>
                <w:rFonts w:cs="Arial"/>
                <w:i/>
                <w:sz w:val="22"/>
                <w:szCs w:val="22"/>
                <w:lang w:val="sr-Cyrl-RS"/>
              </w:rPr>
            </w:pPr>
            <w:r w:rsidRPr="00206D84">
              <w:rPr>
                <w:rFonts w:cs="Arial"/>
                <w:i/>
                <w:sz w:val="22"/>
                <w:szCs w:val="22"/>
                <w:lang w:val="sr-Cyrl-RS"/>
              </w:rPr>
              <w:t>3.Друго:</w:t>
            </w:r>
          </w:p>
          <w:p w14:paraId="2DDADC50" w14:textId="77777777" w:rsidR="00932668" w:rsidRPr="00206D84" w:rsidRDefault="00932668" w:rsidP="00206D84">
            <w:pPr>
              <w:pStyle w:val="NoSpacing"/>
              <w:spacing w:before="0"/>
              <w:rPr>
                <w:rFonts w:cs="Arial"/>
                <w:i/>
                <w:sz w:val="22"/>
                <w:szCs w:val="22"/>
                <w:lang w:val="sr-Cyrl-RS"/>
              </w:rPr>
            </w:pPr>
          </w:p>
          <w:p w14:paraId="4042C36D" w14:textId="77777777" w:rsidR="00932668" w:rsidRPr="00206D84" w:rsidRDefault="00932668" w:rsidP="00206D84">
            <w:pPr>
              <w:pStyle w:val="NoSpacing"/>
              <w:spacing w:before="0"/>
              <w:rPr>
                <w:rFonts w:cs="Arial"/>
                <w:i/>
                <w:sz w:val="22"/>
                <w:szCs w:val="22"/>
                <w:lang w:val="sr-Cyrl-RS"/>
              </w:rPr>
            </w:pPr>
          </w:p>
          <w:p w14:paraId="5C5008AF" w14:textId="77777777" w:rsidR="00932668" w:rsidRPr="00206D84" w:rsidRDefault="00932668" w:rsidP="00206D84">
            <w:pPr>
              <w:pStyle w:val="NoSpacing"/>
              <w:spacing w:before="0"/>
              <w:rPr>
                <w:rFonts w:cs="Arial"/>
                <w:i/>
                <w:sz w:val="22"/>
                <w:szCs w:val="22"/>
                <w:lang w:val="sr-Cyrl-RS"/>
              </w:rPr>
            </w:pPr>
          </w:p>
          <w:p w14:paraId="056A047C" w14:textId="77777777" w:rsidR="00932668" w:rsidRPr="00206D84" w:rsidRDefault="00932668" w:rsidP="00206D84">
            <w:pPr>
              <w:pStyle w:val="NoSpacing"/>
              <w:spacing w:before="0"/>
              <w:rPr>
                <w:rFonts w:cs="Arial"/>
                <w:i/>
                <w:sz w:val="22"/>
                <w:szCs w:val="22"/>
                <w:lang w:val="sr-Cyrl-RS"/>
              </w:rPr>
            </w:pPr>
          </w:p>
          <w:p w14:paraId="4F3AB388" w14:textId="77777777" w:rsidR="00932668" w:rsidRPr="00206D84" w:rsidRDefault="00932668" w:rsidP="00206D84">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1A0641E0" w14:textId="77777777" w:rsidR="00932668" w:rsidRPr="00206D84" w:rsidRDefault="00932668" w:rsidP="00206D84">
            <w:pPr>
              <w:pStyle w:val="NoSpacing"/>
              <w:spacing w:before="0"/>
              <w:rPr>
                <w:rFonts w:cs="Arial"/>
                <w:sz w:val="22"/>
                <w:szCs w:val="22"/>
              </w:rPr>
            </w:pPr>
          </w:p>
        </w:tc>
      </w:tr>
    </w:tbl>
    <w:p w14:paraId="644801E2" w14:textId="77777777" w:rsidR="00932668" w:rsidRPr="00206D84" w:rsidRDefault="00932668" w:rsidP="00206D84">
      <w:pPr>
        <w:tabs>
          <w:tab w:val="num" w:pos="360"/>
        </w:tabs>
        <w:spacing w:before="0"/>
        <w:rPr>
          <w:rFonts w:cs="Arial"/>
          <w:i/>
          <w:spacing w:val="2"/>
          <w:lang w:val="sr-Cyrl-RS"/>
        </w:rPr>
      </w:pPr>
    </w:p>
    <w:p w14:paraId="397D2DD1" w14:textId="77777777" w:rsidR="00932668" w:rsidRPr="00206D84" w:rsidRDefault="00932668" w:rsidP="00206D84">
      <w:pPr>
        <w:pStyle w:val="NoSpacing"/>
        <w:framePr w:hSpace="180" w:wrap="around" w:vAnchor="text" w:hAnchor="margin" w:y="194"/>
        <w:spacing w:before="0"/>
        <w:rPr>
          <w:rFonts w:cs="Arial"/>
          <w:i/>
          <w:sz w:val="22"/>
          <w:szCs w:val="22"/>
        </w:rPr>
      </w:pPr>
      <w:r w:rsidRPr="00206D84">
        <w:rPr>
          <w:rFonts w:cs="Arial"/>
          <w:i/>
          <w:sz w:val="22"/>
          <w:szCs w:val="22"/>
        </w:rPr>
        <w:t>Потпис одговорног лица члана групе понуђача:</w:t>
      </w:r>
    </w:p>
    <w:p w14:paraId="1253884A" w14:textId="77777777" w:rsidR="00932668" w:rsidRPr="00206D84" w:rsidRDefault="00932668" w:rsidP="00206D84">
      <w:pPr>
        <w:pStyle w:val="NoSpacing"/>
        <w:framePr w:hSpace="180" w:wrap="around" w:vAnchor="text" w:hAnchor="margin" w:y="194"/>
        <w:spacing w:before="0"/>
        <w:rPr>
          <w:rFonts w:cs="Arial"/>
          <w:i/>
          <w:sz w:val="22"/>
          <w:szCs w:val="22"/>
        </w:rPr>
      </w:pPr>
      <w:r w:rsidRPr="00206D84">
        <w:rPr>
          <w:rFonts w:cs="Arial"/>
          <w:i/>
          <w:sz w:val="22"/>
          <w:szCs w:val="22"/>
        </w:rPr>
        <w:t>______________________</w:t>
      </w:r>
    </w:p>
    <w:p w14:paraId="29A03ECC" w14:textId="77777777" w:rsidR="00932668" w:rsidRPr="00206D84" w:rsidRDefault="00932668" w:rsidP="00206D84">
      <w:pPr>
        <w:tabs>
          <w:tab w:val="num" w:pos="360"/>
        </w:tabs>
        <w:spacing w:before="0"/>
        <w:rPr>
          <w:rFonts w:cs="Arial"/>
          <w:i/>
          <w:lang w:val="sr-Cyrl-CS"/>
        </w:rPr>
      </w:pPr>
      <w:r w:rsidRPr="00206D84">
        <w:rPr>
          <w:rFonts w:cs="Arial"/>
          <w:i/>
          <w:lang w:val="sr-Cyrl-CS"/>
        </w:rPr>
        <w:t xml:space="preserve">                                       м.п.</w:t>
      </w:r>
    </w:p>
    <w:p w14:paraId="0395EFA1" w14:textId="77777777" w:rsidR="00932668" w:rsidRPr="00206D84" w:rsidRDefault="00932668" w:rsidP="00206D84">
      <w:pPr>
        <w:pStyle w:val="NoSpacing"/>
        <w:framePr w:hSpace="180" w:wrap="around" w:vAnchor="text" w:hAnchor="margin" w:y="194"/>
        <w:spacing w:before="0"/>
        <w:rPr>
          <w:rFonts w:cs="Arial"/>
          <w:i/>
          <w:sz w:val="22"/>
          <w:szCs w:val="22"/>
        </w:rPr>
      </w:pPr>
      <w:r w:rsidRPr="00206D84">
        <w:rPr>
          <w:rFonts w:cs="Arial"/>
          <w:i/>
          <w:sz w:val="22"/>
          <w:szCs w:val="22"/>
        </w:rPr>
        <w:t>Потпис одговорног лица члана групе понуђача:</w:t>
      </w:r>
    </w:p>
    <w:p w14:paraId="2A16ACF6" w14:textId="77777777" w:rsidR="00932668" w:rsidRPr="00206D84" w:rsidRDefault="00932668" w:rsidP="00206D84">
      <w:pPr>
        <w:pStyle w:val="NoSpacing"/>
        <w:framePr w:hSpace="180" w:wrap="around" w:vAnchor="text" w:hAnchor="margin" w:y="194"/>
        <w:spacing w:before="0"/>
        <w:rPr>
          <w:rFonts w:cs="Arial"/>
          <w:i/>
          <w:sz w:val="22"/>
          <w:szCs w:val="22"/>
        </w:rPr>
      </w:pPr>
      <w:r w:rsidRPr="00206D84">
        <w:rPr>
          <w:rFonts w:cs="Arial"/>
          <w:i/>
          <w:sz w:val="22"/>
          <w:szCs w:val="22"/>
        </w:rPr>
        <w:t>______________________</w:t>
      </w:r>
    </w:p>
    <w:p w14:paraId="42F6190E" w14:textId="77777777" w:rsidR="00932668" w:rsidRPr="00206D84" w:rsidRDefault="00932668" w:rsidP="00206D84">
      <w:pPr>
        <w:tabs>
          <w:tab w:val="num" w:pos="360"/>
        </w:tabs>
        <w:spacing w:before="0"/>
        <w:rPr>
          <w:rFonts w:cs="Arial"/>
          <w:i/>
          <w:lang w:val="sr-Cyrl-CS"/>
        </w:rPr>
      </w:pPr>
      <w:r w:rsidRPr="00206D84">
        <w:rPr>
          <w:rFonts w:cs="Arial"/>
          <w:i/>
          <w:lang w:val="sr-Cyrl-CS"/>
        </w:rPr>
        <w:t xml:space="preserve">                                       м.п.</w:t>
      </w:r>
    </w:p>
    <w:p w14:paraId="762C170F" w14:textId="77777777" w:rsidR="00932668" w:rsidRPr="00206D84" w:rsidRDefault="00932668" w:rsidP="00206D84">
      <w:pPr>
        <w:spacing w:before="0"/>
        <w:rPr>
          <w:rFonts w:cs="Arial"/>
          <w:spacing w:val="4"/>
          <w:lang w:val="sr-Cyrl-RS"/>
        </w:rPr>
      </w:pPr>
      <w:r w:rsidRPr="00206D84">
        <w:rPr>
          <w:rFonts w:cs="Arial"/>
          <w:lang w:val="sr-Cyrl-CS"/>
        </w:rPr>
        <w:t xml:space="preserve">        </w:t>
      </w:r>
      <w:r w:rsidRPr="00206D84">
        <w:rPr>
          <w:rFonts w:cs="Arial"/>
          <w:spacing w:val="4"/>
          <w:lang w:val="sr-Cyrl-CS"/>
        </w:rPr>
        <w:t xml:space="preserve">Датум:                                                                                                  </w:t>
      </w:r>
      <w:r w:rsidRPr="00206D84">
        <w:rPr>
          <w:rFonts w:cs="Arial"/>
          <w:spacing w:val="2"/>
          <w:lang w:val="sr-Latn-CS"/>
        </w:rPr>
        <w:t xml:space="preserve">    </w:t>
      </w:r>
    </w:p>
    <w:p w14:paraId="147D86A6" w14:textId="77777777" w:rsidR="00932668" w:rsidRPr="00206D84" w:rsidRDefault="00932668" w:rsidP="00206D84">
      <w:pPr>
        <w:tabs>
          <w:tab w:val="num" w:pos="360"/>
        </w:tabs>
        <w:spacing w:before="0"/>
        <w:rPr>
          <w:rFonts w:cs="Arial"/>
          <w:spacing w:val="2"/>
          <w:lang w:val="sr-Cyrl-RS"/>
        </w:rPr>
      </w:pPr>
      <w:r w:rsidRPr="00206D84">
        <w:rPr>
          <w:rFonts w:cs="Arial"/>
          <w:spacing w:val="2"/>
          <w:lang w:val="sr-Cyrl-CS"/>
        </w:rPr>
        <w:t xml:space="preserve">___________                                     </w:t>
      </w:r>
      <w:r w:rsidRPr="00206D84">
        <w:rPr>
          <w:rFonts w:cs="Arial"/>
          <w:spacing w:val="2"/>
          <w:lang w:val="sr-Latn-CS"/>
        </w:rPr>
        <w:t xml:space="preserve">                  </w:t>
      </w:r>
    </w:p>
    <w:p w14:paraId="2EA34CDF" w14:textId="77777777" w:rsidR="00932668" w:rsidRPr="002C1875" w:rsidRDefault="00932668" w:rsidP="00206D84">
      <w:pPr>
        <w:spacing w:before="0"/>
        <w:rPr>
          <w:rFonts w:cs="Arial"/>
          <w:lang w:val="sr-Cyrl-CS"/>
        </w:rPr>
      </w:pPr>
    </w:p>
    <w:p w14:paraId="0E59F39D" w14:textId="77777777" w:rsidR="0003120D" w:rsidRDefault="0003120D" w:rsidP="0003120D">
      <w:pPr>
        <w:spacing w:before="0"/>
        <w:jc w:val="right"/>
        <w:rPr>
          <w:b/>
          <w:lang w:val="sr-Cyrl-RS"/>
        </w:rPr>
      </w:pPr>
    </w:p>
    <w:p w14:paraId="541333D7" w14:textId="5A744960" w:rsidR="00E17070" w:rsidRPr="001D1084" w:rsidRDefault="0003120D" w:rsidP="0003120D">
      <w:pPr>
        <w:spacing w:before="0"/>
        <w:jc w:val="right"/>
        <w:rPr>
          <w:rFonts w:cs="Arial"/>
          <w:b/>
          <w:color w:val="000000" w:themeColor="text1"/>
          <w:lang w:val="sr-Cyrl-CS"/>
        </w:rPr>
      </w:pPr>
      <w:r w:rsidRPr="001D1084">
        <w:rPr>
          <w:b/>
          <w:color w:val="000000" w:themeColor="text1"/>
          <w:lang w:val="sr-Cyrl-RS"/>
        </w:rPr>
        <w:t xml:space="preserve">ПРИЛОГ </w:t>
      </w:r>
      <w:r w:rsidRPr="002C1875">
        <w:rPr>
          <w:b/>
          <w:color w:val="000000" w:themeColor="text1"/>
          <w:lang w:val="sr-Cyrl-CS"/>
        </w:rPr>
        <w:t xml:space="preserve"> </w:t>
      </w:r>
      <w:r w:rsidRPr="001D1084">
        <w:rPr>
          <w:b/>
          <w:color w:val="000000" w:themeColor="text1"/>
          <w:lang w:val="sr-Cyrl-RS"/>
        </w:rPr>
        <w:t>2</w:t>
      </w:r>
    </w:p>
    <w:p w14:paraId="2BE38615" w14:textId="77777777" w:rsidR="0003120D" w:rsidRPr="001D1084" w:rsidRDefault="0003120D" w:rsidP="0003120D">
      <w:pPr>
        <w:spacing w:before="0"/>
        <w:jc w:val="center"/>
        <w:rPr>
          <w:rFonts w:cs="Arial"/>
          <w:b/>
          <w:color w:val="000000" w:themeColor="text1"/>
          <w:lang w:val="sr-Cyrl-CS"/>
        </w:rPr>
      </w:pPr>
    </w:p>
    <w:p w14:paraId="529BA85F" w14:textId="77777777" w:rsidR="0003120D" w:rsidRPr="001D1084" w:rsidRDefault="0003120D" w:rsidP="0003120D">
      <w:pPr>
        <w:spacing w:before="0"/>
        <w:jc w:val="center"/>
        <w:rPr>
          <w:rFonts w:cs="Arial"/>
          <w:b/>
          <w:color w:val="000000" w:themeColor="text1"/>
          <w:lang w:val="sr-Cyrl-CS"/>
        </w:rPr>
      </w:pPr>
    </w:p>
    <w:p w14:paraId="7FB89246" w14:textId="04D8487C" w:rsidR="00E17070" w:rsidRPr="001D1084" w:rsidRDefault="0003120D" w:rsidP="0003120D">
      <w:pPr>
        <w:spacing w:before="0"/>
        <w:jc w:val="center"/>
        <w:rPr>
          <w:rFonts w:cs="Arial"/>
          <w:b/>
          <w:color w:val="000000" w:themeColor="text1"/>
          <w:lang w:val="sr-Cyrl-CS"/>
        </w:rPr>
      </w:pPr>
      <w:r w:rsidRPr="001D1084">
        <w:rPr>
          <w:rFonts w:cs="Arial"/>
          <w:b/>
          <w:color w:val="000000" w:themeColor="text1"/>
          <w:lang w:val="sr-Cyrl-CS"/>
        </w:rPr>
        <w:t>МОДЕЛ НАЛОГА ЗА ИСПОРУКУ ДОБАРА</w:t>
      </w:r>
    </w:p>
    <w:p w14:paraId="66D07918" w14:textId="77777777" w:rsidR="00E17070" w:rsidRPr="001D1084" w:rsidRDefault="00E17070" w:rsidP="00206D84">
      <w:pPr>
        <w:spacing w:before="0"/>
        <w:jc w:val="left"/>
        <w:rPr>
          <w:rFonts w:cs="Arial"/>
          <w:color w:val="000000" w:themeColor="text1"/>
          <w:lang w:val="sr-Cyrl-CS"/>
        </w:rPr>
      </w:pPr>
    </w:p>
    <w:p w14:paraId="38972F0F" w14:textId="77777777" w:rsidR="0003120D" w:rsidRPr="001D1084" w:rsidRDefault="0003120D" w:rsidP="00744B34">
      <w:pPr>
        <w:spacing w:before="0"/>
        <w:rPr>
          <w:rFonts w:cs="Arial"/>
          <w:color w:val="000000" w:themeColor="text1"/>
          <w:spacing w:val="2"/>
          <w:lang w:val="sr-Cyrl-CS"/>
        </w:rPr>
      </w:pPr>
    </w:p>
    <w:p w14:paraId="1AF53788" w14:textId="77777777" w:rsidR="0003120D" w:rsidRPr="001D1084" w:rsidRDefault="0003120D" w:rsidP="00744B34">
      <w:pPr>
        <w:spacing w:before="0"/>
        <w:rPr>
          <w:rFonts w:cs="Arial"/>
          <w:color w:val="000000" w:themeColor="text1"/>
          <w:spacing w:val="2"/>
          <w:lang w:val="sr-Cyrl-CS"/>
        </w:rPr>
      </w:pPr>
    </w:p>
    <w:p w14:paraId="72EA6266" w14:textId="77777777" w:rsidR="00744B34" w:rsidRPr="001D1084" w:rsidRDefault="00744B34" w:rsidP="00744B34">
      <w:pPr>
        <w:spacing w:before="0"/>
        <w:rPr>
          <w:rFonts w:cs="Arial"/>
          <w:color w:val="000000" w:themeColor="text1"/>
          <w:spacing w:val="2"/>
          <w:lang w:val="sr-Cyrl-CS"/>
        </w:rPr>
      </w:pPr>
      <w:r w:rsidRPr="001D1084">
        <w:rPr>
          <w:rFonts w:cs="Arial"/>
          <w:color w:val="000000" w:themeColor="text1"/>
          <w:spacing w:val="2"/>
          <w:lang w:val="sr-Cyrl-CS"/>
        </w:rPr>
        <w:t xml:space="preserve">ЈАВНО ПРЕДУЗЕЋЕ „ЕЛЕКТРОПРИВРЕДА СРБИЈЕˮ БЕОГРАД   </w:t>
      </w:r>
    </w:p>
    <w:p w14:paraId="24CDC9C9" w14:textId="77777777" w:rsidR="00744B34" w:rsidRPr="001D1084" w:rsidRDefault="00744B34" w:rsidP="00744B34">
      <w:pPr>
        <w:spacing w:before="0"/>
        <w:rPr>
          <w:rFonts w:cs="Arial"/>
          <w:color w:val="000000" w:themeColor="text1"/>
          <w:spacing w:val="2"/>
          <w:lang w:val="sr-Cyrl-CS"/>
        </w:rPr>
      </w:pPr>
      <w:r w:rsidRPr="001D1084">
        <w:rPr>
          <w:rFonts w:cs="Arial"/>
          <w:color w:val="000000" w:themeColor="text1"/>
          <w:spacing w:val="2"/>
          <w:lang w:val="sr-Cyrl-CS"/>
        </w:rPr>
        <w:t>Улица _______________</w:t>
      </w:r>
    </w:p>
    <w:p w14:paraId="05C2D8B3" w14:textId="77777777" w:rsidR="00744B34" w:rsidRPr="001D1084" w:rsidRDefault="00744B34" w:rsidP="00744B34">
      <w:pPr>
        <w:spacing w:before="0"/>
        <w:rPr>
          <w:rFonts w:cs="Arial"/>
          <w:color w:val="000000" w:themeColor="text1"/>
          <w:spacing w:val="2"/>
          <w:lang w:val="sr-Cyrl-CS"/>
        </w:rPr>
      </w:pPr>
      <w:r w:rsidRPr="001D1084">
        <w:rPr>
          <w:rFonts w:cs="Arial"/>
          <w:color w:val="000000" w:themeColor="text1"/>
          <w:spacing w:val="2"/>
          <w:lang w:val="sr-Cyrl-CS"/>
        </w:rPr>
        <w:t xml:space="preserve">Број: </w:t>
      </w:r>
    </w:p>
    <w:p w14:paraId="1EFFF2BE" w14:textId="77777777" w:rsidR="00744B34" w:rsidRPr="001D1084" w:rsidRDefault="00744B34" w:rsidP="00744B34">
      <w:pPr>
        <w:spacing w:before="0"/>
        <w:rPr>
          <w:rFonts w:cs="Arial"/>
          <w:color w:val="000000" w:themeColor="text1"/>
          <w:spacing w:val="2"/>
          <w:lang w:val="sr-Cyrl-CS"/>
        </w:rPr>
      </w:pPr>
      <w:r w:rsidRPr="001D1084">
        <w:rPr>
          <w:rFonts w:cs="Arial"/>
          <w:color w:val="000000" w:themeColor="text1"/>
          <w:spacing w:val="2"/>
          <w:lang w:val="sr-Cyrl-CS"/>
        </w:rPr>
        <w:t>Место, датум:</w:t>
      </w:r>
    </w:p>
    <w:p w14:paraId="5C1020D7" w14:textId="77777777" w:rsidR="00744B34" w:rsidRPr="001D1084" w:rsidRDefault="00744B34" w:rsidP="00744B34">
      <w:pPr>
        <w:spacing w:before="0"/>
        <w:jc w:val="right"/>
        <w:rPr>
          <w:rFonts w:cs="Arial"/>
          <w:color w:val="000000" w:themeColor="text1"/>
          <w:spacing w:val="2"/>
          <w:lang w:val="sr-Cyrl-CS"/>
        </w:rPr>
      </w:pPr>
    </w:p>
    <w:p w14:paraId="71C8AC52" w14:textId="77777777" w:rsidR="00744B34" w:rsidRPr="001D1084" w:rsidRDefault="00744B34" w:rsidP="00744B34">
      <w:pPr>
        <w:spacing w:before="0"/>
        <w:jc w:val="right"/>
        <w:rPr>
          <w:rFonts w:cs="Arial"/>
          <w:color w:val="000000" w:themeColor="text1"/>
          <w:spacing w:val="2"/>
          <w:lang w:val="sr-Cyrl-CS"/>
        </w:rPr>
      </w:pPr>
    </w:p>
    <w:p w14:paraId="3A87CC49" w14:textId="3905A858" w:rsidR="00744B34" w:rsidRPr="001D1084" w:rsidRDefault="00744B34" w:rsidP="00744B34">
      <w:pPr>
        <w:spacing w:before="0"/>
        <w:jc w:val="right"/>
        <w:rPr>
          <w:rFonts w:cs="Arial"/>
          <w:b/>
          <w:color w:val="000000" w:themeColor="text1"/>
          <w:spacing w:val="2"/>
          <w:lang w:val="sr-Cyrl-CS"/>
        </w:rPr>
      </w:pPr>
      <w:r w:rsidRPr="001D1084">
        <w:rPr>
          <w:rFonts w:cs="Arial"/>
          <w:b/>
          <w:color w:val="000000" w:themeColor="text1"/>
          <w:spacing w:val="2"/>
          <w:lang w:val="sr-Cyrl-CS"/>
        </w:rPr>
        <w:t xml:space="preserve">Назив и адреса </w:t>
      </w:r>
      <w:r w:rsidR="00B859A0" w:rsidRPr="001D1084">
        <w:rPr>
          <w:rFonts w:cs="Arial"/>
          <w:b/>
          <w:color w:val="000000" w:themeColor="text1"/>
          <w:spacing w:val="2"/>
          <w:lang w:val="sr-Cyrl-CS"/>
        </w:rPr>
        <w:t>Добављача</w:t>
      </w:r>
    </w:p>
    <w:p w14:paraId="06B4E829" w14:textId="77777777" w:rsidR="00744B34" w:rsidRPr="001D1084" w:rsidRDefault="00744B34" w:rsidP="00744B34">
      <w:pPr>
        <w:spacing w:before="0"/>
        <w:jc w:val="right"/>
        <w:rPr>
          <w:rFonts w:cs="Arial"/>
          <w:color w:val="000000" w:themeColor="text1"/>
          <w:spacing w:val="2"/>
          <w:lang w:val="sr-Cyrl-CS"/>
        </w:rPr>
      </w:pPr>
    </w:p>
    <w:p w14:paraId="653B25FD" w14:textId="77777777" w:rsidR="00744B34" w:rsidRPr="001D1084" w:rsidRDefault="00744B34" w:rsidP="00744B34">
      <w:pPr>
        <w:spacing w:before="0"/>
        <w:rPr>
          <w:rFonts w:cs="Arial"/>
          <w:color w:val="000000" w:themeColor="text1"/>
          <w:spacing w:val="2"/>
          <w:lang w:val="sr-Cyrl-CS"/>
        </w:rPr>
      </w:pPr>
    </w:p>
    <w:p w14:paraId="292D447C" w14:textId="77777777" w:rsidR="00744B34" w:rsidRPr="001D1084" w:rsidRDefault="00744B34" w:rsidP="00744B34">
      <w:pPr>
        <w:spacing w:before="0"/>
        <w:rPr>
          <w:rFonts w:cs="Arial"/>
          <w:color w:val="000000" w:themeColor="text1"/>
          <w:spacing w:val="2"/>
          <w:lang w:val="sr-Cyrl-CS"/>
        </w:rPr>
      </w:pPr>
    </w:p>
    <w:p w14:paraId="48A92043" w14:textId="2B2F4F3F" w:rsidR="00744B34" w:rsidRPr="001D1084" w:rsidRDefault="008F732B" w:rsidP="00744B34">
      <w:pPr>
        <w:spacing w:before="0"/>
        <w:rPr>
          <w:rFonts w:cs="Arial"/>
          <w:color w:val="000000" w:themeColor="text1"/>
          <w:spacing w:val="2"/>
          <w:lang w:val="sr-Cyrl-CS"/>
        </w:rPr>
      </w:pPr>
      <w:r w:rsidRPr="001D1084">
        <w:rPr>
          <w:rFonts w:cs="Arial"/>
          <w:color w:val="000000" w:themeColor="text1"/>
          <w:spacing w:val="2"/>
          <w:lang w:val="sr-Cyrl-CS"/>
        </w:rPr>
        <w:t>У складу са</w:t>
      </w:r>
      <w:r w:rsidR="00744B34" w:rsidRPr="001D1084">
        <w:rPr>
          <w:rFonts w:cs="Arial"/>
          <w:color w:val="000000" w:themeColor="text1"/>
          <w:spacing w:val="2"/>
          <w:lang w:val="sr-Cyrl-CS"/>
        </w:rPr>
        <w:t xml:space="preserve"> закљученим Уговором бр.__</w:t>
      </w:r>
      <w:r w:rsidR="00245EDE" w:rsidRPr="001D1084">
        <w:rPr>
          <w:rFonts w:cs="Arial"/>
          <w:color w:val="000000" w:themeColor="text1"/>
          <w:spacing w:val="2"/>
          <w:lang w:val="sr-Cyrl-CS"/>
        </w:rPr>
        <w:t xml:space="preserve">_________ од ____________ по ЈН број </w:t>
      </w:r>
      <w:r w:rsidR="00215C57">
        <w:rPr>
          <w:rFonts w:cs="Arial"/>
          <w:lang w:val="ru-RU"/>
        </w:rPr>
        <w:t xml:space="preserve">ЈН/7000/0016/2019 (1937/2019) </w:t>
      </w:r>
      <w:r w:rsidR="00245EDE" w:rsidRPr="001D1084">
        <w:rPr>
          <w:rFonts w:cs="Arial"/>
          <w:color w:val="000000" w:themeColor="text1"/>
          <w:spacing w:val="2"/>
          <w:lang w:val="sr-Cyrl-CS"/>
        </w:rPr>
        <w:t xml:space="preserve"> за Партију _______</w:t>
      </w:r>
      <w:r w:rsidR="00744B34" w:rsidRPr="001D1084">
        <w:rPr>
          <w:rFonts w:cs="Arial"/>
          <w:color w:val="000000" w:themeColor="text1"/>
          <w:spacing w:val="2"/>
          <w:lang w:val="sr-Cyrl-CS"/>
        </w:rPr>
        <w:t>, издаје се:</w:t>
      </w:r>
    </w:p>
    <w:p w14:paraId="1B4794AA" w14:textId="77777777" w:rsidR="00744B34" w:rsidRPr="001D1084" w:rsidRDefault="00744B34" w:rsidP="00744B34">
      <w:pPr>
        <w:spacing w:before="0"/>
        <w:rPr>
          <w:rFonts w:cs="Arial"/>
          <w:b/>
          <w:caps/>
          <w:color w:val="000000" w:themeColor="text1"/>
          <w:lang w:val="sr-Cyrl-CS"/>
        </w:rPr>
      </w:pPr>
    </w:p>
    <w:p w14:paraId="241F0DEF" w14:textId="06CBF537" w:rsidR="00744B34" w:rsidRPr="001D1084" w:rsidRDefault="00744B34" w:rsidP="00744B34">
      <w:pPr>
        <w:spacing w:before="0"/>
        <w:jc w:val="center"/>
        <w:rPr>
          <w:rFonts w:cs="Arial"/>
          <w:b/>
          <w:caps/>
          <w:color w:val="000000" w:themeColor="text1"/>
          <w:lang w:val="sr-Cyrl-CS"/>
        </w:rPr>
      </w:pPr>
      <w:r w:rsidRPr="001D1084">
        <w:rPr>
          <w:rFonts w:cs="Arial"/>
          <w:b/>
          <w:caps/>
          <w:color w:val="000000" w:themeColor="text1"/>
          <w:lang w:val="sr-Cyrl-CS"/>
        </w:rPr>
        <w:t>Налог за испоруку број _______</w:t>
      </w:r>
    </w:p>
    <w:p w14:paraId="56664AF0" w14:textId="77777777" w:rsidR="00744B34" w:rsidRPr="001D1084" w:rsidRDefault="00744B34" w:rsidP="00744B34">
      <w:pPr>
        <w:spacing w:before="0"/>
        <w:jc w:val="center"/>
        <w:rPr>
          <w:rFonts w:cs="Arial"/>
          <w:b/>
          <w:caps/>
          <w:color w:val="000000" w:themeColor="text1"/>
          <w:lang w:val="sr-Cyrl-CS"/>
        </w:rPr>
      </w:pPr>
    </w:p>
    <w:p w14:paraId="2D55AD1C" w14:textId="77777777" w:rsidR="00744B34" w:rsidRPr="001D1084" w:rsidRDefault="00744B34" w:rsidP="00744B34">
      <w:pPr>
        <w:spacing w:before="0"/>
        <w:jc w:val="center"/>
        <w:rPr>
          <w:rFonts w:cs="Arial"/>
          <w:b/>
          <w:caps/>
          <w:color w:val="000000" w:themeColor="text1"/>
          <w:lang w:val="sr-Cyrl-CS"/>
        </w:rPr>
      </w:pPr>
    </w:p>
    <w:p w14:paraId="4ADECF6E" w14:textId="330ABDEC" w:rsidR="00744B34" w:rsidRPr="001D1084" w:rsidRDefault="00744B34" w:rsidP="00744B34">
      <w:pPr>
        <w:spacing w:before="0"/>
        <w:rPr>
          <w:rFonts w:cs="Arial"/>
          <w:color w:val="000000" w:themeColor="text1"/>
          <w:lang w:val="sr-Cyrl-CS"/>
        </w:rPr>
      </w:pPr>
      <w:r w:rsidRPr="001D1084">
        <w:rPr>
          <w:rFonts w:cs="Arial"/>
          <w:color w:val="000000" w:themeColor="text1"/>
          <w:lang w:val="sr-Cyrl-CS"/>
        </w:rPr>
        <w:t>Молимо Вас да нам у складу са Вашом прихваћеном понудом</w:t>
      </w:r>
      <w:r w:rsidRPr="002C1875">
        <w:rPr>
          <w:rFonts w:cs="Arial"/>
          <w:color w:val="000000" w:themeColor="text1"/>
          <w:lang w:val="sr-Cyrl-CS"/>
        </w:rPr>
        <w:t xml:space="preserve"> </w:t>
      </w:r>
      <w:r w:rsidRPr="001D1084">
        <w:rPr>
          <w:rFonts w:cs="Arial"/>
          <w:color w:val="000000" w:themeColor="text1"/>
          <w:lang w:val="sr-Cyrl-CS"/>
        </w:rPr>
        <w:t xml:space="preserve">бр. ___________од _______________. године </w:t>
      </w:r>
      <w:r w:rsidRPr="001D1084">
        <w:rPr>
          <w:rFonts w:cs="Arial"/>
          <w:color w:val="000000" w:themeColor="text1"/>
          <w:lang w:val="sr-Cyrl-RS"/>
        </w:rPr>
        <w:t>извршите испоруку</w:t>
      </w:r>
      <w:r w:rsidRPr="001D1084">
        <w:rPr>
          <w:rFonts w:cs="Arial"/>
          <w:color w:val="000000" w:themeColor="text1"/>
          <w:lang w:val="sr-Cyrl-CS"/>
        </w:rPr>
        <w:t>:</w:t>
      </w:r>
    </w:p>
    <w:p w14:paraId="60C89B01" w14:textId="77777777" w:rsidR="00744B34" w:rsidRPr="001D1084" w:rsidRDefault="00744B34" w:rsidP="00744B34">
      <w:pPr>
        <w:spacing w:before="0"/>
        <w:rPr>
          <w:rFonts w:cs="Arial"/>
          <w:color w:val="000000" w:themeColor="text1"/>
          <w:lang w:val="sr-Cyrl-CS"/>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583"/>
        <w:gridCol w:w="872"/>
        <w:gridCol w:w="1307"/>
        <w:gridCol w:w="1310"/>
        <w:gridCol w:w="1600"/>
        <w:gridCol w:w="1600"/>
      </w:tblGrid>
      <w:tr w:rsidR="005A162F" w:rsidRPr="001D1084" w14:paraId="48EC0714" w14:textId="6FA58411" w:rsidTr="00744B34">
        <w:tc>
          <w:tcPr>
            <w:tcW w:w="486" w:type="pct"/>
            <w:shd w:val="clear" w:color="auto" w:fill="C6D9F1"/>
            <w:vAlign w:val="center"/>
          </w:tcPr>
          <w:p w14:paraId="0AEF72B9" w14:textId="77777777" w:rsidR="00744B34" w:rsidRPr="001D1084" w:rsidRDefault="00744B34" w:rsidP="00F656E5">
            <w:pPr>
              <w:spacing w:before="0"/>
              <w:jc w:val="center"/>
              <w:rPr>
                <w:rFonts w:cs="Arial"/>
                <w:bCs/>
                <w:i/>
                <w:iCs/>
                <w:color w:val="000000" w:themeColor="text1"/>
                <w:lang w:val="sr-Cyrl-CS"/>
              </w:rPr>
            </w:pPr>
            <w:r w:rsidRPr="001D1084">
              <w:rPr>
                <w:rFonts w:cs="Arial"/>
                <w:bCs/>
                <w:i/>
                <w:iCs/>
                <w:color w:val="000000" w:themeColor="text1"/>
                <w:lang w:val="sr-Cyrl-CS"/>
              </w:rPr>
              <w:t>Р. Бр.</w:t>
            </w:r>
          </w:p>
        </w:tc>
        <w:tc>
          <w:tcPr>
            <w:tcW w:w="863" w:type="pct"/>
            <w:shd w:val="clear" w:color="auto" w:fill="C6D9F1"/>
            <w:vAlign w:val="center"/>
          </w:tcPr>
          <w:p w14:paraId="1F10D244" w14:textId="77FC708C" w:rsidR="00744B34" w:rsidRPr="001D1084" w:rsidRDefault="00744B34" w:rsidP="00F656E5">
            <w:pPr>
              <w:spacing w:before="0"/>
              <w:jc w:val="center"/>
              <w:rPr>
                <w:rFonts w:cs="Arial"/>
                <w:b/>
                <w:bCs/>
                <w:i/>
                <w:iCs/>
                <w:color w:val="000000" w:themeColor="text1"/>
                <w:lang w:val="sr-Cyrl-CS"/>
              </w:rPr>
            </w:pPr>
            <w:r w:rsidRPr="001D1084">
              <w:rPr>
                <w:rFonts w:cs="Arial"/>
                <w:b/>
                <w:bCs/>
                <w:i/>
                <w:iCs/>
                <w:color w:val="000000" w:themeColor="text1"/>
                <w:lang w:val="sr-Cyrl-CS"/>
              </w:rPr>
              <w:t>Назив добра</w:t>
            </w:r>
          </w:p>
        </w:tc>
        <w:tc>
          <w:tcPr>
            <w:tcW w:w="476" w:type="pct"/>
            <w:shd w:val="clear" w:color="auto" w:fill="C6D9F1"/>
            <w:vAlign w:val="center"/>
          </w:tcPr>
          <w:p w14:paraId="635F30E0" w14:textId="77777777" w:rsidR="00744B34" w:rsidRPr="001D1084" w:rsidRDefault="00744B34" w:rsidP="00F656E5">
            <w:pPr>
              <w:spacing w:before="0"/>
              <w:jc w:val="center"/>
              <w:rPr>
                <w:rFonts w:cs="Arial"/>
                <w:b/>
                <w:bCs/>
                <w:i/>
                <w:iCs/>
                <w:color w:val="000000" w:themeColor="text1"/>
                <w:lang w:val="sr-Cyrl-CS"/>
              </w:rPr>
            </w:pPr>
            <w:r w:rsidRPr="001D1084">
              <w:rPr>
                <w:rFonts w:cs="Arial"/>
                <w:b/>
                <w:bCs/>
                <w:i/>
                <w:iCs/>
                <w:color w:val="000000" w:themeColor="text1"/>
                <w:lang w:val="sr-Cyrl-CS"/>
              </w:rPr>
              <w:t>Јед.</w:t>
            </w:r>
          </w:p>
          <w:p w14:paraId="55E2E7BA" w14:textId="77777777" w:rsidR="00744B34" w:rsidRPr="001D1084" w:rsidRDefault="00744B34" w:rsidP="00F656E5">
            <w:pPr>
              <w:spacing w:before="0"/>
              <w:jc w:val="center"/>
              <w:rPr>
                <w:rFonts w:cs="Arial"/>
                <w:b/>
                <w:bCs/>
                <w:i/>
                <w:iCs/>
                <w:color w:val="000000" w:themeColor="text1"/>
                <w:lang w:val="sr-Cyrl-CS"/>
              </w:rPr>
            </w:pPr>
            <w:r w:rsidRPr="001D1084">
              <w:rPr>
                <w:rFonts w:cs="Arial"/>
                <w:b/>
                <w:bCs/>
                <w:i/>
                <w:iCs/>
                <w:color w:val="000000" w:themeColor="text1"/>
                <w:lang w:val="sr-Cyrl-CS"/>
              </w:rPr>
              <w:t>мере</w:t>
            </w:r>
          </w:p>
        </w:tc>
        <w:tc>
          <w:tcPr>
            <w:tcW w:w="713" w:type="pct"/>
            <w:shd w:val="clear" w:color="auto" w:fill="C6D9F1"/>
            <w:vAlign w:val="center"/>
          </w:tcPr>
          <w:p w14:paraId="7CE0A90D" w14:textId="77777777" w:rsidR="00744B34" w:rsidRPr="001D1084" w:rsidRDefault="00744B34" w:rsidP="00F656E5">
            <w:pPr>
              <w:spacing w:before="0"/>
              <w:jc w:val="center"/>
              <w:rPr>
                <w:rFonts w:cs="Arial"/>
                <w:b/>
                <w:bCs/>
                <w:i/>
                <w:iCs/>
                <w:color w:val="000000" w:themeColor="text1"/>
                <w:lang w:val="sr-Cyrl-CS"/>
              </w:rPr>
            </w:pPr>
            <w:r w:rsidRPr="001D1084">
              <w:rPr>
                <w:rFonts w:cs="Arial"/>
                <w:b/>
                <w:bCs/>
                <w:i/>
                <w:iCs/>
                <w:color w:val="000000" w:themeColor="text1"/>
                <w:lang w:val="sr-Cyrl-CS"/>
              </w:rPr>
              <w:t>количина</w:t>
            </w:r>
          </w:p>
        </w:tc>
        <w:tc>
          <w:tcPr>
            <w:tcW w:w="715" w:type="pct"/>
            <w:shd w:val="clear" w:color="auto" w:fill="C6D9F1"/>
            <w:vAlign w:val="center"/>
          </w:tcPr>
          <w:p w14:paraId="51C259CC" w14:textId="77777777" w:rsidR="00744B34" w:rsidRPr="001D1084" w:rsidRDefault="00744B34" w:rsidP="00F656E5">
            <w:pPr>
              <w:spacing w:before="0"/>
              <w:jc w:val="center"/>
              <w:rPr>
                <w:rFonts w:cs="Arial"/>
                <w:b/>
                <w:bCs/>
                <w:i/>
                <w:iCs/>
                <w:color w:val="000000" w:themeColor="text1"/>
                <w:lang w:val="sr-Cyrl-CS"/>
              </w:rPr>
            </w:pPr>
            <w:r w:rsidRPr="001D1084">
              <w:rPr>
                <w:rFonts w:cs="Arial"/>
                <w:b/>
                <w:bCs/>
                <w:i/>
                <w:iCs/>
                <w:color w:val="000000" w:themeColor="text1"/>
                <w:lang w:val="sr-Cyrl-CS"/>
              </w:rPr>
              <w:t>Јед.</w:t>
            </w:r>
          </w:p>
          <w:p w14:paraId="27FBCD8A" w14:textId="77777777" w:rsidR="00744B34" w:rsidRPr="001D1084" w:rsidRDefault="00744B34" w:rsidP="00F656E5">
            <w:pPr>
              <w:spacing w:before="0"/>
              <w:jc w:val="center"/>
              <w:rPr>
                <w:rFonts w:cs="Arial"/>
                <w:b/>
                <w:bCs/>
                <w:i/>
                <w:iCs/>
                <w:color w:val="000000" w:themeColor="text1"/>
                <w:lang w:val="sr-Cyrl-CS"/>
              </w:rPr>
            </w:pPr>
            <w:r w:rsidRPr="001D1084">
              <w:rPr>
                <w:rFonts w:cs="Arial"/>
                <w:b/>
                <w:bCs/>
                <w:i/>
                <w:iCs/>
                <w:color w:val="000000" w:themeColor="text1"/>
                <w:lang w:val="sr-Cyrl-CS"/>
              </w:rPr>
              <w:t>цена без ПДВ</w:t>
            </w:r>
          </w:p>
          <w:p w14:paraId="0208E63A" w14:textId="77777777" w:rsidR="00744B34" w:rsidRPr="001D1084" w:rsidRDefault="00744B34" w:rsidP="00F656E5">
            <w:pPr>
              <w:spacing w:before="0"/>
              <w:jc w:val="center"/>
              <w:rPr>
                <w:rFonts w:cs="Arial"/>
                <w:b/>
                <w:bCs/>
                <w:i/>
                <w:iCs/>
                <w:color w:val="000000" w:themeColor="text1"/>
                <w:lang w:val="sr-Cyrl-CS"/>
              </w:rPr>
            </w:pPr>
            <w:r w:rsidRPr="001D1084">
              <w:rPr>
                <w:rFonts w:cs="Arial"/>
                <w:b/>
                <w:bCs/>
                <w:i/>
                <w:iCs/>
                <w:color w:val="000000" w:themeColor="text1"/>
                <w:lang w:val="sr-Cyrl-CS"/>
              </w:rPr>
              <w:t xml:space="preserve">дин. </w:t>
            </w:r>
          </w:p>
        </w:tc>
        <w:tc>
          <w:tcPr>
            <w:tcW w:w="873" w:type="pct"/>
            <w:shd w:val="clear" w:color="auto" w:fill="C6D9F1"/>
            <w:vAlign w:val="center"/>
          </w:tcPr>
          <w:p w14:paraId="2A74F04D" w14:textId="77777777" w:rsidR="00744B34" w:rsidRPr="001D1084" w:rsidRDefault="00744B34" w:rsidP="00F656E5">
            <w:pPr>
              <w:spacing w:before="0"/>
              <w:jc w:val="center"/>
              <w:rPr>
                <w:rFonts w:cs="Arial"/>
                <w:b/>
                <w:bCs/>
                <w:i/>
                <w:iCs/>
                <w:color w:val="000000" w:themeColor="text1"/>
                <w:lang w:val="sr-Cyrl-CS"/>
              </w:rPr>
            </w:pPr>
            <w:r w:rsidRPr="001D1084">
              <w:rPr>
                <w:rFonts w:cs="Arial"/>
                <w:b/>
                <w:bCs/>
                <w:i/>
                <w:iCs/>
                <w:color w:val="000000" w:themeColor="text1"/>
                <w:lang w:val="sr-Cyrl-CS"/>
              </w:rPr>
              <w:t>Укупна цена без ПДВ</w:t>
            </w:r>
          </w:p>
          <w:p w14:paraId="63337A69" w14:textId="77777777" w:rsidR="00744B34" w:rsidRPr="001D1084" w:rsidRDefault="00744B34" w:rsidP="00F656E5">
            <w:pPr>
              <w:spacing w:before="0"/>
              <w:jc w:val="center"/>
              <w:rPr>
                <w:rFonts w:cs="Arial"/>
                <w:b/>
                <w:bCs/>
                <w:i/>
                <w:iCs/>
                <w:color w:val="000000" w:themeColor="text1"/>
                <w:lang w:val="sr-Cyrl-CS"/>
              </w:rPr>
            </w:pPr>
            <w:r w:rsidRPr="001D1084">
              <w:rPr>
                <w:rFonts w:cs="Arial"/>
                <w:b/>
                <w:bCs/>
                <w:i/>
                <w:iCs/>
                <w:color w:val="000000" w:themeColor="text1"/>
                <w:lang w:val="sr-Cyrl-CS"/>
              </w:rPr>
              <w:t>дин.</w:t>
            </w:r>
          </w:p>
        </w:tc>
        <w:tc>
          <w:tcPr>
            <w:tcW w:w="873" w:type="pct"/>
            <w:shd w:val="clear" w:color="auto" w:fill="C6D9F1"/>
          </w:tcPr>
          <w:p w14:paraId="2901A0D7" w14:textId="77777777" w:rsidR="00744B34" w:rsidRPr="001D1084" w:rsidRDefault="00744B34" w:rsidP="00F656E5">
            <w:pPr>
              <w:spacing w:before="0"/>
              <w:jc w:val="center"/>
              <w:rPr>
                <w:rFonts w:cs="Arial"/>
                <w:b/>
                <w:bCs/>
                <w:i/>
                <w:iCs/>
                <w:color w:val="000000" w:themeColor="text1"/>
                <w:lang w:val="sr-Cyrl-CS"/>
              </w:rPr>
            </w:pPr>
          </w:p>
          <w:p w14:paraId="3BC87058" w14:textId="1AA437E9" w:rsidR="00744B34" w:rsidRPr="001D1084" w:rsidRDefault="00744B34" w:rsidP="00F656E5">
            <w:pPr>
              <w:spacing w:before="0"/>
              <w:jc w:val="center"/>
              <w:rPr>
                <w:rFonts w:cs="Arial"/>
                <w:b/>
                <w:bCs/>
                <w:i/>
                <w:iCs/>
                <w:color w:val="000000" w:themeColor="text1"/>
                <w:lang w:val="sr-Cyrl-CS"/>
              </w:rPr>
            </w:pPr>
            <w:r w:rsidRPr="001D1084">
              <w:rPr>
                <w:rFonts w:cs="Arial"/>
                <w:b/>
                <w:bCs/>
                <w:i/>
                <w:iCs/>
                <w:color w:val="000000" w:themeColor="text1"/>
                <w:lang w:val="sr-Cyrl-CS"/>
              </w:rPr>
              <w:t>Место испоруке</w:t>
            </w:r>
          </w:p>
        </w:tc>
      </w:tr>
      <w:tr w:rsidR="005A162F" w:rsidRPr="001D1084" w14:paraId="06D9FFD2" w14:textId="138AB6AA" w:rsidTr="00744B34">
        <w:tc>
          <w:tcPr>
            <w:tcW w:w="486" w:type="pct"/>
            <w:shd w:val="clear" w:color="auto" w:fill="auto"/>
          </w:tcPr>
          <w:p w14:paraId="21D86A8D" w14:textId="77777777" w:rsidR="00744B34" w:rsidRPr="001D1084" w:rsidRDefault="00744B34" w:rsidP="00F656E5">
            <w:pPr>
              <w:spacing w:before="0"/>
              <w:jc w:val="center"/>
              <w:rPr>
                <w:rFonts w:cs="Arial"/>
                <w:b/>
                <w:bCs/>
                <w:i/>
                <w:iCs/>
                <w:color w:val="000000" w:themeColor="text1"/>
                <w:lang w:val="sr-Cyrl-CS"/>
              </w:rPr>
            </w:pPr>
            <w:r w:rsidRPr="001D1084">
              <w:rPr>
                <w:rFonts w:cs="Arial"/>
                <w:b/>
                <w:bCs/>
                <w:i/>
                <w:iCs/>
                <w:color w:val="000000" w:themeColor="text1"/>
                <w:lang w:val="sr-Cyrl-CS"/>
              </w:rPr>
              <w:t>(1)</w:t>
            </w:r>
          </w:p>
        </w:tc>
        <w:tc>
          <w:tcPr>
            <w:tcW w:w="863" w:type="pct"/>
            <w:shd w:val="clear" w:color="auto" w:fill="auto"/>
          </w:tcPr>
          <w:p w14:paraId="067C665D" w14:textId="77777777" w:rsidR="00744B34" w:rsidRPr="001D1084" w:rsidRDefault="00744B34" w:rsidP="00F656E5">
            <w:pPr>
              <w:spacing w:before="0"/>
              <w:jc w:val="center"/>
              <w:rPr>
                <w:rFonts w:cs="Arial"/>
                <w:b/>
                <w:bCs/>
                <w:i/>
                <w:iCs/>
                <w:color w:val="000000" w:themeColor="text1"/>
                <w:lang w:val="sr-Cyrl-CS"/>
              </w:rPr>
            </w:pPr>
            <w:r w:rsidRPr="001D1084">
              <w:rPr>
                <w:rFonts w:cs="Arial"/>
                <w:b/>
                <w:bCs/>
                <w:i/>
                <w:iCs/>
                <w:color w:val="000000" w:themeColor="text1"/>
                <w:lang w:val="sr-Cyrl-CS"/>
              </w:rPr>
              <w:t>(2)</w:t>
            </w:r>
          </w:p>
        </w:tc>
        <w:tc>
          <w:tcPr>
            <w:tcW w:w="476" w:type="pct"/>
            <w:shd w:val="clear" w:color="auto" w:fill="auto"/>
          </w:tcPr>
          <w:p w14:paraId="6D6FA7AB" w14:textId="77777777" w:rsidR="00744B34" w:rsidRPr="001D1084" w:rsidRDefault="00744B34" w:rsidP="00F656E5">
            <w:pPr>
              <w:spacing w:before="0"/>
              <w:jc w:val="center"/>
              <w:rPr>
                <w:rFonts w:cs="Arial"/>
                <w:b/>
                <w:bCs/>
                <w:i/>
                <w:iCs/>
                <w:color w:val="000000" w:themeColor="text1"/>
                <w:lang w:val="sr-Cyrl-CS"/>
              </w:rPr>
            </w:pPr>
            <w:r w:rsidRPr="001D1084">
              <w:rPr>
                <w:rFonts w:cs="Arial"/>
                <w:b/>
                <w:bCs/>
                <w:i/>
                <w:iCs/>
                <w:color w:val="000000" w:themeColor="text1"/>
                <w:lang w:val="sr-Cyrl-CS"/>
              </w:rPr>
              <w:t>(3)</w:t>
            </w:r>
          </w:p>
        </w:tc>
        <w:tc>
          <w:tcPr>
            <w:tcW w:w="713" w:type="pct"/>
            <w:shd w:val="clear" w:color="auto" w:fill="auto"/>
          </w:tcPr>
          <w:p w14:paraId="6F803990" w14:textId="77777777" w:rsidR="00744B34" w:rsidRPr="001D1084" w:rsidRDefault="00744B34" w:rsidP="00F656E5">
            <w:pPr>
              <w:spacing w:before="0"/>
              <w:jc w:val="center"/>
              <w:rPr>
                <w:rFonts w:cs="Arial"/>
                <w:b/>
                <w:bCs/>
                <w:i/>
                <w:iCs/>
                <w:color w:val="000000" w:themeColor="text1"/>
                <w:lang w:val="sr-Cyrl-CS"/>
              </w:rPr>
            </w:pPr>
            <w:r w:rsidRPr="001D1084">
              <w:rPr>
                <w:rFonts w:cs="Arial"/>
                <w:b/>
                <w:bCs/>
                <w:i/>
                <w:iCs/>
                <w:color w:val="000000" w:themeColor="text1"/>
                <w:lang w:val="sr-Cyrl-CS"/>
              </w:rPr>
              <w:t>(4)</w:t>
            </w:r>
          </w:p>
        </w:tc>
        <w:tc>
          <w:tcPr>
            <w:tcW w:w="715" w:type="pct"/>
            <w:shd w:val="clear" w:color="auto" w:fill="auto"/>
          </w:tcPr>
          <w:p w14:paraId="252D3FA0" w14:textId="77777777" w:rsidR="00744B34" w:rsidRPr="001D1084" w:rsidRDefault="00744B34" w:rsidP="00F656E5">
            <w:pPr>
              <w:spacing w:before="0"/>
              <w:jc w:val="center"/>
              <w:rPr>
                <w:rFonts w:cs="Arial"/>
                <w:b/>
                <w:bCs/>
                <w:i/>
                <w:iCs/>
                <w:color w:val="000000" w:themeColor="text1"/>
                <w:lang w:val="sr-Cyrl-CS"/>
              </w:rPr>
            </w:pPr>
            <w:r w:rsidRPr="001D1084">
              <w:rPr>
                <w:rFonts w:cs="Arial"/>
                <w:b/>
                <w:bCs/>
                <w:i/>
                <w:iCs/>
                <w:color w:val="000000" w:themeColor="text1"/>
                <w:lang w:val="sr-Cyrl-CS"/>
              </w:rPr>
              <w:t>(5)</w:t>
            </w:r>
          </w:p>
        </w:tc>
        <w:tc>
          <w:tcPr>
            <w:tcW w:w="873" w:type="pct"/>
            <w:shd w:val="clear" w:color="auto" w:fill="auto"/>
          </w:tcPr>
          <w:p w14:paraId="53EEAFC5" w14:textId="77777777" w:rsidR="00744B34" w:rsidRPr="001D1084" w:rsidRDefault="00744B34" w:rsidP="00F656E5">
            <w:pPr>
              <w:spacing w:before="0"/>
              <w:jc w:val="center"/>
              <w:rPr>
                <w:rFonts w:cs="Arial"/>
                <w:b/>
                <w:bCs/>
                <w:i/>
                <w:iCs/>
                <w:color w:val="000000" w:themeColor="text1"/>
                <w:lang w:val="sr-Cyrl-CS"/>
              </w:rPr>
            </w:pPr>
            <w:r w:rsidRPr="001D1084">
              <w:rPr>
                <w:rFonts w:cs="Arial"/>
                <w:b/>
                <w:bCs/>
                <w:i/>
                <w:iCs/>
                <w:color w:val="000000" w:themeColor="text1"/>
                <w:lang w:val="sr-Cyrl-CS"/>
              </w:rPr>
              <w:t>(7)</w:t>
            </w:r>
          </w:p>
        </w:tc>
        <w:tc>
          <w:tcPr>
            <w:tcW w:w="873" w:type="pct"/>
          </w:tcPr>
          <w:p w14:paraId="4B8E514D" w14:textId="3E841E9D" w:rsidR="00744B34" w:rsidRPr="001D1084" w:rsidRDefault="00744B34" w:rsidP="00F656E5">
            <w:pPr>
              <w:spacing w:before="0"/>
              <w:jc w:val="center"/>
              <w:rPr>
                <w:rFonts w:cs="Arial"/>
                <w:b/>
                <w:bCs/>
                <w:i/>
                <w:iCs/>
                <w:color w:val="000000" w:themeColor="text1"/>
                <w:lang w:val="sr-Cyrl-CS"/>
              </w:rPr>
            </w:pPr>
            <w:r w:rsidRPr="001D1084">
              <w:rPr>
                <w:rFonts w:cs="Arial"/>
                <w:b/>
                <w:bCs/>
                <w:i/>
                <w:iCs/>
                <w:color w:val="000000" w:themeColor="text1"/>
                <w:lang w:val="sr-Cyrl-CS"/>
              </w:rPr>
              <w:t>(8)</w:t>
            </w:r>
          </w:p>
        </w:tc>
      </w:tr>
      <w:tr w:rsidR="005A162F" w:rsidRPr="001D1084" w14:paraId="0395112D" w14:textId="2DD1E3FF" w:rsidTr="00744B34">
        <w:tc>
          <w:tcPr>
            <w:tcW w:w="486" w:type="pct"/>
            <w:shd w:val="clear" w:color="auto" w:fill="auto"/>
            <w:vAlign w:val="center"/>
          </w:tcPr>
          <w:p w14:paraId="7437DA4D" w14:textId="77777777" w:rsidR="00744B34" w:rsidRPr="001D1084" w:rsidRDefault="00744B34" w:rsidP="00F656E5">
            <w:pPr>
              <w:spacing w:before="0"/>
              <w:jc w:val="center"/>
              <w:rPr>
                <w:rFonts w:cs="Arial"/>
                <w:b/>
                <w:bCs/>
                <w:i/>
                <w:iCs/>
                <w:color w:val="000000" w:themeColor="text1"/>
                <w:lang w:val="sr-Cyrl-CS"/>
              </w:rPr>
            </w:pPr>
            <w:r w:rsidRPr="001D1084">
              <w:rPr>
                <w:rFonts w:cs="Arial"/>
                <w:b/>
                <w:bCs/>
                <w:i/>
                <w:iCs/>
                <w:color w:val="000000" w:themeColor="text1"/>
                <w:lang w:val="sr-Cyrl-CS"/>
              </w:rPr>
              <w:t>1.</w:t>
            </w:r>
          </w:p>
        </w:tc>
        <w:tc>
          <w:tcPr>
            <w:tcW w:w="863" w:type="pct"/>
            <w:shd w:val="clear" w:color="auto" w:fill="auto"/>
          </w:tcPr>
          <w:p w14:paraId="1DBEB2F6" w14:textId="77777777" w:rsidR="00744B34" w:rsidRPr="001D1084" w:rsidRDefault="00744B34" w:rsidP="00F656E5">
            <w:pPr>
              <w:spacing w:before="0"/>
              <w:jc w:val="center"/>
              <w:rPr>
                <w:rFonts w:cs="Arial"/>
                <w:bCs/>
                <w:i/>
                <w:iCs/>
                <w:color w:val="000000" w:themeColor="text1"/>
                <w:lang w:val="sr-Cyrl-CS"/>
              </w:rPr>
            </w:pPr>
          </w:p>
        </w:tc>
        <w:tc>
          <w:tcPr>
            <w:tcW w:w="476" w:type="pct"/>
            <w:shd w:val="clear" w:color="auto" w:fill="auto"/>
            <w:vAlign w:val="center"/>
          </w:tcPr>
          <w:p w14:paraId="37E44BED" w14:textId="77777777" w:rsidR="00744B34" w:rsidRPr="001D1084" w:rsidRDefault="00744B34" w:rsidP="00F656E5">
            <w:pPr>
              <w:spacing w:before="0"/>
              <w:jc w:val="center"/>
              <w:rPr>
                <w:rFonts w:cs="Arial"/>
                <w:bCs/>
                <w:i/>
                <w:iCs/>
                <w:color w:val="000000" w:themeColor="text1"/>
                <w:lang w:val="sr-Cyrl-CS"/>
              </w:rPr>
            </w:pPr>
          </w:p>
        </w:tc>
        <w:tc>
          <w:tcPr>
            <w:tcW w:w="713" w:type="pct"/>
            <w:shd w:val="clear" w:color="auto" w:fill="auto"/>
            <w:vAlign w:val="center"/>
          </w:tcPr>
          <w:p w14:paraId="4C41A4A7" w14:textId="77777777" w:rsidR="00744B34" w:rsidRPr="001D1084" w:rsidRDefault="00744B34" w:rsidP="00F656E5">
            <w:pPr>
              <w:spacing w:before="0"/>
              <w:jc w:val="center"/>
              <w:rPr>
                <w:rFonts w:cs="Arial"/>
                <w:bCs/>
                <w:i/>
                <w:iCs/>
                <w:color w:val="000000" w:themeColor="text1"/>
                <w:lang w:val="sr-Cyrl-CS"/>
              </w:rPr>
            </w:pPr>
          </w:p>
        </w:tc>
        <w:tc>
          <w:tcPr>
            <w:tcW w:w="715" w:type="pct"/>
            <w:shd w:val="clear" w:color="auto" w:fill="auto"/>
            <w:vAlign w:val="center"/>
          </w:tcPr>
          <w:p w14:paraId="0D56878B" w14:textId="77777777" w:rsidR="00744B34" w:rsidRPr="001D1084" w:rsidRDefault="00744B34" w:rsidP="00F656E5">
            <w:pPr>
              <w:spacing w:before="0"/>
              <w:jc w:val="center"/>
              <w:rPr>
                <w:rFonts w:cs="Arial"/>
                <w:b/>
                <w:bCs/>
                <w:i/>
                <w:iCs/>
                <w:color w:val="000000" w:themeColor="text1"/>
              </w:rPr>
            </w:pPr>
          </w:p>
        </w:tc>
        <w:tc>
          <w:tcPr>
            <w:tcW w:w="873" w:type="pct"/>
            <w:shd w:val="clear" w:color="auto" w:fill="auto"/>
            <w:vAlign w:val="center"/>
          </w:tcPr>
          <w:p w14:paraId="4B9A900D" w14:textId="77777777" w:rsidR="00744B34" w:rsidRPr="001D1084" w:rsidRDefault="00744B34" w:rsidP="00F656E5">
            <w:pPr>
              <w:spacing w:before="0"/>
              <w:jc w:val="center"/>
              <w:rPr>
                <w:rFonts w:cs="Arial"/>
                <w:b/>
                <w:bCs/>
                <w:i/>
                <w:iCs/>
                <w:color w:val="000000" w:themeColor="text1"/>
              </w:rPr>
            </w:pPr>
          </w:p>
        </w:tc>
        <w:tc>
          <w:tcPr>
            <w:tcW w:w="873" w:type="pct"/>
          </w:tcPr>
          <w:p w14:paraId="68246C20" w14:textId="77777777" w:rsidR="00744B34" w:rsidRPr="001D1084" w:rsidRDefault="00744B34" w:rsidP="00F656E5">
            <w:pPr>
              <w:spacing w:before="0"/>
              <w:jc w:val="center"/>
              <w:rPr>
                <w:rFonts w:cs="Arial"/>
                <w:b/>
                <w:bCs/>
                <w:i/>
                <w:iCs/>
                <w:color w:val="000000" w:themeColor="text1"/>
              </w:rPr>
            </w:pPr>
          </w:p>
        </w:tc>
      </w:tr>
      <w:tr w:rsidR="005A162F" w:rsidRPr="001D1084" w14:paraId="6FB308A5" w14:textId="5854F432" w:rsidTr="00744B34">
        <w:tc>
          <w:tcPr>
            <w:tcW w:w="486" w:type="pct"/>
            <w:shd w:val="clear" w:color="auto" w:fill="auto"/>
            <w:vAlign w:val="center"/>
          </w:tcPr>
          <w:p w14:paraId="08C0A5A5" w14:textId="77777777" w:rsidR="00744B34" w:rsidRPr="001D1084" w:rsidRDefault="00744B34" w:rsidP="00F656E5">
            <w:pPr>
              <w:spacing w:before="0"/>
              <w:jc w:val="center"/>
              <w:rPr>
                <w:rFonts w:cs="Arial"/>
                <w:b/>
                <w:bCs/>
                <w:i/>
                <w:iCs/>
                <w:color w:val="000000" w:themeColor="text1"/>
                <w:lang w:val="sr-Cyrl-CS"/>
              </w:rPr>
            </w:pPr>
          </w:p>
        </w:tc>
        <w:tc>
          <w:tcPr>
            <w:tcW w:w="863" w:type="pct"/>
            <w:shd w:val="clear" w:color="auto" w:fill="auto"/>
          </w:tcPr>
          <w:p w14:paraId="619F6A8E" w14:textId="77777777" w:rsidR="00744B34" w:rsidRPr="001D1084" w:rsidRDefault="00744B34" w:rsidP="00F656E5">
            <w:pPr>
              <w:spacing w:before="0"/>
              <w:jc w:val="center"/>
              <w:rPr>
                <w:rFonts w:cs="Arial"/>
                <w:bCs/>
                <w:i/>
                <w:iCs/>
                <w:color w:val="000000" w:themeColor="text1"/>
                <w:lang w:val="sr-Cyrl-CS"/>
              </w:rPr>
            </w:pPr>
          </w:p>
        </w:tc>
        <w:tc>
          <w:tcPr>
            <w:tcW w:w="476" w:type="pct"/>
            <w:shd w:val="clear" w:color="auto" w:fill="auto"/>
            <w:vAlign w:val="center"/>
          </w:tcPr>
          <w:p w14:paraId="3BC7AB98" w14:textId="77777777" w:rsidR="00744B34" w:rsidRPr="001D1084" w:rsidRDefault="00744B34" w:rsidP="00F656E5">
            <w:pPr>
              <w:spacing w:before="0"/>
              <w:jc w:val="center"/>
              <w:rPr>
                <w:rFonts w:cs="Arial"/>
                <w:bCs/>
                <w:i/>
                <w:iCs/>
                <w:color w:val="000000" w:themeColor="text1"/>
                <w:lang w:val="sr-Cyrl-CS"/>
              </w:rPr>
            </w:pPr>
          </w:p>
        </w:tc>
        <w:tc>
          <w:tcPr>
            <w:tcW w:w="713" w:type="pct"/>
            <w:shd w:val="clear" w:color="auto" w:fill="auto"/>
            <w:vAlign w:val="center"/>
          </w:tcPr>
          <w:p w14:paraId="760EB02C" w14:textId="77777777" w:rsidR="00744B34" w:rsidRPr="001D1084" w:rsidRDefault="00744B34" w:rsidP="00F656E5">
            <w:pPr>
              <w:spacing w:before="0"/>
              <w:jc w:val="center"/>
              <w:rPr>
                <w:rFonts w:cs="Arial"/>
                <w:bCs/>
                <w:i/>
                <w:iCs/>
                <w:color w:val="000000" w:themeColor="text1"/>
                <w:lang w:val="sr-Cyrl-CS"/>
              </w:rPr>
            </w:pPr>
          </w:p>
        </w:tc>
        <w:tc>
          <w:tcPr>
            <w:tcW w:w="715" w:type="pct"/>
            <w:shd w:val="clear" w:color="auto" w:fill="auto"/>
            <w:vAlign w:val="center"/>
          </w:tcPr>
          <w:p w14:paraId="2C896C8A" w14:textId="77777777" w:rsidR="00744B34" w:rsidRPr="001D1084" w:rsidRDefault="00744B34" w:rsidP="00F656E5">
            <w:pPr>
              <w:spacing w:before="0"/>
              <w:jc w:val="center"/>
              <w:rPr>
                <w:rFonts w:cs="Arial"/>
                <w:b/>
                <w:bCs/>
                <w:i/>
                <w:iCs/>
                <w:color w:val="000000" w:themeColor="text1"/>
              </w:rPr>
            </w:pPr>
          </w:p>
        </w:tc>
        <w:tc>
          <w:tcPr>
            <w:tcW w:w="873" w:type="pct"/>
            <w:shd w:val="clear" w:color="auto" w:fill="auto"/>
            <w:vAlign w:val="center"/>
          </w:tcPr>
          <w:p w14:paraId="2F15BAFB" w14:textId="77777777" w:rsidR="00744B34" w:rsidRPr="001D1084" w:rsidRDefault="00744B34" w:rsidP="00F656E5">
            <w:pPr>
              <w:spacing w:before="0"/>
              <w:jc w:val="center"/>
              <w:rPr>
                <w:rFonts w:cs="Arial"/>
                <w:b/>
                <w:bCs/>
                <w:i/>
                <w:iCs/>
                <w:color w:val="000000" w:themeColor="text1"/>
              </w:rPr>
            </w:pPr>
          </w:p>
        </w:tc>
        <w:tc>
          <w:tcPr>
            <w:tcW w:w="873" w:type="pct"/>
          </w:tcPr>
          <w:p w14:paraId="4E290392" w14:textId="77777777" w:rsidR="00744B34" w:rsidRPr="001D1084" w:rsidRDefault="00744B34" w:rsidP="00F656E5">
            <w:pPr>
              <w:spacing w:before="0"/>
              <w:jc w:val="center"/>
              <w:rPr>
                <w:rFonts w:cs="Arial"/>
                <w:b/>
                <w:bCs/>
                <w:i/>
                <w:iCs/>
                <w:color w:val="000000" w:themeColor="text1"/>
              </w:rPr>
            </w:pPr>
          </w:p>
        </w:tc>
      </w:tr>
      <w:tr w:rsidR="005A162F" w:rsidRPr="001D1084" w14:paraId="0D80A732" w14:textId="167AD6FA" w:rsidTr="00744B34">
        <w:tc>
          <w:tcPr>
            <w:tcW w:w="486" w:type="pct"/>
            <w:shd w:val="clear" w:color="auto" w:fill="auto"/>
            <w:vAlign w:val="center"/>
          </w:tcPr>
          <w:p w14:paraId="425F9D80" w14:textId="77777777" w:rsidR="00744B34" w:rsidRPr="001D1084" w:rsidRDefault="00744B34" w:rsidP="00F656E5">
            <w:pPr>
              <w:spacing w:before="0"/>
              <w:jc w:val="center"/>
              <w:rPr>
                <w:rFonts w:cs="Arial"/>
                <w:b/>
                <w:bCs/>
                <w:i/>
                <w:iCs/>
                <w:color w:val="000000" w:themeColor="text1"/>
                <w:lang w:val="sr-Cyrl-CS"/>
              </w:rPr>
            </w:pPr>
          </w:p>
        </w:tc>
        <w:tc>
          <w:tcPr>
            <w:tcW w:w="863" w:type="pct"/>
            <w:shd w:val="clear" w:color="auto" w:fill="auto"/>
          </w:tcPr>
          <w:p w14:paraId="6929FF34" w14:textId="77777777" w:rsidR="00744B34" w:rsidRPr="001D1084" w:rsidRDefault="00744B34" w:rsidP="00F656E5">
            <w:pPr>
              <w:spacing w:before="0"/>
              <w:jc w:val="center"/>
              <w:rPr>
                <w:rFonts w:cs="Arial"/>
                <w:bCs/>
                <w:i/>
                <w:iCs/>
                <w:color w:val="000000" w:themeColor="text1"/>
                <w:lang w:val="sr-Cyrl-CS"/>
              </w:rPr>
            </w:pPr>
          </w:p>
        </w:tc>
        <w:tc>
          <w:tcPr>
            <w:tcW w:w="476" w:type="pct"/>
            <w:shd w:val="clear" w:color="auto" w:fill="auto"/>
            <w:vAlign w:val="center"/>
          </w:tcPr>
          <w:p w14:paraId="0B306794" w14:textId="77777777" w:rsidR="00744B34" w:rsidRPr="001D1084" w:rsidRDefault="00744B34" w:rsidP="00F656E5">
            <w:pPr>
              <w:spacing w:before="0"/>
              <w:jc w:val="center"/>
              <w:rPr>
                <w:rFonts w:cs="Arial"/>
                <w:bCs/>
                <w:i/>
                <w:iCs/>
                <w:color w:val="000000" w:themeColor="text1"/>
                <w:lang w:val="sr-Cyrl-CS"/>
              </w:rPr>
            </w:pPr>
          </w:p>
        </w:tc>
        <w:tc>
          <w:tcPr>
            <w:tcW w:w="713" w:type="pct"/>
            <w:shd w:val="clear" w:color="auto" w:fill="auto"/>
            <w:vAlign w:val="center"/>
          </w:tcPr>
          <w:p w14:paraId="5B024BA4" w14:textId="77777777" w:rsidR="00744B34" w:rsidRPr="001D1084" w:rsidRDefault="00744B34" w:rsidP="00F656E5">
            <w:pPr>
              <w:spacing w:before="0"/>
              <w:jc w:val="center"/>
              <w:rPr>
                <w:rFonts w:cs="Arial"/>
                <w:bCs/>
                <w:i/>
                <w:iCs/>
                <w:color w:val="000000" w:themeColor="text1"/>
                <w:lang w:val="sr-Cyrl-CS"/>
              </w:rPr>
            </w:pPr>
          </w:p>
        </w:tc>
        <w:tc>
          <w:tcPr>
            <w:tcW w:w="715" w:type="pct"/>
            <w:shd w:val="clear" w:color="auto" w:fill="auto"/>
            <w:vAlign w:val="center"/>
          </w:tcPr>
          <w:p w14:paraId="021CB93C" w14:textId="77777777" w:rsidR="00744B34" w:rsidRPr="001D1084" w:rsidRDefault="00744B34" w:rsidP="00F656E5">
            <w:pPr>
              <w:spacing w:before="0"/>
              <w:jc w:val="center"/>
              <w:rPr>
                <w:rFonts w:cs="Arial"/>
                <w:b/>
                <w:bCs/>
                <w:i/>
                <w:iCs/>
                <w:color w:val="000000" w:themeColor="text1"/>
              </w:rPr>
            </w:pPr>
          </w:p>
        </w:tc>
        <w:tc>
          <w:tcPr>
            <w:tcW w:w="873" w:type="pct"/>
            <w:shd w:val="clear" w:color="auto" w:fill="auto"/>
            <w:vAlign w:val="center"/>
          </w:tcPr>
          <w:p w14:paraId="22FAE06E" w14:textId="77777777" w:rsidR="00744B34" w:rsidRPr="001D1084" w:rsidRDefault="00744B34" w:rsidP="00F656E5">
            <w:pPr>
              <w:spacing w:before="0"/>
              <w:jc w:val="center"/>
              <w:rPr>
                <w:rFonts w:cs="Arial"/>
                <w:b/>
                <w:bCs/>
                <w:i/>
                <w:iCs/>
                <w:color w:val="000000" w:themeColor="text1"/>
              </w:rPr>
            </w:pPr>
          </w:p>
        </w:tc>
        <w:tc>
          <w:tcPr>
            <w:tcW w:w="873" w:type="pct"/>
          </w:tcPr>
          <w:p w14:paraId="0195ED9F" w14:textId="77777777" w:rsidR="00744B34" w:rsidRPr="001D1084" w:rsidRDefault="00744B34" w:rsidP="00F656E5">
            <w:pPr>
              <w:spacing w:before="0"/>
              <w:jc w:val="center"/>
              <w:rPr>
                <w:rFonts w:cs="Arial"/>
                <w:b/>
                <w:bCs/>
                <w:i/>
                <w:iCs/>
                <w:color w:val="000000" w:themeColor="text1"/>
              </w:rPr>
            </w:pPr>
          </w:p>
        </w:tc>
      </w:tr>
      <w:tr w:rsidR="005A162F" w:rsidRPr="001D1084" w14:paraId="560B11A2" w14:textId="6FC99419" w:rsidTr="00744B34">
        <w:tc>
          <w:tcPr>
            <w:tcW w:w="486" w:type="pct"/>
            <w:shd w:val="clear" w:color="auto" w:fill="auto"/>
            <w:vAlign w:val="center"/>
          </w:tcPr>
          <w:p w14:paraId="1B9ADB5E" w14:textId="77777777" w:rsidR="00744B34" w:rsidRPr="001D1084" w:rsidRDefault="00744B34" w:rsidP="00F656E5">
            <w:pPr>
              <w:spacing w:before="0"/>
              <w:jc w:val="center"/>
              <w:rPr>
                <w:rFonts w:cs="Arial"/>
                <w:b/>
                <w:bCs/>
                <w:i/>
                <w:iCs/>
                <w:color w:val="000000" w:themeColor="text1"/>
                <w:lang w:val="sr-Cyrl-CS"/>
              </w:rPr>
            </w:pPr>
          </w:p>
        </w:tc>
        <w:tc>
          <w:tcPr>
            <w:tcW w:w="863" w:type="pct"/>
            <w:shd w:val="clear" w:color="auto" w:fill="auto"/>
          </w:tcPr>
          <w:p w14:paraId="1EDE7373" w14:textId="77777777" w:rsidR="00744B34" w:rsidRPr="001D1084" w:rsidRDefault="00744B34" w:rsidP="00F656E5">
            <w:pPr>
              <w:spacing w:before="0"/>
              <w:jc w:val="center"/>
              <w:rPr>
                <w:rFonts w:cs="Arial"/>
                <w:bCs/>
                <w:i/>
                <w:iCs/>
                <w:color w:val="000000" w:themeColor="text1"/>
                <w:lang w:val="sr-Cyrl-CS"/>
              </w:rPr>
            </w:pPr>
          </w:p>
        </w:tc>
        <w:tc>
          <w:tcPr>
            <w:tcW w:w="476" w:type="pct"/>
            <w:shd w:val="clear" w:color="auto" w:fill="auto"/>
            <w:vAlign w:val="center"/>
          </w:tcPr>
          <w:p w14:paraId="56FFD57F" w14:textId="77777777" w:rsidR="00744B34" w:rsidRPr="001D1084" w:rsidRDefault="00744B34" w:rsidP="00F656E5">
            <w:pPr>
              <w:spacing w:before="0"/>
              <w:jc w:val="center"/>
              <w:rPr>
                <w:rFonts w:cs="Arial"/>
                <w:bCs/>
                <w:i/>
                <w:iCs/>
                <w:color w:val="000000" w:themeColor="text1"/>
                <w:lang w:val="sr-Cyrl-CS"/>
              </w:rPr>
            </w:pPr>
          </w:p>
        </w:tc>
        <w:tc>
          <w:tcPr>
            <w:tcW w:w="713" w:type="pct"/>
            <w:shd w:val="clear" w:color="auto" w:fill="auto"/>
            <w:vAlign w:val="center"/>
          </w:tcPr>
          <w:p w14:paraId="2FAE575C" w14:textId="77777777" w:rsidR="00744B34" w:rsidRPr="001D1084" w:rsidRDefault="00744B34" w:rsidP="00F656E5">
            <w:pPr>
              <w:spacing w:before="0"/>
              <w:jc w:val="center"/>
              <w:rPr>
                <w:rFonts w:cs="Arial"/>
                <w:bCs/>
                <w:i/>
                <w:iCs/>
                <w:color w:val="000000" w:themeColor="text1"/>
                <w:lang w:val="sr-Cyrl-CS"/>
              </w:rPr>
            </w:pPr>
          </w:p>
        </w:tc>
        <w:tc>
          <w:tcPr>
            <w:tcW w:w="715" w:type="pct"/>
            <w:shd w:val="clear" w:color="auto" w:fill="auto"/>
            <w:vAlign w:val="center"/>
          </w:tcPr>
          <w:p w14:paraId="4E5A1F51" w14:textId="77777777" w:rsidR="00744B34" w:rsidRPr="001D1084" w:rsidRDefault="00744B34" w:rsidP="00F656E5">
            <w:pPr>
              <w:spacing w:before="0"/>
              <w:jc w:val="center"/>
              <w:rPr>
                <w:rFonts w:cs="Arial"/>
                <w:b/>
                <w:bCs/>
                <w:i/>
                <w:iCs/>
                <w:color w:val="000000" w:themeColor="text1"/>
              </w:rPr>
            </w:pPr>
          </w:p>
        </w:tc>
        <w:tc>
          <w:tcPr>
            <w:tcW w:w="873" w:type="pct"/>
            <w:shd w:val="clear" w:color="auto" w:fill="auto"/>
            <w:vAlign w:val="center"/>
          </w:tcPr>
          <w:p w14:paraId="7270376C" w14:textId="77777777" w:rsidR="00744B34" w:rsidRPr="001D1084" w:rsidRDefault="00744B34" w:rsidP="00F656E5">
            <w:pPr>
              <w:spacing w:before="0"/>
              <w:jc w:val="center"/>
              <w:rPr>
                <w:rFonts w:cs="Arial"/>
                <w:b/>
                <w:bCs/>
                <w:i/>
                <w:iCs/>
                <w:color w:val="000000" w:themeColor="text1"/>
              </w:rPr>
            </w:pPr>
          </w:p>
        </w:tc>
        <w:tc>
          <w:tcPr>
            <w:tcW w:w="873" w:type="pct"/>
          </w:tcPr>
          <w:p w14:paraId="23436AC9" w14:textId="77777777" w:rsidR="00744B34" w:rsidRPr="001D1084" w:rsidRDefault="00744B34" w:rsidP="00F656E5">
            <w:pPr>
              <w:spacing w:before="0"/>
              <w:jc w:val="center"/>
              <w:rPr>
                <w:rFonts w:cs="Arial"/>
                <w:b/>
                <w:bCs/>
                <w:i/>
                <w:iCs/>
                <w:color w:val="000000" w:themeColor="text1"/>
              </w:rPr>
            </w:pPr>
          </w:p>
        </w:tc>
      </w:tr>
      <w:tr w:rsidR="005A162F" w:rsidRPr="001D1084" w14:paraId="6A32D14B" w14:textId="6C646F04" w:rsidTr="00744B34">
        <w:tc>
          <w:tcPr>
            <w:tcW w:w="486" w:type="pct"/>
            <w:shd w:val="clear" w:color="auto" w:fill="auto"/>
            <w:vAlign w:val="center"/>
          </w:tcPr>
          <w:p w14:paraId="01B0672C" w14:textId="77777777" w:rsidR="00744B34" w:rsidRPr="001D1084" w:rsidRDefault="00744B34" w:rsidP="00F656E5">
            <w:pPr>
              <w:spacing w:before="0"/>
              <w:jc w:val="center"/>
              <w:rPr>
                <w:rFonts w:cs="Arial"/>
                <w:b/>
                <w:bCs/>
                <w:i/>
                <w:iCs/>
                <w:color w:val="000000" w:themeColor="text1"/>
                <w:lang w:val="sr-Cyrl-CS"/>
              </w:rPr>
            </w:pPr>
          </w:p>
        </w:tc>
        <w:tc>
          <w:tcPr>
            <w:tcW w:w="863" w:type="pct"/>
            <w:shd w:val="clear" w:color="auto" w:fill="auto"/>
          </w:tcPr>
          <w:p w14:paraId="6772A500" w14:textId="77777777" w:rsidR="00744B34" w:rsidRPr="001D1084" w:rsidRDefault="00744B34" w:rsidP="00F656E5">
            <w:pPr>
              <w:spacing w:before="0"/>
              <w:jc w:val="center"/>
              <w:rPr>
                <w:rFonts w:cs="Arial"/>
                <w:bCs/>
                <w:i/>
                <w:iCs/>
                <w:color w:val="000000" w:themeColor="text1"/>
                <w:lang w:val="sr-Cyrl-CS"/>
              </w:rPr>
            </w:pPr>
          </w:p>
        </w:tc>
        <w:tc>
          <w:tcPr>
            <w:tcW w:w="476" w:type="pct"/>
            <w:shd w:val="clear" w:color="auto" w:fill="auto"/>
            <w:vAlign w:val="center"/>
          </w:tcPr>
          <w:p w14:paraId="3430DCAD" w14:textId="77777777" w:rsidR="00744B34" w:rsidRPr="001D1084" w:rsidRDefault="00744B34" w:rsidP="00F656E5">
            <w:pPr>
              <w:spacing w:before="0"/>
              <w:jc w:val="center"/>
              <w:rPr>
                <w:rFonts w:cs="Arial"/>
                <w:bCs/>
                <w:i/>
                <w:iCs/>
                <w:color w:val="000000" w:themeColor="text1"/>
                <w:lang w:val="sr-Cyrl-CS"/>
              </w:rPr>
            </w:pPr>
          </w:p>
        </w:tc>
        <w:tc>
          <w:tcPr>
            <w:tcW w:w="713" w:type="pct"/>
            <w:shd w:val="clear" w:color="auto" w:fill="auto"/>
            <w:vAlign w:val="center"/>
          </w:tcPr>
          <w:p w14:paraId="518EA400" w14:textId="77777777" w:rsidR="00744B34" w:rsidRPr="001D1084" w:rsidRDefault="00744B34" w:rsidP="00F656E5">
            <w:pPr>
              <w:spacing w:before="0"/>
              <w:jc w:val="center"/>
              <w:rPr>
                <w:rFonts w:cs="Arial"/>
                <w:bCs/>
                <w:i/>
                <w:iCs/>
                <w:color w:val="000000" w:themeColor="text1"/>
                <w:lang w:val="sr-Cyrl-CS"/>
              </w:rPr>
            </w:pPr>
          </w:p>
        </w:tc>
        <w:tc>
          <w:tcPr>
            <w:tcW w:w="715" w:type="pct"/>
            <w:shd w:val="clear" w:color="auto" w:fill="auto"/>
            <w:vAlign w:val="center"/>
          </w:tcPr>
          <w:p w14:paraId="683674F5" w14:textId="77777777" w:rsidR="00744B34" w:rsidRPr="001D1084" w:rsidRDefault="00744B34" w:rsidP="00F656E5">
            <w:pPr>
              <w:spacing w:before="0"/>
              <w:jc w:val="center"/>
              <w:rPr>
                <w:rFonts w:cs="Arial"/>
                <w:b/>
                <w:bCs/>
                <w:i/>
                <w:iCs/>
                <w:color w:val="000000" w:themeColor="text1"/>
              </w:rPr>
            </w:pPr>
          </w:p>
        </w:tc>
        <w:tc>
          <w:tcPr>
            <w:tcW w:w="873" w:type="pct"/>
            <w:shd w:val="clear" w:color="auto" w:fill="auto"/>
            <w:vAlign w:val="center"/>
          </w:tcPr>
          <w:p w14:paraId="0C31B67F" w14:textId="77777777" w:rsidR="00744B34" w:rsidRPr="001D1084" w:rsidRDefault="00744B34" w:rsidP="00F656E5">
            <w:pPr>
              <w:spacing w:before="0"/>
              <w:jc w:val="center"/>
              <w:rPr>
                <w:rFonts w:cs="Arial"/>
                <w:b/>
                <w:bCs/>
                <w:i/>
                <w:iCs/>
                <w:color w:val="000000" w:themeColor="text1"/>
              </w:rPr>
            </w:pPr>
          </w:p>
        </w:tc>
        <w:tc>
          <w:tcPr>
            <w:tcW w:w="873" w:type="pct"/>
          </w:tcPr>
          <w:p w14:paraId="6403F006" w14:textId="77777777" w:rsidR="00744B34" w:rsidRPr="001D1084" w:rsidRDefault="00744B34" w:rsidP="00F656E5">
            <w:pPr>
              <w:spacing w:before="0"/>
              <w:jc w:val="center"/>
              <w:rPr>
                <w:rFonts w:cs="Arial"/>
                <w:b/>
                <w:bCs/>
                <w:i/>
                <w:iCs/>
                <w:color w:val="000000" w:themeColor="text1"/>
              </w:rPr>
            </w:pPr>
          </w:p>
        </w:tc>
      </w:tr>
      <w:tr w:rsidR="005A162F" w:rsidRPr="001D1084" w14:paraId="28F77FD2" w14:textId="061C14E3" w:rsidTr="00744B34">
        <w:tc>
          <w:tcPr>
            <w:tcW w:w="486" w:type="pct"/>
            <w:shd w:val="clear" w:color="auto" w:fill="auto"/>
            <w:vAlign w:val="center"/>
          </w:tcPr>
          <w:p w14:paraId="3A941C10" w14:textId="77777777" w:rsidR="00744B34" w:rsidRPr="001D1084" w:rsidRDefault="00744B34" w:rsidP="00F656E5">
            <w:pPr>
              <w:spacing w:before="0"/>
              <w:jc w:val="center"/>
              <w:rPr>
                <w:rFonts w:cs="Arial"/>
                <w:b/>
                <w:bCs/>
                <w:i/>
                <w:iCs/>
                <w:color w:val="000000" w:themeColor="text1"/>
                <w:lang w:val="sr-Cyrl-CS"/>
              </w:rPr>
            </w:pPr>
          </w:p>
        </w:tc>
        <w:tc>
          <w:tcPr>
            <w:tcW w:w="863" w:type="pct"/>
            <w:shd w:val="clear" w:color="auto" w:fill="auto"/>
          </w:tcPr>
          <w:p w14:paraId="5F056847" w14:textId="77777777" w:rsidR="00744B34" w:rsidRPr="001D1084" w:rsidRDefault="00744B34" w:rsidP="00F656E5">
            <w:pPr>
              <w:spacing w:before="0"/>
              <w:jc w:val="center"/>
              <w:rPr>
                <w:rFonts w:cs="Arial"/>
                <w:bCs/>
                <w:i/>
                <w:iCs/>
                <w:color w:val="000000" w:themeColor="text1"/>
                <w:lang w:val="sr-Cyrl-CS"/>
              </w:rPr>
            </w:pPr>
          </w:p>
        </w:tc>
        <w:tc>
          <w:tcPr>
            <w:tcW w:w="476" w:type="pct"/>
            <w:shd w:val="clear" w:color="auto" w:fill="auto"/>
            <w:vAlign w:val="center"/>
          </w:tcPr>
          <w:p w14:paraId="6D7E5D28" w14:textId="77777777" w:rsidR="00744B34" w:rsidRPr="001D1084" w:rsidRDefault="00744B34" w:rsidP="00F656E5">
            <w:pPr>
              <w:spacing w:before="0"/>
              <w:jc w:val="center"/>
              <w:rPr>
                <w:rFonts w:cs="Arial"/>
                <w:bCs/>
                <w:i/>
                <w:iCs/>
                <w:color w:val="000000" w:themeColor="text1"/>
                <w:lang w:val="sr-Cyrl-CS"/>
              </w:rPr>
            </w:pPr>
          </w:p>
        </w:tc>
        <w:tc>
          <w:tcPr>
            <w:tcW w:w="713" w:type="pct"/>
            <w:shd w:val="clear" w:color="auto" w:fill="auto"/>
            <w:vAlign w:val="center"/>
          </w:tcPr>
          <w:p w14:paraId="23C8C0EB" w14:textId="77777777" w:rsidR="00744B34" w:rsidRPr="001D1084" w:rsidRDefault="00744B34" w:rsidP="00F656E5">
            <w:pPr>
              <w:spacing w:before="0"/>
              <w:jc w:val="center"/>
              <w:rPr>
                <w:rFonts w:cs="Arial"/>
                <w:bCs/>
                <w:i/>
                <w:iCs/>
                <w:color w:val="000000" w:themeColor="text1"/>
                <w:lang w:val="sr-Cyrl-CS"/>
              </w:rPr>
            </w:pPr>
          </w:p>
        </w:tc>
        <w:tc>
          <w:tcPr>
            <w:tcW w:w="715" w:type="pct"/>
            <w:shd w:val="clear" w:color="auto" w:fill="auto"/>
            <w:vAlign w:val="center"/>
          </w:tcPr>
          <w:p w14:paraId="679DB4BC" w14:textId="77777777" w:rsidR="00744B34" w:rsidRPr="001D1084" w:rsidRDefault="00744B34" w:rsidP="00F656E5">
            <w:pPr>
              <w:spacing w:before="0"/>
              <w:jc w:val="center"/>
              <w:rPr>
                <w:rFonts w:cs="Arial"/>
                <w:b/>
                <w:bCs/>
                <w:i/>
                <w:iCs/>
                <w:color w:val="000000" w:themeColor="text1"/>
              </w:rPr>
            </w:pPr>
          </w:p>
        </w:tc>
        <w:tc>
          <w:tcPr>
            <w:tcW w:w="873" w:type="pct"/>
            <w:shd w:val="clear" w:color="auto" w:fill="auto"/>
            <w:vAlign w:val="center"/>
          </w:tcPr>
          <w:p w14:paraId="282B876F" w14:textId="77777777" w:rsidR="00744B34" w:rsidRPr="001D1084" w:rsidRDefault="00744B34" w:rsidP="00F656E5">
            <w:pPr>
              <w:spacing w:before="0"/>
              <w:jc w:val="center"/>
              <w:rPr>
                <w:rFonts w:cs="Arial"/>
                <w:b/>
                <w:bCs/>
                <w:i/>
                <w:iCs/>
                <w:color w:val="000000" w:themeColor="text1"/>
              </w:rPr>
            </w:pPr>
          </w:p>
        </w:tc>
        <w:tc>
          <w:tcPr>
            <w:tcW w:w="873" w:type="pct"/>
          </w:tcPr>
          <w:p w14:paraId="7E5A01DB" w14:textId="77777777" w:rsidR="00744B34" w:rsidRPr="001D1084" w:rsidRDefault="00744B34" w:rsidP="00F656E5">
            <w:pPr>
              <w:spacing w:before="0"/>
              <w:jc w:val="center"/>
              <w:rPr>
                <w:rFonts w:cs="Arial"/>
                <w:b/>
                <w:bCs/>
                <w:i/>
                <w:iCs/>
                <w:color w:val="000000" w:themeColor="text1"/>
              </w:rPr>
            </w:pPr>
          </w:p>
        </w:tc>
      </w:tr>
      <w:tr w:rsidR="005A162F" w:rsidRPr="001D1084" w14:paraId="2BF40763" w14:textId="5E063401" w:rsidTr="00744B34">
        <w:tc>
          <w:tcPr>
            <w:tcW w:w="486" w:type="pct"/>
            <w:shd w:val="clear" w:color="auto" w:fill="auto"/>
            <w:vAlign w:val="center"/>
          </w:tcPr>
          <w:p w14:paraId="39EF749B" w14:textId="77777777" w:rsidR="00744B34" w:rsidRPr="001D1084" w:rsidRDefault="00744B34" w:rsidP="00F656E5">
            <w:pPr>
              <w:spacing w:before="0"/>
              <w:jc w:val="center"/>
              <w:rPr>
                <w:rFonts w:cs="Arial"/>
                <w:b/>
                <w:bCs/>
                <w:i/>
                <w:iCs/>
                <w:color w:val="000000" w:themeColor="text1"/>
                <w:lang w:val="sr-Cyrl-CS"/>
              </w:rPr>
            </w:pPr>
          </w:p>
        </w:tc>
        <w:tc>
          <w:tcPr>
            <w:tcW w:w="863" w:type="pct"/>
            <w:shd w:val="clear" w:color="auto" w:fill="auto"/>
          </w:tcPr>
          <w:p w14:paraId="32592591" w14:textId="77777777" w:rsidR="00744B34" w:rsidRPr="001D1084" w:rsidRDefault="00744B34" w:rsidP="00F656E5">
            <w:pPr>
              <w:spacing w:before="0"/>
              <w:jc w:val="center"/>
              <w:rPr>
                <w:rFonts w:cs="Arial"/>
                <w:bCs/>
                <w:i/>
                <w:iCs/>
                <w:color w:val="000000" w:themeColor="text1"/>
                <w:lang w:val="sr-Cyrl-CS"/>
              </w:rPr>
            </w:pPr>
          </w:p>
        </w:tc>
        <w:tc>
          <w:tcPr>
            <w:tcW w:w="476" w:type="pct"/>
            <w:shd w:val="clear" w:color="auto" w:fill="auto"/>
            <w:vAlign w:val="center"/>
          </w:tcPr>
          <w:p w14:paraId="2102FB8D" w14:textId="77777777" w:rsidR="00744B34" w:rsidRPr="001D1084" w:rsidRDefault="00744B34" w:rsidP="00F656E5">
            <w:pPr>
              <w:spacing w:before="0"/>
              <w:jc w:val="center"/>
              <w:rPr>
                <w:rFonts w:cs="Arial"/>
                <w:bCs/>
                <w:i/>
                <w:iCs/>
                <w:color w:val="000000" w:themeColor="text1"/>
                <w:lang w:val="sr-Cyrl-CS"/>
              </w:rPr>
            </w:pPr>
          </w:p>
        </w:tc>
        <w:tc>
          <w:tcPr>
            <w:tcW w:w="713" w:type="pct"/>
            <w:shd w:val="clear" w:color="auto" w:fill="auto"/>
            <w:vAlign w:val="center"/>
          </w:tcPr>
          <w:p w14:paraId="0A791BD4" w14:textId="77777777" w:rsidR="00744B34" w:rsidRPr="001D1084" w:rsidRDefault="00744B34" w:rsidP="00F656E5">
            <w:pPr>
              <w:spacing w:before="0"/>
              <w:jc w:val="center"/>
              <w:rPr>
                <w:rFonts w:cs="Arial"/>
                <w:bCs/>
                <w:i/>
                <w:iCs/>
                <w:color w:val="000000" w:themeColor="text1"/>
                <w:lang w:val="sr-Cyrl-CS"/>
              </w:rPr>
            </w:pPr>
          </w:p>
        </w:tc>
        <w:tc>
          <w:tcPr>
            <w:tcW w:w="715" w:type="pct"/>
            <w:shd w:val="clear" w:color="auto" w:fill="auto"/>
            <w:vAlign w:val="center"/>
          </w:tcPr>
          <w:p w14:paraId="632D520E" w14:textId="77777777" w:rsidR="00744B34" w:rsidRPr="001D1084" w:rsidRDefault="00744B34" w:rsidP="00F656E5">
            <w:pPr>
              <w:spacing w:before="0"/>
              <w:jc w:val="center"/>
              <w:rPr>
                <w:rFonts w:cs="Arial"/>
                <w:b/>
                <w:bCs/>
                <w:i/>
                <w:iCs/>
                <w:color w:val="000000" w:themeColor="text1"/>
              </w:rPr>
            </w:pPr>
          </w:p>
        </w:tc>
        <w:tc>
          <w:tcPr>
            <w:tcW w:w="873" w:type="pct"/>
            <w:shd w:val="clear" w:color="auto" w:fill="auto"/>
            <w:vAlign w:val="center"/>
          </w:tcPr>
          <w:p w14:paraId="5CB1CC35" w14:textId="77777777" w:rsidR="00744B34" w:rsidRPr="001D1084" w:rsidRDefault="00744B34" w:rsidP="00F656E5">
            <w:pPr>
              <w:spacing w:before="0"/>
              <w:jc w:val="center"/>
              <w:rPr>
                <w:rFonts w:cs="Arial"/>
                <w:b/>
                <w:bCs/>
                <w:i/>
                <w:iCs/>
                <w:color w:val="000000" w:themeColor="text1"/>
              </w:rPr>
            </w:pPr>
          </w:p>
        </w:tc>
        <w:tc>
          <w:tcPr>
            <w:tcW w:w="873" w:type="pct"/>
          </w:tcPr>
          <w:p w14:paraId="2F05F789" w14:textId="77777777" w:rsidR="00744B34" w:rsidRPr="001D1084" w:rsidRDefault="00744B34" w:rsidP="00F656E5">
            <w:pPr>
              <w:spacing w:before="0"/>
              <w:jc w:val="center"/>
              <w:rPr>
                <w:rFonts w:cs="Arial"/>
                <w:b/>
                <w:bCs/>
                <w:i/>
                <w:iCs/>
                <w:color w:val="000000" w:themeColor="text1"/>
              </w:rPr>
            </w:pPr>
          </w:p>
        </w:tc>
      </w:tr>
      <w:tr w:rsidR="005A162F" w:rsidRPr="001D1084" w14:paraId="7FF8BC2C" w14:textId="12F60F33" w:rsidTr="00744B34">
        <w:tc>
          <w:tcPr>
            <w:tcW w:w="486" w:type="pct"/>
            <w:shd w:val="clear" w:color="auto" w:fill="auto"/>
            <w:vAlign w:val="center"/>
          </w:tcPr>
          <w:p w14:paraId="4BCC3DA7" w14:textId="77777777" w:rsidR="00744B34" w:rsidRPr="001D1084" w:rsidRDefault="00744B34" w:rsidP="00F656E5">
            <w:pPr>
              <w:spacing w:before="0"/>
              <w:jc w:val="center"/>
              <w:rPr>
                <w:rFonts w:cs="Arial"/>
                <w:b/>
                <w:bCs/>
                <w:i/>
                <w:iCs/>
                <w:color w:val="000000" w:themeColor="text1"/>
                <w:lang w:val="sr-Cyrl-CS"/>
              </w:rPr>
            </w:pPr>
          </w:p>
        </w:tc>
        <w:tc>
          <w:tcPr>
            <w:tcW w:w="863" w:type="pct"/>
            <w:shd w:val="clear" w:color="auto" w:fill="auto"/>
          </w:tcPr>
          <w:p w14:paraId="7565FD97" w14:textId="77777777" w:rsidR="00744B34" w:rsidRPr="001D1084" w:rsidRDefault="00744B34" w:rsidP="00F656E5">
            <w:pPr>
              <w:spacing w:before="0"/>
              <w:jc w:val="center"/>
              <w:rPr>
                <w:rFonts w:cs="Arial"/>
                <w:bCs/>
                <w:i/>
                <w:iCs/>
                <w:color w:val="000000" w:themeColor="text1"/>
                <w:lang w:val="sr-Cyrl-CS"/>
              </w:rPr>
            </w:pPr>
          </w:p>
        </w:tc>
        <w:tc>
          <w:tcPr>
            <w:tcW w:w="476" w:type="pct"/>
            <w:shd w:val="clear" w:color="auto" w:fill="auto"/>
            <w:vAlign w:val="center"/>
          </w:tcPr>
          <w:p w14:paraId="64BE8676" w14:textId="77777777" w:rsidR="00744B34" w:rsidRPr="001D1084" w:rsidRDefault="00744B34" w:rsidP="00F656E5">
            <w:pPr>
              <w:spacing w:before="0"/>
              <w:jc w:val="center"/>
              <w:rPr>
                <w:rFonts w:cs="Arial"/>
                <w:bCs/>
                <w:i/>
                <w:iCs/>
                <w:color w:val="000000" w:themeColor="text1"/>
                <w:lang w:val="sr-Cyrl-CS"/>
              </w:rPr>
            </w:pPr>
          </w:p>
        </w:tc>
        <w:tc>
          <w:tcPr>
            <w:tcW w:w="713" w:type="pct"/>
            <w:shd w:val="clear" w:color="auto" w:fill="auto"/>
            <w:vAlign w:val="center"/>
          </w:tcPr>
          <w:p w14:paraId="7C393966" w14:textId="77777777" w:rsidR="00744B34" w:rsidRPr="001D1084" w:rsidRDefault="00744B34" w:rsidP="00F656E5">
            <w:pPr>
              <w:spacing w:before="0"/>
              <w:jc w:val="center"/>
              <w:rPr>
                <w:rFonts w:cs="Arial"/>
                <w:bCs/>
                <w:i/>
                <w:iCs/>
                <w:color w:val="000000" w:themeColor="text1"/>
                <w:lang w:val="sr-Cyrl-CS"/>
              </w:rPr>
            </w:pPr>
          </w:p>
        </w:tc>
        <w:tc>
          <w:tcPr>
            <w:tcW w:w="715" w:type="pct"/>
            <w:shd w:val="clear" w:color="auto" w:fill="auto"/>
            <w:vAlign w:val="center"/>
          </w:tcPr>
          <w:p w14:paraId="3A5C0AC5" w14:textId="77777777" w:rsidR="00744B34" w:rsidRPr="001D1084" w:rsidRDefault="00744B34" w:rsidP="00F656E5">
            <w:pPr>
              <w:spacing w:before="0"/>
              <w:jc w:val="center"/>
              <w:rPr>
                <w:rFonts w:cs="Arial"/>
                <w:b/>
                <w:bCs/>
                <w:i/>
                <w:iCs/>
                <w:color w:val="000000" w:themeColor="text1"/>
              </w:rPr>
            </w:pPr>
          </w:p>
        </w:tc>
        <w:tc>
          <w:tcPr>
            <w:tcW w:w="873" w:type="pct"/>
            <w:shd w:val="clear" w:color="auto" w:fill="auto"/>
            <w:vAlign w:val="center"/>
          </w:tcPr>
          <w:p w14:paraId="78160633" w14:textId="77777777" w:rsidR="00744B34" w:rsidRPr="001D1084" w:rsidRDefault="00744B34" w:rsidP="00F656E5">
            <w:pPr>
              <w:spacing w:before="0"/>
              <w:jc w:val="center"/>
              <w:rPr>
                <w:rFonts w:cs="Arial"/>
                <w:b/>
                <w:bCs/>
                <w:i/>
                <w:iCs/>
                <w:color w:val="000000" w:themeColor="text1"/>
              </w:rPr>
            </w:pPr>
          </w:p>
        </w:tc>
        <w:tc>
          <w:tcPr>
            <w:tcW w:w="873" w:type="pct"/>
          </w:tcPr>
          <w:p w14:paraId="04B1D57F" w14:textId="77777777" w:rsidR="00744B34" w:rsidRPr="001D1084" w:rsidRDefault="00744B34" w:rsidP="00F656E5">
            <w:pPr>
              <w:spacing w:before="0"/>
              <w:jc w:val="center"/>
              <w:rPr>
                <w:rFonts w:cs="Arial"/>
                <w:b/>
                <w:bCs/>
                <w:i/>
                <w:iCs/>
                <w:color w:val="000000" w:themeColor="text1"/>
              </w:rPr>
            </w:pPr>
          </w:p>
        </w:tc>
      </w:tr>
      <w:tr w:rsidR="005A162F" w:rsidRPr="001D1084" w14:paraId="70029D1B" w14:textId="355824EE" w:rsidTr="00744B34">
        <w:tc>
          <w:tcPr>
            <w:tcW w:w="486" w:type="pct"/>
            <w:shd w:val="clear" w:color="auto" w:fill="auto"/>
            <w:vAlign w:val="center"/>
          </w:tcPr>
          <w:p w14:paraId="0457E8B0" w14:textId="77777777" w:rsidR="00744B34" w:rsidRPr="001D1084" w:rsidRDefault="00744B34" w:rsidP="00F656E5">
            <w:pPr>
              <w:spacing w:before="0"/>
              <w:jc w:val="center"/>
              <w:rPr>
                <w:rFonts w:cs="Arial"/>
                <w:b/>
                <w:bCs/>
                <w:i/>
                <w:iCs/>
                <w:color w:val="000000" w:themeColor="text1"/>
                <w:lang w:val="sr-Cyrl-CS"/>
              </w:rPr>
            </w:pPr>
          </w:p>
        </w:tc>
        <w:tc>
          <w:tcPr>
            <w:tcW w:w="863" w:type="pct"/>
            <w:shd w:val="clear" w:color="auto" w:fill="auto"/>
          </w:tcPr>
          <w:p w14:paraId="3B864F6D" w14:textId="77777777" w:rsidR="00744B34" w:rsidRPr="001D1084" w:rsidRDefault="00744B34" w:rsidP="00F656E5">
            <w:pPr>
              <w:spacing w:before="0"/>
              <w:jc w:val="center"/>
              <w:rPr>
                <w:rFonts w:cs="Arial"/>
                <w:bCs/>
                <w:i/>
                <w:iCs/>
                <w:color w:val="000000" w:themeColor="text1"/>
                <w:lang w:val="sr-Cyrl-CS"/>
              </w:rPr>
            </w:pPr>
          </w:p>
        </w:tc>
        <w:tc>
          <w:tcPr>
            <w:tcW w:w="476" w:type="pct"/>
            <w:shd w:val="clear" w:color="auto" w:fill="auto"/>
            <w:vAlign w:val="center"/>
          </w:tcPr>
          <w:p w14:paraId="2AA1D7E0" w14:textId="77777777" w:rsidR="00744B34" w:rsidRPr="001D1084" w:rsidRDefault="00744B34" w:rsidP="00F656E5">
            <w:pPr>
              <w:spacing w:before="0"/>
              <w:jc w:val="center"/>
              <w:rPr>
                <w:rFonts w:cs="Arial"/>
                <w:bCs/>
                <w:i/>
                <w:iCs/>
                <w:color w:val="000000" w:themeColor="text1"/>
                <w:lang w:val="sr-Cyrl-CS"/>
              </w:rPr>
            </w:pPr>
          </w:p>
        </w:tc>
        <w:tc>
          <w:tcPr>
            <w:tcW w:w="713" w:type="pct"/>
            <w:shd w:val="clear" w:color="auto" w:fill="auto"/>
            <w:vAlign w:val="center"/>
          </w:tcPr>
          <w:p w14:paraId="1DE36699" w14:textId="77777777" w:rsidR="00744B34" w:rsidRPr="001D1084" w:rsidRDefault="00744B34" w:rsidP="00F656E5">
            <w:pPr>
              <w:spacing w:before="0"/>
              <w:jc w:val="center"/>
              <w:rPr>
                <w:rFonts w:cs="Arial"/>
                <w:bCs/>
                <w:i/>
                <w:iCs/>
                <w:color w:val="000000" w:themeColor="text1"/>
                <w:lang w:val="sr-Cyrl-CS"/>
              </w:rPr>
            </w:pPr>
          </w:p>
        </w:tc>
        <w:tc>
          <w:tcPr>
            <w:tcW w:w="715" w:type="pct"/>
            <w:shd w:val="clear" w:color="auto" w:fill="auto"/>
            <w:vAlign w:val="center"/>
          </w:tcPr>
          <w:p w14:paraId="37E3B43B" w14:textId="77777777" w:rsidR="00744B34" w:rsidRPr="001D1084" w:rsidRDefault="00744B34" w:rsidP="00F656E5">
            <w:pPr>
              <w:spacing w:before="0"/>
              <w:jc w:val="center"/>
              <w:rPr>
                <w:rFonts w:cs="Arial"/>
                <w:b/>
                <w:bCs/>
                <w:i/>
                <w:iCs/>
                <w:color w:val="000000" w:themeColor="text1"/>
              </w:rPr>
            </w:pPr>
          </w:p>
        </w:tc>
        <w:tc>
          <w:tcPr>
            <w:tcW w:w="873" w:type="pct"/>
            <w:shd w:val="clear" w:color="auto" w:fill="auto"/>
            <w:vAlign w:val="center"/>
          </w:tcPr>
          <w:p w14:paraId="3585FB33" w14:textId="77777777" w:rsidR="00744B34" w:rsidRPr="001D1084" w:rsidRDefault="00744B34" w:rsidP="00F656E5">
            <w:pPr>
              <w:spacing w:before="0"/>
              <w:jc w:val="center"/>
              <w:rPr>
                <w:rFonts w:cs="Arial"/>
                <w:b/>
                <w:bCs/>
                <w:i/>
                <w:iCs/>
                <w:color w:val="000000" w:themeColor="text1"/>
              </w:rPr>
            </w:pPr>
          </w:p>
        </w:tc>
        <w:tc>
          <w:tcPr>
            <w:tcW w:w="873" w:type="pct"/>
            <w:tcBorders>
              <w:bottom w:val="single" w:sz="4" w:space="0" w:color="auto"/>
            </w:tcBorders>
          </w:tcPr>
          <w:p w14:paraId="118D965B" w14:textId="77777777" w:rsidR="00744B34" w:rsidRPr="001D1084" w:rsidRDefault="00744B34" w:rsidP="00F656E5">
            <w:pPr>
              <w:spacing w:before="0"/>
              <w:jc w:val="center"/>
              <w:rPr>
                <w:rFonts w:cs="Arial"/>
                <w:b/>
                <w:bCs/>
                <w:i/>
                <w:iCs/>
                <w:color w:val="000000" w:themeColor="text1"/>
              </w:rPr>
            </w:pPr>
          </w:p>
        </w:tc>
      </w:tr>
      <w:tr w:rsidR="005A162F" w:rsidRPr="001D1084" w14:paraId="1E78F24F" w14:textId="7FCDD701" w:rsidTr="00744B34">
        <w:tc>
          <w:tcPr>
            <w:tcW w:w="3253" w:type="pct"/>
            <w:gridSpan w:val="5"/>
            <w:shd w:val="clear" w:color="auto" w:fill="auto"/>
            <w:vAlign w:val="center"/>
          </w:tcPr>
          <w:p w14:paraId="2F51FCE3" w14:textId="77777777" w:rsidR="00744B34" w:rsidRPr="001D1084" w:rsidRDefault="00744B34" w:rsidP="00F656E5">
            <w:pPr>
              <w:spacing w:before="0"/>
              <w:jc w:val="right"/>
              <w:rPr>
                <w:rFonts w:cs="Arial"/>
                <w:b/>
                <w:bCs/>
                <w:i/>
                <w:iCs/>
                <w:color w:val="000000" w:themeColor="text1"/>
                <w:lang w:val="sr-Cyrl-RS"/>
              </w:rPr>
            </w:pPr>
            <w:r w:rsidRPr="001D1084">
              <w:rPr>
                <w:rFonts w:cs="Arial"/>
                <w:b/>
                <w:bCs/>
                <w:i/>
                <w:iCs/>
                <w:color w:val="000000" w:themeColor="text1"/>
                <w:lang w:val="sr-Cyrl-RS"/>
              </w:rPr>
              <w:t xml:space="preserve">Укупно: </w:t>
            </w:r>
          </w:p>
        </w:tc>
        <w:tc>
          <w:tcPr>
            <w:tcW w:w="873" w:type="pct"/>
            <w:shd w:val="clear" w:color="auto" w:fill="auto"/>
            <w:vAlign w:val="center"/>
          </w:tcPr>
          <w:p w14:paraId="775F4F7A" w14:textId="77777777" w:rsidR="00744B34" w:rsidRPr="001D1084" w:rsidRDefault="00744B34" w:rsidP="00F656E5">
            <w:pPr>
              <w:spacing w:before="0"/>
              <w:jc w:val="right"/>
              <w:rPr>
                <w:rFonts w:cs="Arial"/>
                <w:b/>
                <w:bCs/>
                <w:i/>
                <w:iCs/>
                <w:color w:val="000000" w:themeColor="text1"/>
              </w:rPr>
            </w:pPr>
          </w:p>
        </w:tc>
        <w:tc>
          <w:tcPr>
            <w:tcW w:w="873" w:type="pct"/>
            <w:tcBorders>
              <w:bottom w:val="nil"/>
              <w:right w:val="nil"/>
            </w:tcBorders>
          </w:tcPr>
          <w:p w14:paraId="16BE392D" w14:textId="77777777" w:rsidR="00744B34" w:rsidRPr="001D1084" w:rsidRDefault="00744B34" w:rsidP="00F656E5">
            <w:pPr>
              <w:spacing w:before="0"/>
              <w:jc w:val="right"/>
              <w:rPr>
                <w:rFonts w:cs="Arial"/>
                <w:b/>
                <w:bCs/>
                <w:i/>
                <w:iCs/>
                <w:color w:val="000000" w:themeColor="text1"/>
              </w:rPr>
            </w:pPr>
          </w:p>
        </w:tc>
      </w:tr>
    </w:tbl>
    <w:p w14:paraId="20F48543" w14:textId="77777777" w:rsidR="00744B34" w:rsidRPr="001D1084" w:rsidRDefault="00744B34" w:rsidP="00744B34">
      <w:pPr>
        <w:spacing w:before="0"/>
        <w:rPr>
          <w:rFonts w:eastAsia="Calibri" w:cs="Arial"/>
          <w:color w:val="000000" w:themeColor="text1"/>
          <w:lang w:val="sr-Cyrl-RS"/>
        </w:rPr>
      </w:pPr>
    </w:p>
    <w:p w14:paraId="5FA91688" w14:textId="77777777" w:rsidR="00744B34" w:rsidRDefault="00744B34" w:rsidP="00744B34">
      <w:pPr>
        <w:spacing w:before="0"/>
        <w:rPr>
          <w:rFonts w:eastAsia="Calibri" w:cs="Arial"/>
          <w:color w:val="000000" w:themeColor="text1"/>
          <w:lang w:val="sr-Cyrl-RS"/>
        </w:rPr>
      </w:pPr>
      <w:r w:rsidRPr="001D1084">
        <w:rPr>
          <w:rFonts w:eastAsia="Calibri" w:cs="Arial"/>
          <w:color w:val="000000" w:themeColor="text1"/>
          <w:lang w:val="sr-Cyrl-RS"/>
        </w:rPr>
        <w:t>На цену Услуге обрачунава се припадајући порез на додату вредност у складу са прописима Републике Србије.</w:t>
      </w:r>
    </w:p>
    <w:p w14:paraId="62252D8E" w14:textId="77777777" w:rsidR="00AD22C0" w:rsidRDefault="00AD22C0" w:rsidP="00744B34">
      <w:pPr>
        <w:spacing w:before="0"/>
        <w:rPr>
          <w:rFonts w:eastAsia="Calibri" w:cs="Arial"/>
          <w:color w:val="000000" w:themeColor="text1"/>
          <w:lang w:val="sr-Cyrl-RS"/>
        </w:rPr>
      </w:pPr>
    </w:p>
    <w:p w14:paraId="475194BA" w14:textId="77777777" w:rsidR="00AD22C0" w:rsidRDefault="00AD22C0" w:rsidP="00744B34">
      <w:pPr>
        <w:spacing w:before="0"/>
        <w:rPr>
          <w:rFonts w:eastAsia="Calibri" w:cs="Arial"/>
          <w:color w:val="000000" w:themeColor="text1"/>
          <w:lang w:val="sr-Cyrl-RS"/>
        </w:rPr>
      </w:pPr>
    </w:p>
    <w:p w14:paraId="1FC36BE1" w14:textId="77777777" w:rsidR="00AD22C0" w:rsidRDefault="00AD22C0" w:rsidP="00744B34">
      <w:pPr>
        <w:spacing w:before="0"/>
        <w:rPr>
          <w:rFonts w:eastAsia="Calibri" w:cs="Arial"/>
          <w:color w:val="000000" w:themeColor="text1"/>
          <w:lang w:val="sr-Cyrl-RS"/>
        </w:rPr>
      </w:pPr>
    </w:p>
    <w:p w14:paraId="270E5515" w14:textId="77777777" w:rsidR="00AD22C0" w:rsidRDefault="00AD22C0" w:rsidP="00744B34">
      <w:pPr>
        <w:spacing w:before="0"/>
        <w:rPr>
          <w:rFonts w:eastAsia="Calibri" w:cs="Arial"/>
          <w:color w:val="000000" w:themeColor="text1"/>
          <w:lang w:val="sr-Cyrl-RS"/>
        </w:rPr>
      </w:pPr>
    </w:p>
    <w:p w14:paraId="6BE2BEE6" w14:textId="77777777" w:rsidR="00AD22C0" w:rsidRDefault="00AD22C0" w:rsidP="00744B34">
      <w:pPr>
        <w:spacing w:before="0"/>
        <w:rPr>
          <w:rFonts w:eastAsia="Calibri" w:cs="Arial"/>
          <w:color w:val="000000" w:themeColor="text1"/>
          <w:lang w:val="sr-Cyrl-RS"/>
        </w:rPr>
      </w:pPr>
    </w:p>
    <w:p w14:paraId="74C26733" w14:textId="77777777" w:rsidR="00AD22C0" w:rsidRDefault="00AD22C0" w:rsidP="00744B34">
      <w:pPr>
        <w:spacing w:before="0"/>
        <w:rPr>
          <w:rFonts w:eastAsia="Calibri" w:cs="Arial"/>
          <w:color w:val="000000" w:themeColor="text1"/>
          <w:lang w:val="sr-Cyrl-RS"/>
        </w:rPr>
      </w:pPr>
    </w:p>
    <w:p w14:paraId="60FE1439" w14:textId="77777777" w:rsidR="00AD22C0" w:rsidRDefault="00AD22C0" w:rsidP="00744B34">
      <w:pPr>
        <w:spacing w:before="0"/>
        <w:rPr>
          <w:rFonts w:eastAsia="Calibri" w:cs="Arial"/>
          <w:color w:val="000000" w:themeColor="text1"/>
          <w:lang w:val="sr-Cyrl-RS"/>
        </w:rPr>
      </w:pPr>
    </w:p>
    <w:p w14:paraId="0E5AC2ED" w14:textId="77777777" w:rsidR="00AD22C0" w:rsidRPr="001D1084" w:rsidRDefault="00AD22C0" w:rsidP="00744B34">
      <w:pPr>
        <w:spacing w:before="0"/>
        <w:rPr>
          <w:rFonts w:eastAsia="Calibri" w:cs="Arial"/>
          <w:color w:val="000000" w:themeColor="text1"/>
          <w:lang w:val="sr-Cyrl-RS"/>
        </w:rPr>
      </w:pPr>
    </w:p>
    <w:p w14:paraId="74D24C46" w14:textId="77777777" w:rsidR="00744B34" w:rsidRPr="001D1084" w:rsidRDefault="00744B34" w:rsidP="00744B34">
      <w:pPr>
        <w:spacing w:before="0"/>
        <w:rPr>
          <w:rFonts w:cs="Arial"/>
          <w:color w:val="000000" w:themeColor="text1"/>
          <w:lang w:val="sr-Cyrl-CS"/>
        </w:rPr>
      </w:pPr>
    </w:p>
    <w:p w14:paraId="42C516B6" w14:textId="77777777" w:rsidR="00744B34" w:rsidRPr="001D1084" w:rsidRDefault="00744B34" w:rsidP="00744B34">
      <w:pPr>
        <w:spacing w:before="0"/>
        <w:jc w:val="center"/>
        <w:rPr>
          <w:rFonts w:cs="Arial"/>
          <w:b/>
          <w:bCs/>
          <w:i/>
          <w:iCs/>
          <w:color w:val="000000" w:themeColor="text1"/>
          <w:u w:val="single"/>
          <w:lang w:val="sr-Cyrl-CS"/>
        </w:rPr>
      </w:pPr>
      <w:r w:rsidRPr="001D1084">
        <w:rPr>
          <w:rFonts w:cs="Arial"/>
          <w:b/>
          <w:bCs/>
          <w:i/>
          <w:iCs/>
          <w:color w:val="000000" w:themeColor="text1"/>
          <w:u w:val="single"/>
          <w:lang w:val="sr-Cyrl-CS"/>
        </w:rPr>
        <w:lastRenderedPageBreak/>
        <w:t>КОМЕРЦИЈАЛНИ УСЛОВИ</w:t>
      </w:r>
    </w:p>
    <w:p w14:paraId="1E051292" w14:textId="77777777" w:rsidR="00744B34" w:rsidRPr="001D1084" w:rsidRDefault="00744B34" w:rsidP="00744B34">
      <w:pPr>
        <w:spacing w:before="0"/>
        <w:jc w:val="center"/>
        <w:rPr>
          <w:rFonts w:cs="Arial"/>
          <w:b/>
          <w:bCs/>
          <w:i/>
          <w:iCs/>
          <w:color w:val="000000" w:themeColor="text1"/>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5A162F" w:rsidRPr="001D1084" w14:paraId="57F313DB" w14:textId="77777777" w:rsidTr="00F656E5">
        <w:trPr>
          <w:trHeight w:val="602"/>
        </w:trPr>
        <w:tc>
          <w:tcPr>
            <w:tcW w:w="9437" w:type="dxa"/>
            <w:shd w:val="clear" w:color="auto" w:fill="C6D9F1"/>
            <w:vAlign w:val="center"/>
          </w:tcPr>
          <w:p w14:paraId="43A62555" w14:textId="77777777" w:rsidR="00744B34" w:rsidRPr="001D1084" w:rsidRDefault="00744B34" w:rsidP="00F656E5">
            <w:pPr>
              <w:spacing w:before="0"/>
              <w:jc w:val="center"/>
              <w:rPr>
                <w:rFonts w:cs="Arial"/>
                <w:b/>
                <w:bCs/>
                <w:i/>
                <w:iCs/>
                <w:color w:val="000000" w:themeColor="text1"/>
                <w:lang w:val="sr-Cyrl-CS"/>
              </w:rPr>
            </w:pPr>
            <w:r w:rsidRPr="001D1084">
              <w:rPr>
                <w:rFonts w:cs="Arial"/>
                <w:b/>
                <w:bCs/>
                <w:i/>
                <w:iCs/>
                <w:color w:val="000000" w:themeColor="text1"/>
                <w:lang w:val="sr-Cyrl-CS"/>
              </w:rPr>
              <w:t>УСЛОВ НАРУЧИОЦА</w:t>
            </w:r>
          </w:p>
        </w:tc>
      </w:tr>
      <w:tr w:rsidR="005A162F" w:rsidRPr="001D1084" w14:paraId="7AA0EDD7" w14:textId="77777777" w:rsidTr="00F656E5">
        <w:trPr>
          <w:trHeight w:val="770"/>
        </w:trPr>
        <w:tc>
          <w:tcPr>
            <w:tcW w:w="9437" w:type="dxa"/>
            <w:vAlign w:val="center"/>
          </w:tcPr>
          <w:p w14:paraId="234D9A91" w14:textId="77777777" w:rsidR="00744B34" w:rsidRPr="001D1084" w:rsidRDefault="00744B34" w:rsidP="00F656E5">
            <w:pPr>
              <w:spacing w:before="0"/>
              <w:jc w:val="left"/>
              <w:rPr>
                <w:rFonts w:cs="Arial"/>
                <w:b/>
                <w:bCs/>
                <w:i/>
                <w:iCs/>
                <w:color w:val="000000" w:themeColor="text1"/>
                <w:lang w:val="sr-Cyrl-CS"/>
              </w:rPr>
            </w:pPr>
            <w:r w:rsidRPr="001D1084">
              <w:rPr>
                <w:rFonts w:cs="Arial"/>
                <w:b/>
                <w:bCs/>
                <w:i/>
                <w:iCs/>
                <w:color w:val="000000" w:themeColor="text1"/>
                <w:lang w:val="sr-Cyrl-CS"/>
              </w:rPr>
              <w:t>РОК И НАЧИН ПЛАЋАЊА:</w:t>
            </w:r>
          </w:p>
          <w:p w14:paraId="732F76A1" w14:textId="77777777" w:rsidR="00744B34" w:rsidRPr="001D1084" w:rsidRDefault="00744B34" w:rsidP="00F656E5">
            <w:pPr>
              <w:spacing w:before="0"/>
              <w:jc w:val="left"/>
              <w:rPr>
                <w:rFonts w:cs="Arial"/>
                <w:bCs/>
                <w:i/>
                <w:iCs/>
                <w:color w:val="000000" w:themeColor="text1"/>
                <w:lang w:val="sr-Cyrl-CS"/>
              </w:rPr>
            </w:pPr>
            <w:r w:rsidRPr="001D1084">
              <w:rPr>
                <w:rFonts w:cs="Arial"/>
                <w:bCs/>
                <w:i/>
                <w:iCs/>
                <w:color w:val="000000" w:themeColor="text1"/>
                <w:lang w:val="sr-Cyrl-CS"/>
              </w:rPr>
              <w:t>У складу са Оквирним споразумом и Уговором</w:t>
            </w:r>
          </w:p>
          <w:p w14:paraId="7EE6E30A" w14:textId="77777777" w:rsidR="00744B34" w:rsidRPr="001D1084" w:rsidRDefault="00744B34" w:rsidP="00F656E5">
            <w:pPr>
              <w:spacing w:before="0"/>
              <w:jc w:val="center"/>
              <w:rPr>
                <w:rFonts w:cs="Arial"/>
                <w:b/>
                <w:bCs/>
                <w:i/>
                <w:iCs/>
                <w:color w:val="000000" w:themeColor="text1"/>
                <w:lang w:val="sr-Cyrl-CS"/>
              </w:rPr>
            </w:pPr>
          </w:p>
        </w:tc>
      </w:tr>
      <w:tr w:rsidR="005A162F" w:rsidRPr="00F17128" w14:paraId="590EEF35" w14:textId="77777777" w:rsidTr="00F656E5">
        <w:trPr>
          <w:trHeight w:val="770"/>
        </w:trPr>
        <w:tc>
          <w:tcPr>
            <w:tcW w:w="9437" w:type="dxa"/>
            <w:vAlign w:val="center"/>
          </w:tcPr>
          <w:p w14:paraId="0AD15103" w14:textId="413063C8" w:rsidR="00744B34" w:rsidRPr="001D1084" w:rsidRDefault="00744B34" w:rsidP="00F656E5">
            <w:pPr>
              <w:spacing w:before="0"/>
              <w:jc w:val="left"/>
              <w:rPr>
                <w:rFonts w:cs="Arial"/>
                <w:b/>
                <w:bCs/>
                <w:i/>
                <w:iCs/>
                <w:color w:val="000000" w:themeColor="text1"/>
                <w:lang w:val="sr-Cyrl-CS"/>
              </w:rPr>
            </w:pPr>
            <w:r w:rsidRPr="001D1084">
              <w:rPr>
                <w:rFonts w:cs="Arial"/>
                <w:b/>
                <w:bCs/>
                <w:i/>
                <w:iCs/>
                <w:color w:val="000000" w:themeColor="text1"/>
                <w:lang w:val="sr-Cyrl-CS"/>
              </w:rPr>
              <w:t>РОК ИСПОРУКЕ:</w:t>
            </w:r>
          </w:p>
          <w:p w14:paraId="1B1D95F7" w14:textId="26B7D850" w:rsidR="00744B34" w:rsidRPr="001D1084" w:rsidRDefault="00744B34" w:rsidP="00AD22C0">
            <w:pPr>
              <w:pStyle w:val="ListParagraph"/>
              <w:numPr>
                <w:ilvl w:val="0"/>
                <w:numId w:val="34"/>
              </w:numPr>
              <w:spacing w:before="0" w:after="0" w:line="240" w:lineRule="auto"/>
              <w:ind w:left="0" w:firstLine="0"/>
              <w:jc w:val="center"/>
              <w:rPr>
                <w:rFonts w:ascii="Arial" w:eastAsia="Times New Roman" w:hAnsi="Arial" w:cs="Arial"/>
                <w:bCs/>
                <w:i/>
                <w:iCs/>
                <w:color w:val="000000" w:themeColor="text1"/>
                <w:lang w:val="sr-Cyrl-CS"/>
              </w:rPr>
            </w:pPr>
            <w:r w:rsidRPr="001D1084">
              <w:rPr>
                <w:rFonts w:ascii="Arial" w:eastAsia="Times New Roman" w:hAnsi="Arial" w:cs="Arial"/>
                <w:i/>
                <w:color w:val="000000" w:themeColor="text1"/>
                <w:spacing w:val="4"/>
                <w:lang w:val="sr-Cyrl-CS"/>
              </w:rPr>
              <w:t>најдуже до .....</w:t>
            </w:r>
            <w:r w:rsidRPr="001D1084">
              <w:rPr>
                <w:rFonts w:ascii="Arial" w:eastAsia="Times New Roman" w:hAnsi="Arial" w:cs="Arial"/>
                <w:bCs/>
                <w:i/>
                <w:iCs/>
                <w:color w:val="000000" w:themeColor="text1"/>
                <w:lang w:val="sr-Cyrl-CS"/>
              </w:rPr>
              <w:t xml:space="preserve"> дана од дана пријема  </w:t>
            </w:r>
            <w:r w:rsidR="00AD22C0">
              <w:rPr>
                <w:rFonts w:ascii="Arial" w:eastAsia="Times New Roman" w:hAnsi="Arial" w:cs="Arial"/>
                <w:bCs/>
                <w:i/>
                <w:iCs/>
                <w:color w:val="000000" w:themeColor="text1"/>
                <w:lang w:val="sr-Cyrl-CS"/>
              </w:rPr>
              <w:t>налога</w:t>
            </w:r>
          </w:p>
        </w:tc>
      </w:tr>
    </w:tbl>
    <w:p w14:paraId="5A726B3F" w14:textId="77777777" w:rsidR="00744B34" w:rsidRPr="001D1084" w:rsidRDefault="00744B34" w:rsidP="00744B34">
      <w:pPr>
        <w:spacing w:before="0"/>
        <w:rPr>
          <w:rFonts w:cs="Arial"/>
          <w:caps/>
          <w:color w:val="000000" w:themeColor="text1"/>
          <w:lang w:val="sr-Cyrl-CS"/>
        </w:rPr>
      </w:pPr>
    </w:p>
    <w:p w14:paraId="72894658" w14:textId="77777777" w:rsidR="00744B34" w:rsidRPr="001D1084" w:rsidRDefault="00744B34" w:rsidP="00744B34">
      <w:pPr>
        <w:spacing w:before="0"/>
        <w:rPr>
          <w:rFonts w:cs="Arial"/>
          <w:b/>
          <w:caps/>
          <w:color w:val="000000" w:themeColor="text1"/>
          <w:lang w:val="sr-Cyrl-CS"/>
        </w:rPr>
      </w:pPr>
    </w:p>
    <w:p w14:paraId="175CA4D8" w14:textId="77777777" w:rsidR="00744B34" w:rsidRPr="001D1084" w:rsidRDefault="00744B34" w:rsidP="00744B34">
      <w:pPr>
        <w:spacing w:before="0"/>
        <w:rPr>
          <w:rFonts w:cs="Arial"/>
          <w:b/>
          <w:caps/>
          <w:color w:val="000000" w:themeColor="text1"/>
          <w:lang w:val="sr-Cyrl-CS"/>
        </w:rPr>
      </w:pPr>
      <w:r w:rsidRPr="001D1084">
        <w:rPr>
          <w:rFonts w:cs="Arial"/>
          <w:b/>
          <w:caps/>
          <w:color w:val="000000" w:themeColor="text1"/>
          <w:lang w:val="sr-Cyrl-CS"/>
        </w:rPr>
        <w:t>СагласАН:</w:t>
      </w:r>
    </w:p>
    <w:p w14:paraId="582CA425" w14:textId="77777777" w:rsidR="00744B34" w:rsidRPr="001D1084" w:rsidRDefault="00744B34" w:rsidP="00744B34">
      <w:pPr>
        <w:spacing w:before="0"/>
        <w:rPr>
          <w:rFonts w:cs="Arial"/>
          <w:b/>
          <w:caps/>
          <w:color w:val="000000" w:themeColor="text1"/>
          <w:lang w:val="sr-Cyrl-CS"/>
        </w:rPr>
      </w:pPr>
    </w:p>
    <w:p w14:paraId="43A209B1" w14:textId="77777777" w:rsidR="00744B34" w:rsidRPr="002C1875" w:rsidRDefault="00744B34" w:rsidP="00744B34">
      <w:pPr>
        <w:spacing w:before="0"/>
        <w:rPr>
          <w:rFonts w:cs="Arial"/>
          <w:color w:val="000000" w:themeColor="text1"/>
          <w:lang w:val="sr-Cyrl-CS"/>
        </w:rPr>
      </w:pPr>
    </w:p>
    <w:p w14:paraId="3A5A9482" w14:textId="77777777" w:rsidR="00744B34" w:rsidRPr="001D1084" w:rsidRDefault="00744B34" w:rsidP="00744B34">
      <w:pPr>
        <w:spacing w:before="0"/>
        <w:rPr>
          <w:rFonts w:cs="Arial"/>
          <w:color w:val="000000" w:themeColor="text1"/>
          <w:lang w:val="sr-Cyrl-RS"/>
        </w:rPr>
      </w:pPr>
      <w:r w:rsidRPr="001D1084">
        <w:rPr>
          <w:rFonts w:cs="Arial"/>
          <w:color w:val="000000" w:themeColor="text1"/>
          <w:lang w:val="sr-Cyrl-RS"/>
        </w:rPr>
        <w:t>Лице овлашћено за праћење</w:t>
      </w:r>
    </w:p>
    <w:p w14:paraId="40000476" w14:textId="77777777" w:rsidR="00744B34" w:rsidRPr="001D1084" w:rsidRDefault="00744B34" w:rsidP="00744B34">
      <w:pPr>
        <w:spacing w:before="0"/>
        <w:rPr>
          <w:rFonts w:cs="Arial"/>
          <w:color w:val="000000" w:themeColor="text1"/>
          <w:lang w:val="sr-Cyrl-RS"/>
        </w:rPr>
      </w:pPr>
      <w:r w:rsidRPr="001D1084">
        <w:rPr>
          <w:rFonts w:cs="Arial"/>
          <w:color w:val="000000" w:themeColor="text1"/>
          <w:lang w:val="sr-Cyrl-RS"/>
        </w:rPr>
        <w:t xml:space="preserve">Реализације ОС / Уговора на </w:t>
      </w:r>
    </w:p>
    <w:p w14:paraId="5BB7F669" w14:textId="77777777" w:rsidR="00744B34" w:rsidRPr="001D1084" w:rsidRDefault="00744B34" w:rsidP="00744B34">
      <w:pPr>
        <w:spacing w:before="0"/>
        <w:rPr>
          <w:rFonts w:cs="Arial"/>
          <w:color w:val="000000" w:themeColor="text1"/>
          <w:lang w:val="sr-Cyrl-RS"/>
        </w:rPr>
      </w:pPr>
      <w:r w:rsidRPr="001D1084">
        <w:rPr>
          <w:rFonts w:cs="Arial"/>
          <w:color w:val="000000" w:themeColor="text1"/>
          <w:lang w:val="sr-Cyrl-RS"/>
        </w:rPr>
        <w:t>нивоу Управе</w:t>
      </w:r>
    </w:p>
    <w:p w14:paraId="3B75084A" w14:textId="77777777" w:rsidR="00744B34" w:rsidRPr="001D1084" w:rsidRDefault="00744B34" w:rsidP="00744B34">
      <w:pPr>
        <w:spacing w:before="0"/>
        <w:rPr>
          <w:rFonts w:cs="Arial"/>
          <w:color w:val="000000" w:themeColor="text1"/>
          <w:lang w:val="sr-Cyrl-RS"/>
        </w:rPr>
      </w:pPr>
    </w:p>
    <w:p w14:paraId="13CBD92D" w14:textId="77777777" w:rsidR="00744B34" w:rsidRPr="001D1084" w:rsidRDefault="00744B34" w:rsidP="00744B34">
      <w:pPr>
        <w:spacing w:before="0"/>
        <w:rPr>
          <w:rFonts w:cs="Arial"/>
          <w:color w:val="000000" w:themeColor="text1"/>
          <w:lang w:val="sr-Cyrl-RS"/>
        </w:rPr>
      </w:pPr>
      <w:r w:rsidRPr="001D1084">
        <w:rPr>
          <w:rFonts w:cs="Arial"/>
          <w:color w:val="000000" w:themeColor="text1"/>
          <w:lang w:val="sr-Cyrl-RS"/>
        </w:rPr>
        <w:t>____________________________</w:t>
      </w:r>
    </w:p>
    <w:p w14:paraId="0E57421B" w14:textId="77777777" w:rsidR="00744B34" w:rsidRPr="001D1084" w:rsidRDefault="00744B34" w:rsidP="00744B34">
      <w:pPr>
        <w:tabs>
          <w:tab w:val="left" w:pos="720"/>
          <w:tab w:val="center" w:pos="4514"/>
        </w:tabs>
        <w:suppressAutoHyphens/>
        <w:spacing w:before="0"/>
        <w:rPr>
          <w:rFonts w:cs="Arial"/>
          <w:b/>
          <w:caps/>
          <w:color w:val="000000" w:themeColor="text1"/>
          <w:lang w:val="sr-Cyrl-CS"/>
        </w:rPr>
      </w:pPr>
      <w:r w:rsidRPr="001D1084">
        <w:rPr>
          <w:rFonts w:eastAsia="Arial Unicode MS" w:cs="Arial"/>
          <w:i/>
          <w:color w:val="000000" w:themeColor="text1"/>
          <w:kern w:val="1"/>
          <w:lang w:val="ru-RU" w:eastAsia="ar-SA"/>
        </w:rPr>
        <w:t>(име и презиме, потпис)</w:t>
      </w:r>
      <w:r w:rsidRPr="001D1084">
        <w:rPr>
          <w:rFonts w:cs="Arial"/>
          <w:b/>
          <w:caps/>
          <w:color w:val="000000" w:themeColor="text1"/>
          <w:lang w:val="sr-Cyrl-CS"/>
        </w:rPr>
        <w:tab/>
      </w:r>
      <w:r w:rsidRPr="001D1084">
        <w:rPr>
          <w:rFonts w:cs="Arial"/>
          <w:b/>
          <w:caps/>
          <w:color w:val="000000" w:themeColor="text1"/>
          <w:lang w:val="sr-Cyrl-CS"/>
        </w:rPr>
        <w:tab/>
      </w:r>
      <w:r w:rsidRPr="001D1084">
        <w:rPr>
          <w:rFonts w:cs="Arial"/>
          <w:b/>
          <w:caps/>
          <w:color w:val="000000" w:themeColor="text1"/>
          <w:lang w:val="sr-Cyrl-CS"/>
        </w:rPr>
        <w:tab/>
      </w:r>
      <w:r w:rsidRPr="001D1084">
        <w:rPr>
          <w:rFonts w:cs="Arial"/>
          <w:b/>
          <w:caps/>
          <w:color w:val="000000" w:themeColor="text1"/>
          <w:lang w:val="sr-Cyrl-CS"/>
        </w:rPr>
        <w:tab/>
      </w:r>
      <w:r w:rsidRPr="001D1084">
        <w:rPr>
          <w:rFonts w:cs="Arial"/>
          <w:b/>
          <w:caps/>
          <w:color w:val="000000" w:themeColor="text1"/>
          <w:lang w:val="sr-Cyrl-CS"/>
        </w:rPr>
        <w:tab/>
      </w:r>
      <w:r w:rsidRPr="001D1084">
        <w:rPr>
          <w:rFonts w:cs="Arial"/>
          <w:b/>
          <w:caps/>
          <w:color w:val="000000" w:themeColor="text1"/>
          <w:lang w:val="sr-Cyrl-CS"/>
        </w:rPr>
        <w:tab/>
      </w:r>
      <w:r w:rsidRPr="001D1084">
        <w:rPr>
          <w:rFonts w:cs="Arial"/>
          <w:b/>
          <w:caps/>
          <w:color w:val="000000" w:themeColor="text1"/>
          <w:lang w:val="sr-Cyrl-CS"/>
        </w:rPr>
        <w:tab/>
      </w:r>
      <w:r w:rsidRPr="001D1084">
        <w:rPr>
          <w:rFonts w:cs="Arial"/>
          <w:b/>
          <w:caps/>
          <w:color w:val="000000" w:themeColor="text1"/>
          <w:lang w:val="sr-Cyrl-CS"/>
        </w:rPr>
        <w:tab/>
        <w:t xml:space="preserve">              </w:t>
      </w:r>
    </w:p>
    <w:p w14:paraId="448FC679" w14:textId="1BC84952" w:rsidR="00744B34" w:rsidRPr="001D1084" w:rsidRDefault="00744B34" w:rsidP="00744B34">
      <w:pPr>
        <w:tabs>
          <w:tab w:val="left" w:pos="720"/>
        </w:tabs>
        <w:suppressAutoHyphens/>
        <w:spacing w:before="0"/>
        <w:jc w:val="center"/>
        <w:rPr>
          <w:rFonts w:cs="Arial"/>
          <w:b/>
          <w:caps/>
          <w:color w:val="000000" w:themeColor="text1"/>
          <w:lang w:val="sr-Cyrl-CS"/>
        </w:rPr>
      </w:pPr>
      <w:r w:rsidRPr="001D1084">
        <w:rPr>
          <w:rFonts w:cs="Arial"/>
          <w:b/>
          <w:caps/>
          <w:color w:val="000000" w:themeColor="text1"/>
          <w:lang w:val="sr-Cyrl-CS"/>
        </w:rPr>
        <w:t xml:space="preserve">                                                                                  На</w:t>
      </w:r>
      <w:r w:rsidR="0003120D" w:rsidRPr="001D1084">
        <w:rPr>
          <w:rFonts w:cs="Arial"/>
          <w:b/>
          <w:caps/>
          <w:color w:val="000000" w:themeColor="text1"/>
          <w:lang w:val="sr-Cyrl-CS"/>
        </w:rPr>
        <w:t>ЛОГ</w:t>
      </w:r>
      <w:r w:rsidRPr="001D1084">
        <w:rPr>
          <w:rFonts w:cs="Arial"/>
          <w:b/>
          <w:caps/>
          <w:color w:val="000000" w:themeColor="text1"/>
          <w:lang w:val="sr-Cyrl-CS"/>
        </w:rPr>
        <w:t xml:space="preserve"> издао:</w:t>
      </w:r>
    </w:p>
    <w:p w14:paraId="5ABDE06E" w14:textId="77777777" w:rsidR="00744B34" w:rsidRPr="001D1084" w:rsidRDefault="00744B34" w:rsidP="00744B34">
      <w:pPr>
        <w:tabs>
          <w:tab w:val="left" w:pos="720"/>
        </w:tabs>
        <w:suppressAutoHyphens/>
        <w:spacing w:before="0"/>
        <w:jc w:val="center"/>
        <w:rPr>
          <w:rFonts w:cs="Arial"/>
          <w:b/>
          <w:caps/>
          <w:color w:val="000000" w:themeColor="text1"/>
          <w:lang w:val="sr-Cyrl-CS"/>
        </w:rPr>
      </w:pPr>
    </w:p>
    <w:p w14:paraId="4157B8F2" w14:textId="1AEA56C3" w:rsidR="00744B34" w:rsidRDefault="00744B34" w:rsidP="00744B34">
      <w:pPr>
        <w:tabs>
          <w:tab w:val="left" w:pos="720"/>
        </w:tabs>
        <w:suppressAutoHyphens/>
        <w:spacing w:before="0"/>
        <w:jc w:val="center"/>
        <w:rPr>
          <w:rFonts w:cs="Arial"/>
          <w:color w:val="000000" w:themeColor="text1"/>
          <w:lang w:val="sr-Cyrl-CS"/>
        </w:rPr>
      </w:pPr>
      <w:r w:rsidRPr="001D1084">
        <w:rPr>
          <w:rFonts w:cs="Arial"/>
          <w:caps/>
          <w:color w:val="000000" w:themeColor="text1"/>
          <w:lang w:val="sr-Cyrl-CS"/>
        </w:rPr>
        <w:t xml:space="preserve">                                                                             </w:t>
      </w:r>
      <w:r w:rsidRPr="001D1084">
        <w:rPr>
          <w:rFonts w:cs="Arial"/>
          <w:color w:val="000000" w:themeColor="text1"/>
          <w:lang w:val="sr-Cyrl-CS"/>
        </w:rPr>
        <w:t xml:space="preserve">Директор </w:t>
      </w:r>
      <w:r w:rsidR="002056AE">
        <w:rPr>
          <w:rFonts w:cs="Arial"/>
          <w:color w:val="000000" w:themeColor="text1"/>
          <w:lang w:val="sr-Cyrl-CS"/>
        </w:rPr>
        <w:t>Дирекције</w:t>
      </w:r>
    </w:p>
    <w:p w14:paraId="0AD4A5D3" w14:textId="77777777" w:rsidR="002056AE" w:rsidRPr="001D1084" w:rsidRDefault="002056AE" w:rsidP="00744B34">
      <w:pPr>
        <w:tabs>
          <w:tab w:val="left" w:pos="720"/>
        </w:tabs>
        <w:suppressAutoHyphens/>
        <w:spacing w:before="0"/>
        <w:jc w:val="center"/>
        <w:rPr>
          <w:rFonts w:cs="Arial"/>
          <w:color w:val="000000" w:themeColor="text1"/>
          <w:lang w:val="sr-Cyrl-CS"/>
        </w:rPr>
      </w:pPr>
    </w:p>
    <w:p w14:paraId="5D5F05B6" w14:textId="77777777" w:rsidR="00744B34" w:rsidRPr="001D1084" w:rsidRDefault="00744B34" w:rsidP="00744B34">
      <w:pPr>
        <w:tabs>
          <w:tab w:val="left" w:pos="720"/>
        </w:tabs>
        <w:suppressAutoHyphens/>
        <w:spacing w:before="0"/>
        <w:jc w:val="center"/>
        <w:rPr>
          <w:rFonts w:cs="Arial"/>
          <w:color w:val="000000" w:themeColor="text1"/>
          <w:lang w:val="sr-Cyrl-CS"/>
        </w:rPr>
      </w:pPr>
      <w:r w:rsidRPr="001D1084">
        <w:rPr>
          <w:rFonts w:cs="Arial"/>
          <w:color w:val="000000" w:themeColor="text1"/>
          <w:lang w:val="sr-Cyrl-CS"/>
        </w:rPr>
        <w:t xml:space="preserve">                                                                                 _________________________</w:t>
      </w:r>
    </w:p>
    <w:p w14:paraId="216B033E" w14:textId="77777777" w:rsidR="00744B34" w:rsidRPr="001D1084" w:rsidRDefault="00744B34" w:rsidP="00744B34">
      <w:pPr>
        <w:tabs>
          <w:tab w:val="left" w:pos="720"/>
        </w:tabs>
        <w:suppressAutoHyphens/>
        <w:spacing w:before="0"/>
        <w:jc w:val="center"/>
        <w:rPr>
          <w:rFonts w:cs="Arial"/>
          <w:b/>
          <w:caps/>
          <w:color w:val="000000" w:themeColor="text1"/>
          <w:lang w:val="sr-Cyrl-CS"/>
        </w:rPr>
      </w:pPr>
      <w:r w:rsidRPr="001D1084">
        <w:rPr>
          <w:rFonts w:cs="Arial"/>
          <w:color w:val="000000" w:themeColor="text1"/>
          <w:lang w:val="sr-Cyrl-CS"/>
        </w:rPr>
        <w:t xml:space="preserve">                                                                                (име и презиме, потпис)</w:t>
      </w:r>
    </w:p>
    <w:p w14:paraId="2168191F" w14:textId="77777777" w:rsidR="00744B34" w:rsidRPr="001D1084" w:rsidRDefault="00744B34" w:rsidP="00744B34">
      <w:pPr>
        <w:tabs>
          <w:tab w:val="left" w:pos="720"/>
        </w:tabs>
        <w:suppressAutoHyphens/>
        <w:spacing w:before="0"/>
        <w:jc w:val="center"/>
        <w:rPr>
          <w:rFonts w:cs="Arial"/>
          <w:b/>
          <w:caps/>
          <w:color w:val="000000" w:themeColor="text1"/>
          <w:lang w:val="sr-Cyrl-CS"/>
        </w:rPr>
      </w:pPr>
    </w:p>
    <w:p w14:paraId="31988B8F" w14:textId="77777777" w:rsidR="00744B34" w:rsidRPr="001D1084" w:rsidRDefault="00744B34" w:rsidP="00744B34">
      <w:pPr>
        <w:tabs>
          <w:tab w:val="left" w:pos="720"/>
        </w:tabs>
        <w:suppressAutoHyphens/>
        <w:spacing w:before="0"/>
        <w:jc w:val="center"/>
        <w:rPr>
          <w:rFonts w:cs="Arial"/>
          <w:color w:val="000000" w:themeColor="text1"/>
        </w:rPr>
      </w:pPr>
      <w:r w:rsidRPr="001D1084">
        <w:rPr>
          <w:rFonts w:cs="Arial"/>
          <w:b/>
          <w:caps/>
          <w:color w:val="000000" w:themeColor="text1"/>
          <w:lang w:val="sr-Cyrl-CS"/>
        </w:rPr>
        <w:t xml:space="preserve">                                                                                      </w:t>
      </w:r>
    </w:p>
    <w:p w14:paraId="442EC9DC" w14:textId="77777777" w:rsidR="00744B34" w:rsidRPr="001D1084" w:rsidRDefault="00744B34" w:rsidP="00744B34">
      <w:pPr>
        <w:spacing w:before="0"/>
        <w:rPr>
          <w:rFonts w:cs="Arial"/>
          <w:color w:val="000000" w:themeColor="text1"/>
        </w:rPr>
      </w:pPr>
    </w:p>
    <w:p w14:paraId="5202DFC0" w14:textId="77777777" w:rsidR="00744B34" w:rsidRPr="001D1084" w:rsidRDefault="00744B34" w:rsidP="00744B34">
      <w:pPr>
        <w:spacing w:before="0"/>
        <w:rPr>
          <w:rFonts w:cs="Arial"/>
          <w:color w:val="000000" w:themeColor="text1"/>
        </w:rPr>
      </w:pPr>
      <w:r w:rsidRPr="001D1084">
        <w:rPr>
          <w:rFonts w:cs="Arial"/>
          <w:color w:val="000000" w:themeColor="text1"/>
        </w:rPr>
        <w:t>Доставити:</w:t>
      </w:r>
    </w:p>
    <w:p w14:paraId="534EB8FE" w14:textId="77777777" w:rsidR="00744B34" w:rsidRPr="001D1084" w:rsidRDefault="00744B34" w:rsidP="009B56B8">
      <w:pPr>
        <w:pStyle w:val="ListParagraph"/>
        <w:numPr>
          <w:ilvl w:val="0"/>
          <w:numId w:val="35"/>
        </w:numPr>
        <w:tabs>
          <w:tab w:val="left" w:pos="567"/>
        </w:tabs>
        <w:spacing w:before="0" w:after="0" w:line="240" w:lineRule="auto"/>
        <w:rPr>
          <w:rFonts w:ascii="Arial" w:hAnsi="Arial" w:cs="Arial"/>
          <w:noProof/>
          <w:color w:val="000000" w:themeColor="text1"/>
        </w:rPr>
      </w:pPr>
      <w:r w:rsidRPr="001D1084">
        <w:rPr>
          <w:rFonts w:ascii="Arial" w:hAnsi="Arial" w:cs="Arial"/>
          <w:noProof/>
          <w:color w:val="000000" w:themeColor="text1"/>
        </w:rPr>
        <w:t>Наслову</w:t>
      </w:r>
    </w:p>
    <w:p w14:paraId="0E1BC5DD" w14:textId="77777777" w:rsidR="00744B34" w:rsidRPr="001D1084" w:rsidRDefault="00744B34" w:rsidP="009B56B8">
      <w:pPr>
        <w:pStyle w:val="ListParagraph"/>
        <w:numPr>
          <w:ilvl w:val="0"/>
          <w:numId w:val="35"/>
        </w:numPr>
        <w:tabs>
          <w:tab w:val="left" w:pos="567"/>
        </w:tabs>
        <w:spacing w:before="0" w:after="0" w:line="240" w:lineRule="auto"/>
        <w:rPr>
          <w:rFonts w:ascii="Arial" w:hAnsi="Arial" w:cs="Arial"/>
          <w:noProof/>
          <w:color w:val="000000" w:themeColor="text1"/>
        </w:rPr>
      </w:pPr>
      <w:r w:rsidRPr="001D1084">
        <w:rPr>
          <w:rFonts w:ascii="Arial" w:hAnsi="Arial" w:cs="Arial"/>
          <w:noProof/>
          <w:color w:val="000000" w:themeColor="text1"/>
        </w:rPr>
        <w:t>Лицу за праћење извршења Оквирног споразума</w:t>
      </w:r>
      <w:r w:rsidRPr="001D1084">
        <w:rPr>
          <w:rFonts w:ascii="Arial" w:hAnsi="Arial" w:cs="Arial"/>
          <w:noProof/>
          <w:color w:val="000000" w:themeColor="text1"/>
          <w:lang w:val="sr-Cyrl-RS"/>
        </w:rPr>
        <w:t xml:space="preserve"> односно Уговора на нивоу Управе</w:t>
      </w:r>
    </w:p>
    <w:p w14:paraId="5A825DBD" w14:textId="77777777" w:rsidR="00744B34" w:rsidRPr="001D1084" w:rsidRDefault="00744B34" w:rsidP="009B56B8">
      <w:pPr>
        <w:pStyle w:val="ListParagraph"/>
        <w:numPr>
          <w:ilvl w:val="0"/>
          <w:numId w:val="35"/>
        </w:numPr>
        <w:tabs>
          <w:tab w:val="left" w:pos="567"/>
        </w:tabs>
        <w:spacing w:before="0" w:after="0" w:line="240" w:lineRule="auto"/>
        <w:rPr>
          <w:rFonts w:ascii="Arial" w:hAnsi="Arial" w:cs="Arial"/>
          <w:noProof/>
          <w:color w:val="000000" w:themeColor="text1"/>
        </w:rPr>
      </w:pPr>
      <w:r w:rsidRPr="001D1084">
        <w:rPr>
          <w:rFonts w:ascii="Arial" w:hAnsi="Arial" w:cs="Arial"/>
          <w:noProof/>
          <w:color w:val="000000" w:themeColor="text1"/>
        </w:rPr>
        <w:t>Архиви (оригинал)</w:t>
      </w:r>
    </w:p>
    <w:p w14:paraId="56530D2D" w14:textId="77777777" w:rsidR="00744B34" w:rsidRPr="001D1084" w:rsidRDefault="00744B34" w:rsidP="00744B34">
      <w:pPr>
        <w:pStyle w:val="Heading2"/>
        <w:spacing w:before="0"/>
        <w:ind w:left="0" w:firstLine="0"/>
        <w:jc w:val="right"/>
        <w:rPr>
          <w:rFonts w:cs="Arial"/>
          <w:color w:val="000000" w:themeColor="text1"/>
          <w:lang w:val="sr-Cyrl-CS"/>
        </w:rPr>
      </w:pPr>
    </w:p>
    <w:p w14:paraId="4B2D584E" w14:textId="77777777" w:rsidR="00744B34" w:rsidRPr="001D1084" w:rsidRDefault="00744B34" w:rsidP="00744B34">
      <w:pPr>
        <w:tabs>
          <w:tab w:val="num" w:pos="360"/>
        </w:tabs>
        <w:spacing w:before="0"/>
        <w:rPr>
          <w:rFonts w:cs="Arial"/>
          <w:color w:val="000000" w:themeColor="text1"/>
          <w:spacing w:val="2"/>
          <w:lang w:val="sr-Cyrl-RS"/>
        </w:rPr>
      </w:pPr>
    </w:p>
    <w:p w14:paraId="25A183D3" w14:textId="77777777" w:rsidR="00744B34" w:rsidRPr="001D1084" w:rsidRDefault="00744B34" w:rsidP="00744B34">
      <w:pPr>
        <w:spacing w:before="0"/>
        <w:rPr>
          <w:rFonts w:cs="Arial"/>
          <w:b/>
          <w:color w:val="000000" w:themeColor="text1"/>
        </w:rPr>
      </w:pPr>
    </w:p>
    <w:p w14:paraId="404B072D" w14:textId="77777777" w:rsidR="00744B34" w:rsidRDefault="00744B34" w:rsidP="00744B34">
      <w:pPr>
        <w:spacing w:before="0"/>
        <w:rPr>
          <w:rFonts w:cs="Arial"/>
          <w:b/>
          <w:color w:val="FF0000"/>
        </w:rPr>
      </w:pPr>
    </w:p>
    <w:p w14:paraId="2F3E4DAD" w14:textId="77777777" w:rsidR="004F0F8C" w:rsidRDefault="004F0F8C" w:rsidP="00744B34">
      <w:pPr>
        <w:spacing w:before="0"/>
        <w:rPr>
          <w:rFonts w:cs="Arial"/>
          <w:b/>
          <w:color w:val="FF0000"/>
        </w:rPr>
      </w:pPr>
    </w:p>
    <w:p w14:paraId="0436A1A5" w14:textId="77777777" w:rsidR="004F0F8C" w:rsidRDefault="004F0F8C" w:rsidP="00744B34">
      <w:pPr>
        <w:spacing w:before="0"/>
        <w:rPr>
          <w:rFonts w:cs="Arial"/>
          <w:b/>
          <w:color w:val="FF0000"/>
        </w:rPr>
      </w:pPr>
    </w:p>
    <w:p w14:paraId="3EE3E878" w14:textId="77777777" w:rsidR="004F0F8C" w:rsidRDefault="004F0F8C" w:rsidP="00744B34">
      <w:pPr>
        <w:spacing w:before="0"/>
        <w:rPr>
          <w:rFonts w:cs="Arial"/>
          <w:b/>
          <w:color w:val="FF0000"/>
        </w:rPr>
      </w:pPr>
    </w:p>
    <w:p w14:paraId="485A1FE8" w14:textId="77777777" w:rsidR="004F0F8C" w:rsidRDefault="004F0F8C" w:rsidP="00744B34">
      <w:pPr>
        <w:spacing w:before="0"/>
        <w:rPr>
          <w:rFonts w:cs="Arial"/>
          <w:b/>
          <w:color w:val="FF0000"/>
        </w:rPr>
      </w:pPr>
    </w:p>
    <w:p w14:paraId="4486D8BA" w14:textId="77777777" w:rsidR="004F0F8C" w:rsidRDefault="004F0F8C" w:rsidP="00744B34">
      <w:pPr>
        <w:spacing w:before="0"/>
        <w:rPr>
          <w:rFonts w:cs="Arial"/>
          <w:b/>
          <w:color w:val="FF0000"/>
        </w:rPr>
      </w:pPr>
    </w:p>
    <w:p w14:paraId="0435426C" w14:textId="77777777" w:rsidR="004F0F8C" w:rsidRDefault="004F0F8C" w:rsidP="00744B34">
      <w:pPr>
        <w:spacing w:before="0"/>
        <w:rPr>
          <w:rFonts w:cs="Arial"/>
          <w:b/>
          <w:color w:val="FF0000"/>
        </w:rPr>
      </w:pPr>
    </w:p>
    <w:p w14:paraId="0A41DD77" w14:textId="77777777" w:rsidR="004F0F8C" w:rsidRDefault="004F0F8C" w:rsidP="00744B34">
      <w:pPr>
        <w:spacing w:before="0"/>
        <w:rPr>
          <w:rFonts w:cs="Arial"/>
          <w:b/>
          <w:color w:val="FF0000"/>
        </w:rPr>
      </w:pPr>
    </w:p>
    <w:p w14:paraId="1BD9C280" w14:textId="77777777" w:rsidR="004F0F8C" w:rsidRDefault="004F0F8C" w:rsidP="00744B34">
      <w:pPr>
        <w:spacing w:before="0"/>
        <w:rPr>
          <w:rFonts w:cs="Arial"/>
          <w:b/>
          <w:color w:val="FF0000"/>
        </w:rPr>
      </w:pPr>
    </w:p>
    <w:p w14:paraId="0C0758AF" w14:textId="77777777" w:rsidR="004F0F8C" w:rsidRDefault="004F0F8C" w:rsidP="00744B34">
      <w:pPr>
        <w:spacing w:before="0"/>
        <w:rPr>
          <w:rFonts w:cs="Arial"/>
          <w:b/>
          <w:color w:val="FF0000"/>
        </w:rPr>
      </w:pPr>
    </w:p>
    <w:p w14:paraId="10E1DD30" w14:textId="77777777" w:rsidR="004F0F8C" w:rsidRDefault="004F0F8C" w:rsidP="00744B34">
      <w:pPr>
        <w:spacing w:before="0"/>
        <w:rPr>
          <w:rFonts w:cs="Arial"/>
          <w:b/>
          <w:color w:val="FF0000"/>
        </w:rPr>
      </w:pPr>
    </w:p>
    <w:p w14:paraId="43EF22F9" w14:textId="77777777" w:rsidR="004F0F8C" w:rsidRDefault="004F0F8C" w:rsidP="00744B34">
      <w:pPr>
        <w:spacing w:before="0"/>
        <w:rPr>
          <w:rFonts w:cs="Arial"/>
          <w:b/>
          <w:color w:val="FF0000"/>
        </w:rPr>
      </w:pPr>
    </w:p>
    <w:p w14:paraId="481D8E90" w14:textId="77777777" w:rsidR="004F0F8C" w:rsidRDefault="004F0F8C" w:rsidP="00744B34">
      <w:pPr>
        <w:spacing w:before="0"/>
        <w:rPr>
          <w:rFonts w:cs="Arial"/>
          <w:b/>
          <w:color w:val="FF0000"/>
        </w:rPr>
      </w:pPr>
    </w:p>
    <w:p w14:paraId="356ADA40" w14:textId="77777777" w:rsidR="00744B34" w:rsidRPr="005A162F" w:rsidRDefault="00744B34" w:rsidP="00744B34">
      <w:pPr>
        <w:spacing w:before="0"/>
        <w:jc w:val="left"/>
        <w:rPr>
          <w:rFonts w:cs="Arial"/>
          <w:b/>
          <w:color w:val="FF0000"/>
        </w:rPr>
      </w:pPr>
      <w:r w:rsidRPr="005A162F">
        <w:rPr>
          <w:rFonts w:cs="Arial"/>
          <w:b/>
          <w:color w:val="FF0000"/>
        </w:rPr>
        <w:br w:type="page"/>
      </w:r>
    </w:p>
    <w:p w14:paraId="3F02E6FB" w14:textId="4D344622" w:rsidR="00744B34" w:rsidRPr="001D1084" w:rsidRDefault="00744B34" w:rsidP="00FA1397">
      <w:pPr>
        <w:pStyle w:val="Heading2"/>
        <w:spacing w:before="0"/>
        <w:jc w:val="right"/>
        <w:rPr>
          <w:rFonts w:cs="Arial"/>
          <w:lang w:val="sr-Cyrl-RS"/>
        </w:rPr>
      </w:pPr>
      <w:r w:rsidRPr="001D1084">
        <w:rPr>
          <w:rFonts w:cs="Arial"/>
        </w:rPr>
        <w:lastRenderedPageBreak/>
        <w:t>ПРИЛОГ 3</w:t>
      </w:r>
    </w:p>
    <w:p w14:paraId="52F1D93B" w14:textId="77777777" w:rsidR="00B859A0" w:rsidRPr="001D1084" w:rsidRDefault="00B859A0" w:rsidP="00744B34">
      <w:pPr>
        <w:spacing w:before="0"/>
        <w:jc w:val="center"/>
        <w:rPr>
          <w:rFonts w:cs="Arial"/>
          <w:b/>
        </w:rPr>
      </w:pPr>
    </w:p>
    <w:p w14:paraId="23278287" w14:textId="77777777" w:rsidR="00B859A0" w:rsidRPr="001D1084" w:rsidRDefault="00B859A0" w:rsidP="00744B34">
      <w:pPr>
        <w:spacing w:before="0"/>
        <w:jc w:val="center"/>
        <w:rPr>
          <w:rFonts w:cs="Arial"/>
          <w:b/>
        </w:rPr>
      </w:pPr>
    </w:p>
    <w:p w14:paraId="7402256D" w14:textId="6E4F77D2" w:rsidR="00464592" w:rsidRPr="001D1084" w:rsidRDefault="00744B34" w:rsidP="00464592">
      <w:pPr>
        <w:spacing w:before="0"/>
        <w:jc w:val="center"/>
        <w:rPr>
          <w:rFonts w:cs="Arial"/>
          <w:b/>
          <w:lang w:val="sr-Cyrl-RS"/>
        </w:rPr>
      </w:pPr>
      <w:r w:rsidRPr="001D1084">
        <w:rPr>
          <w:rFonts w:cs="Arial"/>
          <w:b/>
        </w:rPr>
        <w:t xml:space="preserve">ЗАПИСНИК О </w:t>
      </w:r>
      <w:r w:rsidR="00464592" w:rsidRPr="001D1084">
        <w:rPr>
          <w:rFonts w:cs="Arial"/>
          <w:b/>
          <w:lang w:val="sr-Cyrl-RS"/>
        </w:rPr>
        <w:t>КВАЛ</w:t>
      </w:r>
      <w:r w:rsidR="00464592">
        <w:rPr>
          <w:rFonts w:cs="Arial"/>
          <w:b/>
          <w:lang w:val="sr-Cyrl-RS"/>
        </w:rPr>
        <w:t>ИТАТИВНОМ И КВАНТИТАТИВНОМ ПРИЈЕМУ ДОБАРА</w:t>
      </w:r>
    </w:p>
    <w:p w14:paraId="41DE0FE9" w14:textId="6A16492D" w:rsidR="00FA1397" w:rsidRPr="001D1084" w:rsidRDefault="00FA1397" w:rsidP="00744B34">
      <w:pPr>
        <w:spacing w:before="0"/>
        <w:jc w:val="center"/>
        <w:rPr>
          <w:rFonts w:cs="Arial"/>
          <w:b/>
          <w:lang w:val="sr-Cyrl-RS"/>
        </w:rPr>
      </w:pPr>
    </w:p>
    <w:p w14:paraId="3C34FFFB" w14:textId="77777777" w:rsidR="00744B34" w:rsidRPr="001D1084" w:rsidRDefault="00744B34" w:rsidP="00744B34">
      <w:pPr>
        <w:spacing w:before="0"/>
        <w:rPr>
          <w:rFonts w:cs="Arial"/>
        </w:rPr>
      </w:pPr>
    </w:p>
    <w:p w14:paraId="584D25C9" w14:textId="77777777" w:rsidR="00744B34" w:rsidRPr="001735EC" w:rsidRDefault="00744B34" w:rsidP="00744B34">
      <w:pPr>
        <w:spacing w:before="0"/>
        <w:rPr>
          <w:rFonts w:cs="Arial"/>
          <w:lang w:val="sr-Cyrl-RS"/>
        </w:rPr>
      </w:pPr>
      <w:r w:rsidRPr="001D1084">
        <w:rPr>
          <w:rFonts w:cs="Arial"/>
        </w:rPr>
        <w:tab/>
      </w:r>
      <w:r w:rsidRPr="001D1084">
        <w:rPr>
          <w:rFonts w:cs="Arial"/>
        </w:rPr>
        <w:tab/>
      </w:r>
      <w:r w:rsidRPr="001D1084">
        <w:rPr>
          <w:rFonts w:cs="Arial"/>
        </w:rPr>
        <w:tab/>
      </w:r>
      <w:r w:rsidRPr="001D1084">
        <w:rPr>
          <w:rFonts w:cs="Arial"/>
          <w:lang w:val="sr-Cyrl-RS"/>
        </w:rPr>
        <w:t xml:space="preserve">                      </w:t>
      </w:r>
      <w:r w:rsidRPr="001735EC">
        <w:rPr>
          <w:rFonts w:cs="Arial"/>
          <w:lang w:val="sr-Cyrl-RS"/>
        </w:rPr>
        <w:t>Датум ___________</w:t>
      </w:r>
    </w:p>
    <w:p w14:paraId="00F6DC2C" w14:textId="77777777" w:rsidR="0003120D" w:rsidRPr="001735EC" w:rsidRDefault="0003120D" w:rsidP="00744B34">
      <w:pPr>
        <w:tabs>
          <w:tab w:val="left" w:pos="720"/>
          <w:tab w:val="left" w:pos="1440"/>
          <w:tab w:val="left" w:pos="2160"/>
          <w:tab w:val="left" w:pos="2880"/>
          <w:tab w:val="left" w:pos="3600"/>
          <w:tab w:val="left" w:pos="5085"/>
        </w:tabs>
        <w:spacing w:before="0"/>
        <w:rPr>
          <w:rFonts w:cs="Arial"/>
          <w:lang w:val="sr-Cyrl-RS"/>
        </w:rPr>
      </w:pPr>
    </w:p>
    <w:p w14:paraId="3DC74391" w14:textId="77777777" w:rsidR="00B859A0" w:rsidRPr="001D1084" w:rsidRDefault="004F0F8C" w:rsidP="00744B34">
      <w:pPr>
        <w:tabs>
          <w:tab w:val="left" w:pos="720"/>
          <w:tab w:val="left" w:pos="1440"/>
          <w:tab w:val="left" w:pos="2160"/>
          <w:tab w:val="left" w:pos="2880"/>
          <w:tab w:val="left" w:pos="3600"/>
          <w:tab w:val="left" w:pos="5085"/>
        </w:tabs>
        <w:spacing w:before="0"/>
        <w:rPr>
          <w:rFonts w:cs="Arial"/>
          <w:lang w:val="sr-Cyrl-RS"/>
        </w:rPr>
      </w:pPr>
      <w:r w:rsidRPr="001D1084">
        <w:rPr>
          <w:rFonts w:cs="Arial"/>
          <w:lang w:val="sr-Cyrl-RS"/>
        </w:rPr>
        <w:t xml:space="preserve">           </w:t>
      </w:r>
    </w:p>
    <w:p w14:paraId="403D5A6B" w14:textId="2077F94E" w:rsidR="00744B34" w:rsidRPr="001D1084" w:rsidRDefault="004F0F8C" w:rsidP="00744B34">
      <w:pPr>
        <w:tabs>
          <w:tab w:val="left" w:pos="720"/>
          <w:tab w:val="left" w:pos="1440"/>
          <w:tab w:val="left" w:pos="2160"/>
          <w:tab w:val="left" w:pos="2880"/>
          <w:tab w:val="left" w:pos="3600"/>
          <w:tab w:val="left" w:pos="5085"/>
        </w:tabs>
        <w:spacing w:before="0"/>
        <w:rPr>
          <w:rFonts w:cs="Arial"/>
          <w:lang w:val="sr-Cyrl-RS"/>
        </w:rPr>
      </w:pPr>
      <w:r w:rsidRPr="001D1084">
        <w:rPr>
          <w:rFonts w:cs="Arial"/>
          <w:lang w:val="sr-Cyrl-RS"/>
        </w:rPr>
        <w:t xml:space="preserve"> </w:t>
      </w:r>
      <w:r w:rsidR="0003120D" w:rsidRPr="001D1084">
        <w:rPr>
          <w:rFonts w:cs="Arial"/>
          <w:lang w:val="sr-Cyrl-RS"/>
        </w:rPr>
        <w:t>ПРОДАВАЦ</w:t>
      </w:r>
      <w:r w:rsidR="0003120D" w:rsidRPr="001735EC">
        <w:rPr>
          <w:rFonts w:cs="Arial"/>
          <w:lang w:val="sr-Cyrl-RS"/>
        </w:rPr>
        <w:t xml:space="preserve">:             </w:t>
      </w:r>
      <w:r w:rsidR="0003120D" w:rsidRPr="001D1084">
        <w:rPr>
          <w:rFonts w:cs="Arial"/>
          <w:lang w:val="sr-Cyrl-RS"/>
        </w:rPr>
        <w:t xml:space="preserve">      </w:t>
      </w:r>
      <w:r w:rsidRPr="001D1084">
        <w:rPr>
          <w:rFonts w:cs="Arial"/>
          <w:lang w:val="sr-Cyrl-RS"/>
        </w:rPr>
        <w:t xml:space="preserve">                                                </w:t>
      </w:r>
      <w:r w:rsidR="0003120D" w:rsidRPr="001D1084">
        <w:rPr>
          <w:rFonts w:cs="Arial"/>
          <w:lang w:val="sr-Cyrl-RS"/>
        </w:rPr>
        <w:t xml:space="preserve"> КУПАЦ</w:t>
      </w:r>
      <w:r w:rsidR="00744B34" w:rsidRPr="001D1084">
        <w:rPr>
          <w:rFonts w:cs="Arial"/>
          <w:lang w:val="sr-Cyrl-RS"/>
        </w:rPr>
        <w:t>:</w:t>
      </w:r>
    </w:p>
    <w:p w14:paraId="0CC29D8E" w14:textId="77777777" w:rsidR="00744B34" w:rsidRPr="001735EC" w:rsidRDefault="00744B34" w:rsidP="00744B34">
      <w:pPr>
        <w:spacing w:before="0"/>
        <w:rPr>
          <w:rFonts w:cs="Arial"/>
          <w:lang w:val="sr-Cyrl-RS"/>
        </w:rPr>
      </w:pPr>
      <w:r w:rsidRPr="001D1084">
        <w:rPr>
          <w:rFonts w:cs="Arial"/>
          <w:lang w:val="sr-Cyrl-RS"/>
        </w:rPr>
        <w:t>_________________________</w:t>
      </w:r>
      <w:r w:rsidRPr="001735EC">
        <w:rPr>
          <w:rFonts w:cs="Arial"/>
          <w:lang w:val="sr-Cyrl-RS"/>
        </w:rPr>
        <w:tab/>
      </w:r>
      <w:r w:rsidRPr="001735EC">
        <w:rPr>
          <w:rFonts w:cs="Arial"/>
          <w:lang w:val="sr-Cyrl-RS"/>
        </w:rPr>
        <w:tab/>
      </w:r>
      <w:r w:rsidRPr="001D1084">
        <w:rPr>
          <w:rFonts w:cs="Arial"/>
          <w:lang w:val="sr-Cyrl-RS"/>
        </w:rPr>
        <w:t xml:space="preserve">        </w:t>
      </w:r>
      <w:r w:rsidRPr="001735EC">
        <w:rPr>
          <w:rFonts w:cs="Arial"/>
          <w:lang w:val="sr-Cyrl-RS"/>
        </w:rPr>
        <w:t>___________________________</w:t>
      </w:r>
    </w:p>
    <w:p w14:paraId="21230C88" w14:textId="77777777" w:rsidR="00744B34" w:rsidRPr="001735EC" w:rsidRDefault="00744B34" w:rsidP="00744B34">
      <w:pPr>
        <w:spacing w:before="0"/>
        <w:rPr>
          <w:rFonts w:cs="Arial"/>
          <w:lang w:val="sr-Cyrl-RS"/>
        </w:rPr>
      </w:pPr>
      <w:r w:rsidRPr="001735EC">
        <w:rPr>
          <w:rFonts w:cs="Arial"/>
          <w:lang w:val="sr-Cyrl-RS"/>
        </w:rPr>
        <w:t xml:space="preserve">    (Назив правног  лица) </w:t>
      </w:r>
      <w:r w:rsidRPr="001735EC">
        <w:rPr>
          <w:rFonts w:cs="Arial"/>
          <w:lang w:val="sr-Cyrl-RS"/>
        </w:rPr>
        <w:tab/>
      </w:r>
      <w:r w:rsidRPr="001735EC">
        <w:rPr>
          <w:rFonts w:cs="Arial"/>
          <w:lang w:val="sr-Cyrl-RS"/>
        </w:rPr>
        <w:tab/>
      </w:r>
      <w:r w:rsidRPr="001735EC">
        <w:rPr>
          <w:rFonts w:cs="Arial"/>
          <w:lang w:val="sr-Cyrl-RS"/>
        </w:rPr>
        <w:tab/>
      </w:r>
      <w:r w:rsidRPr="001D1084">
        <w:rPr>
          <w:rFonts w:cs="Arial"/>
          <w:lang w:val="sr-Cyrl-RS"/>
        </w:rPr>
        <w:t xml:space="preserve">       </w:t>
      </w:r>
      <w:r w:rsidRPr="001735EC">
        <w:rPr>
          <w:rFonts w:cs="Arial"/>
          <w:lang w:val="sr-Cyrl-RS"/>
        </w:rPr>
        <w:t>(Назив организационог дела ЈП ЕПС)</w:t>
      </w:r>
    </w:p>
    <w:p w14:paraId="58A47CDF" w14:textId="77777777" w:rsidR="00744B34" w:rsidRPr="001735EC" w:rsidRDefault="00744B34" w:rsidP="00744B34">
      <w:pPr>
        <w:spacing w:before="0"/>
        <w:rPr>
          <w:rFonts w:cs="Arial"/>
          <w:lang w:val="sr-Cyrl-RS"/>
        </w:rPr>
      </w:pPr>
    </w:p>
    <w:p w14:paraId="39574B15" w14:textId="77777777" w:rsidR="00744B34" w:rsidRPr="001D1084" w:rsidRDefault="00744B34" w:rsidP="00744B34">
      <w:pPr>
        <w:tabs>
          <w:tab w:val="center" w:pos="4514"/>
        </w:tabs>
        <w:spacing w:before="0"/>
        <w:rPr>
          <w:rFonts w:cs="Arial"/>
          <w:lang w:val="sr-Cyrl-RS"/>
        </w:rPr>
      </w:pPr>
      <w:r w:rsidRPr="001D1084">
        <w:rPr>
          <w:rFonts w:cs="Arial"/>
          <w:lang w:val="sr-Cyrl-RS"/>
        </w:rPr>
        <w:t>__________________________</w:t>
      </w:r>
      <w:r w:rsidRPr="001D1084">
        <w:rPr>
          <w:rFonts w:cs="Arial"/>
          <w:lang w:val="sr-Cyrl-RS"/>
        </w:rPr>
        <w:tab/>
        <w:t xml:space="preserve">                      ______________________________</w:t>
      </w:r>
    </w:p>
    <w:p w14:paraId="64E836D3" w14:textId="77777777" w:rsidR="00744B34" w:rsidRPr="001735EC" w:rsidRDefault="00744B34" w:rsidP="00744B34">
      <w:pPr>
        <w:spacing w:before="0"/>
        <w:rPr>
          <w:rFonts w:cs="Arial"/>
          <w:lang w:val="sr-Cyrl-RS"/>
        </w:rPr>
      </w:pPr>
      <w:r w:rsidRPr="001735EC">
        <w:rPr>
          <w:rFonts w:cs="Arial"/>
          <w:lang w:val="sr-Cyrl-RS"/>
        </w:rPr>
        <w:t xml:space="preserve">(Адреса правног  лица) </w:t>
      </w:r>
      <w:r w:rsidRPr="001735EC">
        <w:rPr>
          <w:rFonts w:cs="Arial"/>
          <w:lang w:val="sr-Cyrl-RS"/>
        </w:rPr>
        <w:tab/>
      </w:r>
      <w:r w:rsidRPr="001735EC">
        <w:rPr>
          <w:rFonts w:cs="Arial"/>
          <w:lang w:val="sr-Cyrl-RS"/>
        </w:rPr>
        <w:tab/>
      </w:r>
      <w:r w:rsidRPr="001735EC">
        <w:rPr>
          <w:rFonts w:cs="Arial"/>
          <w:lang w:val="sr-Cyrl-RS"/>
        </w:rPr>
        <w:tab/>
        <w:t xml:space="preserve">      (Адреса организационог дела ЈП ЕПС)</w:t>
      </w:r>
    </w:p>
    <w:p w14:paraId="3B8C2075" w14:textId="77777777" w:rsidR="00744B34" w:rsidRPr="001735EC" w:rsidRDefault="00744B34" w:rsidP="00744B34">
      <w:pPr>
        <w:spacing w:before="0"/>
        <w:rPr>
          <w:rFonts w:cs="Arial"/>
          <w:lang w:val="sr-Cyrl-RS"/>
        </w:rPr>
      </w:pPr>
    </w:p>
    <w:p w14:paraId="35A3E0D4" w14:textId="77777777" w:rsidR="00B859A0" w:rsidRPr="001735EC" w:rsidRDefault="00B859A0" w:rsidP="00744B34">
      <w:pPr>
        <w:spacing w:before="0"/>
        <w:rPr>
          <w:rFonts w:cs="Arial"/>
          <w:lang w:val="sr-Cyrl-RS"/>
        </w:rPr>
      </w:pPr>
    </w:p>
    <w:p w14:paraId="09C60040" w14:textId="77777777" w:rsidR="00744B34" w:rsidRPr="001735EC" w:rsidRDefault="00744B34" w:rsidP="00744B34">
      <w:pPr>
        <w:spacing w:before="0"/>
        <w:rPr>
          <w:rFonts w:cs="Arial"/>
          <w:lang w:val="sr-Cyrl-RS"/>
        </w:rPr>
      </w:pPr>
      <w:r w:rsidRPr="001735EC">
        <w:rPr>
          <w:rFonts w:cs="Arial"/>
          <w:lang w:val="sr-Cyrl-RS"/>
        </w:rPr>
        <w:t xml:space="preserve">Број </w:t>
      </w:r>
      <w:r w:rsidRPr="001D1084">
        <w:rPr>
          <w:rFonts w:cs="Arial"/>
          <w:lang w:val="sr-Cyrl-RS"/>
        </w:rPr>
        <w:t>Уговора</w:t>
      </w:r>
      <w:r w:rsidRPr="001735EC">
        <w:rPr>
          <w:rFonts w:cs="Arial"/>
          <w:lang w:val="sr-Cyrl-RS"/>
        </w:rPr>
        <w:t>/Датум:      __________________________________________</w:t>
      </w:r>
    </w:p>
    <w:p w14:paraId="0C043F44" w14:textId="12CB41A3" w:rsidR="00744B34" w:rsidRPr="001735EC" w:rsidRDefault="00744B34" w:rsidP="00744B34">
      <w:pPr>
        <w:spacing w:before="0"/>
        <w:rPr>
          <w:rFonts w:cs="Arial"/>
          <w:lang w:val="sr-Cyrl-RS"/>
        </w:rPr>
      </w:pPr>
      <w:r w:rsidRPr="001735EC">
        <w:rPr>
          <w:rFonts w:cs="Arial"/>
          <w:lang w:val="sr-Cyrl-RS"/>
        </w:rPr>
        <w:t xml:space="preserve">Број </w:t>
      </w:r>
      <w:r w:rsidR="004F0F8C" w:rsidRPr="001D1084">
        <w:rPr>
          <w:rFonts w:cs="Arial"/>
          <w:lang w:val="sr-Cyrl-RS"/>
        </w:rPr>
        <w:t>налога за испоруку</w:t>
      </w:r>
      <w:r w:rsidRPr="001735EC">
        <w:rPr>
          <w:rFonts w:cs="Arial"/>
          <w:lang w:val="sr-Cyrl-RS"/>
        </w:rPr>
        <w:t>:  ________________________</w:t>
      </w:r>
    </w:p>
    <w:p w14:paraId="58056F2B" w14:textId="77777777" w:rsidR="00744B34" w:rsidRPr="001735EC" w:rsidRDefault="00744B34" w:rsidP="00744B34">
      <w:pPr>
        <w:spacing w:before="0"/>
        <w:rPr>
          <w:rFonts w:cs="Arial"/>
          <w:lang w:val="sr-Cyrl-RS"/>
        </w:rPr>
      </w:pPr>
    </w:p>
    <w:p w14:paraId="51E3A4DF" w14:textId="77777777" w:rsidR="00B859A0" w:rsidRPr="001735EC" w:rsidRDefault="00B859A0" w:rsidP="00744B34">
      <w:pPr>
        <w:spacing w:before="0"/>
        <w:rPr>
          <w:rFonts w:cs="Arial"/>
          <w:lang w:val="sr-Cyrl-RS"/>
        </w:rPr>
      </w:pPr>
    </w:p>
    <w:p w14:paraId="63869E62" w14:textId="4E5EA522" w:rsidR="00744B34" w:rsidRPr="001735EC" w:rsidRDefault="00744B34" w:rsidP="00744B34">
      <w:pPr>
        <w:spacing w:before="0"/>
        <w:rPr>
          <w:rFonts w:cs="Arial"/>
          <w:lang w:val="sr-Cyrl-RS"/>
        </w:rPr>
      </w:pPr>
      <w:r w:rsidRPr="001735EC">
        <w:rPr>
          <w:rFonts w:cs="Arial"/>
          <w:lang w:val="sr-Cyrl-RS"/>
        </w:rPr>
        <w:t xml:space="preserve">А) ДЕТАЉНА СПЕЦИФИКАЦИЈА </w:t>
      </w:r>
      <w:r w:rsidR="008F732B" w:rsidRPr="001D1084">
        <w:rPr>
          <w:rFonts w:cs="Arial"/>
          <w:lang w:val="sr-Cyrl-RS"/>
        </w:rPr>
        <w:t>ИСПОРУЧЕНИХ ДОБАРА</w:t>
      </w:r>
      <w:r w:rsidRPr="001735EC">
        <w:rPr>
          <w:rFonts w:cs="Arial"/>
          <w:lang w:val="sr-Cyrl-RS"/>
        </w:rPr>
        <w:t xml:space="preserve">: </w:t>
      </w:r>
    </w:p>
    <w:p w14:paraId="3E7706AB" w14:textId="77777777" w:rsidR="00744B34" w:rsidRPr="001735EC" w:rsidRDefault="00744B34" w:rsidP="00744B34">
      <w:pPr>
        <w:spacing w:before="0"/>
        <w:rPr>
          <w:rFonts w:cs="Arial"/>
          <w:lang w:val="sr-Cyrl-RS"/>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583"/>
        <w:gridCol w:w="872"/>
        <w:gridCol w:w="1307"/>
        <w:gridCol w:w="1310"/>
        <w:gridCol w:w="1600"/>
        <w:gridCol w:w="1600"/>
      </w:tblGrid>
      <w:tr w:rsidR="008F732B" w:rsidRPr="001D1084" w14:paraId="05F0746B" w14:textId="77777777" w:rsidTr="002A39A8">
        <w:tc>
          <w:tcPr>
            <w:tcW w:w="486" w:type="pct"/>
            <w:shd w:val="clear" w:color="auto" w:fill="C6D9F1"/>
            <w:vAlign w:val="center"/>
          </w:tcPr>
          <w:p w14:paraId="1F61DD00" w14:textId="77777777" w:rsidR="008F732B" w:rsidRPr="001D1084" w:rsidRDefault="008F732B" w:rsidP="002A39A8">
            <w:pPr>
              <w:spacing w:before="0"/>
              <w:jc w:val="center"/>
              <w:rPr>
                <w:rFonts w:cs="Arial"/>
                <w:bCs/>
                <w:i/>
                <w:iCs/>
                <w:lang w:val="sr-Cyrl-CS"/>
              </w:rPr>
            </w:pPr>
            <w:r w:rsidRPr="001D1084">
              <w:rPr>
                <w:rFonts w:cs="Arial"/>
                <w:bCs/>
                <w:i/>
                <w:iCs/>
                <w:lang w:val="sr-Cyrl-CS"/>
              </w:rPr>
              <w:t>Р. Бр.</w:t>
            </w:r>
          </w:p>
        </w:tc>
        <w:tc>
          <w:tcPr>
            <w:tcW w:w="863" w:type="pct"/>
            <w:shd w:val="clear" w:color="auto" w:fill="C6D9F1"/>
            <w:vAlign w:val="center"/>
          </w:tcPr>
          <w:p w14:paraId="08680240" w14:textId="77777777" w:rsidR="008F732B" w:rsidRPr="001D1084" w:rsidRDefault="008F732B" w:rsidP="002A39A8">
            <w:pPr>
              <w:spacing w:before="0"/>
              <w:jc w:val="center"/>
              <w:rPr>
                <w:rFonts w:cs="Arial"/>
                <w:b/>
                <w:bCs/>
                <w:i/>
                <w:iCs/>
                <w:lang w:val="sr-Cyrl-CS"/>
              </w:rPr>
            </w:pPr>
            <w:r w:rsidRPr="001D1084">
              <w:rPr>
                <w:rFonts w:cs="Arial"/>
                <w:b/>
                <w:bCs/>
                <w:i/>
                <w:iCs/>
                <w:lang w:val="sr-Cyrl-CS"/>
              </w:rPr>
              <w:t>Назив добра</w:t>
            </w:r>
          </w:p>
        </w:tc>
        <w:tc>
          <w:tcPr>
            <w:tcW w:w="476" w:type="pct"/>
            <w:shd w:val="clear" w:color="auto" w:fill="C6D9F1"/>
            <w:vAlign w:val="center"/>
          </w:tcPr>
          <w:p w14:paraId="192AFC09" w14:textId="77777777" w:rsidR="008F732B" w:rsidRPr="001D1084" w:rsidRDefault="008F732B" w:rsidP="002A39A8">
            <w:pPr>
              <w:spacing w:before="0"/>
              <w:jc w:val="center"/>
              <w:rPr>
                <w:rFonts w:cs="Arial"/>
                <w:b/>
                <w:bCs/>
                <w:i/>
                <w:iCs/>
                <w:lang w:val="sr-Cyrl-CS"/>
              </w:rPr>
            </w:pPr>
            <w:r w:rsidRPr="001D1084">
              <w:rPr>
                <w:rFonts w:cs="Arial"/>
                <w:b/>
                <w:bCs/>
                <w:i/>
                <w:iCs/>
                <w:lang w:val="sr-Cyrl-CS"/>
              </w:rPr>
              <w:t>Јед.</w:t>
            </w:r>
          </w:p>
          <w:p w14:paraId="2113B43F" w14:textId="77777777" w:rsidR="008F732B" w:rsidRPr="001D1084" w:rsidRDefault="008F732B" w:rsidP="002A39A8">
            <w:pPr>
              <w:spacing w:before="0"/>
              <w:jc w:val="center"/>
              <w:rPr>
                <w:rFonts w:cs="Arial"/>
                <w:b/>
                <w:bCs/>
                <w:i/>
                <w:iCs/>
                <w:lang w:val="sr-Cyrl-CS"/>
              </w:rPr>
            </w:pPr>
            <w:r w:rsidRPr="001D1084">
              <w:rPr>
                <w:rFonts w:cs="Arial"/>
                <w:b/>
                <w:bCs/>
                <w:i/>
                <w:iCs/>
                <w:lang w:val="sr-Cyrl-CS"/>
              </w:rPr>
              <w:t>мере</w:t>
            </w:r>
          </w:p>
        </w:tc>
        <w:tc>
          <w:tcPr>
            <w:tcW w:w="713" w:type="pct"/>
            <w:shd w:val="clear" w:color="auto" w:fill="C6D9F1"/>
            <w:vAlign w:val="center"/>
          </w:tcPr>
          <w:p w14:paraId="0BF69999" w14:textId="77777777" w:rsidR="008F732B" w:rsidRPr="001D1084" w:rsidRDefault="008F732B" w:rsidP="002A39A8">
            <w:pPr>
              <w:spacing w:before="0"/>
              <w:jc w:val="center"/>
              <w:rPr>
                <w:rFonts w:cs="Arial"/>
                <w:b/>
                <w:bCs/>
                <w:i/>
                <w:iCs/>
                <w:lang w:val="sr-Cyrl-CS"/>
              </w:rPr>
            </w:pPr>
            <w:r w:rsidRPr="001D1084">
              <w:rPr>
                <w:rFonts w:cs="Arial"/>
                <w:b/>
                <w:bCs/>
                <w:i/>
                <w:iCs/>
                <w:lang w:val="sr-Cyrl-CS"/>
              </w:rPr>
              <w:t>количина</w:t>
            </w:r>
          </w:p>
        </w:tc>
        <w:tc>
          <w:tcPr>
            <w:tcW w:w="715" w:type="pct"/>
            <w:shd w:val="clear" w:color="auto" w:fill="C6D9F1"/>
            <w:vAlign w:val="center"/>
          </w:tcPr>
          <w:p w14:paraId="0E6F4BB7" w14:textId="77777777" w:rsidR="008F732B" w:rsidRPr="001D1084" w:rsidRDefault="008F732B" w:rsidP="002A39A8">
            <w:pPr>
              <w:spacing w:before="0"/>
              <w:jc w:val="center"/>
              <w:rPr>
                <w:rFonts w:cs="Arial"/>
                <w:b/>
                <w:bCs/>
                <w:i/>
                <w:iCs/>
                <w:lang w:val="sr-Cyrl-CS"/>
              </w:rPr>
            </w:pPr>
            <w:r w:rsidRPr="001D1084">
              <w:rPr>
                <w:rFonts w:cs="Arial"/>
                <w:b/>
                <w:bCs/>
                <w:i/>
                <w:iCs/>
                <w:lang w:val="sr-Cyrl-CS"/>
              </w:rPr>
              <w:t>Јед.</w:t>
            </w:r>
          </w:p>
          <w:p w14:paraId="5EB869BF" w14:textId="77777777" w:rsidR="008F732B" w:rsidRPr="001D1084" w:rsidRDefault="008F732B" w:rsidP="002A39A8">
            <w:pPr>
              <w:spacing w:before="0"/>
              <w:jc w:val="center"/>
              <w:rPr>
                <w:rFonts w:cs="Arial"/>
                <w:b/>
                <w:bCs/>
                <w:i/>
                <w:iCs/>
                <w:lang w:val="sr-Cyrl-CS"/>
              </w:rPr>
            </w:pPr>
            <w:r w:rsidRPr="001D1084">
              <w:rPr>
                <w:rFonts w:cs="Arial"/>
                <w:b/>
                <w:bCs/>
                <w:i/>
                <w:iCs/>
                <w:lang w:val="sr-Cyrl-CS"/>
              </w:rPr>
              <w:t>цена без ПДВ</w:t>
            </w:r>
          </w:p>
          <w:p w14:paraId="63BD9C0D" w14:textId="77777777" w:rsidR="008F732B" w:rsidRPr="001D1084" w:rsidRDefault="008F732B" w:rsidP="002A39A8">
            <w:pPr>
              <w:spacing w:before="0"/>
              <w:jc w:val="center"/>
              <w:rPr>
                <w:rFonts w:cs="Arial"/>
                <w:b/>
                <w:bCs/>
                <w:i/>
                <w:iCs/>
                <w:lang w:val="sr-Cyrl-CS"/>
              </w:rPr>
            </w:pPr>
            <w:r w:rsidRPr="001D1084">
              <w:rPr>
                <w:rFonts w:cs="Arial"/>
                <w:b/>
                <w:bCs/>
                <w:i/>
                <w:iCs/>
                <w:lang w:val="sr-Cyrl-CS"/>
              </w:rPr>
              <w:t xml:space="preserve">дин. </w:t>
            </w:r>
          </w:p>
        </w:tc>
        <w:tc>
          <w:tcPr>
            <w:tcW w:w="873" w:type="pct"/>
            <w:shd w:val="clear" w:color="auto" w:fill="C6D9F1"/>
            <w:vAlign w:val="center"/>
          </w:tcPr>
          <w:p w14:paraId="7C188C7D" w14:textId="77777777" w:rsidR="008F732B" w:rsidRPr="001D1084" w:rsidRDefault="008F732B" w:rsidP="002A39A8">
            <w:pPr>
              <w:spacing w:before="0"/>
              <w:jc w:val="center"/>
              <w:rPr>
                <w:rFonts w:cs="Arial"/>
                <w:b/>
                <w:bCs/>
                <w:i/>
                <w:iCs/>
                <w:lang w:val="sr-Cyrl-CS"/>
              </w:rPr>
            </w:pPr>
            <w:r w:rsidRPr="001D1084">
              <w:rPr>
                <w:rFonts w:cs="Arial"/>
                <w:b/>
                <w:bCs/>
                <w:i/>
                <w:iCs/>
                <w:lang w:val="sr-Cyrl-CS"/>
              </w:rPr>
              <w:t>Укупна цена без ПДВ</w:t>
            </w:r>
          </w:p>
          <w:p w14:paraId="54D29B95" w14:textId="77777777" w:rsidR="008F732B" w:rsidRPr="001D1084" w:rsidRDefault="008F732B" w:rsidP="002A39A8">
            <w:pPr>
              <w:spacing w:before="0"/>
              <w:jc w:val="center"/>
              <w:rPr>
                <w:rFonts w:cs="Arial"/>
                <w:b/>
                <w:bCs/>
                <w:i/>
                <w:iCs/>
                <w:lang w:val="sr-Cyrl-CS"/>
              </w:rPr>
            </w:pPr>
            <w:r w:rsidRPr="001D1084">
              <w:rPr>
                <w:rFonts w:cs="Arial"/>
                <w:b/>
                <w:bCs/>
                <w:i/>
                <w:iCs/>
                <w:lang w:val="sr-Cyrl-CS"/>
              </w:rPr>
              <w:t>дин.</w:t>
            </w:r>
          </w:p>
        </w:tc>
        <w:tc>
          <w:tcPr>
            <w:tcW w:w="873" w:type="pct"/>
            <w:shd w:val="clear" w:color="auto" w:fill="C6D9F1"/>
          </w:tcPr>
          <w:p w14:paraId="2EA78CDB" w14:textId="77777777" w:rsidR="008F732B" w:rsidRPr="001D1084" w:rsidRDefault="008F732B" w:rsidP="002A39A8">
            <w:pPr>
              <w:spacing w:before="0"/>
              <w:jc w:val="center"/>
              <w:rPr>
                <w:rFonts w:cs="Arial"/>
                <w:b/>
                <w:bCs/>
                <w:i/>
                <w:iCs/>
                <w:lang w:val="sr-Cyrl-CS"/>
              </w:rPr>
            </w:pPr>
          </w:p>
          <w:p w14:paraId="6CD36C59" w14:textId="77777777" w:rsidR="008F732B" w:rsidRPr="001D1084" w:rsidRDefault="008F732B" w:rsidP="002A39A8">
            <w:pPr>
              <w:spacing w:before="0"/>
              <w:jc w:val="center"/>
              <w:rPr>
                <w:rFonts w:cs="Arial"/>
                <w:b/>
                <w:bCs/>
                <w:i/>
                <w:iCs/>
                <w:lang w:val="sr-Cyrl-CS"/>
              </w:rPr>
            </w:pPr>
            <w:r w:rsidRPr="001D1084">
              <w:rPr>
                <w:rFonts w:cs="Arial"/>
                <w:b/>
                <w:bCs/>
                <w:i/>
                <w:iCs/>
                <w:lang w:val="sr-Cyrl-CS"/>
              </w:rPr>
              <w:t>Место испоруке</w:t>
            </w:r>
          </w:p>
        </w:tc>
      </w:tr>
      <w:tr w:rsidR="008F732B" w:rsidRPr="001D1084" w14:paraId="3E6B2E26" w14:textId="77777777" w:rsidTr="002A39A8">
        <w:tc>
          <w:tcPr>
            <w:tcW w:w="486" w:type="pct"/>
            <w:shd w:val="clear" w:color="auto" w:fill="auto"/>
          </w:tcPr>
          <w:p w14:paraId="74AED781" w14:textId="77777777" w:rsidR="008F732B" w:rsidRPr="001D1084" w:rsidRDefault="008F732B" w:rsidP="002A39A8">
            <w:pPr>
              <w:spacing w:before="0"/>
              <w:jc w:val="center"/>
              <w:rPr>
                <w:rFonts w:cs="Arial"/>
                <w:b/>
                <w:bCs/>
                <w:i/>
                <w:iCs/>
                <w:lang w:val="sr-Cyrl-CS"/>
              </w:rPr>
            </w:pPr>
            <w:r w:rsidRPr="001D1084">
              <w:rPr>
                <w:rFonts w:cs="Arial"/>
                <w:b/>
                <w:bCs/>
                <w:i/>
                <w:iCs/>
                <w:lang w:val="sr-Cyrl-CS"/>
              </w:rPr>
              <w:t>(1)</w:t>
            </w:r>
          </w:p>
        </w:tc>
        <w:tc>
          <w:tcPr>
            <w:tcW w:w="863" w:type="pct"/>
            <w:shd w:val="clear" w:color="auto" w:fill="auto"/>
          </w:tcPr>
          <w:p w14:paraId="728E5743" w14:textId="77777777" w:rsidR="008F732B" w:rsidRPr="001D1084" w:rsidRDefault="008F732B" w:rsidP="002A39A8">
            <w:pPr>
              <w:spacing w:before="0"/>
              <w:jc w:val="center"/>
              <w:rPr>
                <w:rFonts w:cs="Arial"/>
                <w:b/>
                <w:bCs/>
                <w:i/>
                <w:iCs/>
                <w:lang w:val="sr-Cyrl-CS"/>
              </w:rPr>
            </w:pPr>
            <w:r w:rsidRPr="001D1084">
              <w:rPr>
                <w:rFonts w:cs="Arial"/>
                <w:b/>
                <w:bCs/>
                <w:i/>
                <w:iCs/>
                <w:lang w:val="sr-Cyrl-CS"/>
              </w:rPr>
              <w:t>(2)</w:t>
            </w:r>
          </w:p>
        </w:tc>
        <w:tc>
          <w:tcPr>
            <w:tcW w:w="476" w:type="pct"/>
            <w:shd w:val="clear" w:color="auto" w:fill="auto"/>
          </w:tcPr>
          <w:p w14:paraId="59B698A7" w14:textId="77777777" w:rsidR="008F732B" w:rsidRPr="001D1084" w:rsidRDefault="008F732B" w:rsidP="002A39A8">
            <w:pPr>
              <w:spacing w:before="0"/>
              <w:jc w:val="center"/>
              <w:rPr>
                <w:rFonts w:cs="Arial"/>
                <w:b/>
                <w:bCs/>
                <w:i/>
                <w:iCs/>
                <w:lang w:val="sr-Cyrl-CS"/>
              </w:rPr>
            </w:pPr>
            <w:r w:rsidRPr="001D1084">
              <w:rPr>
                <w:rFonts w:cs="Arial"/>
                <w:b/>
                <w:bCs/>
                <w:i/>
                <w:iCs/>
                <w:lang w:val="sr-Cyrl-CS"/>
              </w:rPr>
              <w:t>(3)</w:t>
            </w:r>
          </w:p>
        </w:tc>
        <w:tc>
          <w:tcPr>
            <w:tcW w:w="713" w:type="pct"/>
            <w:shd w:val="clear" w:color="auto" w:fill="auto"/>
          </w:tcPr>
          <w:p w14:paraId="4D0B2D7D" w14:textId="77777777" w:rsidR="008F732B" w:rsidRPr="001D1084" w:rsidRDefault="008F732B" w:rsidP="002A39A8">
            <w:pPr>
              <w:spacing w:before="0"/>
              <w:jc w:val="center"/>
              <w:rPr>
                <w:rFonts w:cs="Arial"/>
                <w:b/>
                <w:bCs/>
                <w:i/>
                <w:iCs/>
                <w:lang w:val="sr-Cyrl-CS"/>
              </w:rPr>
            </w:pPr>
            <w:r w:rsidRPr="001D1084">
              <w:rPr>
                <w:rFonts w:cs="Arial"/>
                <w:b/>
                <w:bCs/>
                <w:i/>
                <w:iCs/>
                <w:lang w:val="sr-Cyrl-CS"/>
              </w:rPr>
              <w:t>(4)</w:t>
            </w:r>
          </w:p>
        </w:tc>
        <w:tc>
          <w:tcPr>
            <w:tcW w:w="715" w:type="pct"/>
            <w:shd w:val="clear" w:color="auto" w:fill="auto"/>
          </w:tcPr>
          <w:p w14:paraId="40DCE0B0" w14:textId="77777777" w:rsidR="008F732B" w:rsidRPr="001D1084" w:rsidRDefault="008F732B" w:rsidP="002A39A8">
            <w:pPr>
              <w:spacing w:before="0"/>
              <w:jc w:val="center"/>
              <w:rPr>
                <w:rFonts w:cs="Arial"/>
                <w:b/>
                <w:bCs/>
                <w:i/>
                <w:iCs/>
                <w:lang w:val="sr-Cyrl-CS"/>
              </w:rPr>
            </w:pPr>
            <w:r w:rsidRPr="001D1084">
              <w:rPr>
                <w:rFonts w:cs="Arial"/>
                <w:b/>
                <w:bCs/>
                <w:i/>
                <w:iCs/>
                <w:lang w:val="sr-Cyrl-CS"/>
              </w:rPr>
              <w:t>(5)</w:t>
            </w:r>
          </w:p>
        </w:tc>
        <w:tc>
          <w:tcPr>
            <w:tcW w:w="873" w:type="pct"/>
            <w:shd w:val="clear" w:color="auto" w:fill="auto"/>
          </w:tcPr>
          <w:p w14:paraId="74A49654" w14:textId="77777777" w:rsidR="008F732B" w:rsidRPr="001D1084" w:rsidRDefault="008F732B" w:rsidP="002A39A8">
            <w:pPr>
              <w:spacing w:before="0"/>
              <w:jc w:val="center"/>
              <w:rPr>
                <w:rFonts w:cs="Arial"/>
                <w:b/>
                <w:bCs/>
                <w:i/>
                <w:iCs/>
                <w:lang w:val="sr-Cyrl-CS"/>
              </w:rPr>
            </w:pPr>
            <w:r w:rsidRPr="001D1084">
              <w:rPr>
                <w:rFonts w:cs="Arial"/>
                <w:b/>
                <w:bCs/>
                <w:i/>
                <w:iCs/>
                <w:lang w:val="sr-Cyrl-CS"/>
              </w:rPr>
              <w:t>(7)</w:t>
            </w:r>
          </w:p>
        </w:tc>
        <w:tc>
          <w:tcPr>
            <w:tcW w:w="873" w:type="pct"/>
          </w:tcPr>
          <w:p w14:paraId="6927FEE9" w14:textId="77777777" w:rsidR="008F732B" w:rsidRPr="001D1084" w:rsidRDefault="008F732B" w:rsidP="002A39A8">
            <w:pPr>
              <w:spacing w:before="0"/>
              <w:jc w:val="center"/>
              <w:rPr>
                <w:rFonts w:cs="Arial"/>
                <w:b/>
                <w:bCs/>
                <w:i/>
                <w:iCs/>
                <w:lang w:val="sr-Cyrl-CS"/>
              </w:rPr>
            </w:pPr>
            <w:r w:rsidRPr="001D1084">
              <w:rPr>
                <w:rFonts w:cs="Arial"/>
                <w:b/>
                <w:bCs/>
                <w:i/>
                <w:iCs/>
                <w:lang w:val="sr-Cyrl-CS"/>
              </w:rPr>
              <w:t>(8)</w:t>
            </w:r>
          </w:p>
        </w:tc>
      </w:tr>
      <w:tr w:rsidR="008F732B" w:rsidRPr="001D1084" w14:paraId="760F240B" w14:textId="77777777" w:rsidTr="002A39A8">
        <w:tc>
          <w:tcPr>
            <w:tcW w:w="486" w:type="pct"/>
            <w:shd w:val="clear" w:color="auto" w:fill="auto"/>
            <w:vAlign w:val="center"/>
          </w:tcPr>
          <w:p w14:paraId="30D64B29" w14:textId="77777777" w:rsidR="008F732B" w:rsidRPr="001D1084" w:rsidRDefault="008F732B" w:rsidP="002A39A8">
            <w:pPr>
              <w:spacing w:before="0"/>
              <w:jc w:val="center"/>
              <w:rPr>
                <w:rFonts w:cs="Arial"/>
                <w:b/>
                <w:bCs/>
                <w:i/>
                <w:iCs/>
                <w:lang w:val="sr-Cyrl-CS"/>
              </w:rPr>
            </w:pPr>
            <w:r w:rsidRPr="001D1084">
              <w:rPr>
                <w:rFonts w:cs="Arial"/>
                <w:b/>
                <w:bCs/>
                <w:i/>
                <w:iCs/>
                <w:lang w:val="sr-Cyrl-CS"/>
              </w:rPr>
              <w:t>1.</w:t>
            </w:r>
          </w:p>
        </w:tc>
        <w:tc>
          <w:tcPr>
            <w:tcW w:w="863" w:type="pct"/>
            <w:shd w:val="clear" w:color="auto" w:fill="auto"/>
          </w:tcPr>
          <w:p w14:paraId="280E3831" w14:textId="77777777" w:rsidR="008F732B" w:rsidRPr="001D1084" w:rsidRDefault="008F732B" w:rsidP="002A39A8">
            <w:pPr>
              <w:spacing w:before="0"/>
              <w:jc w:val="center"/>
              <w:rPr>
                <w:rFonts w:cs="Arial"/>
                <w:bCs/>
                <w:i/>
                <w:iCs/>
                <w:lang w:val="sr-Cyrl-CS"/>
              </w:rPr>
            </w:pPr>
          </w:p>
        </w:tc>
        <w:tc>
          <w:tcPr>
            <w:tcW w:w="476" w:type="pct"/>
            <w:shd w:val="clear" w:color="auto" w:fill="auto"/>
            <w:vAlign w:val="center"/>
          </w:tcPr>
          <w:p w14:paraId="448E708A" w14:textId="77777777" w:rsidR="008F732B" w:rsidRPr="001D1084" w:rsidRDefault="008F732B" w:rsidP="002A39A8">
            <w:pPr>
              <w:spacing w:before="0"/>
              <w:jc w:val="center"/>
              <w:rPr>
                <w:rFonts w:cs="Arial"/>
                <w:bCs/>
                <w:i/>
                <w:iCs/>
                <w:lang w:val="sr-Cyrl-CS"/>
              </w:rPr>
            </w:pPr>
          </w:p>
        </w:tc>
        <w:tc>
          <w:tcPr>
            <w:tcW w:w="713" w:type="pct"/>
            <w:shd w:val="clear" w:color="auto" w:fill="auto"/>
            <w:vAlign w:val="center"/>
          </w:tcPr>
          <w:p w14:paraId="27803593" w14:textId="77777777" w:rsidR="008F732B" w:rsidRPr="001D1084" w:rsidRDefault="008F732B" w:rsidP="002A39A8">
            <w:pPr>
              <w:spacing w:before="0"/>
              <w:jc w:val="center"/>
              <w:rPr>
                <w:rFonts w:cs="Arial"/>
                <w:bCs/>
                <w:i/>
                <w:iCs/>
                <w:lang w:val="sr-Cyrl-CS"/>
              </w:rPr>
            </w:pPr>
          </w:p>
        </w:tc>
        <w:tc>
          <w:tcPr>
            <w:tcW w:w="715" w:type="pct"/>
            <w:shd w:val="clear" w:color="auto" w:fill="auto"/>
            <w:vAlign w:val="center"/>
          </w:tcPr>
          <w:p w14:paraId="7C942144" w14:textId="77777777" w:rsidR="008F732B" w:rsidRPr="001D1084" w:rsidRDefault="008F732B" w:rsidP="002A39A8">
            <w:pPr>
              <w:spacing w:before="0"/>
              <w:jc w:val="center"/>
              <w:rPr>
                <w:rFonts w:cs="Arial"/>
                <w:b/>
                <w:bCs/>
                <w:i/>
                <w:iCs/>
              </w:rPr>
            </w:pPr>
          </w:p>
        </w:tc>
        <w:tc>
          <w:tcPr>
            <w:tcW w:w="873" w:type="pct"/>
            <w:shd w:val="clear" w:color="auto" w:fill="auto"/>
            <w:vAlign w:val="center"/>
          </w:tcPr>
          <w:p w14:paraId="59CD17E0" w14:textId="77777777" w:rsidR="008F732B" w:rsidRPr="001D1084" w:rsidRDefault="008F732B" w:rsidP="002A39A8">
            <w:pPr>
              <w:spacing w:before="0"/>
              <w:jc w:val="center"/>
              <w:rPr>
                <w:rFonts w:cs="Arial"/>
                <w:b/>
                <w:bCs/>
                <w:i/>
                <w:iCs/>
              </w:rPr>
            </w:pPr>
          </w:p>
        </w:tc>
        <w:tc>
          <w:tcPr>
            <w:tcW w:w="873" w:type="pct"/>
          </w:tcPr>
          <w:p w14:paraId="2C19D50D" w14:textId="77777777" w:rsidR="008F732B" w:rsidRPr="001D1084" w:rsidRDefault="008F732B" w:rsidP="002A39A8">
            <w:pPr>
              <w:spacing w:before="0"/>
              <w:jc w:val="center"/>
              <w:rPr>
                <w:rFonts w:cs="Arial"/>
                <w:b/>
                <w:bCs/>
                <w:i/>
                <w:iCs/>
              </w:rPr>
            </w:pPr>
          </w:p>
        </w:tc>
      </w:tr>
      <w:tr w:rsidR="008F732B" w:rsidRPr="001D1084" w14:paraId="28198BC4" w14:textId="77777777" w:rsidTr="002A39A8">
        <w:tc>
          <w:tcPr>
            <w:tcW w:w="486" w:type="pct"/>
            <w:shd w:val="clear" w:color="auto" w:fill="auto"/>
            <w:vAlign w:val="center"/>
          </w:tcPr>
          <w:p w14:paraId="3DE6AF69" w14:textId="77777777" w:rsidR="008F732B" w:rsidRPr="001D1084" w:rsidRDefault="008F732B" w:rsidP="002A39A8">
            <w:pPr>
              <w:spacing w:before="0"/>
              <w:jc w:val="center"/>
              <w:rPr>
                <w:rFonts w:cs="Arial"/>
                <w:b/>
                <w:bCs/>
                <w:i/>
                <w:iCs/>
                <w:lang w:val="sr-Cyrl-CS"/>
              </w:rPr>
            </w:pPr>
          </w:p>
        </w:tc>
        <w:tc>
          <w:tcPr>
            <w:tcW w:w="863" w:type="pct"/>
            <w:shd w:val="clear" w:color="auto" w:fill="auto"/>
          </w:tcPr>
          <w:p w14:paraId="55E41AE5" w14:textId="77777777" w:rsidR="008F732B" w:rsidRPr="001D1084" w:rsidRDefault="008F732B" w:rsidP="002A39A8">
            <w:pPr>
              <w:spacing w:before="0"/>
              <w:jc w:val="center"/>
              <w:rPr>
                <w:rFonts w:cs="Arial"/>
                <w:bCs/>
                <w:i/>
                <w:iCs/>
                <w:lang w:val="sr-Cyrl-CS"/>
              </w:rPr>
            </w:pPr>
          </w:p>
        </w:tc>
        <w:tc>
          <w:tcPr>
            <w:tcW w:w="476" w:type="pct"/>
            <w:shd w:val="clear" w:color="auto" w:fill="auto"/>
            <w:vAlign w:val="center"/>
          </w:tcPr>
          <w:p w14:paraId="2AE8B589" w14:textId="77777777" w:rsidR="008F732B" w:rsidRPr="001D1084" w:rsidRDefault="008F732B" w:rsidP="002A39A8">
            <w:pPr>
              <w:spacing w:before="0"/>
              <w:jc w:val="center"/>
              <w:rPr>
                <w:rFonts w:cs="Arial"/>
                <w:bCs/>
                <w:i/>
                <w:iCs/>
                <w:lang w:val="sr-Cyrl-CS"/>
              </w:rPr>
            </w:pPr>
          </w:p>
        </w:tc>
        <w:tc>
          <w:tcPr>
            <w:tcW w:w="713" w:type="pct"/>
            <w:shd w:val="clear" w:color="auto" w:fill="auto"/>
            <w:vAlign w:val="center"/>
          </w:tcPr>
          <w:p w14:paraId="3C89034A" w14:textId="77777777" w:rsidR="008F732B" w:rsidRPr="001D1084" w:rsidRDefault="008F732B" w:rsidP="002A39A8">
            <w:pPr>
              <w:spacing w:before="0"/>
              <w:jc w:val="center"/>
              <w:rPr>
                <w:rFonts w:cs="Arial"/>
                <w:bCs/>
                <w:i/>
                <w:iCs/>
                <w:lang w:val="sr-Cyrl-CS"/>
              </w:rPr>
            </w:pPr>
          </w:p>
        </w:tc>
        <w:tc>
          <w:tcPr>
            <w:tcW w:w="715" w:type="pct"/>
            <w:shd w:val="clear" w:color="auto" w:fill="auto"/>
            <w:vAlign w:val="center"/>
          </w:tcPr>
          <w:p w14:paraId="6F500266" w14:textId="77777777" w:rsidR="008F732B" w:rsidRPr="001D1084" w:rsidRDefault="008F732B" w:rsidP="002A39A8">
            <w:pPr>
              <w:spacing w:before="0"/>
              <w:jc w:val="center"/>
              <w:rPr>
                <w:rFonts w:cs="Arial"/>
                <w:b/>
                <w:bCs/>
                <w:i/>
                <w:iCs/>
              </w:rPr>
            </w:pPr>
          </w:p>
        </w:tc>
        <w:tc>
          <w:tcPr>
            <w:tcW w:w="873" w:type="pct"/>
            <w:shd w:val="clear" w:color="auto" w:fill="auto"/>
            <w:vAlign w:val="center"/>
          </w:tcPr>
          <w:p w14:paraId="6B78FF0F" w14:textId="77777777" w:rsidR="008F732B" w:rsidRPr="001D1084" w:rsidRDefault="008F732B" w:rsidP="002A39A8">
            <w:pPr>
              <w:spacing w:before="0"/>
              <w:jc w:val="center"/>
              <w:rPr>
                <w:rFonts w:cs="Arial"/>
                <w:b/>
                <w:bCs/>
                <w:i/>
                <w:iCs/>
              </w:rPr>
            </w:pPr>
          </w:p>
        </w:tc>
        <w:tc>
          <w:tcPr>
            <w:tcW w:w="873" w:type="pct"/>
          </w:tcPr>
          <w:p w14:paraId="1BDDD3F8" w14:textId="77777777" w:rsidR="008F732B" w:rsidRPr="001D1084" w:rsidRDefault="008F732B" w:rsidP="002A39A8">
            <w:pPr>
              <w:spacing w:before="0"/>
              <w:jc w:val="center"/>
              <w:rPr>
                <w:rFonts w:cs="Arial"/>
                <w:b/>
                <w:bCs/>
                <w:i/>
                <w:iCs/>
              </w:rPr>
            </w:pPr>
          </w:p>
        </w:tc>
      </w:tr>
      <w:tr w:rsidR="008F732B" w:rsidRPr="001D1084" w14:paraId="5DF6837C" w14:textId="77777777" w:rsidTr="002A39A8">
        <w:tc>
          <w:tcPr>
            <w:tcW w:w="486" w:type="pct"/>
            <w:shd w:val="clear" w:color="auto" w:fill="auto"/>
            <w:vAlign w:val="center"/>
          </w:tcPr>
          <w:p w14:paraId="77139A4B" w14:textId="77777777" w:rsidR="008F732B" w:rsidRPr="001D1084" w:rsidRDefault="008F732B" w:rsidP="002A39A8">
            <w:pPr>
              <w:spacing w:before="0"/>
              <w:jc w:val="center"/>
              <w:rPr>
                <w:rFonts w:cs="Arial"/>
                <w:b/>
                <w:bCs/>
                <w:i/>
                <w:iCs/>
                <w:lang w:val="sr-Cyrl-CS"/>
              </w:rPr>
            </w:pPr>
          </w:p>
        </w:tc>
        <w:tc>
          <w:tcPr>
            <w:tcW w:w="863" w:type="pct"/>
            <w:shd w:val="clear" w:color="auto" w:fill="auto"/>
          </w:tcPr>
          <w:p w14:paraId="46132303" w14:textId="77777777" w:rsidR="008F732B" w:rsidRPr="001D1084" w:rsidRDefault="008F732B" w:rsidP="002A39A8">
            <w:pPr>
              <w:spacing w:before="0"/>
              <w:jc w:val="center"/>
              <w:rPr>
                <w:rFonts w:cs="Arial"/>
                <w:bCs/>
                <w:i/>
                <w:iCs/>
                <w:lang w:val="sr-Cyrl-CS"/>
              </w:rPr>
            </w:pPr>
          </w:p>
        </w:tc>
        <w:tc>
          <w:tcPr>
            <w:tcW w:w="476" w:type="pct"/>
            <w:shd w:val="clear" w:color="auto" w:fill="auto"/>
            <w:vAlign w:val="center"/>
          </w:tcPr>
          <w:p w14:paraId="6732F5FD" w14:textId="77777777" w:rsidR="008F732B" w:rsidRPr="001D1084" w:rsidRDefault="008F732B" w:rsidP="002A39A8">
            <w:pPr>
              <w:spacing w:before="0"/>
              <w:jc w:val="center"/>
              <w:rPr>
                <w:rFonts w:cs="Arial"/>
                <w:bCs/>
                <w:i/>
                <w:iCs/>
                <w:lang w:val="sr-Cyrl-CS"/>
              </w:rPr>
            </w:pPr>
          </w:p>
        </w:tc>
        <w:tc>
          <w:tcPr>
            <w:tcW w:w="713" w:type="pct"/>
            <w:shd w:val="clear" w:color="auto" w:fill="auto"/>
            <w:vAlign w:val="center"/>
          </w:tcPr>
          <w:p w14:paraId="2913EB30" w14:textId="77777777" w:rsidR="008F732B" w:rsidRPr="001D1084" w:rsidRDefault="008F732B" w:rsidP="002A39A8">
            <w:pPr>
              <w:spacing w:before="0"/>
              <w:jc w:val="center"/>
              <w:rPr>
                <w:rFonts w:cs="Arial"/>
                <w:bCs/>
                <w:i/>
                <w:iCs/>
                <w:lang w:val="sr-Cyrl-CS"/>
              </w:rPr>
            </w:pPr>
          </w:p>
        </w:tc>
        <w:tc>
          <w:tcPr>
            <w:tcW w:w="715" w:type="pct"/>
            <w:shd w:val="clear" w:color="auto" w:fill="auto"/>
            <w:vAlign w:val="center"/>
          </w:tcPr>
          <w:p w14:paraId="7C326913" w14:textId="77777777" w:rsidR="008F732B" w:rsidRPr="001D1084" w:rsidRDefault="008F732B" w:rsidP="002A39A8">
            <w:pPr>
              <w:spacing w:before="0"/>
              <w:jc w:val="center"/>
              <w:rPr>
                <w:rFonts w:cs="Arial"/>
                <w:b/>
                <w:bCs/>
                <w:i/>
                <w:iCs/>
              </w:rPr>
            </w:pPr>
          </w:p>
        </w:tc>
        <w:tc>
          <w:tcPr>
            <w:tcW w:w="873" w:type="pct"/>
            <w:shd w:val="clear" w:color="auto" w:fill="auto"/>
            <w:vAlign w:val="center"/>
          </w:tcPr>
          <w:p w14:paraId="34F5F989" w14:textId="77777777" w:rsidR="008F732B" w:rsidRPr="001D1084" w:rsidRDefault="008F732B" w:rsidP="002A39A8">
            <w:pPr>
              <w:spacing w:before="0"/>
              <w:jc w:val="center"/>
              <w:rPr>
                <w:rFonts w:cs="Arial"/>
                <w:b/>
                <w:bCs/>
                <w:i/>
                <w:iCs/>
              </w:rPr>
            </w:pPr>
          </w:p>
        </w:tc>
        <w:tc>
          <w:tcPr>
            <w:tcW w:w="873" w:type="pct"/>
          </w:tcPr>
          <w:p w14:paraId="5B72CB85" w14:textId="77777777" w:rsidR="008F732B" w:rsidRPr="001D1084" w:rsidRDefault="008F732B" w:rsidP="002A39A8">
            <w:pPr>
              <w:spacing w:before="0"/>
              <w:jc w:val="center"/>
              <w:rPr>
                <w:rFonts w:cs="Arial"/>
                <w:b/>
                <w:bCs/>
                <w:i/>
                <w:iCs/>
              </w:rPr>
            </w:pPr>
          </w:p>
        </w:tc>
      </w:tr>
      <w:tr w:rsidR="008F732B" w:rsidRPr="001D1084" w14:paraId="2185F261" w14:textId="77777777" w:rsidTr="002A39A8">
        <w:tc>
          <w:tcPr>
            <w:tcW w:w="486" w:type="pct"/>
            <w:shd w:val="clear" w:color="auto" w:fill="auto"/>
            <w:vAlign w:val="center"/>
          </w:tcPr>
          <w:p w14:paraId="551F018A" w14:textId="77777777" w:rsidR="008F732B" w:rsidRPr="001D1084" w:rsidRDefault="008F732B" w:rsidP="002A39A8">
            <w:pPr>
              <w:spacing w:before="0"/>
              <w:jc w:val="center"/>
              <w:rPr>
                <w:rFonts w:cs="Arial"/>
                <w:b/>
                <w:bCs/>
                <w:i/>
                <w:iCs/>
                <w:lang w:val="sr-Cyrl-CS"/>
              </w:rPr>
            </w:pPr>
          </w:p>
        </w:tc>
        <w:tc>
          <w:tcPr>
            <w:tcW w:w="863" w:type="pct"/>
            <w:shd w:val="clear" w:color="auto" w:fill="auto"/>
          </w:tcPr>
          <w:p w14:paraId="218AEEA4" w14:textId="77777777" w:rsidR="008F732B" w:rsidRPr="001D1084" w:rsidRDefault="008F732B" w:rsidP="002A39A8">
            <w:pPr>
              <w:spacing w:before="0"/>
              <w:jc w:val="center"/>
              <w:rPr>
                <w:rFonts w:cs="Arial"/>
                <w:bCs/>
                <w:i/>
                <w:iCs/>
                <w:lang w:val="sr-Cyrl-CS"/>
              </w:rPr>
            </w:pPr>
          </w:p>
        </w:tc>
        <w:tc>
          <w:tcPr>
            <w:tcW w:w="476" w:type="pct"/>
            <w:shd w:val="clear" w:color="auto" w:fill="auto"/>
            <w:vAlign w:val="center"/>
          </w:tcPr>
          <w:p w14:paraId="69F1C572" w14:textId="77777777" w:rsidR="008F732B" w:rsidRPr="001D1084" w:rsidRDefault="008F732B" w:rsidP="002A39A8">
            <w:pPr>
              <w:spacing w:before="0"/>
              <w:jc w:val="center"/>
              <w:rPr>
                <w:rFonts w:cs="Arial"/>
                <w:bCs/>
                <w:i/>
                <w:iCs/>
                <w:lang w:val="sr-Cyrl-CS"/>
              </w:rPr>
            </w:pPr>
          </w:p>
        </w:tc>
        <w:tc>
          <w:tcPr>
            <w:tcW w:w="713" w:type="pct"/>
            <w:shd w:val="clear" w:color="auto" w:fill="auto"/>
            <w:vAlign w:val="center"/>
          </w:tcPr>
          <w:p w14:paraId="7B308545" w14:textId="77777777" w:rsidR="008F732B" w:rsidRPr="001D1084" w:rsidRDefault="008F732B" w:rsidP="002A39A8">
            <w:pPr>
              <w:spacing w:before="0"/>
              <w:jc w:val="center"/>
              <w:rPr>
                <w:rFonts w:cs="Arial"/>
                <w:bCs/>
                <w:i/>
                <w:iCs/>
                <w:lang w:val="sr-Cyrl-CS"/>
              </w:rPr>
            </w:pPr>
          </w:p>
        </w:tc>
        <w:tc>
          <w:tcPr>
            <w:tcW w:w="715" w:type="pct"/>
            <w:shd w:val="clear" w:color="auto" w:fill="auto"/>
            <w:vAlign w:val="center"/>
          </w:tcPr>
          <w:p w14:paraId="0F75A6A0" w14:textId="77777777" w:rsidR="008F732B" w:rsidRPr="001D1084" w:rsidRDefault="008F732B" w:rsidP="002A39A8">
            <w:pPr>
              <w:spacing w:before="0"/>
              <w:jc w:val="center"/>
              <w:rPr>
                <w:rFonts w:cs="Arial"/>
                <w:b/>
                <w:bCs/>
                <w:i/>
                <w:iCs/>
              </w:rPr>
            </w:pPr>
          </w:p>
        </w:tc>
        <w:tc>
          <w:tcPr>
            <w:tcW w:w="873" w:type="pct"/>
            <w:shd w:val="clear" w:color="auto" w:fill="auto"/>
            <w:vAlign w:val="center"/>
          </w:tcPr>
          <w:p w14:paraId="2F85F3A9" w14:textId="77777777" w:rsidR="008F732B" w:rsidRPr="001D1084" w:rsidRDefault="008F732B" w:rsidP="002A39A8">
            <w:pPr>
              <w:spacing w:before="0"/>
              <w:jc w:val="center"/>
              <w:rPr>
                <w:rFonts w:cs="Arial"/>
                <w:b/>
                <w:bCs/>
                <w:i/>
                <w:iCs/>
              </w:rPr>
            </w:pPr>
          </w:p>
        </w:tc>
        <w:tc>
          <w:tcPr>
            <w:tcW w:w="873" w:type="pct"/>
          </w:tcPr>
          <w:p w14:paraId="40E16253" w14:textId="77777777" w:rsidR="008F732B" w:rsidRPr="001D1084" w:rsidRDefault="008F732B" w:rsidP="002A39A8">
            <w:pPr>
              <w:spacing w:before="0"/>
              <w:jc w:val="center"/>
              <w:rPr>
                <w:rFonts w:cs="Arial"/>
                <w:b/>
                <w:bCs/>
                <w:i/>
                <w:iCs/>
              </w:rPr>
            </w:pPr>
          </w:p>
        </w:tc>
      </w:tr>
      <w:tr w:rsidR="008F732B" w:rsidRPr="001D1084" w14:paraId="469AB038" w14:textId="77777777" w:rsidTr="002A39A8">
        <w:tc>
          <w:tcPr>
            <w:tcW w:w="486" w:type="pct"/>
            <w:shd w:val="clear" w:color="auto" w:fill="auto"/>
            <w:vAlign w:val="center"/>
          </w:tcPr>
          <w:p w14:paraId="2AB0401E" w14:textId="77777777" w:rsidR="008F732B" w:rsidRPr="001D1084" w:rsidRDefault="008F732B" w:rsidP="002A39A8">
            <w:pPr>
              <w:spacing w:before="0"/>
              <w:jc w:val="center"/>
              <w:rPr>
                <w:rFonts w:cs="Arial"/>
                <w:b/>
                <w:bCs/>
                <w:i/>
                <w:iCs/>
                <w:lang w:val="sr-Cyrl-CS"/>
              </w:rPr>
            </w:pPr>
          </w:p>
        </w:tc>
        <w:tc>
          <w:tcPr>
            <w:tcW w:w="863" w:type="pct"/>
            <w:shd w:val="clear" w:color="auto" w:fill="auto"/>
          </w:tcPr>
          <w:p w14:paraId="46988050" w14:textId="77777777" w:rsidR="008F732B" w:rsidRPr="001D1084" w:rsidRDefault="008F732B" w:rsidP="002A39A8">
            <w:pPr>
              <w:spacing w:before="0"/>
              <w:jc w:val="center"/>
              <w:rPr>
                <w:rFonts w:cs="Arial"/>
                <w:bCs/>
                <w:i/>
                <w:iCs/>
                <w:lang w:val="sr-Cyrl-CS"/>
              </w:rPr>
            </w:pPr>
          </w:p>
        </w:tc>
        <w:tc>
          <w:tcPr>
            <w:tcW w:w="476" w:type="pct"/>
            <w:shd w:val="clear" w:color="auto" w:fill="auto"/>
            <w:vAlign w:val="center"/>
          </w:tcPr>
          <w:p w14:paraId="637F467E" w14:textId="77777777" w:rsidR="008F732B" w:rsidRPr="001D1084" w:rsidRDefault="008F732B" w:rsidP="002A39A8">
            <w:pPr>
              <w:spacing w:before="0"/>
              <w:jc w:val="center"/>
              <w:rPr>
                <w:rFonts w:cs="Arial"/>
                <w:bCs/>
                <w:i/>
                <w:iCs/>
                <w:lang w:val="sr-Cyrl-CS"/>
              </w:rPr>
            </w:pPr>
          </w:p>
        </w:tc>
        <w:tc>
          <w:tcPr>
            <w:tcW w:w="713" w:type="pct"/>
            <w:shd w:val="clear" w:color="auto" w:fill="auto"/>
            <w:vAlign w:val="center"/>
          </w:tcPr>
          <w:p w14:paraId="24C029EA" w14:textId="77777777" w:rsidR="008F732B" w:rsidRPr="001D1084" w:rsidRDefault="008F732B" w:rsidP="002A39A8">
            <w:pPr>
              <w:spacing w:before="0"/>
              <w:jc w:val="center"/>
              <w:rPr>
                <w:rFonts w:cs="Arial"/>
                <w:bCs/>
                <w:i/>
                <w:iCs/>
                <w:lang w:val="sr-Cyrl-CS"/>
              </w:rPr>
            </w:pPr>
          </w:p>
        </w:tc>
        <w:tc>
          <w:tcPr>
            <w:tcW w:w="715" w:type="pct"/>
            <w:shd w:val="clear" w:color="auto" w:fill="auto"/>
            <w:vAlign w:val="center"/>
          </w:tcPr>
          <w:p w14:paraId="7B14BD30" w14:textId="77777777" w:rsidR="008F732B" w:rsidRPr="001D1084" w:rsidRDefault="008F732B" w:rsidP="002A39A8">
            <w:pPr>
              <w:spacing w:before="0"/>
              <w:jc w:val="center"/>
              <w:rPr>
                <w:rFonts w:cs="Arial"/>
                <w:b/>
                <w:bCs/>
                <w:i/>
                <w:iCs/>
              </w:rPr>
            </w:pPr>
          </w:p>
        </w:tc>
        <w:tc>
          <w:tcPr>
            <w:tcW w:w="873" w:type="pct"/>
            <w:shd w:val="clear" w:color="auto" w:fill="auto"/>
            <w:vAlign w:val="center"/>
          </w:tcPr>
          <w:p w14:paraId="65AAC9B4" w14:textId="77777777" w:rsidR="008F732B" w:rsidRPr="001D1084" w:rsidRDefault="008F732B" w:rsidP="002A39A8">
            <w:pPr>
              <w:spacing w:before="0"/>
              <w:jc w:val="center"/>
              <w:rPr>
                <w:rFonts w:cs="Arial"/>
                <w:b/>
                <w:bCs/>
                <w:i/>
                <w:iCs/>
              </w:rPr>
            </w:pPr>
          </w:p>
        </w:tc>
        <w:tc>
          <w:tcPr>
            <w:tcW w:w="873" w:type="pct"/>
          </w:tcPr>
          <w:p w14:paraId="6408F48D" w14:textId="77777777" w:rsidR="008F732B" w:rsidRPr="001D1084" w:rsidRDefault="008F732B" w:rsidP="002A39A8">
            <w:pPr>
              <w:spacing w:before="0"/>
              <w:jc w:val="center"/>
              <w:rPr>
                <w:rFonts w:cs="Arial"/>
                <w:b/>
                <w:bCs/>
                <w:i/>
                <w:iCs/>
              </w:rPr>
            </w:pPr>
          </w:p>
        </w:tc>
      </w:tr>
      <w:tr w:rsidR="008F732B" w:rsidRPr="001D1084" w14:paraId="5327DD30" w14:textId="77777777" w:rsidTr="002A39A8">
        <w:tc>
          <w:tcPr>
            <w:tcW w:w="486" w:type="pct"/>
            <w:shd w:val="clear" w:color="auto" w:fill="auto"/>
            <w:vAlign w:val="center"/>
          </w:tcPr>
          <w:p w14:paraId="37673CDF" w14:textId="77777777" w:rsidR="008F732B" w:rsidRPr="001D1084" w:rsidRDefault="008F732B" w:rsidP="002A39A8">
            <w:pPr>
              <w:spacing w:before="0"/>
              <w:jc w:val="center"/>
              <w:rPr>
                <w:rFonts w:cs="Arial"/>
                <w:b/>
                <w:bCs/>
                <w:i/>
                <w:iCs/>
                <w:lang w:val="sr-Cyrl-CS"/>
              </w:rPr>
            </w:pPr>
          </w:p>
        </w:tc>
        <w:tc>
          <w:tcPr>
            <w:tcW w:w="863" w:type="pct"/>
            <w:shd w:val="clear" w:color="auto" w:fill="auto"/>
          </w:tcPr>
          <w:p w14:paraId="0E96F967" w14:textId="77777777" w:rsidR="008F732B" w:rsidRPr="001D1084" w:rsidRDefault="008F732B" w:rsidP="002A39A8">
            <w:pPr>
              <w:spacing w:before="0"/>
              <w:jc w:val="center"/>
              <w:rPr>
                <w:rFonts w:cs="Arial"/>
                <w:bCs/>
                <w:i/>
                <w:iCs/>
                <w:lang w:val="sr-Cyrl-CS"/>
              </w:rPr>
            </w:pPr>
          </w:p>
        </w:tc>
        <w:tc>
          <w:tcPr>
            <w:tcW w:w="476" w:type="pct"/>
            <w:shd w:val="clear" w:color="auto" w:fill="auto"/>
            <w:vAlign w:val="center"/>
          </w:tcPr>
          <w:p w14:paraId="50EA9558" w14:textId="77777777" w:rsidR="008F732B" w:rsidRPr="001D1084" w:rsidRDefault="008F732B" w:rsidP="002A39A8">
            <w:pPr>
              <w:spacing w:before="0"/>
              <w:jc w:val="center"/>
              <w:rPr>
                <w:rFonts w:cs="Arial"/>
                <w:bCs/>
                <w:i/>
                <w:iCs/>
                <w:lang w:val="sr-Cyrl-CS"/>
              </w:rPr>
            </w:pPr>
          </w:p>
        </w:tc>
        <w:tc>
          <w:tcPr>
            <w:tcW w:w="713" w:type="pct"/>
            <w:shd w:val="clear" w:color="auto" w:fill="auto"/>
            <w:vAlign w:val="center"/>
          </w:tcPr>
          <w:p w14:paraId="52704242" w14:textId="77777777" w:rsidR="008F732B" w:rsidRPr="001D1084" w:rsidRDefault="008F732B" w:rsidP="002A39A8">
            <w:pPr>
              <w:spacing w:before="0"/>
              <w:jc w:val="center"/>
              <w:rPr>
                <w:rFonts w:cs="Arial"/>
                <w:bCs/>
                <w:i/>
                <w:iCs/>
                <w:lang w:val="sr-Cyrl-CS"/>
              </w:rPr>
            </w:pPr>
          </w:p>
        </w:tc>
        <w:tc>
          <w:tcPr>
            <w:tcW w:w="715" w:type="pct"/>
            <w:shd w:val="clear" w:color="auto" w:fill="auto"/>
            <w:vAlign w:val="center"/>
          </w:tcPr>
          <w:p w14:paraId="37AAD065" w14:textId="77777777" w:rsidR="008F732B" w:rsidRPr="001D1084" w:rsidRDefault="008F732B" w:rsidP="002A39A8">
            <w:pPr>
              <w:spacing w:before="0"/>
              <w:jc w:val="center"/>
              <w:rPr>
                <w:rFonts w:cs="Arial"/>
                <w:b/>
                <w:bCs/>
                <w:i/>
                <w:iCs/>
              </w:rPr>
            </w:pPr>
          </w:p>
        </w:tc>
        <w:tc>
          <w:tcPr>
            <w:tcW w:w="873" w:type="pct"/>
            <w:shd w:val="clear" w:color="auto" w:fill="auto"/>
            <w:vAlign w:val="center"/>
          </w:tcPr>
          <w:p w14:paraId="2F09742E" w14:textId="77777777" w:rsidR="008F732B" w:rsidRPr="001D1084" w:rsidRDefault="008F732B" w:rsidP="002A39A8">
            <w:pPr>
              <w:spacing w:before="0"/>
              <w:jc w:val="center"/>
              <w:rPr>
                <w:rFonts w:cs="Arial"/>
                <w:b/>
                <w:bCs/>
                <w:i/>
                <w:iCs/>
              </w:rPr>
            </w:pPr>
          </w:p>
        </w:tc>
        <w:tc>
          <w:tcPr>
            <w:tcW w:w="873" w:type="pct"/>
          </w:tcPr>
          <w:p w14:paraId="18BAD91D" w14:textId="77777777" w:rsidR="008F732B" w:rsidRPr="001D1084" w:rsidRDefault="008F732B" w:rsidP="002A39A8">
            <w:pPr>
              <w:spacing w:before="0"/>
              <w:jc w:val="center"/>
              <w:rPr>
                <w:rFonts w:cs="Arial"/>
                <w:b/>
                <w:bCs/>
                <w:i/>
                <w:iCs/>
              </w:rPr>
            </w:pPr>
          </w:p>
        </w:tc>
      </w:tr>
      <w:tr w:rsidR="008F732B" w:rsidRPr="001D1084" w14:paraId="1C8307B3" w14:textId="77777777" w:rsidTr="002A39A8">
        <w:tc>
          <w:tcPr>
            <w:tcW w:w="486" w:type="pct"/>
            <w:shd w:val="clear" w:color="auto" w:fill="auto"/>
            <w:vAlign w:val="center"/>
          </w:tcPr>
          <w:p w14:paraId="3B5D685C" w14:textId="77777777" w:rsidR="008F732B" w:rsidRPr="001D1084" w:rsidRDefault="008F732B" w:rsidP="002A39A8">
            <w:pPr>
              <w:spacing w:before="0"/>
              <w:jc w:val="center"/>
              <w:rPr>
                <w:rFonts w:cs="Arial"/>
                <w:b/>
                <w:bCs/>
                <w:i/>
                <w:iCs/>
                <w:lang w:val="sr-Cyrl-CS"/>
              </w:rPr>
            </w:pPr>
          </w:p>
        </w:tc>
        <w:tc>
          <w:tcPr>
            <w:tcW w:w="863" w:type="pct"/>
            <w:shd w:val="clear" w:color="auto" w:fill="auto"/>
          </w:tcPr>
          <w:p w14:paraId="097956CF" w14:textId="77777777" w:rsidR="008F732B" w:rsidRPr="001D1084" w:rsidRDefault="008F732B" w:rsidP="002A39A8">
            <w:pPr>
              <w:spacing w:before="0"/>
              <w:jc w:val="center"/>
              <w:rPr>
                <w:rFonts w:cs="Arial"/>
                <w:bCs/>
                <w:i/>
                <w:iCs/>
                <w:lang w:val="sr-Cyrl-CS"/>
              </w:rPr>
            </w:pPr>
          </w:p>
        </w:tc>
        <w:tc>
          <w:tcPr>
            <w:tcW w:w="476" w:type="pct"/>
            <w:shd w:val="clear" w:color="auto" w:fill="auto"/>
            <w:vAlign w:val="center"/>
          </w:tcPr>
          <w:p w14:paraId="0F03FE52" w14:textId="77777777" w:rsidR="008F732B" w:rsidRPr="001D1084" w:rsidRDefault="008F732B" w:rsidP="002A39A8">
            <w:pPr>
              <w:spacing w:before="0"/>
              <w:jc w:val="center"/>
              <w:rPr>
                <w:rFonts w:cs="Arial"/>
                <w:bCs/>
                <w:i/>
                <w:iCs/>
                <w:lang w:val="sr-Cyrl-CS"/>
              </w:rPr>
            </w:pPr>
          </w:p>
        </w:tc>
        <w:tc>
          <w:tcPr>
            <w:tcW w:w="713" w:type="pct"/>
            <w:shd w:val="clear" w:color="auto" w:fill="auto"/>
            <w:vAlign w:val="center"/>
          </w:tcPr>
          <w:p w14:paraId="27404F55" w14:textId="77777777" w:rsidR="008F732B" w:rsidRPr="001D1084" w:rsidRDefault="008F732B" w:rsidP="002A39A8">
            <w:pPr>
              <w:spacing w:before="0"/>
              <w:jc w:val="center"/>
              <w:rPr>
                <w:rFonts w:cs="Arial"/>
                <w:bCs/>
                <w:i/>
                <w:iCs/>
                <w:lang w:val="sr-Cyrl-CS"/>
              </w:rPr>
            </w:pPr>
          </w:p>
        </w:tc>
        <w:tc>
          <w:tcPr>
            <w:tcW w:w="715" w:type="pct"/>
            <w:shd w:val="clear" w:color="auto" w:fill="auto"/>
            <w:vAlign w:val="center"/>
          </w:tcPr>
          <w:p w14:paraId="6930248D" w14:textId="77777777" w:rsidR="008F732B" w:rsidRPr="001D1084" w:rsidRDefault="008F732B" w:rsidP="002A39A8">
            <w:pPr>
              <w:spacing w:before="0"/>
              <w:jc w:val="center"/>
              <w:rPr>
                <w:rFonts w:cs="Arial"/>
                <w:b/>
                <w:bCs/>
                <w:i/>
                <w:iCs/>
              </w:rPr>
            </w:pPr>
          </w:p>
        </w:tc>
        <w:tc>
          <w:tcPr>
            <w:tcW w:w="873" w:type="pct"/>
            <w:shd w:val="clear" w:color="auto" w:fill="auto"/>
            <w:vAlign w:val="center"/>
          </w:tcPr>
          <w:p w14:paraId="76F729A8" w14:textId="77777777" w:rsidR="008F732B" w:rsidRPr="001D1084" w:rsidRDefault="008F732B" w:rsidP="002A39A8">
            <w:pPr>
              <w:spacing w:before="0"/>
              <w:jc w:val="center"/>
              <w:rPr>
                <w:rFonts w:cs="Arial"/>
                <w:b/>
                <w:bCs/>
                <w:i/>
                <w:iCs/>
              </w:rPr>
            </w:pPr>
          </w:p>
        </w:tc>
        <w:tc>
          <w:tcPr>
            <w:tcW w:w="873" w:type="pct"/>
          </w:tcPr>
          <w:p w14:paraId="03061C94" w14:textId="77777777" w:rsidR="008F732B" w:rsidRPr="001D1084" w:rsidRDefault="008F732B" w:rsidP="002A39A8">
            <w:pPr>
              <w:spacing w:before="0"/>
              <w:jc w:val="center"/>
              <w:rPr>
                <w:rFonts w:cs="Arial"/>
                <w:b/>
                <w:bCs/>
                <w:i/>
                <w:iCs/>
              </w:rPr>
            </w:pPr>
          </w:p>
        </w:tc>
      </w:tr>
      <w:tr w:rsidR="008F732B" w:rsidRPr="001D1084" w14:paraId="1B386ACC" w14:textId="77777777" w:rsidTr="002A39A8">
        <w:tc>
          <w:tcPr>
            <w:tcW w:w="486" w:type="pct"/>
            <w:shd w:val="clear" w:color="auto" w:fill="auto"/>
            <w:vAlign w:val="center"/>
          </w:tcPr>
          <w:p w14:paraId="69CB1EC4" w14:textId="77777777" w:rsidR="008F732B" w:rsidRPr="001D1084" w:rsidRDefault="008F732B" w:rsidP="002A39A8">
            <w:pPr>
              <w:spacing w:before="0"/>
              <w:jc w:val="center"/>
              <w:rPr>
                <w:rFonts w:cs="Arial"/>
                <w:b/>
                <w:bCs/>
                <w:i/>
                <w:iCs/>
                <w:lang w:val="sr-Cyrl-CS"/>
              </w:rPr>
            </w:pPr>
          </w:p>
        </w:tc>
        <w:tc>
          <w:tcPr>
            <w:tcW w:w="863" w:type="pct"/>
            <w:shd w:val="clear" w:color="auto" w:fill="auto"/>
          </w:tcPr>
          <w:p w14:paraId="306833A6" w14:textId="77777777" w:rsidR="008F732B" w:rsidRPr="001D1084" w:rsidRDefault="008F732B" w:rsidP="002A39A8">
            <w:pPr>
              <w:spacing w:before="0"/>
              <w:jc w:val="center"/>
              <w:rPr>
                <w:rFonts w:cs="Arial"/>
                <w:bCs/>
                <w:i/>
                <w:iCs/>
                <w:lang w:val="sr-Cyrl-CS"/>
              </w:rPr>
            </w:pPr>
          </w:p>
        </w:tc>
        <w:tc>
          <w:tcPr>
            <w:tcW w:w="476" w:type="pct"/>
            <w:shd w:val="clear" w:color="auto" w:fill="auto"/>
            <w:vAlign w:val="center"/>
          </w:tcPr>
          <w:p w14:paraId="2892371B" w14:textId="77777777" w:rsidR="008F732B" w:rsidRPr="001D1084" w:rsidRDefault="008F732B" w:rsidP="002A39A8">
            <w:pPr>
              <w:spacing w:before="0"/>
              <w:jc w:val="center"/>
              <w:rPr>
                <w:rFonts w:cs="Arial"/>
                <w:bCs/>
                <w:i/>
                <w:iCs/>
                <w:lang w:val="sr-Cyrl-CS"/>
              </w:rPr>
            </w:pPr>
          </w:p>
        </w:tc>
        <w:tc>
          <w:tcPr>
            <w:tcW w:w="713" w:type="pct"/>
            <w:shd w:val="clear" w:color="auto" w:fill="auto"/>
            <w:vAlign w:val="center"/>
          </w:tcPr>
          <w:p w14:paraId="0C58CB72" w14:textId="77777777" w:rsidR="008F732B" w:rsidRPr="001D1084" w:rsidRDefault="008F732B" w:rsidP="002A39A8">
            <w:pPr>
              <w:spacing w:before="0"/>
              <w:jc w:val="center"/>
              <w:rPr>
                <w:rFonts w:cs="Arial"/>
                <w:bCs/>
                <w:i/>
                <w:iCs/>
                <w:lang w:val="sr-Cyrl-CS"/>
              </w:rPr>
            </w:pPr>
          </w:p>
        </w:tc>
        <w:tc>
          <w:tcPr>
            <w:tcW w:w="715" w:type="pct"/>
            <w:shd w:val="clear" w:color="auto" w:fill="auto"/>
            <w:vAlign w:val="center"/>
          </w:tcPr>
          <w:p w14:paraId="45819693" w14:textId="77777777" w:rsidR="008F732B" w:rsidRPr="001D1084" w:rsidRDefault="008F732B" w:rsidP="002A39A8">
            <w:pPr>
              <w:spacing w:before="0"/>
              <w:jc w:val="center"/>
              <w:rPr>
                <w:rFonts w:cs="Arial"/>
                <w:b/>
                <w:bCs/>
                <w:i/>
                <w:iCs/>
              </w:rPr>
            </w:pPr>
          </w:p>
        </w:tc>
        <w:tc>
          <w:tcPr>
            <w:tcW w:w="873" w:type="pct"/>
            <w:shd w:val="clear" w:color="auto" w:fill="auto"/>
            <w:vAlign w:val="center"/>
          </w:tcPr>
          <w:p w14:paraId="177A6E28" w14:textId="77777777" w:rsidR="008F732B" w:rsidRPr="001D1084" w:rsidRDefault="008F732B" w:rsidP="002A39A8">
            <w:pPr>
              <w:spacing w:before="0"/>
              <w:jc w:val="center"/>
              <w:rPr>
                <w:rFonts w:cs="Arial"/>
                <w:b/>
                <w:bCs/>
                <w:i/>
                <w:iCs/>
              </w:rPr>
            </w:pPr>
          </w:p>
        </w:tc>
        <w:tc>
          <w:tcPr>
            <w:tcW w:w="873" w:type="pct"/>
          </w:tcPr>
          <w:p w14:paraId="4EE0A575" w14:textId="77777777" w:rsidR="008F732B" w:rsidRPr="001D1084" w:rsidRDefault="008F732B" w:rsidP="002A39A8">
            <w:pPr>
              <w:spacing w:before="0"/>
              <w:jc w:val="center"/>
              <w:rPr>
                <w:rFonts w:cs="Arial"/>
                <w:b/>
                <w:bCs/>
                <w:i/>
                <w:iCs/>
              </w:rPr>
            </w:pPr>
          </w:p>
        </w:tc>
      </w:tr>
      <w:tr w:rsidR="008F732B" w:rsidRPr="001D1084" w14:paraId="6C3FAF40" w14:textId="77777777" w:rsidTr="002A39A8">
        <w:tc>
          <w:tcPr>
            <w:tcW w:w="486" w:type="pct"/>
            <w:shd w:val="clear" w:color="auto" w:fill="auto"/>
            <w:vAlign w:val="center"/>
          </w:tcPr>
          <w:p w14:paraId="5E65E029" w14:textId="77777777" w:rsidR="008F732B" w:rsidRPr="001D1084" w:rsidRDefault="008F732B" w:rsidP="002A39A8">
            <w:pPr>
              <w:spacing w:before="0"/>
              <w:jc w:val="center"/>
              <w:rPr>
                <w:rFonts w:cs="Arial"/>
                <w:b/>
                <w:bCs/>
                <w:i/>
                <w:iCs/>
                <w:lang w:val="sr-Cyrl-CS"/>
              </w:rPr>
            </w:pPr>
          </w:p>
        </w:tc>
        <w:tc>
          <w:tcPr>
            <w:tcW w:w="863" w:type="pct"/>
            <w:shd w:val="clear" w:color="auto" w:fill="auto"/>
          </w:tcPr>
          <w:p w14:paraId="05556CC0" w14:textId="77777777" w:rsidR="008F732B" w:rsidRPr="001D1084" w:rsidRDefault="008F732B" w:rsidP="002A39A8">
            <w:pPr>
              <w:spacing w:before="0"/>
              <w:jc w:val="center"/>
              <w:rPr>
                <w:rFonts w:cs="Arial"/>
                <w:bCs/>
                <w:i/>
                <w:iCs/>
                <w:lang w:val="sr-Cyrl-CS"/>
              </w:rPr>
            </w:pPr>
          </w:p>
        </w:tc>
        <w:tc>
          <w:tcPr>
            <w:tcW w:w="476" w:type="pct"/>
            <w:shd w:val="clear" w:color="auto" w:fill="auto"/>
            <w:vAlign w:val="center"/>
          </w:tcPr>
          <w:p w14:paraId="3939ABC9" w14:textId="77777777" w:rsidR="008F732B" w:rsidRPr="001D1084" w:rsidRDefault="008F732B" w:rsidP="002A39A8">
            <w:pPr>
              <w:spacing w:before="0"/>
              <w:jc w:val="center"/>
              <w:rPr>
                <w:rFonts w:cs="Arial"/>
                <w:bCs/>
                <w:i/>
                <w:iCs/>
                <w:lang w:val="sr-Cyrl-CS"/>
              </w:rPr>
            </w:pPr>
          </w:p>
        </w:tc>
        <w:tc>
          <w:tcPr>
            <w:tcW w:w="713" w:type="pct"/>
            <w:shd w:val="clear" w:color="auto" w:fill="auto"/>
            <w:vAlign w:val="center"/>
          </w:tcPr>
          <w:p w14:paraId="74801409" w14:textId="77777777" w:rsidR="008F732B" w:rsidRPr="001D1084" w:rsidRDefault="008F732B" w:rsidP="002A39A8">
            <w:pPr>
              <w:spacing w:before="0"/>
              <w:jc w:val="center"/>
              <w:rPr>
                <w:rFonts w:cs="Arial"/>
                <w:bCs/>
                <w:i/>
                <w:iCs/>
                <w:lang w:val="sr-Cyrl-CS"/>
              </w:rPr>
            </w:pPr>
          </w:p>
        </w:tc>
        <w:tc>
          <w:tcPr>
            <w:tcW w:w="715" w:type="pct"/>
            <w:shd w:val="clear" w:color="auto" w:fill="auto"/>
            <w:vAlign w:val="center"/>
          </w:tcPr>
          <w:p w14:paraId="708D8B30" w14:textId="77777777" w:rsidR="008F732B" w:rsidRPr="001D1084" w:rsidRDefault="008F732B" w:rsidP="002A39A8">
            <w:pPr>
              <w:spacing w:before="0"/>
              <w:jc w:val="center"/>
              <w:rPr>
                <w:rFonts w:cs="Arial"/>
                <w:b/>
                <w:bCs/>
                <w:i/>
                <w:iCs/>
              </w:rPr>
            </w:pPr>
          </w:p>
        </w:tc>
        <w:tc>
          <w:tcPr>
            <w:tcW w:w="873" w:type="pct"/>
            <w:shd w:val="clear" w:color="auto" w:fill="auto"/>
            <w:vAlign w:val="center"/>
          </w:tcPr>
          <w:p w14:paraId="01219C43" w14:textId="77777777" w:rsidR="008F732B" w:rsidRPr="001D1084" w:rsidRDefault="008F732B" w:rsidP="002A39A8">
            <w:pPr>
              <w:spacing w:before="0"/>
              <w:jc w:val="center"/>
              <w:rPr>
                <w:rFonts w:cs="Arial"/>
                <w:b/>
                <w:bCs/>
                <w:i/>
                <w:iCs/>
              </w:rPr>
            </w:pPr>
          </w:p>
        </w:tc>
        <w:tc>
          <w:tcPr>
            <w:tcW w:w="873" w:type="pct"/>
            <w:tcBorders>
              <w:bottom w:val="single" w:sz="4" w:space="0" w:color="auto"/>
            </w:tcBorders>
          </w:tcPr>
          <w:p w14:paraId="01747881" w14:textId="77777777" w:rsidR="008F732B" w:rsidRPr="001D1084" w:rsidRDefault="008F732B" w:rsidP="002A39A8">
            <w:pPr>
              <w:spacing w:before="0"/>
              <w:jc w:val="center"/>
              <w:rPr>
                <w:rFonts w:cs="Arial"/>
                <w:b/>
                <w:bCs/>
                <w:i/>
                <w:iCs/>
              </w:rPr>
            </w:pPr>
          </w:p>
        </w:tc>
      </w:tr>
      <w:tr w:rsidR="008F732B" w:rsidRPr="001D1084" w14:paraId="5224F0CA" w14:textId="77777777" w:rsidTr="002A39A8">
        <w:tc>
          <w:tcPr>
            <w:tcW w:w="3253" w:type="pct"/>
            <w:gridSpan w:val="5"/>
            <w:shd w:val="clear" w:color="auto" w:fill="auto"/>
            <w:vAlign w:val="center"/>
          </w:tcPr>
          <w:p w14:paraId="62330D0A" w14:textId="77777777" w:rsidR="008F732B" w:rsidRPr="001D1084" w:rsidRDefault="008F732B" w:rsidP="002A39A8">
            <w:pPr>
              <w:spacing w:before="0"/>
              <w:jc w:val="right"/>
              <w:rPr>
                <w:rFonts w:cs="Arial"/>
                <w:b/>
                <w:bCs/>
                <w:i/>
                <w:iCs/>
                <w:lang w:val="sr-Cyrl-RS"/>
              </w:rPr>
            </w:pPr>
            <w:r w:rsidRPr="001D1084">
              <w:rPr>
                <w:rFonts w:cs="Arial"/>
                <w:b/>
                <w:bCs/>
                <w:i/>
                <w:iCs/>
                <w:lang w:val="sr-Cyrl-RS"/>
              </w:rPr>
              <w:t xml:space="preserve">Укупно: </w:t>
            </w:r>
          </w:p>
        </w:tc>
        <w:tc>
          <w:tcPr>
            <w:tcW w:w="873" w:type="pct"/>
            <w:shd w:val="clear" w:color="auto" w:fill="auto"/>
            <w:vAlign w:val="center"/>
          </w:tcPr>
          <w:p w14:paraId="5B88219B" w14:textId="77777777" w:rsidR="008F732B" w:rsidRPr="001D1084" w:rsidRDefault="008F732B" w:rsidP="002A39A8">
            <w:pPr>
              <w:spacing w:before="0"/>
              <w:jc w:val="right"/>
              <w:rPr>
                <w:rFonts w:cs="Arial"/>
                <w:b/>
                <w:bCs/>
                <w:i/>
                <w:iCs/>
              </w:rPr>
            </w:pPr>
          </w:p>
        </w:tc>
        <w:tc>
          <w:tcPr>
            <w:tcW w:w="873" w:type="pct"/>
            <w:tcBorders>
              <w:bottom w:val="nil"/>
              <w:right w:val="nil"/>
            </w:tcBorders>
          </w:tcPr>
          <w:p w14:paraId="107E2382" w14:textId="77777777" w:rsidR="008F732B" w:rsidRPr="001D1084" w:rsidRDefault="008F732B" w:rsidP="002A39A8">
            <w:pPr>
              <w:spacing w:before="0"/>
              <w:jc w:val="right"/>
              <w:rPr>
                <w:rFonts w:cs="Arial"/>
                <w:b/>
                <w:bCs/>
                <w:i/>
                <w:iCs/>
              </w:rPr>
            </w:pPr>
          </w:p>
        </w:tc>
      </w:tr>
    </w:tbl>
    <w:p w14:paraId="5B05E8BD" w14:textId="77777777" w:rsidR="00173AEE" w:rsidRPr="001D1084" w:rsidRDefault="00173AEE" w:rsidP="00744B34">
      <w:pPr>
        <w:spacing w:before="0"/>
        <w:rPr>
          <w:rFonts w:cs="Arial"/>
        </w:rPr>
      </w:pPr>
    </w:p>
    <w:p w14:paraId="699052C4" w14:textId="3EBE379D" w:rsidR="00744B34" w:rsidRPr="001D1084" w:rsidRDefault="00744B34" w:rsidP="00744B34">
      <w:pPr>
        <w:spacing w:before="0"/>
        <w:rPr>
          <w:rFonts w:cs="Arial"/>
        </w:rPr>
      </w:pPr>
      <w:r w:rsidRPr="001D1084">
        <w:rPr>
          <w:rFonts w:cs="Arial"/>
        </w:rPr>
        <w:t xml:space="preserve">Б) Да су </w:t>
      </w:r>
      <w:r w:rsidR="004F0F8C" w:rsidRPr="001D1084">
        <w:rPr>
          <w:rFonts w:cs="Arial"/>
          <w:lang w:val="sr-Cyrl-RS"/>
        </w:rPr>
        <w:t>добра испоручена</w:t>
      </w:r>
      <w:r w:rsidRPr="001D1084">
        <w:rPr>
          <w:rFonts w:cs="Arial"/>
        </w:rPr>
        <w:t xml:space="preserve"> у обиму, квалитету, уговореном року и сагласно </w:t>
      </w:r>
      <w:r w:rsidR="008F732B" w:rsidRPr="001D1084">
        <w:rPr>
          <w:rFonts w:cs="Arial"/>
          <w:lang w:val="sr-Cyrl-RS"/>
        </w:rPr>
        <w:t xml:space="preserve">НАЛОГУ ЗА ИСПОРУКУ </w:t>
      </w:r>
      <w:r w:rsidRPr="001D1084">
        <w:rPr>
          <w:rFonts w:cs="Arial"/>
        </w:rPr>
        <w:t xml:space="preserve"> потврђују:</w:t>
      </w:r>
    </w:p>
    <w:p w14:paraId="60C4261B" w14:textId="77777777" w:rsidR="00744B34" w:rsidRPr="001D1084" w:rsidRDefault="00744B34" w:rsidP="00744B34">
      <w:pPr>
        <w:spacing w:before="0"/>
        <w:rPr>
          <w:rFonts w:cs="Arial"/>
        </w:rPr>
      </w:pPr>
    </w:p>
    <w:p w14:paraId="176E7F80" w14:textId="77777777" w:rsidR="008F732B" w:rsidRPr="001D1084" w:rsidRDefault="00744B34" w:rsidP="005A162F">
      <w:pPr>
        <w:spacing w:before="0"/>
        <w:rPr>
          <w:rFonts w:cs="Arial"/>
          <w:lang w:val="sr-Cyrl-RS"/>
        </w:rPr>
      </w:pPr>
      <w:r w:rsidRPr="001D1084">
        <w:rPr>
          <w:rFonts w:cs="Arial"/>
        </w:rPr>
        <w:t xml:space="preserve">   </w:t>
      </w:r>
      <w:r w:rsidRPr="001D1084">
        <w:rPr>
          <w:rFonts w:cs="Arial"/>
          <w:lang w:val="sr-Cyrl-RS"/>
        </w:rPr>
        <w:t xml:space="preserve"> </w:t>
      </w:r>
      <w:r w:rsidRPr="001D1084">
        <w:rPr>
          <w:rFonts w:cs="Arial"/>
        </w:rPr>
        <w:t xml:space="preserve"> ПР</w:t>
      </w:r>
      <w:r w:rsidRPr="001D1084">
        <w:rPr>
          <w:rFonts w:cs="Arial"/>
          <w:lang w:val="sr-Cyrl-RS"/>
        </w:rPr>
        <w:t>УЖАЛАЦ</w:t>
      </w:r>
      <w:r w:rsidRPr="001D1084">
        <w:rPr>
          <w:rFonts w:cs="Arial"/>
        </w:rPr>
        <w:t>:</w:t>
      </w:r>
      <w:r w:rsidRPr="001D1084">
        <w:rPr>
          <w:rFonts w:cs="Arial"/>
        </w:rPr>
        <w:tab/>
      </w:r>
      <w:r w:rsidRPr="001D1084">
        <w:rPr>
          <w:rFonts w:cs="Arial"/>
          <w:lang w:val="sr-Cyrl-RS"/>
        </w:rPr>
        <w:t xml:space="preserve">                                                  </w:t>
      </w:r>
      <w:r w:rsidR="005A162F" w:rsidRPr="001D1084">
        <w:rPr>
          <w:rFonts w:cs="Arial"/>
          <w:lang w:val="sr-Cyrl-RS"/>
        </w:rPr>
        <w:t xml:space="preserve">    О</w:t>
      </w:r>
      <w:r w:rsidRPr="001D1084">
        <w:rPr>
          <w:rFonts w:cs="Arial"/>
        </w:rPr>
        <w:t xml:space="preserve">влашћено </w:t>
      </w:r>
      <w:r w:rsidR="005A162F" w:rsidRPr="001D1084">
        <w:rPr>
          <w:rFonts w:cs="Arial"/>
          <w:lang w:val="sr-Cyrl-RS"/>
        </w:rPr>
        <w:t>лице Наручиоца</w:t>
      </w:r>
    </w:p>
    <w:p w14:paraId="69F581B5" w14:textId="77777777" w:rsidR="00744B34" w:rsidRPr="001D1084" w:rsidRDefault="00744B34" w:rsidP="00744B34">
      <w:pPr>
        <w:spacing w:before="0"/>
        <w:rPr>
          <w:rFonts w:cs="Arial"/>
        </w:rPr>
      </w:pPr>
    </w:p>
    <w:p w14:paraId="0A7DF05F" w14:textId="77777777" w:rsidR="00744B34" w:rsidRPr="001D1084" w:rsidRDefault="00744B34" w:rsidP="00744B34">
      <w:pPr>
        <w:spacing w:before="0"/>
        <w:rPr>
          <w:rFonts w:cs="Arial"/>
        </w:rPr>
      </w:pPr>
      <w:r w:rsidRPr="001D1084">
        <w:rPr>
          <w:rFonts w:cs="Arial"/>
        </w:rPr>
        <w:t>_______________</w:t>
      </w:r>
      <w:r w:rsidRPr="001D1084">
        <w:rPr>
          <w:rFonts w:cs="Arial"/>
        </w:rPr>
        <w:tab/>
      </w:r>
      <w:r w:rsidRPr="001D1084">
        <w:rPr>
          <w:rFonts w:cs="Arial"/>
          <w:lang w:val="sr-Cyrl-RS"/>
        </w:rPr>
        <w:t xml:space="preserve">                                                           </w:t>
      </w:r>
      <w:r w:rsidRPr="001D1084">
        <w:rPr>
          <w:rFonts w:cs="Arial"/>
        </w:rPr>
        <w:t xml:space="preserve">____________________         </w:t>
      </w:r>
    </w:p>
    <w:p w14:paraId="1C7B2A68" w14:textId="77777777" w:rsidR="00744B34" w:rsidRPr="001D1084" w:rsidRDefault="00744B34" w:rsidP="00744B34">
      <w:pPr>
        <w:spacing w:before="0"/>
        <w:rPr>
          <w:rFonts w:cs="Arial"/>
          <w:lang w:val="sr-Cyrl-RS"/>
        </w:rPr>
      </w:pPr>
      <w:r w:rsidRPr="001D1084">
        <w:rPr>
          <w:rFonts w:cs="Arial"/>
        </w:rPr>
        <w:t xml:space="preserve">    (Име и презиме)          </w:t>
      </w:r>
      <w:r w:rsidRPr="001D1084">
        <w:rPr>
          <w:rFonts w:cs="Arial"/>
          <w:lang w:val="sr-Cyrl-RS"/>
        </w:rPr>
        <w:t xml:space="preserve">                                                         </w:t>
      </w:r>
      <w:r w:rsidRPr="001D1084">
        <w:rPr>
          <w:rFonts w:cs="Arial"/>
        </w:rPr>
        <w:t>(Име и презиме)</w:t>
      </w:r>
    </w:p>
    <w:p w14:paraId="3C168C9B" w14:textId="77777777" w:rsidR="00744B34" w:rsidRPr="001D1084" w:rsidRDefault="00744B34" w:rsidP="00744B34">
      <w:pPr>
        <w:spacing w:before="0"/>
        <w:rPr>
          <w:rFonts w:cs="Arial"/>
          <w:lang w:val="sr-Cyrl-RS"/>
        </w:rPr>
      </w:pPr>
      <w:r w:rsidRPr="001D1084">
        <w:rPr>
          <w:rFonts w:cs="Arial"/>
        </w:rPr>
        <w:t xml:space="preserve">                                      </w:t>
      </w:r>
      <w:r w:rsidRPr="001D1084">
        <w:rPr>
          <w:rFonts w:cs="Arial"/>
          <w:lang w:val="sr-Cyrl-RS"/>
        </w:rPr>
        <w:t xml:space="preserve">                                         </w:t>
      </w:r>
      <w:r w:rsidRPr="001D1084">
        <w:rPr>
          <w:rFonts w:cs="Arial"/>
        </w:rPr>
        <w:t xml:space="preserve">  </w:t>
      </w:r>
      <w:r w:rsidRPr="001D1084">
        <w:rPr>
          <w:rFonts w:cs="Arial"/>
          <w:lang w:val="sr-Cyrl-RS"/>
        </w:rPr>
        <w:t xml:space="preserve">   </w:t>
      </w:r>
    </w:p>
    <w:p w14:paraId="481CF252" w14:textId="77777777" w:rsidR="00744B34" w:rsidRPr="001D1084" w:rsidRDefault="00744B34" w:rsidP="00744B34">
      <w:pPr>
        <w:spacing w:before="0"/>
        <w:rPr>
          <w:rFonts w:cs="Arial"/>
        </w:rPr>
      </w:pPr>
      <w:r w:rsidRPr="001D1084">
        <w:rPr>
          <w:rFonts w:cs="Arial"/>
        </w:rPr>
        <w:t>____________________</w:t>
      </w:r>
      <w:r w:rsidRPr="001D1084">
        <w:rPr>
          <w:rFonts w:cs="Arial"/>
        </w:rPr>
        <w:tab/>
      </w:r>
      <w:r w:rsidRPr="001D1084">
        <w:rPr>
          <w:rFonts w:cs="Arial"/>
          <w:lang w:val="sr-Cyrl-RS"/>
        </w:rPr>
        <w:t xml:space="preserve">                                          </w:t>
      </w:r>
      <w:r w:rsidRPr="001D1084">
        <w:rPr>
          <w:rFonts w:cs="Arial"/>
        </w:rPr>
        <w:t xml:space="preserve">_____________________ </w:t>
      </w:r>
    </w:p>
    <w:p w14:paraId="19890FBB" w14:textId="77777777" w:rsidR="00744B34" w:rsidRPr="001D1084" w:rsidRDefault="00744B34" w:rsidP="00744B34">
      <w:pPr>
        <w:spacing w:before="0"/>
        <w:jc w:val="left"/>
        <w:rPr>
          <w:rFonts w:cs="Arial"/>
          <w:lang w:val="sr-Cyrl-CS"/>
        </w:rPr>
      </w:pPr>
      <w:r w:rsidRPr="001D1084">
        <w:rPr>
          <w:rFonts w:cs="Arial"/>
        </w:rPr>
        <w:t xml:space="preserve">    (Потпис)</w:t>
      </w:r>
      <w:r w:rsidRPr="001D1084">
        <w:rPr>
          <w:rFonts w:cs="Arial"/>
        </w:rPr>
        <w:tab/>
      </w:r>
      <w:r w:rsidRPr="001D1084">
        <w:rPr>
          <w:rFonts w:cs="Arial"/>
        </w:rPr>
        <w:tab/>
      </w:r>
      <w:r w:rsidRPr="001D1084">
        <w:rPr>
          <w:rFonts w:cs="Arial"/>
        </w:rPr>
        <w:tab/>
      </w:r>
      <w:r w:rsidRPr="001D1084">
        <w:rPr>
          <w:rFonts w:cs="Arial"/>
          <w:lang w:val="sr-Cyrl-RS"/>
        </w:rPr>
        <w:t xml:space="preserve">                                                         </w:t>
      </w:r>
      <w:r w:rsidRPr="001D1084">
        <w:rPr>
          <w:rFonts w:cs="Arial"/>
        </w:rPr>
        <w:t xml:space="preserve"> (Потпис)</w:t>
      </w:r>
    </w:p>
    <w:p w14:paraId="36164386" w14:textId="77777777" w:rsidR="00744B34" w:rsidRPr="001D1084" w:rsidRDefault="00744B34" w:rsidP="00744B34">
      <w:pPr>
        <w:spacing w:before="0"/>
        <w:jc w:val="center"/>
        <w:rPr>
          <w:rFonts w:cs="Arial"/>
          <w:b/>
        </w:rPr>
      </w:pPr>
    </w:p>
    <w:p w14:paraId="1EC5E8B5" w14:textId="77777777" w:rsidR="00173AEE" w:rsidRPr="001D1084" w:rsidRDefault="00173AEE" w:rsidP="00173AEE">
      <w:pPr>
        <w:spacing w:before="0"/>
        <w:rPr>
          <w:rFonts w:cs="Arial"/>
        </w:rPr>
      </w:pPr>
      <w:r w:rsidRPr="001D1084">
        <w:rPr>
          <w:rFonts w:cs="Arial"/>
        </w:rPr>
        <w:t>Доставити:</w:t>
      </w:r>
    </w:p>
    <w:p w14:paraId="297D2559" w14:textId="4C30BCD0" w:rsidR="00173AEE" w:rsidRPr="001D1084" w:rsidRDefault="002056AE" w:rsidP="009B56B8">
      <w:pPr>
        <w:pStyle w:val="ListParagraph"/>
        <w:numPr>
          <w:ilvl w:val="0"/>
          <w:numId w:val="35"/>
        </w:numPr>
        <w:tabs>
          <w:tab w:val="left" w:pos="567"/>
        </w:tabs>
        <w:spacing w:before="0" w:after="0" w:line="240" w:lineRule="auto"/>
        <w:rPr>
          <w:rFonts w:ascii="Arial" w:hAnsi="Arial" w:cs="Arial"/>
          <w:noProof/>
        </w:rPr>
      </w:pPr>
      <w:r>
        <w:rPr>
          <w:rFonts w:ascii="Arial" w:hAnsi="Arial" w:cs="Arial"/>
          <w:noProof/>
          <w:lang w:val="sr-Cyrl-RS"/>
        </w:rPr>
        <w:t>Продавцу</w:t>
      </w:r>
    </w:p>
    <w:p w14:paraId="34C5B3DD" w14:textId="0201FE24" w:rsidR="00744B34" w:rsidRPr="001D1084" w:rsidRDefault="00173AEE" w:rsidP="009B56B8">
      <w:pPr>
        <w:pStyle w:val="ListParagraph"/>
        <w:numPr>
          <w:ilvl w:val="0"/>
          <w:numId w:val="35"/>
        </w:numPr>
        <w:tabs>
          <w:tab w:val="left" w:pos="567"/>
        </w:tabs>
        <w:spacing w:before="0" w:after="0" w:line="240" w:lineRule="auto"/>
        <w:rPr>
          <w:rFonts w:ascii="Arial" w:hAnsi="Arial" w:cs="Arial"/>
          <w:noProof/>
        </w:rPr>
      </w:pPr>
      <w:r w:rsidRPr="001D1084">
        <w:rPr>
          <w:rFonts w:ascii="Arial" w:hAnsi="Arial" w:cs="Arial"/>
          <w:noProof/>
          <w:lang w:val="sr-Cyrl-RS"/>
        </w:rPr>
        <w:t>Дире</w:t>
      </w:r>
      <w:r w:rsidR="002056AE">
        <w:rPr>
          <w:rFonts w:ascii="Arial" w:hAnsi="Arial" w:cs="Arial"/>
          <w:noProof/>
          <w:lang w:val="sr-Cyrl-RS"/>
        </w:rPr>
        <w:t>ктору Дирекције</w:t>
      </w:r>
    </w:p>
    <w:p w14:paraId="2C3045C8" w14:textId="77777777" w:rsidR="00B859A0" w:rsidRPr="00B859A0" w:rsidRDefault="00B859A0" w:rsidP="00B859A0">
      <w:pPr>
        <w:tabs>
          <w:tab w:val="left" w:pos="567"/>
        </w:tabs>
        <w:spacing w:before="0"/>
        <w:rPr>
          <w:rFonts w:cs="Arial"/>
          <w:noProof/>
          <w:color w:val="FF0000"/>
        </w:rPr>
      </w:pPr>
    </w:p>
    <w:p w14:paraId="07FED2AA" w14:textId="4789D29A" w:rsidR="00173AEE" w:rsidRPr="001D1084" w:rsidRDefault="00173AEE" w:rsidP="00173AEE">
      <w:pPr>
        <w:spacing w:before="0"/>
        <w:jc w:val="right"/>
        <w:rPr>
          <w:rFonts w:cs="Arial"/>
          <w:b/>
          <w:lang w:val="sr-Cyrl-CS"/>
        </w:rPr>
      </w:pPr>
      <w:r w:rsidRPr="001D1084">
        <w:rPr>
          <w:b/>
          <w:lang w:val="sr-Cyrl-RS"/>
        </w:rPr>
        <w:lastRenderedPageBreak/>
        <w:t xml:space="preserve">ПРИЛОГ </w:t>
      </w:r>
      <w:r w:rsidRPr="001D1084">
        <w:rPr>
          <w:b/>
        </w:rPr>
        <w:t xml:space="preserve"> </w:t>
      </w:r>
      <w:r w:rsidRPr="001D1084">
        <w:rPr>
          <w:b/>
          <w:lang w:val="sr-Cyrl-RS"/>
        </w:rPr>
        <w:t>4</w:t>
      </w:r>
    </w:p>
    <w:p w14:paraId="36A86286" w14:textId="77777777" w:rsidR="00173AEE" w:rsidRPr="001D1084" w:rsidRDefault="00173AEE" w:rsidP="00173AEE">
      <w:pPr>
        <w:spacing w:before="0"/>
        <w:rPr>
          <w:rFonts w:cs="Arial"/>
          <w:b/>
          <w:lang w:val="sr-Cyrl-CS"/>
        </w:rPr>
      </w:pPr>
    </w:p>
    <w:p w14:paraId="74D88751" w14:textId="6B9EE70B" w:rsidR="00173AEE" w:rsidRPr="001D1084" w:rsidRDefault="002056AE" w:rsidP="00173AEE">
      <w:pPr>
        <w:spacing w:before="0"/>
        <w:jc w:val="center"/>
        <w:rPr>
          <w:rFonts w:cs="Arial"/>
          <w:b/>
          <w:lang w:val="sr-Cyrl-CS"/>
        </w:rPr>
      </w:pPr>
      <w:r>
        <w:rPr>
          <w:rFonts w:cs="Arial"/>
          <w:b/>
          <w:lang w:val="sr-Cyrl-CS"/>
        </w:rPr>
        <w:t>МОДЕЛ ИЗВЕШТАЈА</w:t>
      </w:r>
    </w:p>
    <w:p w14:paraId="746EC59B" w14:textId="589FB2B5" w:rsidR="00173AEE" w:rsidRPr="001D1084" w:rsidRDefault="00173AEE" w:rsidP="00173AEE">
      <w:pPr>
        <w:spacing w:before="0"/>
        <w:jc w:val="center"/>
        <w:rPr>
          <w:rFonts w:cs="Arial"/>
          <w:b/>
          <w:lang w:val="sr-Cyrl-CS"/>
        </w:rPr>
      </w:pPr>
      <w:r w:rsidRPr="001D1084">
        <w:rPr>
          <w:rFonts w:cs="Arial"/>
          <w:b/>
          <w:lang w:val="sr-Cyrl-CS"/>
        </w:rPr>
        <w:t>О КВАЛИТАТИВНОМ И КВАНТИТАТИВНОМ ПРИЈЕМУ ДОБАРА</w:t>
      </w:r>
    </w:p>
    <w:p w14:paraId="179CEAA3" w14:textId="77777777" w:rsidR="00173AEE" w:rsidRPr="001D1084" w:rsidRDefault="00173AEE" w:rsidP="008F732B">
      <w:pPr>
        <w:spacing w:before="0"/>
        <w:rPr>
          <w:rFonts w:cs="Arial"/>
          <w:spacing w:val="2"/>
          <w:lang w:val="sr-Cyrl-CS"/>
        </w:rPr>
      </w:pPr>
    </w:p>
    <w:p w14:paraId="79E23F4F" w14:textId="77777777" w:rsidR="00173AEE" w:rsidRPr="001D1084" w:rsidRDefault="00173AEE" w:rsidP="00173AEE">
      <w:pPr>
        <w:spacing w:before="0"/>
        <w:jc w:val="right"/>
        <w:rPr>
          <w:rFonts w:cs="Arial"/>
          <w:spacing w:val="2"/>
          <w:lang w:val="sr-Cyrl-CS"/>
        </w:rPr>
      </w:pPr>
    </w:p>
    <w:p w14:paraId="77A3C091" w14:textId="67D66D3D" w:rsidR="00173AEE" w:rsidRPr="001D1084" w:rsidRDefault="00173AEE" w:rsidP="00173AEE">
      <w:pPr>
        <w:spacing w:before="0"/>
        <w:jc w:val="right"/>
        <w:rPr>
          <w:rFonts w:cs="Arial"/>
          <w:spacing w:val="2"/>
          <w:lang w:val="sr-Cyrl-CS"/>
        </w:rPr>
      </w:pPr>
      <w:r w:rsidRPr="001D1084">
        <w:rPr>
          <w:rFonts w:cs="Arial"/>
          <w:spacing w:val="2"/>
          <w:lang w:val="sr-Cyrl-CS"/>
        </w:rPr>
        <w:t xml:space="preserve">Назив и адреса </w:t>
      </w:r>
      <w:r w:rsidR="00B859A0" w:rsidRPr="001D1084">
        <w:rPr>
          <w:rFonts w:cs="Arial"/>
          <w:spacing w:val="2"/>
          <w:lang w:val="sr-Cyrl-CS"/>
        </w:rPr>
        <w:t>Добављача:</w:t>
      </w:r>
    </w:p>
    <w:p w14:paraId="601F7914" w14:textId="77777777" w:rsidR="00173AEE" w:rsidRPr="001D1084" w:rsidRDefault="00173AEE" w:rsidP="00173AEE">
      <w:pPr>
        <w:spacing w:before="0"/>
        <w:jc w:val="right"/>
        <w:rPr>
          <w:rFonts w:cs="Arial"/>
          <w:spacing w:val="2"/>
          <w:lang w:val="sr-Cyrl-CS"/>
        </w:rPr>
      </w:pPr>
    </w:p>
    <w:p w14:paraId="488C1707" w14:textId="77777777" w:rsidR="00173AEE" w:rsidRPr="001D1084" w:rsidRDefault="00173AEE" w:rsidP="00173AEE">
      <w:pPr>
        <w:spacing w:before="0"/>
        <w:rPr>
          <w:rFonts w:cs="Arial"/>
          <w:spacing w:val="2"/>
          <w:lang w:val="sr-Cyrl-CS"/>
        </w:rPr>
      </w:pPr>
    </w:p>
    <w:p w14:paraId="415C4F05" w14:textId="260C4714" w:rsidR="00173AEE" w:rsidRPr="001D1084" w:rsidRDefault="008F732B" w:rsidP="00173AEE">
      <w:pPr>
        <w:spacing w:before="0"/>
        <w:rPr>
          <w:rFonts w:cs="Arial"/>
          <w:spacing w:val="2"/>
          <w:lang w:val="sr-Cyrl-CS"/>
        </w:rPr>
      </w:pPr>
      <w:r w:rsidRPr="001D1084">
        <w:rPr>
          <w:rFonts w:cs="Arial"/>
          <w:spacing w:val="2"/>
          <w:lang w:val="sr-Cyrl-CS"/>
        </w:rPr>
        <w:t>У</w:t>
      </w:r>
      <w:r w:rsidR="00173AEE" w:rsidRPr="001D1084">
        <w:rPr>
          <w:rFonts w:cs="Arial"/>
          <w:spacing w:val="2"/>
          <w:lang w:val="sr-Cyrl-CS"/>
        </w:rPr>
        <w:t xml:space="preserve"> складу са закљученим Уговором бр.___________</w:t>
      </w:r>
      <w:r w:rsidR="005B4760">
        <w:rPr>
          <w:rFonts w:cs="Arial"/>
          <w:spacing w:val="2"/>
          <w:lang w:val="sr-Cyrl-CS"/>
        </w:rPr>
        <w:t xml:space="preserve"> од ____________ по ЈН/7000/0016/2019 (1937/2019)</w:t>
      </w:r>
      <w:r w:rsidR="00173AEE" w:rsidRPr="001D1084">
        <w:rPr>
          <w:rFonts w:cs="Arial"/>
          <w:spacing w:val="2"/>
          <w:lang w:val="sr-Cyrl-CS"/>
        </w:rPr>
        <w:t>,</w:t>
      </w:r>
      <w:r w:rsidRPr="001D1084">
        <w:rPr>
          <w:rFonts w:cs="Arial"/>
          <w:spacing w:val="2"/>
          <w:lang w:val="sr-Cyrl-CS"/>
        </w:rPr>
        <w:t xml:space="preserve"> и налогом за испоруку број ______ од _______ израђује</w:t>
      </w:r>
      <w:r w:rsidR="00173AEE" w:rsidRPr="001D1084">
        <w:rPr>
          <w:rFonts w:cs="Arial"/>
          <w:spacing w:val="2"/>
          <w:lang w:val="sr-Cyrl-CS"/>
        </w:rPr>
        <w:t xml:space="preserve"> се:</w:t>
      </w:r>
    </w:p>
    <w:p w14:paraId="0D5046BD" w14:textId="77777777" w:rsidR="00173AEE" w:rsidRPr="001D1084" w:rsidRDefault="00173AEE" w:rsidP="00173AEE">
      <w:pPr>
        <w:spacing w:before="0"/>
        <w:rPr>
          <w:rFonts w:cs="Arial"/>
          <w:b/>
          <w:caps/>
          <w:lang w:val="sr-Cyrl-CS"/>
        </w:rPr>
      </w:pPr>
    </w:p>
    <w:p w14:paraId="6C2FFB57" w14:textId="26E63342" w:rsidR="008F732B" w:rsidRPr="001D1084" w:rsidRDefault="00C05905" w:rsidP="008F732B">
      <w:pPr>
        <w:spacing w:before="0"/>
        <w:jc w:val="center"/>
        <w:rPr>
          <w:rFonts w:cs="Arial"/>
          <w:b/>
          <w:lang w:val="sr-Cyrl-CS"/>
        </w:rPr>
      </w:pPr>
      <w:r>
        <w:rPr>
          <w:rFonts w:cs="Arial"/>
          <w:b/>
          <w:lang w:val="sr-Cyrl-CS"/>
        </w:rPr>
        <w:t>ИЗВЕШТАЈ</w:t>
      </w:r>
    </w:p>
    <w:p w14:paraId="7459AA4A" w14:textId="77777777" w:rsidR="008F732B" w:rsidRPr="001D1084" w:rsidRDefault="008F732B" w:rsidP="008F732B">
      <w:pPr>
        <w:spacing w:before="0"/>
        <w:jc w:val="center"/>
        <w:rPr>
          <w:rFonts w:cs="Arial"/>
          <w:b/>
          <w:lang w:val="sr-Cyrl-CS"/>
        </w:rPr>
      </w:pPr>
      <w:r w:rsidRPr="001D1084">
        <w:rPr>
          <w:rFonts w:cs="Arial"/>
          <w:b/>
          <w:lang w:val="sr-Cyrl-CS"/>
        </w:rPr>
        <w:t>О КВАЛИТАТИВНОМ И КВАНТИТАТИВНОМ ПРИЈЕМУ ДОБАРА</w:t>
      </w:r>
    </w:p>
    <w:p w14:paraId="0416176C" w14:textId="77777777" w:rsidR="00173AEE" w:rsidRPr="001D1084" w:rsidRDefault="00173AEE" w:rsidP="00173AEE">
      <w:pPr>
        <w:spacing w:before="0"/>
        <w:jc w:val="center"/>
        <w:rPr>
          <w:rFonts w:cs="Arial"/>
          <w:b/>
          <w:caps/>
          <w:lang w:val="sr-Cyrl-CS"/>
        </w:rPr>
      </w:pPr>
    </w:p>
    <w:p w14:paraId="5E8D3ADC" w14:textId="77777777" w:rsidR="00173AEE" w:rsidRPr="001D1084" w:rsidRDefault="00173AEE" w:rsidP="00173AEE">
      <w:pPr>
        <w:spacing w:before="0"/>
        <w:jc w:val="center"/>
        <w:rPr>
          <w:rFonts w:cs="Arial"/>
          <w:b/>
          <w:caps/>
          <w:lang w:val="sr-Cyrl-CS"/>
        </w:rPr>
      </w:pPr>
    </w:p>
    <w:p w14:paraId="6B1805B3" w14:textId="32E3B3CF" w:rsidR="00173AEE" w:rsidRPr="001D1084" w:rsidRDefault="008F732B" w:rsidP="00173AEE">
      <w:pPr>
        <w:spacing w:before="0"/>
        <w:rPr>
          <w:rFonts w:cs="Arial"/>
          <w:lang w:val="sr-Cyrl-CS"/>
        </w:rPr>
      </w:pPr>
      <w:r w:rsidRPr="001D1084">
        <w:rPr>
          <w:rFonts w:cs="Arial"/>
          <w:lang w:val="sr-Cyrl-CS"/>
        </w:rPr>
        <w:t>Потврђујемо</w:t>
      </w:r>
      <w:r w:rsidR="00173AEE" w:rsidRPr="001D1084">
        <w:rPr>
          <w:rFonts w:cs="Arial"/>
          <w:lang w:val="sr-Cyrl-CS"/>
        </w:rPr>
        <w:t xml:space="preserve"> да нам</w:t>
      </w:r>
      <w:r w:rsidRPr="001D1084">
        <w:rPr>
          <w:rFonts w:cs="Arial"/>
          <w:lang w:val="sr-Cyrl-CS"/>
        </w:rPr>
        <w:t xml:space="preserve"> је </w:t>
      </w:r>
      <w:r w:rsidR="005B4760">
        <w:rPr>
          <w:rFonts w:cs="Arial"/>
          <w:lang w:val="sr-Cyrl-CS"/>
        </w:rPr>
        <w:t>Продавац</w:t>
      </w:r>
      <w:r w:rsidRPr="001D1084">
        <w:rPr>
          <w:rFonts w:cs="Arial"/>
          <w:lang w:val="sr-Cyrl-CS"/>
        </w:rPr>
        <w:t xml:space="preserve"> _____________ у складу са Уговором број _______ од ________, а</w:t>
      </w:r>
      <w:r w:rsidR="00173AEE" w:rsidRPr="001D1084">
        <w:rPr>
          <w:rFonts w:cs="Arial"/>
          <w:lang w:val="sr-Cyrl-CS"/>
        </w:rPr>
        <w:t xml:space="preserve"> у складу са прихваћеном понудом</w:t>
      </w:r>
      <w:r w:rsidR="00173AEE" w:rsidRPr="002C1875">
        <w:rPr>
          <w:rFonts w:cs="Arial"/>
          <w:lang w:val="sr-Cyrl-CS"/>
        </w:rPr>
        <w:t xml:space="preserve"> </w:t>
      </w:r>
      <w:r w:rsidR="00173AEE" w:rsidRPr="001D1084">
        <w:rPr>
          <w:rFonts w:cs="Arial"/>
          <w:lang w:val="sr-Cyrl-CS"/>
        </w:rPr>
        <w:t xml:space="preserve">бр. ___________од _______________. године </w:t>
      </w:r>
      <w:r w:rsidRPr="001D1084">
        <w:rPr>
          <w:rFonts w:cs="Arial"/>
          <w:lang w:val="sr-Cyrl-RS"/>
        </w:rPr>
        <w:t xml:space="preserve">извршио </w:t>
      </w:r>
      <w:r w:rsidR="00173AEE" w:rsidRPr="001D1084">
        <w:rPr>
          <w:rFonts w:cs="Arial"/>
          <w:lang w:val="sr-Cyrl-RS"/>
        </w:rPr>
        <w:t>испоруку</w:t>
      </w:r>
      <w:r w:rsidRPr="001D1084">
        <w:rPr>
          <w:rFonts w:cs="Arial"/>
          <w:lang w:val="sr-Cyrl-RS"/>
        </w:rPr>
        <w:t xml:space="preserve"> следећих добара</w:t>
      </w:r>
      <w:r w:rsidR="00173AEE" w:rsidRPr="001D1084">
        <w:rPr>
          <w:rFonts w:cs="Arial"/>
          <w:lang w:val="sr-Cyrl-CS"/>
        </w:rPr>
        <w:t>:</w:t>
      </w:r>
    </w:p>
    <w:p w14:paraId="201CEFD0" w14:textId="77777777" w:rsidR="00546513" w:rsidRPr="001D1084" w:rsidRDefault="00546513" w:rsidP="00173AEE">
      <w:pPr>
        <w:spacing w:before="0"/>
        <w:rPr>
          <w:rFonts w:cs="Arial"/>
          <w:lang w:val="sr-Cyrl-CS"/>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583"/>
        <w:gridCol w:w="872"/>
        <w:gridCol w:w="1307"/>
        <w:gridCol w:w="1310"/>
        <w:gridCol w:w="1600"/>
        <w:gridCol w:w="1600"/>
      </w:tblGrid>
      <w:tr w:rsidR="00546513" w:rsidRPr="001D1084" w14:paraId="6E5BB14E" w14:textId="77777777" w:rsidTr="002A39A8">
        <w:tc>
          <w:tcPr>
            <w:tcW w:w="486" w:type="pct"/>
            <w:shd w:val="clear" w:color="auto" w:fill="C6D9F1"/>
            <w:vAlign w:val="center"/>
          </w:tcPr>
          <w:p w14:paraId="379EC712" w14:textId="77777777" w:rsidR="00546513" w:rsidRPr="001D1084" w:rsidRDefault="00546513" w:rsidP="002A39A8">
            <w:pPr>
              <w:spacing w:before="0"/>
              <w:jc w:val="center"/>
              <w:rPr>
                <w:rFonts w:cs="Arial"/>
                <w:bCs/>
                <w:i/>
                <w:iCs/>
                <w:lang w:val="sr-Cyrl-CS"/>
              </w:rPr>
            </w:pPr>
            <w:r w:rsidRPr="001D1084">
              <w:rPr>
                <w:rFonts w:cs="Arial"/>
                <w:bCs/>
                <w:i/>
                <w:iCs/>
                <w:lang w:val="sr-Cyrl-CS"/>
              </w:rPr>
              <w:t>Р. Бр.</w:t>
            </w:r>
          </w:p>
        </w:tc>
        <w:tc>
          <w:tcPr>
            <w:tcW w:w="863" w:type="pct"/>
            <w:shd w:val="clear" w:color="auto" w:fill="C6D9F1"/>
            <w:vAlign w:val="center"/>
          </w:tcPr>
          <w:p w14:paraId="6147D44E" w14:textId="77777777" w:rsidR="00546513" w:rsidRPr="001D1084" w:rsidRDefault="00546513" w:rsidP="002A39A8">
            <w:pPr>
              <w:spacing w:before="0"/>
              <w:jc w:val="center"/>
              <w:rPr>
                <w:rFonts w:cs="Arial"/>
                <w:b/>
                <w:bCs/>
                <w:i/>
                <w:iCs/>
                <w:lang w:val="sr-Cyrl-CS"/>
              </w:rPr>
            </w:pPr>
            <w:r w:rsidRPr="001D1084">
              <w:rPr>
                <w:rFonts w:cs="Arial"/>
                <w:b/>
                <w:bCs/>
                <w:i/>
                <w:iCs/>
                <w:lang w:val="sr-Cyrl-CS"/>
              </w:rPr>
              <w:t>Назив добра</w:t>
            </w:r>
          </w:p>
        </w:tc>
        <w:tc>
          <w:tcPr>
            <w:tcW w:w="476" w:type="pct"/>
            <w:shd w:val="clear" w:color="auto" w:fill="C6D9F1"/>
            <w:vAlign w:val="center"/>
          </w:tcPr>
          <w:p w14:paraId="1BA89B37" w14:textId="77777777" w:rsidR="00546513" w:rsidRPr="001D1084" w:rsidRDefault="00546513" w:rsidP="002A39A8">
            <w:pPr>
              <w:spacing w:before="0"/>
              <w:jc w:val="center"/>
              <w:rPr>
                <w:rFonts w:cs="Arial"/>
                <w:b/>
                <w:bCs/>
                <w:i/>
                <w:iCs/>
                <w:lang w:val="sr-Cyrl-CS"/>
              </w:rPr>
            </w:pPr>
            <w:r w:rsidRPr="001D1084">
              <w:rPr>
                <w:rFonts w:cs="Arial"/>
                <w:b/>
                <w:bCs/>
                <w:i/>
                <w:iCs/>
                <w:lang w:val="sr-Cyrl-CS"/>
              </w:rPr>
              <w:t>Јед.</w:t>
            </w:r>
          </w:p>
          <w:p w14:paraId="2E574F85" w14:textId="77777777" w:rsidR="00546513" w:rsidRPr="001D1084" w:rsidRDefault="00546513" w:rsidP="002A39A8">
            <w:pPr>
              <w:spacing w:before="0"/>
              <w:jc w:val="center"/>
              <w:rPr>
                <w:rFonts w:cs="Arial"/>
                <w:b/>
                <w:bCs/>
                <w:i/>
                <w:iCs/>
                <w:lang w:val="sr-Cyrl-CS"/>
              </w:rPr>
            </w:pPr>
            <w:r w:rsidRPr="001D1084">
              <w:rPr>
                <w:rFonts w:cs="Arial"/>
                <w:b/>
                <w:bCs/>
                <w:i/>
                <w:iCs/>
                <w:lang w:val="sr-Cyrl-CS"/>
              </w:rPr>
              <w:t>мере</w:t>
            </w:r>
          </w:p>
        </w:tc>
        <w:tc>
          <w:tcPr>
            <w:tcW w:w="713" w:type="pct"/>
            <w:shd w:val="clear" w:color="auto" w:fill="C6D9F1"/>
            <w:vAlign w:val="center"/>
          </w:tcPr>
          <w:p w14:paraId="6692602E" w14:textId="77777777" w:rsidR="00546513" w:rsidRPr="001D1084" w:rsidRDefault="00546513" w:rsidP="002A39A8">
            <w:pPr>
              <w:spacing w:before="0"/>
              <w:jc w:val="center"/>
              <w:rPr>
                <w:rFonts w:cs="Arial"/>
                <w:b/>
                <w:bCs/>
                <w:i/>
                <w:iCs/>
                <w:lang w:val="sr-Cyrl-CS"/>
              </w:rPr>
            </w:pPr>
            <w:r w:rsidRPr="001D1084">
              <w:rPr>
                <w:rFonts w:cs="Arial"/>
                <w:b/>
                <w:bCs/>
                <w:i/>
                <w:iCs/>
                <w:lang w:val="sr-Cyrl-CS"/>
              </w:rPr>
              <w:t>количина</w:t>
            </w:r>
          </w:p>
        </w:tc>
        <w:tc>
          <w:tcPr>
            <w:tcW w:w="715" w:type="pct"/>
            <w:shd w:val="clear" w:color="auto" w:fill="C6D9F1"/>
            <w:vAlign w:val="center"/>
          </w:tcPr>
          <w:p w14:paraId="1880ADC3" w14:textId="77777777" w:rsidR="00546513" w:rsidRPr="001D1084" w:rsidRDefault="00546513" w:rsidP="002A39A8">
            <w:pPr>
              <w:spacing w:before="0"/>
              <w:jc w:val="center"/>
              <w:rPr>
                <w:rFonts w:cs="Arial"/>
                <w:b/>
                <w:bCs/>
                <w:i/>
                <w:iCs/>
                <w:lang w:val="sr-Cyrl-CS"/>
              </w:rPr>
            </w:pPr>
            <w:r w:rsidRPr="001D1084">
              <w:rPr>
                <w:rFonts w:cs="Arial"/>
                <w:b/>
                <w:bCs/>
                <w:i/>
                <w:iCs/>
                <w:lang w:val="sr-Cyrl-CS"/>
              </w:rPr>
              <w:t>Јед.</w:t>
            </w:r>
          </w:p>
          <w:p w14:paraId="1B96DEA5" w14:textId="77777777" w:rsidR="00546513" w:rsidRPr="001D1084" w:rsidRDefault="00546513" w:rsidP="002A39A8">
            <w:pPr>
              <w:spacing w:before="0"/>
              <w:jc w:val="center"/>
              <w:rPr>
                <w:rFonts w:cs="Arial"/>
                <w:b/>
                <w:bCs/>
                <w:i/>
                <w:iCs/>
                <w:lang w:val="sr-Cyrl-CS"/>
              </w:rPr>
            </w:pPr>
            <w:r w:rsidRPr="001D1084">
              <w:rPr>
                <w:rFonts w:cs="Arial"/>
                <w:b/>
                <w:bCs/>
                <w:i/>
                <w:iCs/>
                <w:lang w:val="sr-Cyrl-CS"/>
              </w:rPr>
              <w:t>цена без ПДВ</w:t>
            </w:r>
          </w:p>
          <w:p w14:paraId="05E81A64" w14:textId="77777777" w:rsidR="00546513" w:rsidRPr="001D1084" w:rsidRDefault="00546513" w:rsidP="002A39A8">
            <w:pPr>
              <w:spacing w:before="0"/>
              <w:jc w:val="center"/>
              <w:rPr>
                <w:rFonts w:cs="Arial"/>
                <w:b/>
                <w:bCs/>
                <w:i/>
                <w:iCs/>
                <w:lang w:val="sr-Cyrl-CS"/>
              </w:rPr>
            </w:pPr>
            <w:r w:rsidRPr="001D1084">
              <w:rPr>
                <w:rFonts w:cs="Arial"/>
                <w:b/>
                <w:bCs/>
                <w:i/>
                <w:iCs/>
                <w:lang w:val="sr-Cyrl-CS"/>
              </w:rPr>
              <w:t xml:space="preserve">дин. </w:t>
            </w:r>
          </w:p>
        </w:tc>
        <w:tc>
          <w:tcPr>
            <w:tcW w:w="873" w:type="pct"/>
            <w:shd w:val="clear" w:color="auto" w:fill="C6D9F1"/>
            <w:vAlign w:val="center"/>
          </w:tcPr>
          <w:p w14:paraId="34491584" w14:textId="77777777" w:rsidR="00546513" w:rsidRPr="001D1084" w:rsidRDefault="00546513" w:rsidP="002A39A8">
            <w:pPr>
              <w:spacing w:before="0"/>
              <w:jc w:val="center"/>
              <w:rPr>
                <w:rFonts w:cs="Arial"/>
                <w:b/>
                <w:bCs/>
                <w:i/>
                <w:iCs/>
                <w:lang w:val="sr-Cyrl-CS"/>
              </w:rPr>
            </w:pPr>
            <w:r w:rsidRPr="001D1084">
              <w:rPr>
                <w:rFonts w:cs="Arial"/>
                <w:b/>
                <w:bCs/>
                <w:i/>
                <w:iCs/>
                <w:lang w:val="sr-Cyrl-CS"/>
              </w:rPr>
              <w:t>Укупна цена без ПДВ</w:t>
            </w:r>
          </w:p>
          <w:p w14:paraId="72CB42B7" w14:textId="77777777" w:rsidR="00546513" w:rsidRPr="001D1084" w:rsidRDefault="00546513" w:rsidP="002A39A8">
            <w:pPr>
              <w:spacing w:before="0"/>
              <w:jc w:val="center"/>
              <w:rPr>
                <w:rFonts w:cs="Arial"/>
                <w:b/>
                <w:bCs/>
                <w:i/>
                <w:iCs/>
                <w:lang w:val="sr-Cyrl-CS"/>
              </w:rPr>
            </w:pPr>
            <w:r w:rsidRPr="001D1084">
              <w:rPr>
                <w:rFonts w:cs="Arial"/>
                <w:b/>
                <w:bCs/>
                <w:i/>
                <w:iCs/>
                <w:lang w:val="sr-Cyrl-CS"/>
              </w:rPr>
              <w:t>дин.</w:t>
            </w:r>
          </w:p>
        </w:tc>
        <w:tc>
          <w:tcPr>
            <w:tcW w:w="873" w:type="pct"/>
            <w:shd w:val="clear" w:color="auto" w:fill="C6D9F1"/>
          </w:tcPr>
          <w:p w14:paraId="7ACB578B" w14:textId="77777777" w:rsidR="00546513" w:rsidRPr="001D1084" w:rsidRDefault="00546513" w:rsidP="002A39A8">
            <w:pPr>
              <w:spacing w:before="0"/>
              <w:jc w:val="center"/>
              <w:rPr>
                <w:rFonts w:cs="Arial"/>
                <w:b/>
                <w:bCs/>
                <w:i/>
                <w:iCs/>
                <w:lang w:val="sr-Cyrl-CS"/>
              </w:rPr>
            </w:pPr>
          </w:p>
          <w:p w14:paraId="65EA7371" w14:textId="77777777" w:rsidR="00546513" w:rsidRPr="001D1084" w:rsidRDefault="00546513" w:rsidP="002A39A8">
            <w:pPr>
              <w:spacing w:before="0"/>
              <w:jc w:val="center"/>
              <w:rPr>
                <w:rFonts w:cs="Arial"/>
                <w:b/>
                <w:bCs/>
                <w:i/>
                <w:iCs/>
                <w:lang w:val="sr-Cyrl-CS"/>
              </w:rPr>
            </w:pPr>
            <w:r w:rsidRPr="001D1084">
              <w:rPr>
                <w:rFonts w:cs="Arial"/>
                <w:b/>
                <w:bCs/>
                <w:i/>
                <w:iCs/>
                <w:lang w:val="sr-Cyrl-CS"/>
              </w:rPr>
              <w:t>Место испоруке</w:t>
            </w:r>
          </w:p>
        </w:tc>
      </w:tr>
      <w:tr w:rsidR="00546513" w:rsidRPr="001D1084" w14:paraId="1FA92AE6" w14:textId="77777777" w:rsidTr="002A39A8">
        <w:tc>
          <w:tcPr>
            <w:tcW w:w="486" w:type="pct"/>
            <w:shd w:val="clear" w:color="auto" w:fill="auto"/>
          </w:tcPr>
          <w:p w14:paraId="4EADF5D2" w14:textId="77777777" w:rsidR="00546513" w:rsidRPr="001D1084" w:rsidRDefault="00546513" w:rsidP="002A39A8">
            <w:pPr>
              <w:spacing w:before="0"/>
              <w:jc w:val="center"/>
              <w:rPr>
                <w:rFonts w:cs="Arial"/>
                <w:b/>
                <w:bCs/>
                <w:i/>
                <w:iCs/>
                <w:lang w:val="sr-Cyrl-CS"/>
              </w:rPr>
            </w:pPr>
            <w:r w:rsidRPr="001D1084">
              <w:rPr>
                <w:rFonts w:cs="Arial"/>
                <w:b/>
                <w:bCs/>
                <w:i/>
                <w:iCs/>
                <w:lang w:val="sr-Cyrl-CS"/>
              </w:rPr>
              <w:t>(1)</w:t>
            </w:r>
          </w:p>
        </w:tc>
        <w:tc>
          <w:tcPr>
            <w:tcW w:w="863" w:type="pct"/>
            <w:shd w:val="clear" w:color="auto" w:fill="auto"/>
          </w:tcPr>
          <w:p w14:paraId="02BC5621" w14:textId="77777777" w:rsidR="00546513" w:rsidRPr="001D1084" w:rsidRDefault="00546513" w:rsidP="002A39A8">
            <w:pPr>
              <w:spacing w:before="0"/>
              <w:jc w:val="center"/>
              <w:rPr>
                <w:rFonts w:cs="Arial"/>
                <w:b/>
                <w:bCs/>
                <w:i/>
                <w:iCs/>
                <w:lang w:val="sr-Cyrl-CS"/>
              </w:rPr>
            </w:pPr>
            <w:r w:rsidRPr="001D1084">
              <w:rPr>
                <w:rFonts w:cs="Arial"/>
                <w:b/>
                <w:bCs/>
                <w:i/>
                <w:iCs/>
                <w:lang w:val="sr-Cyrl-CS"/>
              </w:rPr>
              <w:t>(2)</w:t>
            </w:r>
          </w:p>
        </w:tc>
        <w:tc>
          <w:tcPr>
            <w:tcW w:w="476" w:type="pct"/>
            <w:shd w:val="clear" w:color="auto" w:fill="auto"/>
          </w:tcPr>
          <w:p w14:paraId="0E40E57E" w14:textId="77777777" w:rsidR="00546513" w:rsidRPr="001D1084" w:rsidRDefault="00546513" w:rsidP="002A39A8">
            <w:pPr>
              <w:spacing w:before="0"/>
              <w:jc w:val="center"/>
              <w:rPr>
                <w:rFonts w:cs="Arial"/>
                <w:b/>
                <w:bCs/>
                <w:i/>
                <w:iCs/>
                <w:lang w:val="sr-Cyrl-CS"/>
              </w:rPr>
            </w:pPr>
            <w:r w:rsidRPr="001D1084">
              <w:rPr>
                <w:rFonts w:cs="Arial"/>
                <w:b/>
                <w:bCs/>
                <w:i/>
                <w:iCs/>
                <w:lang w:val="sr-Cyrl-CS"/>
              </w:rPr>
              <w:t>(3)</w:t>
            </w:r>
          </w:p>
        </w:tc>
        <w:tc>
          <w:tcPr>
            <w:tcW w:w="713" w:type="pct"/>
            <w:shd w:val="clear" w:color="auto" w:fill="auto"/>
          </w:tcPr>
          <w:p w14:paraId="6AB0BA69" w14:textId="77777777" w:rsidR="00546513" w:rsidRPr="001D1084" w:rsidRDefault="00546513" w:rsidP="002A39A8">
            <w:pPr>
              <w:spacing w:before="0"/>
              <w:jc w:val="center"/>
              <w:rPr>
                <w:rFonts w:cs="Arial"/>
                <w:b/>
                <w:bCs/>
                <w:i/>
                <w:iCs/>
                <w:lang w:val="sr-Cyrl-CS"/>
              </w:rPr>
            </w:pPr>
            <w:r w:rsidRPr="001D1084">
              <w:rPr>
                <w:rFonts w:cs="Arial"/>
                <w:b/>
                <w:bCs/>
                <w:i/>
                <w:iCs/>
                <w:lang w:val="sr-Cyrl-CS"/>
              </w:rPr>
              <w:t>(4)</w:t>
            </w:r>
          </w:p>
        </w:tc>
        <w:tc>
          <w:tcPr>
            <w:tcW w:w="715" w:type="pct"/>
            <w:shd w:val="clear" w:color="auto" w:fill="auto"/>
          </w:tcPr>
          <w:p w14:paraId="18EC425C" w14:textId="77777777" w:rsidR="00546513" w:rsidRPr="001D1084" w:rsidRDefault="00546513" w:rsidP="002A39A8">
            <w:pPr>
              <w:spacing w:before="0"/>
              <w:jc w:val="center"/>
              <w:rPr>
                <w:rFonts w:cs="Arial"/>
                <w:b/>
                <w:bCs/>
                <w:i/>
                <w:iCs/>
                <w:lang w:val="sr-Cyrl-CS"/>
              </w:rPr>
            </w:pPr>
            <w:r w:rsidRPr="001D1084">
              <w:rPr>
                <w:rFonts w:cs="Arial"/>
                <w:b/>
                <w:bCs/>
                <w:i/>
                <w:iCs/>
                <w:lang w:val="sr-Cyrl-CS"/>
              </w:rPr>
              <w:t>(5)</w:t>
            </w:r>
          </w:p>
        </w:tc>
        <w:tc>
          <w:tcPr>
            <w:tcW w:w="873" w:type="pct"/>
            <w:shd w:val="clear" w:color="auto" w:fill="auto"/>
          </w:tcPr>
          <w:p w14:paraId="3ABA92B2" w14:textId="77777777" w:rsidR="00546513" w:rsidRPr="001D1084" w:rsidRDefault="00546513" w:rsidP="002A39A8">
            <w:pPr>
              <w:spacing w:before="0"/>
              <w:jc w:val="center"/>
              <w:rPr>
                <w:rFonts w:cs="Arial"/>
                <w:b/>
                <w:bCs/>
                <w:i/>
                <w:iCs/>
                <w:lang w:val="sr-Cyrl-CS"/>
              </w:rPr>
            </w:pPr>
            <w:r w:rsidRPr="001D1084">
              <w:rPr>
                <w:rFonts w:cs="Arial"/>
                <w:b/>
                <w:bCs/>
                <w:i/>
                <w:iCs/>
                <w:lang w:val="sr-Cyrl-CS"/>
              </w:rPr>
              <w:t>(7)</w:t>
            </w:r>
          </w:p>
        </w:tc>
        <w:tc>
          <w:tcPr>
            <w:tcW w:w="873" w:type="pct"/>
          </w:tcPr>
          <w:p w14:paraId="229A9740" w14:textId="77777777" w:rsidR="00546513" w:rsidRPr="001D1084" w:rsidRDefault="00546513" w:rsidP="002A39A8">
            <w:pPr>
              <w:spacing w:before="0"/>
              <w:jc w:val="center"/>
              <w:rPr>
                <w:rFonts w:cs="Arial"/>
                <w:b/>
                <w:bCs/>
                <w:i/>
                <w:iCs/>
                <w:lang w:val="sr-Cyrl-CS"/>
              </w:rPr>
            </w:pPr>
            <w:r w:rsidRPr="001D1084">
              <w:rPr>
                <w:rFonts w:cs="Arial"/>
                <w:b/>
                <w:bCs/>
                <w:i/>
                <w:iCs/>
                <w:lang w:val="sr-Cyrl-CS"/>
              </w:rPr>
              <w:t>(8)</w:t>
            </w:r>
          </w:p>
        </w:tc>
      </w:tr>
      <w:tr w:rsidR="00546513" w:rsidRPr="001D1084" w14:paraId="43F45E73" w14:textId="77777777" w:rsidTr="002A39A8">
        <w:tc>
          <w:tcPr>
            <w:tcW w:w="486" w:type="pct"/>
            <w:shd w:val="clear" w:color="auto" w:fill="auto"/>
            <w:vAlign w:val="center"/>
          </w:tcPr>
          <w:p w14:paraId="37DF7952" w14:textId="77777777" w:rsidR="00546513" w:rsidRPr="001D1084" w:rsidRDefault="00546513" w:rsidP="002A39A8">
            <w:pPr>
              <w:spacing w:before="0"/>
              <w:jc w:val="center"/>
              <w:rPr>
                <w:rFonts w:cs="Arial"/>
                <w:b/>
                <w:bCs/>
                <w:i/>
                <w:iCs/>
                <w:lang w:val="sr-Cyrl-CS"/>
              </w:rPr>
            </w:pPr>
            <w:r w:rsidRPr="001D1084">
              <w:rPr>
                <w:rFonts w:cs="Arial"/>
                <w:b/>
                <w:bCs/>
                <w:i/>
                <w:iCs/>
                <w:lang w:val="sr-Cyrl-CS"/>
              </w:rPr>
              <w:t>1.</w:t>
            </w:r>
          </w:p>
        </w:tc>
        <w:tc>
          <w:tcPr>
            <w:tcW w:w="863" w:type="pct"/>
            <w:shd w:val="clear" w:color="auto" w:fill="auto"/>
          </w:tcPr>
          <w:p w14:paraId="133E085F" w14:textId="77777777" w:rsidR="00546513" w:rsidRPr="001D1084" w:rsidRDefault="00546513" w:rsidP="002A39A8">
            <w:pPr>
              <w:spacing w:before="0"/>
              <w:jc w:val="center"/>
              <w:rPr>
                <w:rFonts w:cs="Arial"/>
                <w:bCs/>
                <w:i/>
                <w:iCs/>
                <w:lang w:val="sr-Cyrl-CS"/>
              </w:rPr>
            </w:pPr>
          </w:p>
        </w:tc>
        <w:tc>
          <w:tcPr>
            <w:tcW w:w="476" w:type="pct"/>
            <w:shd w:val="clear" w:color="auto" w:fill="auto"/>
            <w:vAlign w:val="center"/>
          </w:tcPr>
          <w:p w14:paraId="4DD3E639" w14:textId="77777777" w:rsidR="00546513" w:rsidRPr="001D1084" w:rsidRDefault="00546513" w:rsidP="002A39A8">
            <w:pPr>
              <w:spacing w:before="0"/>
              <w:jc w:val="center"/>
              <w:rPr>
                <w:rFonts w:cs="Arial"/>
                <w:bCs/>
                <w:i/>
                <w:iCs/>
                <w:lang w:val="sr-Cyrl-CS"/>
              </w:rPr>
            </w:pPr>
          </w:p>
        </w:tc>
        <w:tc>
          <w:tcPr>
            <w:tcW w:w="713" w:type="pct"/>
            <w:shd w:val="clear" w:color="auto" w:fill="auto"/>
            <w:vAlign w:val="center"/>
          </w:tcPr>
          <w:p w14:paraId="5533FE02" w14:textId="77777777" w:rsidR="00546513" w:rsidRPr="001D1084" w:rsidRDefault="00546513" w:rsidP="002A39A8">
            <w:pPr>
              <w:spacing w:before="0"/>
              <w:jc w:val="center"/>
              <w:rPr>
                <w:rFonts w:cs="Arial"/>
                <w:bCs/>
                <w:i/>
                <w:iCs/>
                <w:lang w:val="sr-Cyrl-CS"/>
              </w:rPr>
            </w:pPr>
          </w:p>
        </w:tc>
        <w:tc>
          <w:tcPr>
            <w:tcW w:w="715" w:type="pct"/>
            <w:shd w:val="clear" w:color="auto" w:fill="auto"/>
            <w:vAlign w:val="center"/>
          </w:tcPr>
          <w:p w14:paraId="46A482BF" w14:textId="77777777" w:rsidR="00546513" w:rsidRPr="001D1084" w:rsidRDefault="00546513" w:rsidP="002A39A8">
            <w:pPr>
              <w:spacing w:before="0"/>
              <w:jc w:val="center"/>
              <w:rPr>
                <w:rFonts w:cs="Arial"/>
                <w:b/>
                <w:bCs/>
                <w:i/>
                <w:iCs/>
              </w:rPr>
            </w:pPr>
          </w:p>
        </w:tc>
        <w:tc>
          <w:tcPr>
            <w:tcW w:w="873" w:type="pct"/>
            <w:shd w:val="clear" w:color="auto" w:fill="auto"/>
            <w:vAlign w:val="center"/>
          </w:tcPr>
          <w:p w14:paraId="3038A212" w14:textId="77777777" w:rsidR="00546513" w:rsidRPr="001D1084" w:rsidRDefault="00546513" w:rsidP="002A39A8">
            <w:pPr>
              <w:spacing w:before="0"/>
              <w:jc w:val="center"/>
              <w:rPr>
                <w:rFonts w:cs="Arial"/>
                <w:b/>
                <w:bCs/>
                <w:i/>
                <w:iCs/>
              </w:rPr>
            </w:pPr>
          </w:p>
        </w:tc>
        <w:tc>
          <w:tcPr>
            <w:tcW w:w="873" w:type="pct"/>
          </w:tcPr>
          <w:p w14:paraId="07AE475D" w14:textId="77777777" w:rsidR="00546513" w:rsidRPr="001D1084" w:rsidRDefault="00546513" w:rsidP="002A39A8">
            <w:pPr>
              <w:spacing w:before="0"/>
              <w:jc w:val="center"/>
              <w:rPr>
                <w:rFonts w:cs="Arial"/>
                <w:b/>
                <w:bCs/>
                <w:i/>
                <w:iCs/>
              </w:rPr>
            </w:pPr>
          </w:p>
        </w:tc>
      </w:tr>
      <w:tr w:rsidR="00546513" w:rsidRPr="001D1084" w14:paraId="45863D38" w14:textId="77777777" w:rsidTr="002A39A8">
        <w:tc>
          <w:tcPr>
            <w:tcW w:w="486" w:type="pct"/>
            <w:shd w:val="clear" w:color="auto" w:fill="auto"/>
            <w:vAlign w:val="center"/>
          </w:tcPr>
          <w:p w14:paraId="10D84D4D" w14:textId="77777777" w:rsidR="00546513" w:rsidRPr="001D1084" w:rsidRDefault="00546513" w:rsidP="002A39A8">
            <w:pPr>
              <w:spacing w:before="0"/>
              <w:jc w:val="center"/>
              <w:rPr>
                <w:rFonts w:cs="Arial"/>
                <w:b/>
                <w:bCs/>
                <w:i/>
                <w:iCs/>
                <w:lang w:val="sr-Cyrl-CS"/>
              </w:rPr>
            </w:pPr>
          </w:p>
        </w:tc>
        <w:tc>
          <w:tcPr>
            <w:tcW w:w="863" w:type="pct"/>
            <w:shd w:val="clear" w:color="auto" w:fill="auto"/>
          </w:tcPr>
          <w:p w14:paraId="551A4F8C" w14:textId="77777777" w:rsidR="00546513" w:rsidRPr="001D1084" w:rsidRDefault="00546513" w:rsidP="002A39A8">
            <w:pPr>
              <w:spacing w:before="0"/>
              <w:jc w:val="center"/>
              <w:rPr>
                <w:rFonts w:cs="Arial"/>
                <w:bCs/>
                <w:i/>
                <w:iCs/>
                <w:lang w:val="sr-Cyrl-CS"/>
              </w:rPr>
            </w:pPr>
          </w:p>
        </w:tc>
        <w:tc>
          <w:tcPr>
            <w:tcW w:w="476" w:type="pct"/>
            <w:shd w:val="clear" w:color="auto" w:fill="auto"/>
            <w:vAlign w:val="center"/>
          </w:tcPr>
          <w:p w14:paraId="6D6AA01F" w14:textId="77777777" w:rsidR="00546513" w:rsidRPr="001D1084" w:rsidRDefault="00546513" w:rsidP="002A39A8">
            <w:pPr>
              <w:spacing w:before="0"/>
              <w:jc w:val="center"/>
              <w:rPr>
                <w:rFonts w:cs="Arial"/>
                <w:bCs/>
                <w:i/>
                <w:iCs/>
                <w:lang w:val="sr-Cyrl-CS"/>
              </w:rPr>
            </w:pPr>
          </w:p>
        </w:tc>
        <w:tc>
          <w:tcPr>
            <w:tcW w:w="713" w:type="pct"/>
            <w:shd w:val="clear" w:color="auto" w:fill="auto"/>
            <w:vAlign w:val="center"/>
          </w:tcPr>
          <w:p w14:paraId="2E8DC58A" w14:textId="77777777" w:rsidR="00546513" w:rsidRPr="001D1084" w:rsidRDefault="00546513" w:rsidP="002A39A8">
            <w:pPr>
              <w:spacing w:before="0"/>
              <w:jc w:val="center"/>
              <w:rPr>
                <w:rFonts w:cs="Arial"/>
                <w:bCs/>
                <w:i/>
                <w:iCs/>
                <w:lang w:val="sr-Cyrl-CS"/>
              </w:rPr>
            </w:pPr>
          </w:p>
        </w:tc>
        <w:tc>
          <w:tcPr>
            <w:tcW w:w="715" w:type="pct"/>
            <w:shd w:val="clear" w:color="auto" w:fill="auto"/>
            <w:vAlign w:val="center"/>
          </w:tcPr>
          <w:p w14:paraId="0FE017C7" w14:textId="77777777" w:rsidR="00546513" w:rsidRPr="001D1084" w:rsidRDefault="00546513" w:rsidP="002A39A8">
            <w:pPr>
              <w:spacing w:before="0"/>
              <w:jc w:val="center"/>
              <w:rPr>
                <w:rFonts w:cs="Arial"/>
                <w:b/>
                <w:bCs/>
                <w:i/>
                <w:iCs/>
              </w:rPr>
            </w:pPr>
          </w:p>
        </w:tc>
        <w:tc>
          <w:tcPr>
            <w:tcW w:w="873" w:type="pct"/>
            <w:shd w:val="clear" w:color="auto" w:fill="auto"/>
            <w:vAlign w:val="center"/>
          </w:tcPr>
          <w:p w14:paraId="22FCDC33" w14:textId="77777777" w:rsidR="00546513" w:rsidRPr="001D1084" w:rsidRDefault="00546513" w:rsidP="002A39A8">
            <w:pPr>
              <w:spacing w:before="0"/>
              <w:jc w:val="center"/>
              <w:rPr>
                <w:rFonts w:cs="Arial"/>
                <w:b/>
                <w:bCs/>
                <w:i/>
                <w:iCs/>
              </w:rPr>
            </w:pPr>
          </w:p>
        </w:tc>
        <w:tc>
          <w:tcPr>
            <w:tcW w:w="873" w:type="pct"/>
          </w:tcPr>
          <w:p w14:paraId="59985F20" w14:textId="77777777" w:rsidR="00546513" w:rsidRPr="001D1084" w:rsidRDefault="00546513" w:rsidP="002A39A8">
            <w:pPr>
              <w:spacing w:before="0"/>
              <w:jc w:val="center"/>
              <w:rPr>
                <w:rFonts w:cs="Arial"/>
                <w:b/>
                <w:bCs/>
                <w:i/>
                <w:iCs/>
              </w:rPr>
            </w:pPr>
          </w:p>
        </w:tc>
      </w:tr>
      <w:tr w:rsidR="00546513" w:rsidRPr="001D1084" w14:paraId="75146250" w14:textId="77777777" w:rsidTr="002A39A8">
        <w:tc>
          <w:tcPr>
            <w:tcW w:w="486" w:type="pct"/>
            <w:shd w:val="clear" w:color="auto" w:fill="auto"/>
            <w:vAlign w:val="center"/>
          </w:tcPr>
          <w:p w14:paraId="49E76B14" w14:textId="77777777" w:rsidR="00546513" w:rsidRPr="001D1084" w:rsidRDefault="00546513" w:rsidP="002A39A8">
            <w:pPr>
              <w:spacing w:before="0"/>
              <w:jc w:val="center"/>
              <w:rPr>
                <w:rFonts w:cs="Arial"/>
                <w:b/>
                <w:bCs/>
                <w:i/>
                <w:iCs/>
                <w:lang w:val="sr-Cyrl-CS"/>
              </w:rPr>
            </w:pPr>
          </w:p>
        </w:tc>
        <w:tc>
          <w:tcPr>
            <w:tcW w:w="863" w:type="pct"/>
            <w:shd w:val="clear" w:color="auto" w:fill="auto"/>
          </w:tcPr>
          <w:p w14:paraId="4E03C105" w14:textId="77777777" w:rsidR="00546513" w:rsidRPr="001D1084" w:rsidRDefault="00546513" w:rsidP="002A39A8">
            <w:pPr>
              <w:spacing w:before="0"/>
              <w:jc w:val="center"/>
              <w:rPr>
                <w:rFonts w:cs="Arial"/>
                <w:bCs/>
                <w:i/>
                <w:iCs/>
                <w:lang w:val="sr-Cyrl-CS"/>
              </w:rPr>
            </w:pPr>
          </w:p>
        </w:tc>
        <w:tc>
          <w:tcPr>
            <w:tcW w:w="476" w:type="pct"/>
            <w:shd w:val="clear" w:color="auto" w:fill="auto"/>
            <w:vAlign w:val="center"/>
          </w:tcPr>
          <w:p w14:paraId="0110C618" w14:textId="77777777" w:rsidR="00546513" w:rsidRPr="001D1084" w:rsidRDefault="00546513" w:rsidP="002A39A8">
            <w:pPr>
              <w:spacing w:before="0"/>
              <w:jc w:val="center"/>
              <w:rPr>
                <w:rFonts w:cs="Arial"/>
                <w:bCs/>
                <w:i/>
                <w:iCs/>
                <w:lang w:val="sr-Cyrl-CS"/>
              </w:rPr>
            </w:pPr>
          </w:p>
        </w:tc>
        <w:tc>
          <w:tcPr>
            <w:tcW w:w="713" w:type="pct"/>
            <w:shd w:val="clear" w:color="auto" w:fill="auto"/>
            <w:vAlign w:val="center"/>
          </w:tcPr>
          <w:p w14:paraId="7B8C420F" w14:textId="77777777" w:rsidR="00546513" w:rsidRPr="001D1084" w:rsidRDefault="00546513" w:rsidP="002A39A8">
            <w:pPr>
              <w:spacing w:before="0"/>
              <w:jc w:val="center"/>
              <w:rPr>
                <w:rFonts w:cs="Arial"/>
                <w:bCs/>
                <w:i/>
                <w:iCs/>
                <w:lang w:val="sr-Cyrl-CS"/>
              </w:rPr>
            </w:pPr>
          </w:p>
        </w:tc>
        <w:tc>
          <w:tcPr>
            <w:tcW w:w="715" w:type="pct"/>
            <w:shd w:val="clear" w:color="auto" w:fill="auto"/>
            <w:vAlign w:val="center"/>
          </w:tcPr>
          <w:p w14:paraId="4ECF3442" w14:textId="77777777" w:rsidR="00546513" w:rsidRPr="001D1084" w:rsidRDefault="00546513" w:rsidP="002A39A8">
            <w:pPr>
              <w:spacing w:before="0"/>
              <w:jc w:val="center"/>
              <w:rPr>
                <w:rFonts w:cs="Arial"/>
                <w:b/>
                <w:bCs/>
                <w:i/>
                <w:iCs/>
              </w:rPr>
            </w:pPr>
          </w:p>
        </w:tc>
        <w:tc>
          <w:tcPr>
            <w:tcW w:w="873" w:type="pct"/>
            <w:shd w:val="clear" w:color="auto" w:fill="auto"/>
            <w:vAlign w:val="center"/>
          </w:tcPr>
          <w:p w14:paraId="7E14A243" w14:textId="77777777" w:rsidR="00546513" w:rsidRPr="001D1084" w:rsidRDefault="00546513" w:rsidP="002A39A8">
            <w:pPr>
              <w:spacing w:before="0"/>
              <w:jc w:val="center"/>
              <w:rPr>
                <w:rFonts w:cs="Arial"/>
                <w:b/>
                <w:bCs/>
                <w:i/>
                <w:iCs/>
              </w:rPr>
            </w:pPr>
          </w:p>
        </w:tc>
        <w:tc>
          <w:tcPr>
            <w:tcW w:w="873" w:type="pct"/>
          </w:tcPr>
          <w:p w14:paraId="78A1DFD2" w14:textId="77777777" w:rsidR="00546513" w:rsidRPr="001D1084" w:rsidRDefault="00546513" w:rsidP="002A39A8">
            <w:pPr>
              <w:spacing w:before="0"/>
              <w:jc w:val="center"/>
              <w:rPr>
                <w:rFonts w:cs="Arial"/>
                <w:b/>
                <w:bCs/>
                <w:i/>
                <w:iCs/>
              </w:rPr>
            </w:pPr>
          </w:p>
        </w:tc>
      </w:tr>
      <w:tr w:rsidR="00546513" w:rsidRPr="001D1084" w14:paraId="586FDFE0" w14:textId="77777777" w:rsidTr="002A39A8">
        <w:tc>
          <w:tcPr>
            <w:tcW w:w="486" w:type="pct"/>
            <w:shd w:val="clear" w:color="auto" w:fill="auto"/>
            <w:vAlign w:val="center"/>
          </w:tcPr>
          <w:p w14:paraId="2A0C8DFA" w14:textId="77777777" w:rsidR="00546513" w:rsidRPr="001D1084" w:rsidRDefault="00546513" w:rsidP="002A39A8">
            <w:pPr>
              <w:spacing w:before="0"/>
              <w:jc w:val="center"/>
              <w:rPr>
                <w:rFonts w:cs="Arial"/>
                <w:b/>
                <w:bCs/>
                <w:i/>
                <w:iCs/>
                <w:lang w:val="sr-Cyrl-CS"/>
              </w:rPr>
            </w:pPr>
          </w:p>
        </w:tc>
        <w:tc>
          <w:tcPr>
            <w:tcW w:w="863" w:type="pct"/>
            <w:shd w:val="clear" w:color="auto" w:fill="auto"/>
          </w:tcPr>
          <w:p w14:paraId="3EAF6D7D" w14:textId="77777777" w:rsidR="00546513" w:rsidRPr="001D1084" w:rsidRDefault="00546513" w:rsidP="002A39A8">
            <w:pPr>
              <w:spacing w:before="0"/>
              <w:jc w:val="center"/>
              <w:rPr>
                <w:rFonts w:cs="Arial"/>
                <w:bCs/>
                <w:i/>
                <w:iCs/>
                <w:lang w:val="sr-Cyrl-CS"/>
              </w:rPr>
            </w:pPr>
          </w:p>
        </w:tc>
        <w:tc>
          <w:tcPr>
            <w:tcW w:w="476" w:type="pct"/>
            <w:shd w:val="clear" w:color="auto" w:fill="auto"/>
            <w:vAlign w:val="center"/>
          </w:tcPr>
          <w:p w14:paraId="6B081AB1" w14:textId="77777777" w:rsidR="00546513" w:rsidRPr="001D1084" w:rsidRDefault="00546513" w:rsidP="002A39A8">
            <w:pPr>
              <w:spacing w:before="0"/>
              <w:jc w:val="center"/>
              <w:rPr>
                <w:rFonts w:cs="Arial"/>
                <w:bCs/>
                <w:i/>
                <w:iCs/>
                <w:lang w:val="sr-Cyrl-CS"/>
              </w:rPr>
            </w:pPr>
          </w:p>
        </w:tc>
        <w:tc>
          <w:tcPr>
            <w:tcW w:w="713" w:type="pct"/>
            <w:shd w:val="clear" w:color="auto" w:fill="auto"/>
            <w:vAlign w:val="center"/>
          </w:tcPr>
          <w:p w14:paraId="30F4E0AD" w14:textId="77777777" w:rsidR="00546513" w:rsidRPr="001D1084" w:rsidRDefault="00546513" w:rsidP="002A39A8">
            <w:pPr>
              <w:spacing w:before="0"/>
              <w:jc w:val="center"/>
              <w:rPr>
                <w:rFonts w:cs="Arial"/>
                <w:bCs/>
                <w:i/>
                <w:iCs/>
                <w:lang w:val="sr-Cyrl-CS"/>
              </w:rPr>
            </w:pPr>
          </w:p>
        </w:tc>
        <w:tc>
          <w:tcPr>
            <w:tcW w:w="715" w:type="pct"/>
            <w:shd w:val="clear" w:color="auto" w:fill="auto"/>
            <w:vAlign w:val="center"/>
          </w:tcPr>
          <w:p w14:paraId="3D5C27BC" w14:textId="77777777" w:rsidR="00546513" w:rsidRPr="001D1084" w:rsidRDefault="00546513" w:rsidP="002A39A8">
            <w:pPr>
              <w:spacing w:before="0"/>
              <w:jc w:val="center"/>
              <w:rPr>
                <w:rFonts w:cs="Arial"/>
                <w:b/>
                <w:bCs/>
                <w:i/>
                <w:iCs/>
              </w:rPr>
            </w:pPr>
          </w:p>
        </w:tc>
        <w:tc>
          <w:tcPr>
            <w:tcW w:w="873" w:type="pct"/>
            <w:shd w:val="clear" w:color="auto" w:fill="auto"/>
            <w:vAlign w:val="center"/>
          </w:tcPr>
          <w:p w14:paraId="136D3DCD" w14:textId="77777777" w:rsidR="00546513" w:rsidRPr="001D1084" w:rsidRDefault="00546513" w:rsidP="002A39A8">
            <w:pPr>
              <w:spacing w:before="0"/>
              <w:jc w:val="center"/>
              <w:rPr>
                <w:rFonts w:cs="Arial"/>
                <w:b/>
                <w:bCs/>
                <w:i/>
                <w:iCs/>
              </w:rPr>
            </w:pPr>
          </w:p>
        </w:tc>
        <w:tc>
          <w:tcPr>
            <w:tcW w:w="873" w:type="pct"/>
          </w:tcPr>
          <w:p w14:paraId="60E8A787" w14:textId="77777777" w:rsidR="00546513" w:rsidRPr="001D1084" w:rsidRDefault="00546513" w:rsidP="002A39A8">
            <w:pPr>
              <w:spacing w:before="0"/>
              <w:jc w:val="center"/>
              <w:rPr>
                <w:rFonts w:cs="Arial"/>
                <w:b/>
                <w:bCs/>
                <w:i/>
                <w:iCs/>
              </w:rPr>
            </w:pPr>
          </w:p>
        </w:tc>
      </w:tr>
      <w:tr w:rsidR="00546513" w:rsidRPr="001D1084" w14:paraId="7B04D71E" w14:textId="77777777" w:rsidTr="002A39A8">
        <w:tc>
          <w:tcPr>
            <w:tcW w:w="486" w:type="pct"/>
            <w:shd w:val="clear" w:color="auto" w:fill="auto"/>
            <w:vAlign w:val="center"/>
          </w:tcPr>
          <w:p w14:paraId="56EC7B8D" w14:textId="77777777" w:rsidR="00546513" w:rsidRPr="001D1084" w:rsidRDefault="00546513" w:rsidP="002A39A8">
            <w:pPr>
              <w:spacing w:before="0"/>
              <w:jc w:val="center"/>
              <w:rPr>
                <w:rFonts w:cs="Arial"/>
                <w:b/>
                <w:bCs/>
                <w:i/>
                <w:iCs/>
                <w:lang w:val="sr-Cyrl-CS"/>
              </w:rPr>
            </w:pPr>
          </w:p>
        </w:tc>
        <w:tc>
          <w:tcPr>
            <w:tcW w:w="863" w:type="pct"/>
            <w:shd w:val="clear" w:color="auto" w:fill="auto"/>
          </w:tcPr>
          <w:p w14:paraId="494CAEA2" w14:textId="77777777" w:rsidR="00546513" w:rsidRPr="001D1084" w:rsidRDefault="00546513" w:rsidP="002A39A8">
            <w:pPr>
              <w:spacing w:before="0"/>
              <w:jc w:val="center"/>
              <w:rPr>
                <w:rFonts w:cs="Arial"/>
                <w:bCs/>
                <w:i/>
                <w:iCs/>
                <w:lang w:val="sr-Cyrl-CS"/>
              </w:rPr>
            </w:pPr>
          </w:p>
        </w:tc>
        <w:tc>
          <w:tcPr>
            <w:tcW w:w="476" w:type="pct"/>
            <w:shd w:val="clear" w:color="auto" w:fill="auto"/>
            <w:vAlign w:val="center"/>
          </w:tcPr>
          <w:p w14:paraId="1DD45199" w14:textId="77777777" w:rsidR="00546513" w:rsidRPr="001D1084" w:rsidRDefault="00546513" w:rsidP="002A39A8">
            <w:pPr>
              <w:spacing w:before="0"/>
              <w:jc w:val="center"/>
              <w:rPr>
                <w:rFonts w:cs="Arial"/>
                <w:bCs/>
                <w:i/>
                <w:iCs/>
                <w:lang w:val="sr-Cyrl-CS"/>
              </w:rPr>
            </w:pPr>
          </w:p>
        </w:tc>
        <w:tc>
          <w:tcPr>
            <w:tcW w:w="713" w:type="pct"/>
            <w:shd w:val="clear" w:color="auto" w:fill="auto"/>
            <w:vAlign w:val="center"/>
          </w:tcPr>
          <w:p w14:paraId="754B1EC4" w14:textId="77777777" w:rsidR="00546513" w:rsidRPr="001D1084" w:rsidRDefault="00546513" w:rsidP="002A39A8">
            <w:pPr>
              <w:spacing w:before="0"/>
              <w:jc w:val="center"/>
              <w:rPr>
                <w:rFonts w:cs="Arial"/>
                <w:bCs/>
                <w:i/>
                <w:iCs/>
                <w:lang w:val="sr-Cyrl-CS"/>
              </w:rPr>
            </w:pPr>
          </w:p>
        </w:tc>
        <w:tc>
          <w:tcPr>
            <w:tcW w:w="715" w:type="pct"/>
            <w:shd w:val="clear" w:color="auto" w:fill="auto"/>
            <w:vAlign w:val="center"/>
          </w:tcPr>
          <w:p w14:paraId="5DE82A48" w14:textId="77777777" w:rsidR="00546513" w:rsidRPr="001D1084" w:rsidRDefault="00546513" w:rsidP="002A39A8">
            <w:pPr>
              <w:spacing w:before="0"/>
              <w:jc w:val="center"/>
              <w:rPr>
                <w:rFonts w:cs="Arial"/>
                <w:b/>
                <w:bCs/>
                <w:i/>
                <w:iCs/>
              </w:rPr>
            </w:pPr>
          </w:p>
        </w:tc>
        <w:tc>
          <w:tcPr>
            <w:tcW w:w="873" w:type="pct"/>
            <w:shd w:val="clear" w:color="auto" w:fill="auto"/>
            <w:vAlign w:val="center"/>
          </w:tcPr>
          <w:p w14:paraId="2EAAE758" w14:textId="77777777" w:rsidR="00546513" w:rsidRPr="001D1084" w:rsidRDefault="00546513" w:rsidP="002A39A8">
            <w:pPr>
              <w:spacing w:before="0"/>
              <w:jc w:val="center"/>
              <w:rPr>
                <w:rFonts w:cs="Arial"/>
                <w:b/>
                <w:bCs/>
                <w:i/>
                <w:iCs/>
              </w:rPr>
            </w:pPr>
          </w:p>
        </w:tc>
        <w:tc>
          <w:tcPr>
            <w:tcW w:w="873" w:type="pct"/>
          </w:tcPr>
          <w:p w14:paraId="6D79F6FA" w14:textId="77777777" w:rsidR="00546513" w:rsidRPr="001D1084" w:rsidRDefault="00546513" w:rsidP="002A39A8">
            <w:pPr>
              <w:spacing w:before="0"/>
              <w:jc w:val="center"/>
              <w:rPr>
                <w:rFonts w:cs="Arial"/>
                <w:b/>
                <w:bCs/>
                <w:i/>
                <w:iCs/>
              </w:rPr>
            </w:pPr>
          </w:p>
        </w:tc>
      </w:tr>
      <w:tr w:rsidR="00546513" w:rsidRPr="001D1084" w14:paraId="19355C9E" w14:textId="77777777" w:rsidTr="002A39A8">
        <w:tc>
          <w:tcPr>
            <w:tcW w:w="486" w:type="pct"/>
            <w:shd w:val="clear" w:color="auto" w:fill="auto"/>
            <w:vAlign w:val="center"/>
          </w:tcPr>
          <w:p w14:paraId="03BD954F" w14:textId="77777777" w:rsidR="00546513" w:rsidRPr="001D1084" w:rsidRDefault="00546513" w:rsidP="002A39A8">
            <w:pPr>
              <w:spacing w:before="0"/>
              <w:jc w:val="center"/>
              <w:rPr>
                <w:rFonts w:cs="Arial"/>
                <w:b/>
                <w:bCs/>
                <w:i/>
                <w:iCs/>
                <w:lang w:val="sr-Cyrl-CS"/>
              </w:rPr>
            </w:pPr>
          </w:p>
        </w:tc>
        <w:tc>
          <w:tcPr>
            <w:tcW w:w="863" w:type="pct"/>
            <w:shd w:val="clear" w:color="auto" w:fill="auto"/>
          </w:tcPr>
          <w:p w14:paraId="1B15B179" w14:textId="77777777" w:rsidR="00546513" w:rsidRPr="001D1084" w:rsidRDefault="00546513" w:rsidP="002A39A8">
            <w:pPr>
              <w:spacing w:before="0"/>
              <w:jc w:val="center"/>
              <w:rPr>
                <w:rFonts w:cs="Arial"/>
                <w:bCs/>
                <w:i/>
                <w:iCs/>
                <w:lang w:val="sr-Cyrl-CS"/>
              </w:rPr>
            </w:pPr>
          </w:p>
        </w:tc>
        <w:tc>
          <w:tcPr>
            <w:tcW w:w="476" w:type="pct"/>
            <w:shd w:val="clear" w:color="auto" w:fill="auto"/>
            <w:vAlign w:val="center"/>
          </w:tcPr>
          <w:p w14:paraId="2A462428" w14:textId="77777777" w:rsidR="00546513" w:rsidRPr="001D1084" w:rsidRDefault="00546513" w:rsidP="002A39A8">
            <w:pPr>
              <w:spacing w:before="0"/>
              <w:jc w:val="center"/>
              <w:rPr>
                <w:rFonts w:cs="Arial"/>
                <w:bCs/>
                <w:i/>
                <w:iCs/>
                <w:lang w:val="sr-Cyrl-CS"/>
              </w:rPr>
            </w:pPr>
          </w:p>
        </w:tc>
        <w:tc>
          <w:tcPr>
            <w:tcW w:w="713" w:type="pct"/>
            <w:shd w:val="clear" w:color="auto" w:fill="auto"/>
            <w:vAlign w:val="center"/>
          </w:tcPr>
          <w:p w14:paraId="5FE5EB05" w14:textId="77777777" w:rsidR="00546513" w:rsidRPr="001D1084" w:rsidRDefault="00546513" w:rsidP="002A39A8">
            <w:pPr>
              <w:spacing w:before="0"/>
              <w:jc w:val="center"/>
              <w:rPr>
                <w:rFonts w:cs="Arial"/>
                <w:bCs/>
                <w:i/>
                <w:iCs/>
                <w:lang w:val="sr-Cyrl-CS"/>
              </w:rPr>
            </w:pPr>
          </w:p>
        </w:tc>
        <w:tc>
          <w:tcPr>
            <w:tcW w:w="715" w:type="pct"/>
            <w:shd w:val="clear" w:color="auto" w:fill="auto"/>
            <w:vAlign w:val="center"/>
          </w:tcPr>
          <w:p w14:paraId="12760C84" w14:textId="77777777" w:rsidR="00546513" w:rsidRPr="001D1084" w:rsidRDefault="00546513" w:rsidP="002A39A8">
            <w:pPr>
              <w:spacing w:before="0"/>
              <w:jc w:val="center"/>
              <w:rPr>
                <w:rFonts w:cs="Arial"/>
                <w:b/>
                <w:bCs/>
                <w:i/>
                <w:iCs/>
              </w:rPr>
            </w:pPr>
          </w:p>
        </w:tc>
        <w:tc>
          <w:tcPr>
            <w:tcW w:w="873" w:type="pct"/>
            <w:shd w:val="clear" w:color="auto" w:fill="auto"/>
            <w:vAlign w:val="center"/>
          </w:tcPr>
          <w:p w14:paraId="55CAD46E" w14:textId="77777777" w:rsidR="00546513" w:rsidRPr="001D1084" w:rsidRDefault="00546513" w:rsidP="002A39A8">
            <w:pPr>
              <w:spacing w:before="0"/>
              <w:jc w:val="center"/>
              <w:rPr>
                <w:rFonts w:cs="Arial"/>
                <w:b/>
                <w:bCs/>
                <w:i/>
                <w:iCs/>
              </w:rPr>
            </w:pPr>
          </w:p>
        </w:tc>
        <w:tc>
          <w:tcPr>
            <w:tcW w:w="873" w:type="pct"/>
          </w:tcPr>
          <w:p w14:paraId="61446DCE" w14:textId="77777777" w:rsidR="00546513" w:rsidRPr="001D1084" w:rsidRDefault="00546513" w:rsidP="002A39A8">
            <w:pPr>
              <w:spacing w:before="0"/>
              <w:jc w:val="center"/>
              <w:rPr>
                <w:rFonts w:cs="Arial"/>
                <w:b/>
                <w:bCs/>
                <w:i/>
                <w:iCs/>
              </w:rPr>
            </w:pPr>
          </w:p>
        </w:tc>
      </w:tr>
      <w:tr w:rsidR="00546513" w:rsidRPr="001D1084" w14:paraId="029D28DD" w14:textId="77777777" w:rsidTr="002A39A8">
        <w:tc>
          <w:tcPr>
            <w:tcW w:w="486" w:type="pct"/>
            <w:shd w:val="clear" w:color="auto" w:fill="auto"/>
            <w:vAlign w:val="center"/>
          </w:tcPr>
          <w:p w14:paraId="2F2ED8A4" w14:textId="77777777" w:rsidR="00546513" w:rsidRPr="001D1084" w:rsidRDefault="00546513" w:rsidP="002A39A8">
            <w:pPr>
              <w:spacing w:before="0"/>
              <w:jc w:val="center"/>
              <w:rPr>
                <w:rFonts w:cs="Arial"/>
                <w:b/>
                <w:bCs/>
                <w:i/>
                <w:iCs/>
                <w:lang w:val="sr-Cyrl-CS"/>
              </w:rPr>
            </w:pPr>
          </w:p>
        </w:tc>
        <w:tc>
          <w:tcPr>
            <w:tcW w:w="863" w:type="pct"/>
            <w:shd w:val="clear" w:color="auto" w:fill="auto"/>
          </w:tcPr>
          <w:p w14:paraId="3339CABE" w14:textId="77777777" w:rsidR="00546513" w:rsidRPr="001D1084" w:rsidRDefault="00546513" w:rsidP="002A39A8">
            <w:pPr>
              <w:spacing w:before="0"/>
              <w:jc w:val="center"/>
              <w:rPr>
                <w:rFonts w:cs="Arial"/>
                <w:bCs/>
                <w:i/>
                <w:iCs/>
                <w:lang w:val="sr-Cyrl-CS"/>
              </w:rPr>
            </w:pPr>
          </w:p>
        </w:tc>
        <w:tc>
          <w:tcPr>
            <w:tcW w:w="476" w:type="pct"/>
            <w:shd w:val="clear" w:color="auto" w:fill="auto"/>
            <w:vAlign w:val="center"/>
          </w:tcPr>
          <w:p w14:paraId="4B23B995" w14:textId="77777777" w:rsidR="00546513" w:rsidRPr="001D1084" w:rsidRDefault="00546513" w:rsidP="002A39A8">
            <w:pPr>
              <w:spacing w:before="0"/>
              <w:jc w:val="center"/>
              <w:rPr>
                <w:rFonts w:cs="Arial"/>
                <w:bCs/>
                <w:i/>
                <w:iCs/>
                <w:lang w:val="sr-Cyrl-CS"/>
              </w:rPr>
            </w:pPr>
          </w:p>
        </w:tc>
        <w:tc>
          <w:tcPr>
            <w:tcW w:w="713" w:type="pct"/>
            <w:shd w:val="clear" w:color="auto" w:fill="auto"/>
            <w:vAlign w:val="center"/>
          </w:tcPr>
          <w:p w14:paraId="34936BCF" w14:textId="77777777" w:rsidR="00546513" w:rsidRPr="001D1084" w:rsidRDefault="00546513" w:rsidP="002A39A8">
            <w:pPr>
              <w:spacing w:before="0"/>
              <w:jc w:val="center"/>
              <w:rPr>
                <w:rFonts w:cs="Arial"/>
                <w:bCs/>
                <w:i/>
                <w:iCs/>
                <w:lang w:val="sr-Cyrl-CS"/>
              </w:rPr>
            </w:pPr>
          </w:p>
        </w:tc>
        <w:tc>
          <w:tcPr>
            <w:tcW w:w="715" w:type="pct"/>
            <w:shd w:val="clear" w:color="auto" w:fill="auto"/>
            <w:vAlign w:val="center"/>
          </w:tcPr>
          <w:p w14:paraId="169BC682" w14:textId="77777777" w:rsidR="00546513" w:rsidRPr="001D1084" w:rsidRDefault="00546513" w:rsidP="002A39A8">
            <w:pPr>
              <w:spacing w:before="0"/>
              <w:jc w:val="center"/>
              <w:rPr>
                <w:rFonts w:cs="Arial"/>
                <w:b/>
                <w:bCs/>
                <w:i/>
                <w:iCs/>
              </w:rPr>
            </w:pPr>
          </w:p>
        </w:tc>
        <w:tc>
          <w:tcPr>
            <w:tcW w:w="873" w:type="pct"/>
            <w:shd w:val="clear" w:color="auto" w:fill="auto"/>
            <w:vAlign w:val="center"/>
          </w:tcPr>
          <w:p w14:paraId="711B28B0" w14:textId="77777777" w:rsidR="00546513" w:rsidRPr="001D1084" w:rsidRDefault="00546513" w:rsidP="002A39A8">
            <w:pPr>
              <w:spacing w:before="0"/>
              <w:jc w:val="center"/>
              <w:rPr>
                <w:rFonts w:cs="Arial"/>
                <w:b/>
                <w:bCs/>
                <w:i/>
                <w:iCs/>
              </w:rPr>
            </w:pPr>
          </w:p>
        </w:tc>
        <w:tc>
          <w:tcPr>
            <w:tcW w:w="873" w:type="pct"/>
          </w:tcPr>
          <w:p w14:paraId="39F4E25F" w14:textId="77777777" w:rsidR="00546513" w:rsidRPr="001D1084" w:rsidRDefault="00546513" w:rsidP="002A39A8">
            <w:pPr>
              <w:spacing w:before="0"/>
              <w:jc w:val="center"/>
              <w:rPr>
                <w:rFonts w:cs="Arial"/>
                <w:b/>
                <w:bCs/>
                <w:i/>
                <w:iCs/>
              </w:rPr>
            </w:pPr>
          </w:p>
        </w:tc>
      </w:tr>
      <w:tr w:rsidR="00546513" w:rsidRPr="001D1084" w14:paraId="3DED35ED" w14:textId="77777777" w:rsidTr="002A39A8">
        <w:tc>
          <w:tcPr>
            <w:tcW w:w="486" w:type="pct"/>
            <w:shd w:val="clear" w:color="auto" w:fill="auto"/>
            <w:vAlign w:val="center"/>
          </w:tcPr>
          <w:p w14:paraId="62354B4C" w14:textId="77777777" w:rsidR="00546513" w:rsidRPr="001D1084" w:rsidRDefault="00546513" w:rsidP="002A39A8">
            <w:pPr>
              <w:spacing w:before="0"/>
              <w:jc w:val="center"/>
              <w:rPr>
                <w:rFonts w:cs="Arial"/>
                <w:b/>
                <w:bCs/>
                <w:i/>
                <w:iCs/>
                <w:lang w:val="sr-Cyrl-CS"/>
              </w:rPr>
            </w:pPr>
          </w:p>
        </w:tc>
        <w:tc>
          <w:tcPr>
            <w:tcW w:w="863" w:type="pct"/>
            <w:shd w:val="clear" w:color="auto" w:fill="auto"/>
          </w:tcPr>
          <w:p w14:paraId="3196987A" w14:textId="77777777" w:rsidR="00546513" w:rsidRPr="001D1084" w:rsidRDefault="00546513" w:rsidP="002A39A8">
            <w:pPr>
              <w:spacing w:before="0"/>
              <w:jc w:val="center"/>
              <w:rPr>
                <w:rFonts w:cs="Arial"/>
                <w:bCs/>
                <w:i/>
                <w:iCs/>
                <w:lang w:val="sr-Cyrl-CS"/>
              </w:rPr>
            </w:pPr>
          </w:p>
        </w:tc>
        <w:tc>
          <w:tcPr>
            <w:tcW w:w="476" w:type="pct"/>
            <w:shd w:val="clear" w:color="auto" w:fill="auto"/>
            <w:vAlign w:val="center"/>
          </w:tcPr>
          <w:p w14:paraId="79644015" w14:textId="77777777" w:rsidR="00546513" w:rsidRPr="001D1084" w:rsidRDefault="00546513" w:rsidP="002A39A8">
            <w:pPr>
              <w:spacing w:before="0"/>
              <w:jc w:val="center"/>
              <w:rPr>
                <w:rFonts w:cs="Arial"/>
                <w:bCs/>
                <w:i/>
                <w:iCs/>
                <w:lang w:val="sr-Cyrl-CS"/>
              </w:rPr>
            </w:pPr>
          </w:p>
        </w:tc>
        <w:tc>
          <w:tcPr>
            <w:tcW w:w="713" w:type="pct"/>
            <w:shd w:val="clear" w:color="auto" w:fill="auto"/>
            <w:vAlign w:val="center"/>
          </w:tcPr>
          <w:p w14:paraId="15FB5593" w14:textId="77777777" w:rsidR="00546513" w:rsidRPr="001D1084" w:rsidRDefault="00546513" w:rsidP="002A39A8">
            <w:pPr>
              <w:spacing w:before="0"/>
              <w:jc w:val="center"/>
              <w:rPr>
                <w:rFonts w:cs="Arial"/>
                <w:bCs/>
                <w:i/>
                <w:iCs/>
                <w:lang w:val="sr-Cyrl-CS"/>
              </w:rPr>
            </w:pPr>
          </w:p>
        </w:tc>
        <w:tc>
          <w:tcPr>
            <w:tcW w:w="715" w:type="pct"/>
            <w:shd w:val="clear" w:color="auto" w:fill="auto"/>
            <w:vAlign w:val="center"/>
          </w:tcPr>
          <w:p w14:paraId="660EAA43" w14:textId="77777777" w:rsidR="00546513" w:rsidRPr="001D1084" w:rsidRDefault="00546513" w:rsidP="002A39A8">
            <w:pPr>
              <w:spacing w:before="0"/>
              <w:jc w:val="center"/>
              <w:rPr>
                <w:rFonts w:cs="Arial"/>
                <w:b/>
                <w:bCs/>
                <w:i/>
                <w:iCs/>
              </w:rPr>
            </w:pPr>
          </w:p>
        </w:tc>
        <w:tc>
          <w:tcPr>
            <w:tcW w:w="873" w:type="pct"/>
            <w:shd w:val="clear" w:color="auto" w:fill="auto"/>
            <w:vAlign w:val="center"/>
          </w:tcPr>
          <w:p w14:paraId="5BA6BF94" w14:textId="77777777" w:rsidR="00546513" w:rsidRPr="001D1084" w:rsidRDefault="00546513" w:rsidP="002A39A8">
            <w:pPr>
              <w:spacing w:before="0"/>
              <w:jc w:val="center"/>
              <w:rPr>
                <w:rFonts w:cs="Arial"/>
                <w:b/>
                <w:bCs/>
                <w:i/>
                <w:iCs/>
              </w:rPr>
            </w:pPr>
          </w:p>
        </w:tc>
        <w:tc>
          <w:tcPr>
            <w:tcW w:w="873" w:type="pct"/>
          </w:tcPr>
          <w:p w14:paraId="2710788B" w14:textId="77777777" w:rsidR="00546513" w:rsidRPr="001D1084" w:rsidRDefault="00546513" w:rsidP="002A39A8">
            <w:pPr>
              <w:spacing w:before="0"/>
              <w:jc w:val="center"/>
              <w:rPr>
                <w:rFonts w:cs="Arial"/>
                <w:b/>
                <w:bCs/>
                <w:i/>
                <w:iCs/>
              </w:rPr>
            </w:pPr>
          </w:p>
        </w:tc>
      </w:tr>
      <w:tr w:rsidR="00546513" w:rsidRPr="001D1084" w14:paraId="22640E45" w14:textId="77777777" w:rsidTr="002A39A8">
        <w:tc>
          <w:tcPr>
            <w:tcW w:w="486" w:type="pct"/>
            <w:shd w:val="clear" w:color="auto" w:fill="auto"/>
            <w:vAlign w:val="center"/>
          </w:tcPr>
          <w:p w14:paraId="503A9F3C" w14:textId="77777777" w:rsidR="00546513" w:rsidRPr="001D1084" w:rsidRDefault="00546513" w:rsidP="002A39A8">
            <w:pPr>
              <w:spacing w:before="0"/>
              <w:jc w:val="center"/>
              <w:rPr>
                <w:rFonts w:cs="Arial"/>
                <w:b/>
                <w:bCs/>
                <w:i/>
                <w:iCs/>
                <w:lang w:val="sr-Cyrl-CS"/>
              </w:rPr>
            </w:pPr>
          </w:p>
        </w:tc>
        <w:tc>
          <w:tcPr>
            <w:tcW w:w="863" w:type="pct"/>
            <w:shd w:val="clear" w:color="auto" w:fill="auto"/>
          </w:tcPr>
          <w:p w14:paraId="73FBAE57" w14:textId="77777777" w:rsidR="00546513" w:rsidRPr="001D1084" w:rsidRDefault="00546513" w:rsidP="002A39A8">
            <w:pPr>
              <w:spacing w:before="0"/>
              <w:jc w:val="center"/>
              <w:rPr>
                <w:rFonts w:cs="Arial"/>
                <w:bCs/>
                <w:i/>
                <w:iCs/>
                <w:lang w:val="sr-Cyrl-CS"/>
              </w:rPr>
            </w:pPr>
          </w:p>
        </w:tc>
        <w:tc>
          <w:tcPr>
            <w:tcW w:w="476" w:type="pct"/>
            <w:shd w:val="clear" w:color="auto" w:fill="auto"/>
            <w:vAlign w:val="center"/>
          </w:tcPr>
          <w:p w14:paraId="195C2EE0" w14:textId="77777777" w:rsidR="00546513" w:rsidRPr="001D1084" w:rsidRDefault="00546513" w:rsidP="002A39A8">
            <w:pPr>
              <w:spacing w:before="0"/>
              <w:jc w:val="center"/>
              <w:rPr>
                <w:rFonts w:cs="Arial"/>
                <w:bCs/>
                <w:i/>
                <w:iCs/>
                <w:lang w:val="sr-Cyrl-CS"/>
              </w:rPr>
            </w:pPr>
          </w:p>
        </w:tc>
        <w:tc>
          <w:tcPr>
            <w:tcW w:w="713" w:type="pct"/>
            <w:shd w:val="clear" w:color="auto" w:fill="auto"/>
            <w:vAlign w:val="center"/>
          </w:tcPr>
          <w:p w14:paraId="007F172E" w14:textId="77777777" w:rsidR="00546513" w:rsidRPr="001D1084" w:rsidRDefault="00546513" w:rsidP="002A39A8">
            <w:pPr>
              <w:spacing w:before="0"/>
              <w:jc w:val="center"/>
              <w:rPr>
                <w:rFonts w:cs="Arial"/>
                <w:bCs/>
                <w:i/>
                <w:iCs/>
                <w:lang w:val="sr-Cyrl-CS"/>
              </w:rPr>
            </w:pPr>
          </w:p>
        </w:tc>
        <w:tc>
          <w:tcPr>
            <w:tcW w:w="715" w:type="pct"/>
            <w:shd w:val="clear" w:color="auto" w:fill="auto"/>
            <w:vAlign w:val="center"/>
          </w:tcPr>
          <w:p w14:paraId="26A8DDFC" w14:textId="77777777" w:rsidR="00546513" w:rsidRPr="001D1084" w:rsidRDefault="00546513" w:rsidP="002A39A8">
            <w:pPr>
              <w:spacing w:before="0"/>
              <w:jc w:val="center"/>
              <w:rPr>
                <w:rFonts w:cs="Arial"/>
                <w:b/>
                <w:bCs/>
                <w:i/>
                <w:iCs/>
              </w:rPr>
            </w:pPr>
          </w:p>
        </w:tc>
        <w:tc>
          <w:tcPr>
            <w:tcW w:w="873" w:type="pct"/>
            <w:shd w:val="clear" w:color="auto" w:fill="auto"/>
            <w:vAlign w:val="center"/>
          </w:tcPr>
          <w:p w14:paraId="3758CEB6" w14:textId="77777777" w:rsidR="00546513" w:rsidRPr="001D1084" w:rsidRDefault="00546513" w:rsidP="002A39A8">
            <w:pPr>
              <w:spacing w:before="0"/>
              <w:jc w:val="center"/>
              <w:rPr>
                <w:rFonts w:cs="Arial"/>
                <w:b/>
                <w:bCs/>
                <w:i/>
                <w:iCs/>
              </w:rPr>
            </w:pPr>
          </w:p>
        </w:tc>
        <w:tc>
          <w:tcPr>
            <w:tcW w:w="873" w:type="pct"/>
            <w:tcBorders>
              <w:bottom w:val="single" w:sz="4" w:space="0" w:color="auto"/>
            </w:tcBorders>
          </w:tcPr>
          <w:p w14:paraId="64FEEA01" w14:textId="77777777" w:rsidR="00546513" w:rsidRPr="001D1084" w:rsidRDefault="00546513" w:rsidP="002A39A8">
            <w:pPr>
              <w:spacing w:before="0"/>
              <w:jc w:val="center"/>
              <w:rPr>
                <w:rFonts w:cs="Arial"/>
                <w:b/>
                <w:bCs/>
                <w:i/>
                <w:iCs/>
              </w:rPr>
            </w:pPr>
          </w:p>
        </w:tc>
      </w:tr>
      <w:tr w:rsidR="00546513" w:rsidRPr="001D1084" w14:paraId="5C8A394D" w14:textId="77777777" w:rsidTr="002A39A8">
        <w:tc>
          <w:tcPr>
            <w:tcW w:w="3253" w:type="pct"/>
            <w:gridSpan w:val="5"/>
            <w:shd w:val="clear" w:color="auto" w:fill="auto"/>
            <w:vAlign w:val="center"/>
          </w:tcPr>
          <w:p w14:paraId="738421BD" w14:textId="77777777" w:rsidR="00546513" w:rsidRPr="001D1084" w:rsidRDefault="00546513" w:rsidP="002A39A8">
            <w:pPr>
              <w:spacing w:before="0"/>
              <w:jc w:val="right"/>
              <w:rPr>
                <w:rFonts w:cs="Arial"/>
                <w:b/>
                <w:bCs/>
                <w:i/>
                <w:iCs/>
                <w:lang w:val="sr-Cyrl-RS"/>
              </w:rPr>
            </w:pPr>
            <w:r w:rsidRPr="001D1084">
              <w:rPr>
                <w:rFonts w:cs="Arial"/>
                <w:b/>
                <w:bCs/>
                <w:i/>
                <w:iCs/>
                <w:lang w:val="sr-Cyrl-RS"/>
              </w:rPr>
              <w:t xml:space="preserve">Укупно: </w:t>
            </w:r>
          </w:p>
        </w:tc>
        <w:tc>
          <w:tcPr>
            <w:tcW w:w="873" w:type="pct"/>
            <w:shd w:val="clear" w:color="auto" w:fill="auto"/>
            <w:vAlign w:val="center"/>
          </w:tcPr>
          <w:p w14:paraId="2F0F441A" w14:textId="77777777" w:rsidR="00546513" w:rsidRPr="001D1084" w:rsidRDefault="00546513" w:rsidP="002A39A8">
            <w:pPr>
              <w:spacing w:before="0"/>
              <w:jc w:val="right"/>
              <w:rPr>
                <w:rFonts w:cs="Arial"/>
                <w:b/>
                <w:bCs/>
                <w:i/>
                <w:iCs/>
              </w:rPr>
            </w:pPr>
          </w:p>
        </w:tc>
        <w:tc>
          <w:tcPr>
            <w:tcW w:w="873" w:type="pct"/>
            <w:tcBorders>
              <w:bottom w:val="nil"/>
              <w:right w:val="nil"/>
            </w:tcBorders>
          </w:tcPr>
          <w:p w14:paraId="77B45768" w14:textId="77777777" w:rsidR="00546513" w:rsidRPr="001D1084" w:rsidRDefault="00546513" w:rsidP="002A39A8">
            <w:pPr>
              <w:spacing w:before="0"/>
              <w:jc w:val="right"/>
              <w:rPr>
                <w:rFonts w:cs="Arial"/>
                <w:b/>
                <w:bCs/>
                <w:i/>
                <w:iCs/>
              </w:rPr>
            </w:pPr>
          </w:p>
        </w:tc>
      </w:tr>
    </w:tbl>
    <w:p w14:paraId="1128C48C" w14:textId="77777777" w:rsidR="00546513" w:rsidRPr="001D1084" w:rsidRDefault="00546513" w:rsidP="00173AEE">
      <w:pPr>
        <w:spacing w:before="0"/>
        <w:rPr>
          <w:rFonts w:cs="Arial"/>
          <w:lang w:val="sr-Cyrl-CS"/>
        </w:rPr>
      </w:pPr>
    </w:p>
    <w:p w14:paraId="4D10B856" w14:textId="6C4B3050" w:rsidR="00546513" w:rsidRPr="001D1084" w:rsidRDefault="00546513" w:rsidP="00173AEE">
      <w:pPr>
        <w:spacing w:before="0"/>
        <w:rPr>
          <w:rFonts w:cs="Arial"/>
          <w:lang w:val="sr-Cyrl-CS"/>
        </w:rPr>
      </w:pPr>
      <w:r w:rsidRPr="001D1084">
        <w:rPr>
          <w:rFonts w:cs="Arial"/>
          <w:lang w:val="sr-Cyrl-CS"/>
        </w:rPr>
        <w:t>Евентуалне примедбе: _____________________________________________________</w:t>
      </w:r>
    </w:p>
    <w:p w14:paraId="725970D9" w14:textId="77777777" w:rsidR="00546513" w:rsidRPr="001D1084" w:rsidRDefault="00546513" w:rsidP="00173AEE">
      <w:pPr>
        <w:spacing w:before="0"/>
        <w:rPr>
          <w:rFonts w:cs="Arial"/>
          <w:lang w:val="sr-Cyrl-CS"/>
        </w:rPr>
      </w:pPr>
    </w:p>
    <w:p w14:paraId="0A3EAE28" w14:textId="1B895417" w:rsidR="00546513" w:rsidRPr="001D1084" w:rsidRDefault="00546513" w:rsidP="00173AEE">
      <w:pPr>
        <w:spacing w:before="0"/>
        <w:rPr>
          <w:rFonts w:cs="Arial"/>
          <w:lang w:val="sr-Cyrl-CS"/>
        </w:rPr>
      </w:pPr>
      <w:r w:rsidRPr="001D1084">
        <w:rPr>
          <w:rFonts w:cs="Arial"/>
          <w:lang w:val="sr-Cyrl-CS"/>
        </w:rPr>
        <w:t>_________________________________________________________________________</w:t>
      </w:r>
    </w:p>
    <w:p w14:paraId="21ABF160" w14:textId="77777777" w:rsidR="00546513" w:rsidRPr="001D1084" w:rsidRDefault="00546513" w:rsidP="00173AEE">
      <w:pPr>
        <w:spacing w:before="0"/>
        <w:rPr>
          <w:rFonts w:cs="Arial"/>
          <w:lang w:val="sr-Cyrl-CS"/>
        </w:rPr>
      </w:pPr>
    </w:p>
    <w:p w14:paraId="139FA6EE" w14:textId="77777777" w:rsidR="00173AEE" w:rsidRPr="001D1084" w:rsidRDefault="00173AEE" w:rsidP="00173AEE">
      <w:pPr>
        <w:spacing w:before="0"/>
        <w:rPr>
          <w:rFonts w:cs="Arial"/>
          <w:lang w:val="sr-Cyrl-CS"/>
        </w:rPr>
      </w:pPr>
    </w:p>
    <w:p w14:paraId="514A38B4" w14:textId="77777777" w:rsidR="00546513" w:rsidRPr="001D1084" w:rsidRDefault="00546513" w:rsidP="00173AEE">
      <w:pPr>
        <w:tabs>
          <w:tab w:val="left" w:pos="720"/>
        </w:tabs>
        <w:suppressAutoHyphens/>
        <w:spacing w:before="0"/>
        <w:jc w:val="center"/>
        <w:rPr>
          <w:rFonts w:eastAsia="Calibri" w:cs="Arial"/>
          <w:lang w:val="sr-Cyrl-RS"/>
        </w:rPr>
      </w:pPr>
    </w:p>
    <w:p w14:paraId="5344D2ED" w14:textId="07BA6FE0" w:rsidR="00173AEE" w:rsidRPr="001D1084" w:rsidRDefault="00546513" w:rsidP="00173AEE">
      <w:pPr>
        <w:tabs>
          <w:tab w:val="left" w:pos="720"/>
        </w:tabs>
        <w:suppressAutoHyphens/>
        <w:spacing w:before="0"/>
        <w:jc w:val="center"/>
        <w:rPr>
          <w:rFonts w:cs="Arial"/>
          <w:b/>
          <w:caps/>
          <w:lang w:val="sr-Cyrl-CS"/>
        </w:rPr>
      </w:pPr>
      <w:r w:rsidRPr="001D1084">
        <w:rPr>
          <w:rFonts w:cs="Arial"/>
          <w:b/>
          <w:caps/>
          <w:lang w:val="sr-Cyrl-CS"/>
        </w:rPr>
        <w:t xml:space="preserve">                                                                       </w:t>
      </w:r>
      <w:r w:rsidR="00173AEE" w:rsidRPr="001D1084">
        <w:rPr>
          <w:rFonts w:cs="Arial"/>
          <w:b/>
          <w:caps/>
          <w:lang w:val="sr-Cyrl-CS"/>
        </w:rPr>
        <w:t>извештај</w:t>
      </w:r>
      <w:r w:rsidRPr="001D1084">
        <w:rPr>
          <w:rFonts w:cs="Arial"/>
          <w:b/>
          <w:caps/>
          <w:lang w:val="sr-Cyrl-CS"/>
        </w:rPr>
        <w:t xml:space="preserve"> сачинио</w:t>
      </w:r>
      <w:r w:rsidR="00173AEE" w:rsidRPr="001D1084">
        <w:rPr>
          <w:rFonts w:cs="Arial"/>
          <w:b/>
          <w:caps/>
          <w:lang w:val="sr-Cyrl-CS"/>
        </w:rPr>
        <w:t>:</w:t>
      </w:r>
    </w:p>
    <w:p w14:paraId="125CADC9" w14:textId="77777777" w:rsidR="00173AEE" w:rsidRPr="001D1084" w:rsidRDefault="00173AEE" w:rsidP="00173AEE">
      <w:pPr>
        <w:tabs>
          <w:tab w:val="left" w:pos="720"/>
        </w:tabs>
        <w:suppressAutoHyphens/>
        <w:spacing w:before="0"/>
        <w:jc w:val="center"/>
        <w:rPr>
          <w:rFonts w:cs="Arial"/>
          <w:b/>
          <w:caps/>
          <w:lang w:val="sr-Cyrl-CS"/>
        </w:rPr>
      </w:pPr>
    </w:p>
    <w:p w14:paraId="0883A9C7" w14:textId="51070F40" w:rsidR="00173AEE" w:rsidRDefault="00173AEE" w:rsidP="00173AEE">
      <w:pPr>
        <w:tabs>
          <w:tab w:val="left" w:pos="720"/>
        </w:tabs>
        <w:suppressAutoHyphens/>
        <w:spacing w:before="0"/>
        <w:jc w:val="center"/>
        <w:rPr>
          <w:rFonts w:cs="Arial"/>
          <w:lang w:val="sr-Cyrl-CS"/>
        </w:rPr>
      </w:pPr>
      <w:r w:rsidRPr="001D1084">
        <w:rPr>
          <w:rFonts w:cs="Arial"/>
          <w:caps/>
          <w:lang w:val="sr-Cyrl-CS"/>
        </w:rPr>
        <w:t xml:space="preserve">                                                                             </w:t>
      </w:r>
      <w:r w:rsidRPr="001D1084">
        <w:rPr>
          <w:rFonts w:cs="Arial"/>
          <w:lang w:val="sr-Cyrl-CS"/>
        </w:rPr>
        <w:t xml:space="preserve">Директор </w:t>
      </w:r>
      <w:r w:rsidR="002056AE">
        <w:rPr>
          <w:rFonts w:cs="Arial"/>
          <w:lang w:val="sr-Cyrl-CS"/>
        </w:rPr>
        <w:t>Дирекције</w:t>
      </w:r>
    </w:p>
    <w:p w14:paraId="08A585B4" w14:textId="77777777" w:rsidR="002056AE" w:rsidRPr="001D1084" w:rsidRDefault="002056AE" w:rsidP="00173AEE">
      <w:pPr>
        <w:tabs>
          <w:tab w:val="left" w:pos="720"/>
        </w:tabs>
        <w:suppressAutoHyphens/>
        <w:spacing w:before="0"/>
        <w:jc w:val="center"/>
        <w:rPr>
          <w:rFonts w:cs="Arial"/>
          <w:lang w:val="sr-Cyrl-CS"/>
        </w:rPr>
      </w:pPr>
    </w:p>
    <w:p w14:paraId="3E14DBC9" w14:textId="77777777" w:rsidR="00173AEE" w:rsidRPr="001D1084" w:rsidRDefault="00173AEE" w:rsidP="00173AEE">
      <w:pPr>
        <w:tabs>
          <w:tab w:val="left" w:pos="720"/>
        </w:tabs>
        <w:suppressAutoHyphens/>
        <w:spacing w:before="0"/>
        <w:jc w:val="center"/>
        <w:rPr>
          <w:rFonts w:cs="Arial"/>
          <w:lang w:val="sr-Cyrl-CS"/>
        </w:rPr>
      </w:pPr>
      <w:r w:rsidRPr="001D1084">
        <w:rPr>
          <w:rFonts w:cs="Arial"/>
          <w:lang w:val="sr-Cyrl-CS"/>
        </w:rPr>
        <w:t xml:space="preserve">                                                                                 _________________________</w:t>
      </w:r>
    </w:p>
    <w:p w14:paraId="6134432C" w14:textId="77777777" w:rsidR="00546513" w:rsidRPr="001D1084" w:rsidRDefault="00173AEE" w:rsidP="00546513">
      <w:pPr>
        <w:tabs>
          <w:tab w:val="left" w:pos="720"/>
        </w:tabs>
        <w:suppressAutoHyphens/>
        <w:spacing w:before="0"/>
        <w:jc w:val="center"/>
        <w:rPr>
          <w:rFonts w:cs="Arial"/>
          <w:b/>
          <w:caps/>
          <w:lang w:val="sr-Cyrl-CS"/>
        </w:rPr>
      </w:pPr>
      <w:r w:rsidRPr="001D1084">
        <w:rPr>
          <w:rFonts w:cs="Arial"/>
          <w:lang w:val="sr-Cyrl-CS"/>
        </w:rPr>
        <w:t xml:space="preserve">                                                                                (име и презиме, потпис)</w:t>
      </w:r>
    </w:p>
    <w:p w14:paraId="3F54FABB" w14:textId="2D01E78C" w:rsidR="00173AEE" w:rsidRPr="001D1084" w:rsidRDefault="00173AEE" w:rsidP="00546513">
      <w:pPr>
        <w:tabs>
          <w:tab w:val="left" w:pos="720"/>
        </w:tabs>
        <w:suppressAutoHyphens/>
        <w:spacing w:before="0"/>
        <w:jc w:val="center"/>
        <w:rPr>
          <w:rFonts w:cs="Arial"/>
          <w:b/>
          <w:caps/>
          <w:lang w:val="sr-Cyrl-CS"/>
        </w:rPr>
      </w:pPr>
      <w:r w:rsidRPr="001D1084">
        <w:rPr>
          <w:rFonts w:cs="Arial"/>
          <w:b/>
          <w:caps/>
          <w:lang w:val="sr-Cyrl-CS"/>
        </w:rPr>
        <w:t xml:space="preserve">                                                                                      </w:t>
      </w:r>
    </w:p>
    <w:p w14:paraId="3A23B419" w14:textId="77777777" w:rsidR="00173AEE" w:rsidRPr="001D1084" w:rsidRDefault="00173AEE" w:rsidP="00173AEE">
      <w:pPr>
        <w:spacing w:before="0"/>
        <w:rPr>
          <w:rFonts w:cs="Arial"/>
        </w:rPr>
      </w:pPr>
      <w:r w:rsidRPr="001D1084">
        <w:rPr>
          <w:rFonts w:cs="Arial"/>
        </w:rPr>
        <w:t>Доставити:</w:t>
      </w:r>
    </w:p>
    <w:p w14:paraId="06C0E699" w14:textId="77777777" w:rsidR="00173AEE" w:rsidRPr="001D1084" w:rsidRDefault="00173AEE" w:rsidP="009B56B8">
      <w:pPr>
        <w:pStyle w:val="ListParagraph"/>
        <w:numPr>
          <w:ilvl w:val="0"/>
          <w:numId w:val="35"/>
        </w:numPr>
        <w:tabs>
          <w:tab w:val="left" w:pos="567"/>
        </w:tabs>
        <w:spacing w:before="0" w:after="0" w:line="240" w:lineRule="auto"/>
        <w:rPr>
          <w:rFonts w:ascii="Arial" w:hAnsi="Arial" w:cs="Arial"/>
          <w:noProof/>
        </w:rPr>
      </w:pPr>
      <w:r w:rsidRPr="001D1084">
        <w:rPr>
          <w:rFonts w:ascii="Arial" w:hAnsi="Arial" w:cs="Arial"/>
          <w:noProof/>
        </w:rPr>
        <w:t>Наслову</w:t>
      </w:r>
    </w:p>
    <w:p w14:paraId="315B21F2" w14:textId="77777777" w:rsidR="00173AEE" w:rsidRPr="001D1084" w:rsidRDefault="00173AEE" w:rsidP="009B56B8">
      <w:pPr>
        <w:pStyle w:val="ListParagraph"/>
        <w:numPr>
          <w:ilvl w:val="0"/>
          <w:numId w:val="35"/>
        </w:numPr>
        <w:tabs>
          <w:tab w:val="left" w:pos="567"/>
        </w:tabs>
        <w:spacing w:before="0" w:after="0" w:line="240" w:lineRule="auto"/>
        <w:rPr>
          <w:rFonts w:ascii="Arial" w:hAnsi="Arial" w:cs="Arial"/>
          <w:noProof/>
        </w:rPr>
      </w:pPr>
      <w:r w:rsidRPr="001D1084">
        <w:rPr>
          <w:rFonts w:ascii="Arial" w:hAnsi="Arial" w:cs="Arial"/>
          <w:noProof/>
        </w:rPr>
        <w:t>Лицу за праћење извршења Оквирног споразума</w:t>
      </w:r>
      <w:r w:rsidRPr="001D1084">
        <w:rPr>
          <w:rFonts w:ascii="Arial" w:hAnsi="Arial" w:cs="Arial"/>
          <w:noProof/>
          <w:lang w:val="sr-Cyrl-RS"/>
        </w:rPr>
        <w:t xml:space="preserve"> односно Уговора на нивоу Управе</w:t>
      </w:r>
    </w:p>
    <w:p w14:paraId="10321AC2" w14:textId="77777777" w:rsidR="00173AEE" w:rsidRPr="001D1084" w:rsidRDefault="00173AEE" w:rsidP="009B56B8">
      <w:pPr>
        <w:pStyle w:val="ListParagraph"/>
        <w:numPr>
          <w:ilvl w:val="0"/>
          <w:numId w:val="35"/>
        </w:numPr>
        <w:tabs>
          <w:tab w:val="left" w:pos="567"/>
        </w:tabs>
        <w:spacing w:before="0" w:after="0" w:line="240" w:lineRule="auto"/>
        <w:rPr>
          <w:rFonts w:ascii="Arial" w:hAnsi="Arial" w:cs="Arial"/>
          <w:noProof/>
        </w:rPr>
      </w:pPr>
      <w:r w:rsidRPr="001D1084">
        <w:rPr>
          <w:rFonts w:ascii="Arial" w:hAnsi="Arial" w:cs="Arial"/>
          <w:noProof/>
        </w:rPr>
        <w:t>Архиви (оригинал)</w:t>
      </w:r>
    </w:p>
    <w:p w14:paraId="51F83C4C" w14:textId="75532448" w:rsidR="00A35B37" w:rsidRPr="00AB74C3" w:rsidRDefault="00A35B37" w:rsidP="00A35B37">
      <w:pPr>
        <w:spacing w:before="0"/>
        <w:jc w:val="right"/>
        <w:rPr>
          <w:rFonts w:cs="Arial"/>
          <w:b/>
          <w:lang w:val="sr-Cyrl-RS"/>
        </w:rPr>
      </w:pPr>
      <w:r w:rsidRPr="00AB74C3">
        <w:rPr>
          <w:rFonts w:cs="Arial"/>
          <w:b/>
          <w:lang w:val="sr-Cyrl-RS"/>
        </w:rPr>
        <w:lastRenderedPageBreak/>
        <w:t xml:space="preserve">ПРИЛОГ  </w:t>
      </w:r>
      <w:r>
        <w:rPr>
          <w:rFonts w:cs="Arial"/>
          <w:b/>
          <w:lang w:val="sr-Cyrl-RS"/>
        </w:rPr>
        <w:t>5</w:t>
      </w:r>
    </w:p>
    <w:p w14:paraId="3B2E2313" w14:textId="77777777" w:rsidR="00A35B37" w:rsidRPr="00AB74C3" w:rsidRDefault="00A35B37" w:rsidP="00A35B37">
      <w:pPr>
        <w:spacing w:before="0"/>
        <w:jc w:val="right"/>
        <w:rPr>
          <w:rFonts w:cs="Arial"/>
          <w:b/>
          <w:lang w:val="sr-Cyrl-RS"/>
        </w:rPr>
      </w:pPr>
    </w:p>
    <w:p w14:paraId="74046638" w14:textId="77777777" w:rsidR="00A35B37" w:rsidRPr="00AB74C3" w:rsidRDefault="00A35B37" w:rsidP="00A35B37">
      <w:pPr>
        <w:spacing w:before="0"/>
        <w:jc w:val="right"/>
        <w:rPr>
          <w:rFonts w:cs="Arial"/>
          <w:b/>
          <w:lang w:val="sr-Cyrl-RS"/>
        </w:rPr>
      </w:pPr>
      <w:r w:rsidRPr="00AB74C3">
        <w:rPr>
          <w:rFonts w:cs="Arial"/>
          <w:b/>
          <w:lang w:val="sr-Cyrl-RS"/>
        </w:rPr>
        <w:t xml:space="preserve">*менично писмо за добро извршење </w:t>
      </w:r>
      <w:r>
        <w:rPr>
          <w:rFonts w:cs="Arial"/>
          <w:b/>
          <w:lang w:val="sr-Cyrl-RS"/>
        </w:rPr>
        <w:t>ОС</w:t>
      </w:r>
    </w:p>
    <w:p w14:paraId="67D255C6" w14:textId="77777777" w:rsidR="00A35B37" w:rsidRPr="00AB74C3" w:rsidRDefault="00A35B37" w:rsidP="00A35B37">
      <w:pPr>
        <w:spacing w:before="0"/>
        <w:jc w:val="right"/>
        <w:rPr>
          <w:rFonts w:cs="Arial"/>
          <w:b/>
          <w:lang w:val="sr-Cyrl-RS"/>
        </w:rPr>
      </w:pPr>
    </w:p>
    <w:p w14:paraId="0B316845" w14:textId="3FBF4B31" w:rsidR="00A35B37" w:rsidRPr="00297BAD" w:rsidRDefault="00A35B37" w:rsidP="00A35B37">
      <w:pPr>
        <w:spacing w:before="0"/>
        <w:rPr>
          <w:rFonts w:cs="Arial"/>
          <w:lang w:val="sr-Cyrl-RS"/>
        </w:rPr>
      </w:pPr>
      <w:r w:rsidRPr="00297BAD">
        <w:rPr>
          <w:rFonts w:cs="Arial"/>
          <w:lang w:val="sr-Cyrl-RS"/>
        </w:rPr>
        <w:t>Н</w:t>
      </w:r>
      <w:r w:rsidRPr="00AB74C3">
        <w:rPr>
          <w:rFonts w:cs="Arial"/>
        </w:rPr>
        <w:t>a</w:t>
      </w:r>
      <w:r w:rsidRPr="00297BAD">
        <w:rPr>
          <w:rFonts w:cs="Arial"/>
          <w:lang w:val="sr-Cyrl-RS"/>
        </w:rPr>
        <w:t xml:space="preserve"> </w:t>
      </w:r>
      <w:r w:rsidRPr="00AB74C3">
        <w:rPr>
          <w:rFonts w:cs="Arial"/>
        </w:rPr>
        <w:t>o</w:t>
      </w:r>
      <w:r w:rsidRPr="00297BAD">
        <w:rPr>
          <w:rFonts w:cs="Arial"/>
          <w:lang w:val="sr-Cyrl-RS"/>
        </w:rPr>
        <w:t>сн</w:t>
      </w:r>
      <w:r w:rsidRPr="00AB74C3">
        <w:rPr>
          <w:rFonts w:cs="Arial"/>
        </w:rPr>
        <w:t>o</w:t>
      </w:r>
      <w:r w:rsidRPr="00297BAD">
        <w:rPr>
          <w:rFonts w:cs="Arial"/>
          <w:lang w:val="sr-Cyrl-RS"/>
        </w:rPr>
        <w:t xml:space="preserve">ву </w:t>
      </w:r>
      <w:r w:rsidRPr="00AB74C3">
        <w:rPr>
          <w:rFonts w:cs="Arial"/>
        </w:rPr>
        <w:t>o</w:t>
      </w:r>
      <w:r w:rsidRPr="00297BAD">
        <w:rPr>
          <w:rFonts w:cs="Arial"/>
          <w:lang w:val="sr-Cyrl-RS"/>
        </w:rPr>
        <w:t>др</w:t>
      </w:r>
      <w:r w:rsidRPr="00AB74C3">
        <w:rPr>
          <w:rFonts w:cs="Arial"/>
        </w:rPr>
        <w:t>e</w:t>
      </w:r>
      <w:r w:rsidRPr="00297BAD">
        <w:rPr>
          <w:rFonts w:cs="Arial"/>
          <w:lang w:val="sr-Cyrl-RS"/>
        </w:rPr>
        <w:t>дби З</w:t>
      </w:r>
      <w:r w:rsidRPr="00AB74C3">
        <w:rPr>
          <w:rFonts w:cs="Arial"/>
        </w:rPr>
        <w:t>a</w:t>
      </w:r>
      <w:r w:rsidRPr="00297BAD">
        <w:rPr>
          <w:rFonts w:cs="Arial"/>
          <w:lang w:val="sr-Cyrl-RS"/>
        </w:rPr>
        <w:t>к</w:t>
      </w:r>
      <w:r w:rsidRPr="00AB74C3">
        <w:rPr>
          <w:rFonts w:cs="Arial"/>
        </w:rPr>
        <w:t>o</w:t>
      </w:r>
      <w:r w:rsidRPr="00297BAD">
        <w:rPr>
          <w:rFonts w:cs="Arial"/>
          <w:lang w:val="sr-Cyrl-RS"/>
        </w:rPr>
        <w:t>н</w:t>
      </w:r>
      <w:r w:rsidRPr="00AB74C3">
        <w:rPr>
          <w:rFonts w:cs="Arial"/>
        </w:rPr>
        <w:t>a</w:t>
      </w:r>
      <w:r w:rsidRPr="00297BAD">
        <w:rPr>
          <w:rFonts w:cs="Arial"/>
          <w:lang w:val="sr-Cyrl-RS"/>
        </w:rPr>
        <w:t xml:space="preserve"> </w:t>
      </w:r>
      <w:r w:rsidRPr="00AB74C3">
        <w:rPr>
          <w:rFonts w:cs="Arial"/>
        </w:rPr>
        <w:t>o</w:t>
      </w:r>
      <w:r w:rsidRPr="00297BAD">
        <w:rPr>
          <w:rFonts w:cs="Arial"/>
          <w:lang w:val="sr-Cyrl-RS"/>
        </w:rPr>
        <w:t xml:space="preserve"> м</w:t>
      </w:r>
      <w:r w:rsidRPr="00AB74C3">
        <w:rPr>
          <w:rFonts w:cs="Arial"/>
        </w:rPr>
        <w:t>e</w:t>
      </w:r>
      <w:r w:rsidRPr="00297BAD">
        <w:rPr>
          <w:rFonts w:cs="Arial"/>
          <w:lang w:val="sr-Cyrl-RS"/>
        </w:rPr>
        <w:t>ници (Сл. лист ФНР</w:t>
      </w:r>
      <w:r w:rsidRPr="00AB74C3">
        <w:rPr>
          <w:rFonts w:cs="Arial"/>
        </w:rPr>
        <w:t>J</w:t>
      </w:r>
      <w:r w:rsidRPr="00297BAD">
        <w:rPr>
          <w:rFonts w:cs="Arial"/>
          <w:lang w:val="sr-Cyrl-RS"/>
        </w:rPr>
        <w:t xml:space="preserve"> бр. 104/46 и 18/58; Сл. лист СФР</w:t>
      </w:r>
      <w:r w:rsidRPr="00AB74C3">
        <w:rPr>
          <w:rFonts w:cs="Arial"/>
        </w:rPr>
        <w:t>J</w:t>
      </w:r>
      <w:r w:rsidRPr="00297BAD">
        <w:rPr>
          <w:rFonts w:cs="Arial"/>
          <w:lang w:val="sr-Cyrl-RS"/>
        </w:rPr>
        <w:t xml:space="preserve"> бр. 16/65, 54/70 и 57/89; Сл. лист СР</w:t>
      </w:r>
      <w:r w:rsidRPr="00AB74C3">
        <w:rPr>
          <w:rFonts w:cs="Arial"/>
        </w:rPr>
        <w:t>J</w:t>
      </w:r>
      <w:r w:rsidRPr="00297BAD">
        <w:rPr>
          <w:rFonts w:cs="Arial"/>
          <w:lang w:val="sr-Cyrl-RS"/>
        </w:rPr>
        <w:t xml:space="preserve"> бр. 46/96, Сл. лист СЦГ бр. 01/03 Уст. Повеља, Сл.лист РС 80/15) и З</w:t>
      </w:r>
      <w:r w:rsidRPr="00AB74C3">
        <w:rPr>
          <w:rFonts w:cs="Arial"/>
        </w:rPr>
        <w:t>a</w:t>
      </w:r>
      <w:r w:rsidRPr="00297BAD">
        <w:rPr>
          <w:rFonts w:cs="Arial"/>
          <w:lang w:val="sr-Cyrl-RS"/>
        </w:rPr>
        <w:t>к</w:t>
      </w:r>
      <w:r w:rsidRPr="00AB74C3">
        <w:rPr>
          <w:rFonts w:cs="Arial"/>
        </w:rPr>
        <w:t>o</w:t>
      </w:r>
      <w:r w:rsidRPr="00297BAD">
        <w:rPr>
          <w:rFonts w:cs="Arial"/>
          <w:lang w:val="sr-Cyrl-RS"/>
        </w:rPr>
        <w:t>н</w:t>
      </w:r>
      <w:r w:rsidRPr="00AB74C3">
        <w:rPr>
          <w:rFonts w:cs="Arial"/>
        </w:rPr>
        <w:t>a</w:t>
      </w:r>
      <w:r w:rsidRPr="00297BAD">
        <w:rPr>
          <w:rFonts w:cs="Arial"/>
          <w:lang w:val="sr-Cyrl-RS"/>
        </w:rPr>
        <w:t xml:space="preserve"> </w:t>
      </w:r>
      <w:r w:rsidRPr="00AB74C3">
        <w:rPr>
          <w:rFonts w:cs="Arial"/>
        </w:rPr>
        <w:t>o</w:t>
      </w:r>
      <w:r w:rsidRPr="00297BAD">
        <w:rPr>
          <w:rFonts w:cs="Arial"/>
          <w:lang w:val="sr-Cyrl-RS"/>
        </w:rPr>
        <w:t xml:space="preserve"> платним услугама (Сл.гласник.РС ,</w:t>
      </w:r>
      <w:r>
        <w:rPr>
          <w:rFonts w:cs="Arial"/>
          <w:lang w:val="sr-Cyrl-RS"/>
        </w:rPr>
        <w:t xml:space="preserve"> </w:t>
      </w:r>
      <w:r w:rsidR="00FA1690">
        <w:rPr>
          <w:rFonts w:cs="Arial"/>
          <w:lang w:val="sr-Cyrl-RS"/>
        </w:rPr>
        <w:t>број139/2014</w:t>
      </w:r>
      <w:r w:rsidRPr="00297BAD">
        <w:rPr>
          <w:rFonts w:cs="Arial"/>
          <w:lang w:val="sr-Cyrl-RS"/>
        </w:rPr>
        <w:t xml:space="preserve"> </w:t>
      </w:r>
      <w:r>
        <w:rPr>
          <w:rFonts w:cs="Arial"/>
          <w:lang w:val="sr-Cyrl-RS"/>
        </w:rPr>
        <w:t xml:space="preserve">и 44/2018. </w:t>
      </w:r>
      <w:r w:rsidRPr="00297BAD">
        <w:rPr>
          <w:rFonts w:cs="Arial"/>
          <w:lang w:val="sr-Cyrl-RS"/>
        </w:rPr>
        <w:t>године).</w:t>
      </w:r>
    </w:p>
    <w:p w14:paraId="0179E2A8" w14:textId="77777777" w:rsidR="00A35B37" w:rsidRPr="00297BAD" w:rsidRDefault="00A35B37" w:rsidP="00A35B37">
      <w:pPr>
        <w:spacing w:before="0"/>
        <w:rPr>
          <w:rFonts w:cs="Arial"/>
          <w:lang w:val="sr-Cyrl-RS"/>
        </w:rPr>
      </w:pPr>
    </w:p>
    <w:p w14:paraId="3BF8F45D" w14:textId="77777777" w:rsidR="00A35B37" w:rsidRPr="00297BAD" w:rsidRDefault="00A35B37" w:rsidP="00A35B37">
      <w:pPr>
        <w:spacing w:before="0"/>
        <w:rPr>
          <w:rFonts w:cs="Arial"/>
          <w:lang w:val="sr-Cyrl-RS"/>
        </w:rPr>
      </w:pPr>
    </w:p>
    <w:p w14:paraId="58C36981" w14:textId="77777777" w:rsidR="00A35B37" w:rsidRPr="00AB74C3" w:rsidRDefault="00A35B37" w:rsidP="00A35B37">
      <w:pPr>
        <w:spacing w:before="0"/>
        <w:rPr>
          <w:rFonts w:cs="Arial"/>
          <w:lang w:val="ru-RU"/>
        </w:rPr>
      </w:pPr>
      <w:r w:rsidRPr="00297BAD">
        <w:rPr>
          <w:rFonts w:cs="Arial"/>
          <w:lang w:val="sr-Cyrl-RS"/>
        </w:rPr>
        <w:t xml:space="preserve">ДУЖНИК:  </w:t>
      </w:r>
      <w:r w:rsidRPr="00AB74C3">
        <w:rPr>
          <w:rFonts w:cs="Arial"/>
          <w:lang w:val="ru-RU"/>
        </w:rPr>
        <w:t>…………………………………………………………………………........................</w:t>
      </w:r>
    </w:p>
    <w:p w14:paraId="5BB3575F" w14:textId="77777777" w:rsidR="00A35B37" w:rsidRPr="00297BAD" w:rsidRDefault="00A35B37" w:rsidP="00A35B37">
      <w:pPr>
        <w:spacing w:before="0"/>
        <w:rPr>
          <w:rFonts w:cs="Arial"/>
          <w:lang w:val="sr-Cyrl-RS"/>
        </w:rPr>
      </w:pPr>
      <w:r w:rsidRPr="00297BAD">
        <w:rPr>
          <w:rFonts w:cs="Arial"/>
          <w:lang w:val="sr-Cyrl-RS"/>
        </w:rPr>
        <w:t>(назив и седиште Понуђача)</w:t>
      </w:r>
    </w:p>
    <w:p w14:paraId="0A2BCBBB" w14:textId="77777777" w:rsidR="00A35B37" w:rsidRPr="00297BAD" w:rsidRDefault="00A35B37" w:rsidP="00A35B37">
      <w:pPr>
        <w:spacing w:before="0"/>
        <w:rPr>
          <w:rFonts w:cs="Arial"/>
          <w:lang w:val="sr-Cyrl-RS"/>
        </w:rPr>
      </w:pPr>
      <w:r w:rsidRPr="00297BAD">
        <w:rPr>
          <w:rFonts w:cs="Arial"/>
          <w:lang w:val="sr-Cyrl-RS"/>
        </w:rPr>
        <w:t>МАТИЧНИ БРОЈ ДУЖНИКА (Понуђача): ..................................................................</w:t>
      </w:r>
    </w:p>
    <w:p w14:paraId="4D336DD8" w14:textId="77777777" w:rsidR="00A35B37" w:rsidRPr="00297BAD" w:rsidRDefault="00A35B37" w:rsidP="00A35B37">
      <w:pPr>
        <w:spacing w:before="0"/>
        <w:rPr>
          <w:rFonts w:cs="Arial"/>
          <w:lang w:val="sr-Cyrl-RS"/>
        </w:rPr>
      </w:pPr>
      <w:r w:rsidRPr="00297BAD">
        <w:rPr>
          <w:rFonts w:cs="Arial"/>
          <w:lang w:val="sr-Cyrl-RS"/>
        </w:rPr>
        <w:t>ТЕКУЋИ РАЧУН ДУЖНИКА (Понуђача): ...................................................................</w:t>
      </w:r>
    </w:p>
    <w:p w14:paraId="4909D80D" w14:textId="77777777" w:rsidR="00A35B37" w:rsidRPr="00297BAD" w:rsidRDefault="00A35B37" w:rsidP="00A35B37">
      <w:pPr>
        <w:spacing w:before="0"/>
        <w:rPr>
          <w:rFonts w:cs="Arial"/>
          <w:lang w:val="sr-Cyrl-RS"/>
        </w:rPr>
      </w:pPr>
      <w:r w:rsidRPr="00297BAD">
        <w:rPr>
          <w:rFonts w:cs="Arial"/>
          <w:lang w:val="sr-Cyrl-RS"/>
        </w:rPr>
        <w:t>ПИБ ДУЖНИКА (Понуђача): ........................................................................................</w:t>
      </w:r>
    </w:p>
    <w:p w14:paraId="19B249BC" w14:textId="77777777" w:rsidR="00A35B37" w:rsidRPr="00297BAD" w:rsidRDefault="00A35B37" w:rsidP="00A35B37">
      <w:pPr>
        <w:spacing w:before="0"/>
        <w:rPr>
          <w:rFonts w:cs="Arial"/>
          <w:lang w:val="sr-Cyrl-RS"/>
        </w:rPr>
      </w:pPr>
    </w:p>
    <w:p w14:paraId="67C3710F" w14:textId="77777777" w:rsidR="00A35B37" w:rsidRPr="00297BAD" w:rsidRDefault="00A35B37" w:rsidP="00A35B37">
      <w:pPr>
        <w:spacing w:before="0"/>
        <w:rPr>
          <w:rFonts w:cs="Arial"/>
          <w:lang w:val="sr-Cyrl-RS"/>
        </w:rPr>
      </w:pPr>
      <w:r w:rsidRPr="00297BAD">
        <w:rPr>
          <w:rFonts w:cs="Arial"/>
          <w:lang w:val="sr-Cyrl-RS"/>
        </w:rPr>
        <w:t>и з д а ј е  д а н а ............................ године</w:t>
      </w:r>
    </w:p>
    <w:p w14:paraId="4FD53C64" w14:textId="77777777" w:rsidR="00A35B37" w:rsidRPr="00297BAD" w:rsidRDefault="00A35B37" w:rsidP="00A35B37">
      <w:pPr>
        <w:spacing w:before="0"/>
        <w:rPr>
          <w:rFonts w:cs="Arial"/>
          <w:lang w:val="sr-Cyrl-RS"/>
        </w:rPr>
      </w:pPr>
    </w:p>
    <w:p w14:paraId="427AB067" w14:textId="77777777" w:rsidR="00A35B37" w:rsidRPr="00297BAD" w:rsidRDefault="00A35B37" w:rsidP="00A35B37">
      <w:pPr>
        <w:spacing w:before="0"/>
        <w:rPr>
          <w:rFonts w:cs="Arial"/>
          <w:lang w:val="sr-Cyrl-RS"/>
        </w:rPr>
      </w:pPr>
    </w:p>
    <w:p w14:paraId="77CE44B8" w14:textId="77777777" w:rsidR="00A35B37" w:rsidRPr="00297BAD" w:rsidRDefault="00A35B37" w:rsidP="00A35B37">
      <w:pPr>
        <w:spacing w:before="0"/>
        <w:jc w:val="center"/>
        <w:rPr>
          <w:rFonts w:cs="Arial"/>
          <w:b/>
          <w:lang w:val="sr-Cyrl-RS"/>
        </w:rPr>
      </w:pPr>
      <w:r w:rsidRPr="00297BAD">
        <w:rPr>
          <w:rFonts w:cs="Arial"/>
          <w:b/>
          <w:lang w:val="sr-Cyrl-RS"/>
        </w:rPr>
        <w:t>МЕНИЧНО ПИСМО – ОВЛАШЋЕЊЕ ЗА КОРИСНИКА  БЛАНКО СОПСТВЕНЕ МЕНИЦЕ</w:t>
      </w:r>
    </w:p>
    <w:p w14:paraId="3F2F36DD" w14:textId="77777777" w:rsidR="00A35B37" w:rsidRPr="00297BAD" w:rsidRDefault="00A35B37" w:rsidP="00A35B37">
      <w:pPr>
        <w:spacing w:before="0"/>
        <w:rPr>
          <w:rFonts w:cs="Arial"/>
          <w:lang w:val="sr-Cyrl-RS"/>
        </w:rPr>
      </w:pPr>
    </w:p>
    <w:p w14:paraId="1158850B" w14:textId="77777777" w:rsidR="00A35B37" w:rsidRPr="00AB74C3" w:rsidRDefault="00A35B37" w:rsidP="00A35B37">
      <w:pPr>
        <w:widowControl w:val="0"/>
        <w:tabs>
          <w:tab w:val="left" w:pos="1418"/>
          <w:tab w:val="left" w:leader="underscore" w:pos="9244"/>
        </w:tabs>
        <w:spacing w:before="0"/>
        <w:ind w:left="1440" w:hanging="1440"/>
        <w:rPr>
          <w:rFonts w:cs="Arial"/>
          <w:bCs/>
          <w:lang w:val="sr-Latn-CS" w:eastAsia="sr-Latn-CS"/>
        </w:rPr>
      </w:pPr>
      <w:r w:rsidRPr="00AB74C3">
        <w:rPr>
          <w:rFonts w:cs="Arial"/>
          <w:bCs/>
          <w:lang w:val="sr-Latn-CS" w:eastAsia="sr-Latn-CS"/>
        </w:rPr>
        <w:t xml:space="preserve">КОРИСНИК - ПОВЕРИЛАЦ:Јавно предузеће „Електроприведа Србије“ </w:t>
      </w:r>
      <w:r w:rsidRPr="00297BAD">
        <w:rPr>
          <w:rFonts w:cs="Arial"/>
          <w:bCs/>
          <w:lang w:val="sr-Cyrl-RS" w:eastAsia="sr-Latn-CS"/>
        </w:rPr>
        <w:t xml:space="preserve">Београд, </w:t>
      </w:r>
      <w:r w:rsidRPr="00AB74C3">
        <w:rPr>
          <w:rFonts w:cs="Arial"/>
          <w:bCs/>
          <w:lang w:val="sr-Cyrl-RS"/>
        </w:rPr>
        <w:t>Балканска бр. 13</w:t>
      </w:r>
      <w:r w:rsidRPr="00AB74C3">
        <w:rPr>
          <w:rFonts w:cs="Arial"/>
          <w:bCs/>
          <w:lang w:val="sr-Latn-CS" w:eastAsia="sr-Latn-CS"/>
        </w:rPr>
        <w:t>,</w:t>
      </w:r>
      <w:r w:rsidRPr="00297BAD">
        <w:rPr>
          <w:rFonts w:cs="Arial"/>
          <w:bCs/>
          <w:lang w:val="sr-Cyrl-RS" w:eastAsia="sr-Latn-CS"/>
        </w:rPr>
        <w:t xml:space="preserve"> </w:t>
      </w:r>
      <w:r w:rsidRPr="00AB74C3">
        <w:rPr>
          <w:rFonts w:cs="Arial"/>
          <w:bCs/>
          <w:lang w:val="sr-Latn-CS" w:eastAsia="sr-Latn-CS"/>
        </w:rPr>
        <w:t xml:space="preserve">11000 Београд, Матични број 20053658, ПИБ 103920327, бр. Тек. рачуна: 160-700-13 Banka Intesa, </w:t>
      </w:r>
    </w:p>
    <w:p w14:paraId="0BF4B8C9" w14:textId="77777777" w:rsidR="00A35B37" w:rsidRPr="00AB74C3" w:rsidRDefault="00A35B37" w:rsidP="00A35B37">
      <w:pPr>
        <w:tabs>
          <w:tab w:val="left" w:pos="1418"/>
        </w:tabs>
        <w:spacing w:before="0"/>
        <w:rPr>
          <w:rFonts w:cs="Arial"/>
          <w:lang w:val="sr-Latn-CS"/>
        </w:rPr>
      </w:pPr>
      <w:r w:rsidRPr="00AB74C3">
        <w:rPr>
          <w:rFonts w:cs="Arial"/>
          <w:lang w:val="sr-Latn-CS"/>
        </w:rPr>
        <w:t xml:space="preserve"> </w:t>
      </w:r>
      <w:r w:rsidRPr="00AB74C3">
        <w:rPr>
          <w:rFonts w:cs="Arial"/>
          <w:lang w:val="sr-Latn-CS"/>
        </w:rPr>
        <w:tab/>
      </w:r>
    </w:p>
    <w:p w14:paraId="4661BCED" w14:textId="77777777" w:rsidR="00A35B37" w:rsidRPr="00AB74C3" w:rsidRDefault="00A35B37" w:rsidP="00A35B37">
      <w:pPr>
        <w:spacing w:before="0"/>
        <w:rPr>
          <w:rFonts w:cs="Arial"/>
          <w:lang w:val="sr-Latn-CS"/>
        </w:rPr>
      </w:pPr>
    </w:p>
    <w:p w14:paraId="2E99BBFF" w14:textId="338085D1" w:rsidR="00A35B37" w:rsidRPr="00205B8B" w:rsidRDefault="00A35B37" w:rsidP="00A35B37">
      <w:pPr>
        <w:tabs>
          <w:tab w:val="left" w:pos="180"/>
          <w:tab w:val="left" w:pos="360"/>
          <w:tab w:val="left" w:pos="720"/>
          <w:tab w:val="left" w:pos="8352"/>
        </w:tabs>
        <w:spacing w:before="0"/>
        <w:rPr>
          <w:rFonts w:eastAsia="Calibri" w:cs="Arial"/>
          <w:lang w:val="ru-RU"/>
        </w:rPr>
      </w:pPr>
      <w:r w:rsidRPr="00C5314D">
        <w:rPr>
          <w:rFonts w:cs="Arial"/>
          <w:lang w:val="sr-Cyrl-RS"/>
        </w:rPr>
        <w:t xml:space="preserve">Предајемо вам 1 (једну) потписану и оверену, бланко  </w:t>
      </w:r>
      <w:r w:rsidRPr="005C4CBA">
        <w:rPr>
          <w:rFonts w:cs="Arial"/>
          <w:lang w:val="sr-Cyrl-RS"/>
        </w:rPr>
        <w:t>сопствену</w:t>
      </w:r>
      <w:r w:rsidRPr="00C5314D">
        <w:rPr>
          <w:rFonts w:cs="Arial"/>
          <w:lang w:val="sr-Cyrl-RS"/>
        </w:rPr>
        <w:t xml:space="preserve">  меницу</w:t>
      </w:r>
      <w:r w:rsidRPr="005C4CBA">
        <w:rPr>
          <w:rFonts w:cs="Arial"/>
          <w:lang w:val="sr-Cyrl-RS"/>
        </w:rPr>
        <w:t xml:space="preserve"> која је неопозива, без права протеста и наплатива на први позив</w:t>
      </w:r>
      <w:r>
        <w:rPr>
          <w:rFonts w:cs="Arial"/>
          <w:lang w:val="sr-Cyrl-RS"/>
        </w:rPr>
        <w:t xml:space="preserve">, серијски </w:t>
      </w:r>
      <w:r w:rsidRPr="00C5314D">
        <w:rPr>
          <w:rFonts w:cs="Arial"/>
          <w:lang w:val="sr-Cyrl-RS"/>
        </w:rPr>
        <w:t>бр</w:t>
      </w:r>
      <w:r>
        <w:rPr>
          <w:rFonts w:cs="Arial"/>
          <w:lang w:val="sr-Cyrl-ME"/>
        </w:rPr>
        <w:t xml:space="preserve">ој </w:t>
      </w:r>
      <w:r w:rsidRPr="00C5314D">
        <w:rPr>
          <w:rFonts w:cs="Arial"/>
          <w:lang w:val="sr-Cyrl-RS"/>
        </w:rPr>
        <w:t xml:space="preserve">_________________ (уписати серијски број)  као средство финансијског обезбеђења и овлашћујемо Јавно предузеће „Електроприведа Србије“ </w:t>
      </w:r>
      <w:r w:rsidRPr="005C4CBA">
        <w:rPr>
          <w:rFonts w:cs="Arial"/>
          <w:lang w:val="sr-Cyrl-RS"/>
        </w:rPr>
        <w:t xml:space="preserve">Београд Улица </w:t>
      </w:r>
      <w:r w:rsidRPr="00C5314D">
        <w:rPr>
          <w:rFonts w:cs="Arial"/>
          <w:lang w:val="sr-Cyrl-RS"/>
        </w:rPr>
        <w:t>Балканска број 13, као Повериоца, да предату меницу може попунити до максималног износа  од ___________ динара, (словима</w:t>
      </w:r>
      <w:r>
        <w:rPr>
          <w:rFonts w:cs="Arial"/>
          <w:lang w:val="sr-Cyrl-RS"/>
        </w:rPr>
        <w:t>:</w:t>
      </w:r>
      <w:r w:rsidRPr="00C5314D">
        <w:rPr>
          <w:rFonts w:cs="Arial"/>
          <w:lang w:val="sr-Cyrl-RS"/>
        </w:rPr>
        <w:t xml:space="preserve"> _______________динара), по </w:t>
      </w:r>
      <w:r>
        <w:rPr>
          <w:rFonts w:cs="Arial"/>
          <w:lang w:val="sr-Cyrl-RS"/>
        </w:rPr>
        <w:t>О</w:t>
      </w:r>
      <w:r w:rsidRPr="005C4CBA">
        <w:rPr>
          <w:rFonts w:cs="Arial"/>
          <w:lang w:val="sr-Cyrl-RS"/>
        </w:rPr>
        <w:t>квирном споразуму</w:t>
      </w:r>
      <w:r>
        <w:rPr>
          <w:rFonts w:cs="Arial"/>
          <w:lang w:val="sr-Cyrl-ME"/>
        </w:rPr>
        <w:t xml:space="preserve"> </w:t>
      </w:r>
      <w:r>
        <w:rPr>
          <w:rFonts w:cs="Arial"/>
          <w:lang w:val="ru-RU"/>
        </w:rPr>
        <w:t>-</w:t>
      </w:r>
      <w:r w:rsidR="00F72386" w:rsidRPr="00F72386">
        <w:rPr>
          <w:rFonts w:cs="Arial"/>
          <w:lang w:val="ru-RU"/>
        </w:rPr>
        <w:t xml:space="preserve"> </w:t>
      </w:r>
      <w:r w:rsidR="00F72386" w:rsidRPr="007241E0">
        <w:rPr>
          <w:rFonts w:cs="Arial"/>
          <w:lang w:val="ru-RU"/>
        </w:rPr>
        <w:t>Специјална опрема за теренске контролоре</w:t>
      </w:r>
      <w:r w:rsidR="00F72386" w:rsidRPr="00297BAD">
        <w:rPr>
          <w:rFonts w:cs="Arial"/>
          <w:lang w:val="ru-RU" w:bidi="en-US"/>
        </w:rPr>
        <w:t xml:space="preserve"> </w:t>
      </w:r>
      <w:r w:rsidR="00F72386" w:rsidRPr="007241E0">
        <w:rPr>
          <w:rFonts w:cs="Arial"/>
          <w:lang w:val="ru-RU"/>
        </w:rPr>
        <w:t xml:space="preserve">ЈН/7000/0016/2019 (1937/2019) </w:t>
      </w:r>
      <w:r>
        <w:rPr>
          <w:rFonts w:cs="Arial"/>
          <w:lang w:val="ru-RU"/>
        </w:rPr>
        <w:t>-</w:t>
      </w:r>
      <w:r>
        <w:rPr>
          <w:rFonts w:eastAsia="TimesNewRomanPS-BoldMT" w:cs="Arial"/>
          <w:bCs/>
          <w:color w:val="000000"/>
          <w:lang w:val="sr-Cyrl-RS"/>
        </w:rPr>
        <w:t xml:space="preserve"> </w:t>
      </w:r>
      <w:r w:rsidRPr="00C5314D">
        <w:rPr>
          <w:rFonts w:cs="Arial"/>
          <w:lang w:val="sr-Cyrl-RS"/>
        </w:rPr>
        <w:t>бр</w:t>
      </w:r>
      <w:r>
        <w:rPr>
          <w:rFonts w:cs="Arial"/>
          <w:lang w:val="sr-Cyrl-ME"/>
        </w:rPr>
        <w:t>ој ____</w:t>
      </w:r>
      <w:r w:rsidRPr="00C5314D">
        <w:rPr>
          <w:rFonts w:cs="Arial"/>
          <w:lang w:val="sr-Cyrl-RS"/>
        </w:rPr>
        <w:t>_____</w:t>
      </w:r>
      <w:r>
        <w:rPr>
          <w:rFonts w:cs="Arial"/>
          <w:lang w:val="sr-Cyrl-RS"/>
        </w:rPr>
        <w:t>___</w:t>
      </w:r>
      <w:r w:rsidRPr="00C5314D">
        <w:rPr>
          <w:rFonts w:cs="Arial"/>
          <w:lang w:val="sr-Cyrl-RS"/>
        </w:rPr>
        <w:t xml:space="preserve"> од _________</w:t>
      </w:r>
      <w:r>
        <w:rPr>
          <w:rFonts w:cs="Arial"/>
          <w:lang w:val="sr-Cyrl-ME"/>
        </w:rPr>
        <w:t xml:space="preserve"> </w:t>
      </w:r>
      <w:r w:rsidRPr="00C5314D">
        <w:rPr>
          <w:rFonts w:cs="Arial"/>
          <w:lang w:val="sr-Cyrl-RS"/>
        </w:rPr>
        <w:t>(заведен код Корисника - Повериоца) и бр</w:t>
      </w:r>
      <w:r>
        <w:rPr>
          <w:rFonts w:cs="Arial"/>
          <w:lang w:val="sr-Cyrl-ME"/>
        </w:rPr>
        <w:t xml:space="preserve">ој </w:t>
      </w:r>
      <w:r w:rsidRPr="00C5314D">
        <w:rPr>
          <w:rFonts w:cs="Arial"/>
          <w:lang w:val="sr-Cyrl-RS"/>
        </w:rPr>
        <w:t>_______ од _________</w:t>
      </w:r>
      <w:r>
        <w:rPr>
          <w:rFonts w:cs="Arial"/>
          <w:lang w:val="sr-Cyrl-ME"/>
        </w:rPr>
        <w:t xml:space="preserve"> </w:t>
      </w:r>
      <w:r w:rsidRPr="00C5314D">
        <w:rPr>
          <w:rFonts w:cs="Arial"/>
          <w:lang w:val="sr-Cyrl-RS"/>
        </w:rPr>
        <w:t xml:space="preserve">(заведен код дужника) као </w:t>
      </w:r>
      <w:r w:rsidRPr="00C5314D">
        <w:rPr>
          <w:rFonts w:cs="Arial"/>
          <w:b/>
          <w:u w:val="single"/>
          <w:lang w:val="sr-Cyrl-RS"/>
        </w:rPr>
        <w:t>средство финансијског обезбеђења за добро извршењ</w:t>
      </w:r>
      <w:r>
        <w:rPr>
          <w:rFonts w:cs="Arial"/>
          <w:b/>
          <w:u w:val="single"/>
          <w:lang w:val="sr-Cyrl-RS"/>
        </w:rPr>
        <w:t>е</w:t>
      </w:r>
      <w:r w:rsidRPr="00C5314D">
        <w:rPr>
          <w:rFonts w:cs="Arial"/>
          <w:b/>
          <w:u w:val="single"/>
          <w:lang w:val="sr-Cyrl-RS"/>
        </w:rPr>
        <w:t xml:space="preserve"> </w:t>
      </w:r>
      <w:r>
        <w:rPr>
          <w:rFonts w:cs="Arial"/>
          <w:b/>
          <w:u w:val="single"/>
          <w:lang w:val="sr-Cyrl-RS"/>
        </w:rPr>
        <w:t>О</w:t>
      </w:r>
      <w:r w:rsidRPr="005C4CBA">
        <w:rPr>
          <w:rFonts w:cs="Arial"/>
          <w:b/>
          <w:u w:val="single"/>
          <w:lang w:val="sr-Cyrl-RS"/>
        </w:rPr>
        <w:t>квирног споразума</w:t>
      </w:r>
      <w:r w:rsidRPr="005C4CBA">
        <w:rPr>
          <w:rFonts w:cs="Arial"/>
          <w:lang w:val="sr-Cyrl-RS"/>
        </w:rPr>
        <w:t xml:space="preserve"> </w:t>
      </w:r>
      <w:r w:rsidRPr="00C5314D">
        <w:rPr>
          <w:lang w:val="sr-Cyrl-RS" w:eastAsia="ar-SA"/>
        </w:rPr>
        <w:t xml:space="preserve">на </w:t>
      </w:r>
      <w:r w:rsidRPr="001435E3">
        <w:rPr>
          <w:lang w:val="sr-Cyrl-RS" w:eastAsia="ar-SA"/>
        </w:rPr>
        <w:t xml:space="preserve">износ </w:t>
      </w:r>
      <w:r w:rsidRPr="008D1142">
        <w:rPr>
          <w:b/>
          <w:lang w:val="sr-Cyrl-RS" w:eastAsia="ar-SA"/>
        </w:rPr>
        <w:t>10%</w:t>
      </w:r>
      <w:r w:rsidRPr="00C5314D">
        <w:rPr>
          <w:lang w:val="sr-Cyrl-RS" w:eastAsia="ar-SA"/>
        </w:rPr>
        <w:t xml:space="preserve"> </w:t>
      </w:r>
      <w:r>
        <w:rPr>
          <w:lang w:val="sr-Cyrl-RS" w:eastAsia="ar-SA"/>
        </w:rPr>
        <w:t xml:space="preserve">(словима: десет) </w:t>
      </w:r>
      <w:r w:rsidRPr="00C5314D">
        <w:rPr>
          <w:lang w:val="sr-Cyrl-RS" w:eastAsia="ar-SA"/>
        </w:rPr>
        <w:t>од вредн</w:t>
      </w:r>
      <w:r>
        <w:rPr>
          <w:lang w:val="sr-Cyrl-RS" w:eastAsia="ar-SA"/>
        </w:rPr>
        <w:t>ости Оквирног споразума без ПДВ</w:t>
      </w:r>
      <w:r w:rsidRPr="00205B8B">
        <w:rPr>
          <w:lang w:val="sr-Latn-CS" w:eastAsia="ar-SA"/>
        </w:rPr>
        <w:t>,</w:t>
      </w:r>
      <w:r>
        <w:rPr>
          <w:lang w:val="sr-Latn-CS" w:eastAsia="ar-SA"/>
        </w:rPr>
        <w:t xml:space="preserve"> </w:t>
      </w:r>
      <w:r>
        <w:rPr>
          <w:rFonts w:cs="Arial"/>
          <w:lang w:val="sr-Cyrl-RS"/>
        </w:rPr>
        <w:t xml:space="preserve">) са роком важења 30 (словима: тридесет) дана дужим од рока важења Оквирног споразума, </w:t>
      </w:r>
      <w:r>
        <w:rPr>
          <w:rFonts w:eastAsia="Calibri" w:cs="Arial"/>
          <w:lang w:val="ru-RU"/>
        </w:rPr>
        <w:t xml:space="preserve">с тим да евентуални продужетак рока важења </w:t>
      </w:r>
      <w:r>
        <w:rPr>
          <w:rFonts w:eastAsia="Calibri" w:cs="Arial"/>
          <w:lang w:val="sr-Cyrl-RS"/>
        </w:rPr>
        <w:t>оквирног споразума</w:t>
      </w:r>
      <w:r>
        <w:rPr>
          <w:rFonts w:eastAsia="Calibri" w:cs="Arial"/>
          <w:lang w:val="ru-RU"/>
        </w:rPr>
        <w:t xml:space="preserve"> има за последицу и продужење рока важења менице и меничног овлашћења.</w:t>
      </w:r>
    </w:p>
    <w:p w14:paraId="5ACDEEB1" w14:textId="77777777" w:rsidR="00A35B37" w:rsidRPr="00C5314D" w:rsidRDefault="00A35B37" w:rsidP="00A35B37">
      <w:pPr>
        <w:spacing w:before="0"/>
        <w:ind w:right="29"/>
        <w:outlineLvl w:val="1"/>
        <w:rPr>
          <w:lang w:val="sr-Cyrl-RS" w:eastAsia="ar-SA"/>
        </w:rPr>
      </w:pPr>
      <w:r w:rsidRPr="00C5314D">
        <w:rPr>
          <w:lang w:val="sr-Cyrl-RS" w:eastAsia="ar-SA"/>
        </w:rPr>
        <w:t>Издата Бланко соло меница серијски број_________________</w:t>
      </w:r>
      <w:r w:rsidRPr="00C5314D">
        <w:rPr>
          <w:lang w:val="sr-Cyrl-RS" w:eastAsia="ar-SA"/>
        </w:rPr>
        <w:tab/>
        <w:t xml:space="preserve">(уписати серијски број) може се поднети на наплату у року доспећа  утврђеном </w:t>
      </w:r>
      <w:r w:rsidRPr="00914A96">
        <w:rPr>
          <w:lang w:val="sr-Cyrl-RS" w:eastAsia="ar-SA"/>
        </w:rPr>
        <w:t>у</w:t>
      </w:r>
      <w:r w:rsidRPr="00C5314D">
        <w:rPr>
          <w:lang w:val="sr-Cyrl-RS" w:eastAsia="ar-SA"/>
        </w:rPr>
        <w:t xml:space="preserve"> Оквирном споразуму бр. ___________ од _________ године (заведен код Корисника-Повериоца) и бр. _____________ од ________ године (заведен код Дужника) тј. у случају одбијања закључења појединачног уговора издатог у складу са Оквирним споразумом у року од 8 (осам) дана од дана пријема истог, као и у случају да Понуђач не достави средство </w:t>
      </w:r>
      <w:r w:rsidRPr="00914A96">
        <w:rPr>
          <w:lang w:val="sr-Cyrl-RS" w:eastAsia="ar-SA"/>
        </w:rPr>
        <w:t xml:space="preserve">финансијског обезбеђења </w:t>
      </w:r>
      <w:r w:rsidRPr="00C5314D">
        <w:rPr>
          <w:lang w:val="sr-Cyrl-RS" w:eastAsia="ar-SA"/>
        </w:rPr>
        <w:t>за добро извршење посла по појединачном уговору.</w:t>
      </w:r>
    </w:p>
    <w:p w14:paraId="294AD9F6" w14:textId="77777777" w:rsidR="00A35B37" w:rsidRDefault="00A35B37" w:rsidP="00A35B37">
      <w:pPr>
        <w:spacing w:before="0"/>
        <w:ind w:right="29"/>
        <w:outlineLvl w:val="1"/>
        <w:rPr>
          <w:lang w:val="sr-Cyrl-RS" w:eastAsia="ar-SA"/>
        </w:rPr>
      </w:pPr>
      <w:r w:rsidRPr="00C5314D">
        <w:rPr>
          <w:lang w:val="sr-Cyrl-RS" w:eastAsia="ar-SA"/>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914A96">
        <w:rPr>
          <w:lang w:eastAsia="ar-SA"/>
        </w:rPr>
        <w:t>e</w:t>
      </w:r>
      <w:r w:rsidRPr="00C5314D">
        <w:rPr>
          <w:lang w:val="sr-Cyrl-RS" w:eastAsia="ar-SA"/>
        </w:rPr>
        <w:t>опозиво, без протеста и трошкова</w:t>
      </w:r>
      <w:r w:rsidRPr="00914A96">
        <w:rPr>
          <w:lang w:val="sr-Cyrl-RS" w:eastAsia="ar-SA"/>
        </w:rPr>
        <w:t>,</w:t>
      </w:r>
      <w:r w:rsidRPr="00C5314D">
        <w:rPr>
          <w:lang w:val="sr-Cyrl-RS" w:eastAsia="ar-SA"/>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r>
        <w:rPr>
          <w:lang w:val="sr-Cyrl-RS" w:eastAsia="ar-SA"/>
        </w:rPr>
        <w:t xml:space="preserve"> </w:t>
      </w:r>
      <w:r w:rsidRPr="00C5314D">
        <w:rPr>
          <w:rFonts w:cs="Arial"/>
          <w:lang w:val="sr-Cyrl-RS"/>
        </w:rPr>
        <w:t xml:space="preserve">бр. 160-700-13 </w:t>
      </w:r>
      <w:r w:rsidRPr="005C4CBA">
        <w:rPr>
          <w:rFonts w:cs="Arial"/>
        </w:rPr>
        <w:t>Banka</w:t>
      </w:r>
      <w:r w:rsidRPr="00C5314D">
        <w:rPr>
          <w:rFonts w:cs="Arial"/>
          <w:lang w:val="sr-Cyrl-RS"/>
        </w:rPr>
        <w:t xml:space="preserve"> </w:t>
      </w:r>
      <w:r w:rsidRPr="005C4CBA">
        <w:rPr>
          <w:rFonts w:cs="Arial"/>
        </w:rPr>
        <w:t>Intesa</w:t>
      </w:r>
      <w:r w:rsidRPr="00C5314D">
        <w:rPr>
          <w:lang w:val="sr-Cyrl-RS" w:eastAsia="ar-SA"/>
        </w:rPr>
        <w:t>.</w:t>
      </w:r>
    </w:p>
    <w:p w14:paraId="37988E28" w14:textId="77777777" w:rsidR="00A35B37" w:rsidRDefault="00A35B37" w:rsidP="00A35B37">
      <w:pPr>
        <w:spacing w:before="0"/>
        <w:ind w:right="29"/>
        <w:outlineLvl w:val="1"/>
        <w:rPr>
          <w:lang w:val="sr-Cyrl-RS" w:eastAsia="ar-SA"/>
        </w:rPr>
      </w:pPr>
    </w:p>
    <w:p w14:paraId="72925B8F" w14:textId="77777777" w:rsidR="00A35B37" w:rsidRDefault="00A35B37" w:rsidP="00A35B37">
      <w:pPr>
        <w:spacing w:before="0"/>
        <w:ind w:right="29"/>
        <w:outlineLvl w:val="1"/>
        <w:rPr>
          <w:lang w:val="sr-Cyrl-RS" w:eastAsia="ar-SA"/>
        </w:rPr>
      </w:pPr>
    </w:p>
    <w:p w14:paraId="73CF84A4" w14:textId="77777777" w:rsidR="00A35B37" w:rsidRDefault="00A35B37" w:rsidP="00A35B37">
      <w:pPr>
        <w:spacing w:before="0"/>
        <w:ind w:right="29"/>
        <w:outlineLvl w:val="1"/>
        <w:rPr>
          <w:lang w:val="sr-Cyrl-RS" w:eastAsia="ar-SA"/>
        </w:rPr>
      </w:pPr>
    </w:p>
    <w:p w14:paraId="7B2085FB" w14:textId="77777777" w:rsidR="00A35B37" w:rsidRPr="00C5314D" w:rsidRDefault="00A35B37" w:rsidP="00A35B37">
      <w:pPr>
        <w:spacing w:before="0"/>
        <w:ind w:right="29"/>
        <w:outlineLvl w:val="1"/>
        <w:rPr>
          <w:lang w:val="sr-Cyrl-RS" w:eastAsia="ar-SA"/>
        </w:rPr>
      </w:pPr>
    </w:p>
    <w:p w14:paraId="29C0D882" w14:textId="77777777" w:rsidR="00A35B37" w:rsidRPr="00C5314D" w:rsidRDefault="00A35B37" w:rsidP="00A35B37">
      <w:pPr>
        <w:spacing w:before="0"/>
        <w:ind w:right="29"/>
        <w:outlineLvl w:val="1"/>
        <w:rPr>
          <w:lang w:val="sr-Cyrl-RS" w:eastAsia="ar-SA"/>
        </w:rPr>
      </w:pPr>
      <w:r w:rsidRPr="00C5314D">
        <w:rPr>
          <w:lang w:val="sr-Cyrl-RS" w:eastAsia="ar-SA"/>
        </w:rPr>
        <w:lastRenderedPageBreak/>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63EC379" w14:textId="77777777" w:rsidR="00A35B37" w:rsidRPr="00C5314D" w:rsidRDefault="00A35B37" w:rsidP="00A35B37">
      <w:pPr>
        <w:ind w:right="29"/>
        <w:outlineLvl w:val="1"/>
        <w:rPr>
          <w:lang w:val="sr-Cyrl-RS" w:eastAsia="ar-SA"/>
        </w:rPr>
      </w:pPr>
      <w:r w:rsidRPr="00C5314D">
        <w:rPr>
          <w:lang w:val="sr-Cyrl-RS" w:eastAsia="ar-SA"/>
        </w:rPr>
        <w:t>Дужник се одриче права на повлачење овог овлашћења, на стављање приговора на задужење и на сторнирање задужења по овом основу за наплату.</w:t>
      </w:r>
    </w:p>
    <w:p w14:paraId="10DDE768" w14:textId="77777777" w:rsidR="00A35B37" w:rsidRPr="00C5314D" w:rsidRDefault="00A35B37" w:rsidP="00A35B37">
      <w:pPr>
        <w:ind w:right="29"/>
        <w:outlineLvl w:val="1"/>
        <w:rPr>
          <w:lang w:val="sr-Cyrl-RS" w:eastAsia="ar-SA"/>
        </w:rPr>
      </w:pPr>
      <w:r w:rsidRPr="00C5314D">
        <w:rPr>
          <w:lang w:val="sr-Cyrl-RS" w:eastAsia="ar-SA"/>
        </w:rPr>
        <w:t>Меница је потписана од стране овлашћеног лица за заступање Дужника _____________________</w:t>
      </w:r>
      <w:r w:rsidRPr="00914A96">
        <w:rPr>
          <w:lang w:val="sr-Cyrl-RS" w:eastAsia="ar-SA"/>
        </w:rPr>
        <w:t xml:space="preserve"> </w:t>
      </w:r>
      <w:r w:rsidRPr="00C5314D">
        <w:rPr>
          <w:lang w:val="sr-Cyrl-RS" w:eastAsia="ar-SA"/>
        </w:rPr>
        <w:t>(унети име и презиме овлашћеног лица).</w:t>
      </w:r>
    </w:p>
    <w:p w14:paraId="2C032A38" w14:textId="77777777" w:rsidR="00A35B37" w:rsidRPr="00C5314D" w:rsidRDefault="00A35B37" w:rsidP="00A35B37">
      <w:pPr>
        <w:numPr>
          <w:ilvl w:val="1"/>
          <w:numId w:val="0"/>
        </w:numPr>
        <w:ind w:right="29"/>
        <w:outlineLvl w:val="1"/>
        <w:rPr>
          <w:lang w:val="sr-Cyrl-RS" w:eastAsia="ar-SA"/>
        </w:rPr>
      </w:pPr>
    </w:p>
    <w:p w14:paraId="10776AFB" w14:textId="77777777" w:rsidR="00A35B37" w:rsidRPr="00C5314D" w:rsidRDefault="00A35B37" w:rsidP="00A35B37">
      <w:pPr>
        <w:ind w:right="29"/>
        <w:outlineLvl w:val="1"/>
        <w:rPr>
          <w:lang w:val="sr-Cyrl-RS" w:eastAsia="ar-SA"/>
        </w:rPr>
      </w:pPr>
      <w:r w:rsidRPr="00C5314D">
        <w:rPr>
          <w:lang w:val="sr-Cyrl-RS" w:eastAsia="ar-SA"/>
        </w:rPr>
        <w:t>Ово менично писмо - овлашћење сачињено је у 2 (два) истоветна примерка, од којих је 1 (један) примерак за Повериоца, а 1 (један) задржава Дужник.</w:t>
      </w:r>
    </w:p>
    <w:p w14:paraId="504FE158" w14:textId="77777777" w:rsidR="00A35B37" w:rsidRPr="00914A96" w:rsidRDefault="00A35B37" w:rsidP="00A35B37">
      <w:pPr>
        <w:outlineLvl w:val="1"/>
        <w:rPr>
          <w:lang w:eastAsia="ar-SA"/>
        </w:rPr>
      </w:pPr>
      <w:r w:rsidRPr="00914A96">
        <w:rPr>
          <w:lang w:eastAsia="ar-SA"/>
        </w:rPr>
        <w:t xml:space="preserve">Место и датум издавања Овлашћења          </w:t>
      </w:r>
    </w:p>
    <w:p w14:paraId="2384D5B8" w14:textId="77777777" w:rsidR="00A35B37" w:rsidRPr="00914A96" w:rsidRDefault="00A35B37" w:rsidP="00A35B37">
      <w:pPr>
        <w:numPr>
          <w:ilvl w:val="1"/>
          <w:numId w:val="0"/>
        </w:numPr>
        <w:outlineLvl w:val="1"/>
        <w:rPr>
          <w:lang w:eastAsia="ar-SA"/>
        </w:rPr>
      </w:pPr>
      <w:r w:rsidRPr="00914A96">
        <w:rPr>
          <w:lang w:eastAsia="ar-SA"/>
        </w:rPr>
        <w:t xml:space="preserve">                            </w:t>
      </w:r>
    </w:p>
    <w:p w14:paraId="3A07CB23" w14:textId="77777777" w:rsidR="00A35B37" w:rsidRPr="005C4CBA" w:rsidRDefault="00A35B37" w:rsidP="00A35B37">
      <w:pPr>
        <w:tabs>
          <w:tab w:val="left" w:pos="90"/>
        </w:tabs>
        <w:spacing w:before="0"/>
        <w:rPr>
          <w:rFonts w:cs="Arial"/>
        </w:rPr>
      </w:pPr>
    </w:p>
    <w:p w14:paraId="5808C8A4" w14:textId="77777777" w:rsidR="00A35B37" w:rsidRPr="005C4CBA" w:rsidRDefault="00A35B37" w:rsidP="00A35B37">
      <w:pPr>
        <w:tabs>
          <w:tab w:val="left" w:pos="90"/>
        </w:tabs>
        <w:spacing w:before="0"/>
        <w:rPr>
          <w:rFonts w:cs="Arial"/>
        </w:rPr>
      </w:pPr>
      <w:r w:rsidRPr="005C4CBA">
        <w:rPr>
          <w:rFonts w:cs="Arial"/>
        </w:rPr>
        <w:t xml:space="preserve">                           </w:t>
      </w:r>
    </w:p>
    <w:tbl>
      <w:tblPr>
        <w:tblW w:w="9131" w:type="dxa"/>
        <w:jc w:val="center"/>
        <w:tblLayout w:type="fixed"/>
        <w:tblLook w:val="0000" w:firstRow="0" w:lastRow="0" w:firstColumn="0" w:lastColumn="0" w:noHBand="0" w:noVBand="0"/>
      </w:tblPr>
      <w:tblGrid>
        <w:gridCol w:w="2982"/>
        <w:gridCol w:w="2127"/>
        <w:gridCol w:w="4022"/>
      </w:tblGrid>
      <w:tr w:rsidR="00A35B37" w:rsidRPr="005C4CBA" w14:paraId="6FFF0132" w14:textId="77777777" w:rsidTr="0009609B">
        <w:trPr>
          <w:jc w:val="center"/>
        </w:trPr>
        <w:tc>
          <w:tcPr>
            <w:tcW w:w="2982" w:type="dxa"/>
          </w:tcPr>
          <w:p w14:paraId="64062DFE" w14:textId="77777777" w:rsidR="00A35B37" w:rsidRPr="005C4CBA" w:rsidRDefault="00A35B37" w:rsidP="0009609B">
            <w:pPr>
              <w:tabs>
                <w:tab w:val="left" w:pos="90"/>
              </w:tabs>
              <w:spacing w:before="0"/>
              <w:jc w:val="center"/>
              <w:rPr>
                <w:rFonts w:cs="Arial"/>
              </w:rPr>
            </w:pPr>
            <w:r w:rsidRPr="005C4CBA">
              <w:rPr>
                <w:rFonts w:cs="Arial"/>
              </w:rPr>
              <w:t>Датум:</w:t>
            </w:r>
          </w:p>
        </w:tc>
        <w:tc>
          <w:tcPr>
            <w:tcW w:w="2127" w:type="dxa"/>
          </w:tcPr>
          <w:p w14:paraId="5C1F511F" w14:textId="77777777" w:rsidR="00A35B37" w:rsidRPr="005C4CBA" w:rsidRDefault="00A35B37" w:rsidP="0009609B">
            <w:pPr>
              <w:tabs>
                <w:tab w:val="left" w:pos="90"/>
              </w:tabs>
              <w:spacing w:before="0"/>
              <w:jc w:val="center"/>
              <w:rPr>
                <w:rFonts w:cs="Arial"/>
                <w:lang w:val="ru-RU"/>
              </w:rPr>
            </w:pPr>
          </w:p>
        </w:tc>
        <w:tc>
          <w:tcPr>
            <w:tcW w:w="4022" w:type="dxa"/>
          </w:tcPr>
          <w:p w14:paraId="38780906" w14:textId="77777777" w:rsidR="00A35B37" w:rsidRPr="005C4CBA" w:rsidRDefault="00A35B37" w:rsidP="0009609B">
            <w:pPr>
              <w:tabs>
                <w:tab w:val="left" w:pos="90"/>
              </w:tabs>
              <w:spacing w:before="0"/>
              <w:jc w:val="center"/>
              <w:rPr>
                <w:rFonts w:cs="Arial"/>
                <w:lang w:val="ru-RU"/>
              </w:rPr>
            </w:pPr>
            <w:r w:rsidRPr="005C4CBA">
              <w:rPr>
                <w:rFonts w:cs="Arial"/>
              </w:rPr>
              <w:t>Понуђач</w:t>
            </w:r>
            <w:r w:rsidRPr="005C4CBA">
              <w:rPr>
                <w:rFonts w:cs="Arial"/>
                <w:lang w:val="ru-RU"/>
              </w:rPr>
              <w:t>:</w:t>
            </w:r>
          </w:p>
        </w:tc>
      </w:tr>
      <w:tr w:rsidR="00A35B37" w:rsidRPr="005C4CBA" w14:paraId="61E7ED00" w14:textId="77777777" w:rsidTr="0009609B">
        <w:trPr>
          <w:jc w:val="center"/>
        </w:trPr>
        <w:tc>
          <w:tcPr>
            <w:tcW w:w="2982" w:type="dxa"/>
          </w:tcPr>
          <w:p w14:paraId="24DDC916" w14:textId="77777777" w:rsidR="00A35B37" w:rsidRPr="005C4CBA" w:rsidRDefault="00A35B37" w:rsidP="0009609B">
            <w:pPr>
              <w:tabs>
                <w:tab w:val="left" w:pos="90"/>
              </w:tabs>
              <w:spacing w:before="0"/>
              <w:jc w:val="center"/>
              <w:rPr>
                <w:rFonts w:cs="Arial"/>
              </w:rPr>
            </w:pPr>
          </w:p>
        </w:tc>
        <w:tc>
          <w:tcPr>
            <w:tcW w:w="2127" w:type="dxa"/>
          </w:tcPr>
          <w:p w14:paraId="6B781673" w14:textId="77777777" w:rsidR="00A35B37" w:rsidRPr="005C4CBA" w:rsidRDefault="00A35B37" w:rsidP="0009609B">
            <w:pPr>
              <w:tabs>
                <w:tab w:val="left" w:pos="90"/>
              </w:tabs>
              <w:spacing w:before="0"/>
              <w:jc w:val="center"/>
              <w:rPr>
                <w:rFonts w:cs="Arial"/>
              </w:rPr>
            </w:pPr>
            <w:r w:rsidRPr="005C4CBA">
              <w:rPr>
                <w:rFonts w:cs="Arial"/>
              </w:rPr>
              <w:t>М.П.</w:t>
            </w:r>
          </w:p>
        </w:tc>
        <w:tc>
          <w:tcPr>
            <w:tcW w:w="4022" w:type="dxa"/>
          </w:tcPr>
          <w:p w14:paraId="79022239" w14:textId="77777777" w:rsidR="00A35B37" w:rsidRPr="005C4CBA" w:rsidRDefault="00A35B37" w:rsidP="0009609B">
            <w:pPr>
              <w:tabs>
                <w:tab w:val="left" w:pos="90"/>
              </w:tabs>
              <w:spacing w:before="0"/>
              <w:jc w:val="center"/>
              <w:rPr>
                <w:rFonts w:cs="Arial"/>
                <w:lang w:val="ru-RU"/>
              </w:rPr>
            </w:pPr>
          </w:p>
        </w:tc>
      </w:tr>
      <w:tr w:rsidR="00A35B37" w:rsidRPr="005C4CBA" w14:paraId="14871BFA" w14:textId="77777777" w:rsidTr="0009609B">
        <w:trPr>
          <w:jc w:val="center"/>
        </w:trPr>
        <w:tc>
          <w:tcPr>
            <w:tcW w:w="2982" w:type="dxa"/>
            <w:tcBorders>
              <w:bottom w:val="single" w:sz="4" w:space="0" w:color="auto"/>
            </w:tcBorders>
          </w:tcPr>
          <w:p w14:paraId="197C026D" w14:textId="77777777" w:rsidR="00A35B37" w:rsidRPr="005C4CBA" w:rsidRDefault="00A35B37" w:rsidP="0009609B">
            <w:pPr>
              <w:tabs>
                <w:tab w:val="left" w:pos="90"/>
              </w:tabs>
              <w:spacing w:before="0"/>
              <w:jc w:val="center"/>
              <w:rPr>
                <w:rFonts w:cs="Arial"/>
              </w:rPr>
            </w:pPr>
          </w:p>
        </w:tc>
        <w:tc>
          <w:tcPr>
            <w:tcW w:w="2127" w:type="dxa"/>
          </w:tcPr>
          <w:p w14:paraId="4575D8E1" w14:textId="77777777" w:rsidR="00A35B37" w:rsidRPr="005C4CBA" w:rsidRDefault="00A35B37" w:rsidP="0009609B">
            <w:pPr>
              <w:tabs>
                <w:tab w:val="left" w:pos="90"/>
              </w:tabs>
              <w:spacing w:before="0"/>
              <w:jc w:val="center"/>
              <w:rPr>
                <w:rFonts w:cs="Arial"/>
                <w:lang w:val="ru-RU"/>
              </w:rPr>
            </w:pPr>
          </w:p>
        </w:tc>
        <w:tc>
          <w:tcPr>
            <w:tcW w:w="4022" w:type="dxa"/>
            <w:tcBorders>
              <w:bottom w:val="single" w:sz="4" w:space="0" w:color="auto"/>
            </w:tcBorders>
          </w:tcPr>
          <w:p w14:paraId="550DFBF0" w14:textId="77777777" w:rsidR="00A35B37" w:rsidRPr="005C4CBA" w:rsidRDefault="00A35B37" w:rsidP="0009609B">
            <w:pPr>
              <w:tabs>
                <w:tab w:val="left" w:pos="90"/>
              </w:tabs>
              <w:spacing w:before="0"/>
              <w:jc w:val="center"/>
              <w:rPr>
                <w:rFonts w:cs="Arial"/>
                <w:lang w:val="ru-RU"/>
              </w:rPr>
            </w:pPr>
          </w:p>
        </w:tc>
      </w:tr>
    </w:tbl>
    <w:p w14:paraId="1E490DFB" w14:textId="77777777" w:rsidR="00A35B37" w:rsidRPr="005C4CBA" w:rsidRDefault="00A35B37" w:rsidP="00A35B37">
      <w:pPr>
        <w:tabs>
          <w:tab w:val="left" w:pos="90"/>
        </w:tabs>
        <w:spacing w:before="0"/>
        <w:rPr>
          <w:rFonts w:cs="Arial"/>
        </w:rPr>
      </w:pPr>
      <w:r w:rsidRPr="005C4CBA">
        <w:rPr>
          <w:rFonts w:cs="Arial"/>
        </w:rPr>
        <w:t xml:space="preserve">                                                                                              Потпис овлашћеног лица</w:t>
      </w:r>
    </w:p>
    <w:p w14:paraId="73AA0696" w14:textId="77777777" w:rsidR="00A35B37" w:rsidRPr="005C4CBA" w:rsidRDefault="00A35B37" w:rsidP="00A35B37">
      <w:pPr>
        <w:tabs>
          <w:tab w:val="left" w:pos="90"/>
        </w:tabs>
        <w:spacing w:before="0"/>
        <w:rPr>
          <w:rFonts w:cs="Arial"/>
        </w:rPr>
      </w:pPr>
    </w:p>
    <w:p w14:paraId="5CCB8F5E" w14:textId="77777777" w:rsidR="00A35B37" w:rsidRDefault="00A35B37" w:rsidP="00A35B37">
      <w:pPr>
        <w:tabs>
          <w:tab w:val="left" w:pos="360"/>
        </w:tabs>
        <w:spacing w:before="0"/>
        <w:ind w:left="360"/>
        <w:rPr>
          <w:rFonts w:cs="Arial"/>
        </w:rPr>
      </w:pPr>
    </w:p>
    <w:p w14:paraId="0847F220" w14:textId="77777777" w:rsidR="00A35B37" w:rsidRDefault="00A35B37" w:rsidP="00A35B37">
      <w:pPr>
        <w:tabs>
          <w:tab w:val="left" w:pos="360"/>
        </w:tabs>
        <w:spacing w:before="0"/>
        <w:ind w:left="360"/>
        <w:rPr>
          <w:rFonts w:cs="Arial"/>
        </w:rPr>
      </w:pPr>
    </w:p>
    <w:p w14:paraId="4B207B75" w14:textId="77777777" w:rsidR="00A35B37" w:rsidRDefault="00A35B37" w:rsidP="00A35B37">
      <w:pPr>
        <w:tabs>
          <w:tab w:val="left" w:pos="360"/>
        </w:tabs>
        <w:spacing w:before="0"/>
        <w:ind w:left="360"/>
        <w:rPr>
          <w:rFonts w:cs="Arial"/>
        </w:rPr>
      </w:pPr>
    </w:p>
    <w:p w14:paraId="382D1C6F" w14:textId="77777777" w:rsidR="00A35B37" w:rsidRPr="005C4CBA" w:rsidRDefault="00A35B37" w:rsidP="00A35B37">
      <w:pPr>
        <w:tabs>
          <w:tab w:val="left" w:pos="360"/>
        </w:tabs>
        <w:spacing w:before="0"/>
        <w:ind w:left="360"/>
        <w:rPr>
          <w:rFonts w:cs="Arial"/>
        </w:rPr>
      </w:pPr>
      <w:r w:rsidRPr="005C4CBA">
        <w:rPr>
          <w:rFonts w:cs="Arial"/>
        </w:rPr>
        <w:t>Прилог:</w:t>
      </w:r>
    </w:p>
    <w:p w14:paraId="35A89B80" w14:textId="77777777" w:rsidR="00A35B37" w:rsidRPr="005C4CBA" w:rsidRDefault="00A35B37" w:rsidP="00A35B37">
      <w:pPr>
        <w:pStyle w:val="ListParagraph"/>
        <w:numPr>
          <w:ilvl w:val="0"/>
          <w:numId w:val="46"/>
        </w:numPr>
        <w:tabs>
          <w:tab w:val="left" w:pos="360"/>
        </w:tabs>
        <w:spacing w:before="0" w:after="0" w:line="240" w:lineRule="auto"/>
        <w:ind w:left="360"/>
        <w:rPr>
          <w:rFonts w:ascii="Arial" w:hAnsi="Arial" w:cs="Arial"/>
        </w:rPr>
      </w:pPr>
      <w:r w:rsidRPr="005C4CBA">
        <w:rPr>
          <w:rFonts w:ascii="Arial" w:hAnsi="Arial" w:cs="Arial"/>
        </w:rPr>
        <w:t xml:space="preserve"> 1 једна потписана и оверена бланко </w:t>
      </w:r>
      <w:r w:rsidRPr="005C4CBA">
        <w:rPr>
          <w:rFonts w:ascii="Arial" w:hAnsi="Arial" w:cs="Arial"/>
          <w:lang w:val="sr-Cyrl-RS"/>
        </w:rPr>
        <w:t>сопствена</w:t>
      </w:r>
      <w:r w:rsidRPr="005C4CBA">
        <w:rPr>
          <w:rFonts w:ascii="Arial" w:hAnsi="Arial" w:cs="Arial"/>
        </w:rPr>
        <w:t xml:space="preserve"> меница као гаранција за </w:t>
      </w:r>
      <w:r w:rsidRPr="005C4CBA">
        <w:rPr>
          <w:rFonts w:ascii="Arial" w:hAnsi="Arial" w:cs="Arial"/>
          <w:lang w:val="sr-Cyrl-RS"/>
        </w:rPr>
        <w:t>добро извршење</w:t>
      </w:r>
      <w:r>
        <w:rPr>
          <w:rFonts w:ascii="Arial" w:hAnsi="Arial" w:cs="Arial"/>
          <w:lang w:val="sr-Cyrl-RS"/>
        </w:rPr>
        <w:t xml:space="preserve"> Оквирног споразума</w:t>
      </w:r>
      <w:r w:rsidRPr="005C4CBA">
        <w:rPr>
          <w:rFonts w:ascii="Arial" w:hAnsi="Arial" w:cs="Arial"/>
        </w:rPr>
        <w:t xml:space="preserve"> </w:t>
      </w:r>
    </w:p>
    <w:p w14:paraId="20625ACA" w14:textId="77777777" w:rsidR="00A35B37" w:rsidRPr="005C4CBA" w:rsidRDefault="00A35B37" w:rsidP="00A35B37">
      <w:pPr>
        <w:pStyle w:val="ListParagraph"/>
        <w:numPr>
          <w:ilvl w:val="0"/>
          <w:numId w:val="46"/>
        </w:numPr>
        <w:tabs>
          <w:tab w:val="left" w:pos="360"/>
        </w:tabs>
        <w:spacing w:before="0" w:after="0" w:line="240" w:lineRule="auto"/>
        <w:ind w:left="360"/>
        <w:rPr>
          <w:rFonts w:ascii="Arial" w:hAnsi="Arial" w:cs="Arial"/>
        </w:rPr>
      </w:pPr>
      <w:r w:rsidRPr="005C4CBA">
        <w:rPr>
          <w:rFonts w:ascii="Arial" w:hAnsi="Arial" w:cs="Arial"/>
        </w:rPr>
        <w:t>фотокопиј</w:t>
      </w:r>
      <w:r>
        <w:rPr>
          <w:rFonts w:ascii="Arial" w:hAnsi="Arial" w:cs="Arial"/>
          <w:lang w:val="sr-Cyrl-RS"/>
        </w:rPr>
        <w:t>а</w:t>
      </w:r>
      <w:r w:rsidRPr="005C4CB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841B053" w14:textId="77777777" w:rsidR="00A35B37" w:rsidRPr="005C4CBA" w:rsidRDefault="00A35B37" w:rsidP="00A35B37">
      <w:pPr>
        <w:pStyle w:val="ListParagraph"/>
        <w:numPr>
          <w:ilvl w:val="0"/>
          <w:numId w:val="46"/>
        </w:numPr>
        <w:tabs>
          <w:tab w:val="left" w:pos="360"/>
        </w:tabs>
        <w:spacing w:before="0" w:after="0" w:line="240" w:lineRule="auto"/>
        <w:ind w:left="360"/>
        <w:rPr>
          <w:rFonts w:ascii="Arial" w:hAnsi="Arial" w:cs="Arial"/>
        </w:rPr>
      </w:pPr>
      <w:r w:rsidRPr="005C4CBA">
        <w:rPr>
          <w:rFonts w:ascii="Arial" w:hAnsi="Arial" w:cs="Arial"/>
        </w:rPr>
        <w:t>фотокопиј</w:t>
      </w:r>
      <w:r>
        <w:rPr>
          <w:rFonts w:ascii="Arial" w:hAnsi="Arial" w:cs="Arial"/>
          <w:lang w:val="sr-Cyrl-RS"/>
        </w:rPr>
        <w:t>а</w:t>
      </w:r>
      <w:r w:rsidRPr="005C4CBA">
        <w:rPr>
          <w:rFonts w:ascii="Arial" w:hAnsi="Arial" w:cs="Arial"/>
        </w:rPr>
        <w:t xml:space="preserve"> ОП обрасца </w:t>
      </w:r>
    </w:p>
    <w:p w14:paraId="0B166228" w14:textId="77777777" w:rsidR="00A35B37" w:rsidRPr="005C4CBA" w:rsidRDefault="00A35B37" w:rsidP="00A35B37">
      <w:pPr>
        <w:pStyle w:val="ListParagraph"/>
        <w:numPr>
          <w:ilvl w:val="0"/>
          <w:numId w:val="46"/>
        </w:numPr>
        <w:spacing w:before="0" w:after="0" w:line="240" w:lineRule="auto"/>
        <w:ind w:left="360"/>
        <w:rPr>
          <w:rFonts w:ascii="Arial" w:hAnsi="Arial" w:cs="Arial"/>
        </w:rPr>
      </w:pPr>
      <w:r w:rsidRPr="005C4CBA">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82/17)</w:t>
      </w:r>
    </w:p>
    <w:p w14:paraId="74C051B3" w14:textId="77777777" w:rsidR="00A35B37" w:rsidRDefault="00A35B37" w:rsidP="00A35B37">
      <w:pPr>
        <w:pStyle w:val="ListParagraph"/>
        <w:tabs>
          <w:tab w:val="left" w:pos="360"/>
        </w:tabs>
        <w:spacing w:before="0" w:after="0" w:line="240" w:lineRule="auto"/>
        <w:ind w:left="360"/>
        <w:rPr>
          <w:rFonts w:ascii="Arial" w:hAnsi="Arial" w:cs="Arial"/>
        </w:rPr>
      </w:pPr>
    </w:p>
    <w:p w14:paraId="74888C1F" w14:textId="77777777" w:rsidR="000C04A9" w:rsidRDefault="000C04A9" w:rsidP="00A35B37">
      <w:pPr>
        <w:pStyle w:val="ListParagraph"/>
        <w:tabs>
          <w:tab w:val="left" w:pos="360"/>
        </w:tabs>
        <w:spacing w:before="0" w:after="0" w:line="240" w:lineRule="auto"/>
        <w:ind w:left="360"/>
        <w:rPr>
          <w:rFonts w:ascii="Arial" w:hAnsi="Arial" w:cs="Arial"/>
        </w:rPr>
      </w:pPr>
    </w:p>
    <w:p w14:paraId="35746F55" w14:textId="77777777" w:rsidR="000C04A9" w:rsidRDefault="000C04A9" w:rsidP="00A35B37">
      <w:pPr>
        <w:pStyle w:val="ListParagraph"/>
        <w:tabs>
          <w:tab w:val="left" w:pos="360"/>
        </w:tabs>
        <w:spacing w:before="0" w:after="0" w:line="240" w:lineRule="auto"/>
        <w:ind w:left="360"/>
        <w:rPr>
          <w:rFonts w:ascii="Arial" w:hAnsi="Arial" w:cs="Arial"/>
        </w:rPr>
      </w:pPr>
    </w:p>
    <w:p w14:paraId="4EDFE346" w14:textId="77777777" w:rsidR="000C04A9" w:rsidRDefault="000C04A9" w:rsidP="00A35B37">
      <w:pPr>
        <w:pStyle w:val="ListParagraph"/>
        <w:tabs>
          <w:tab w:val="left" w:pos="360"/>
        </w:tabs>
        <w:spacing w:before="0" w:after="0" w:line="240" w:lineRule="auto"/>
        <w:ind w:left="360"/>
        <w:rPr>
          <w:rFonts w:ascii="Arial" w:hAnsi="Arial" w:cs="Arial"/>
        </w:rPr>
      </w:pPr>
    </w:p>
    <w:p w14:paraId="7E1ED4A2" w14:textId="77777777" w:rsidR="000C04A9" w:rsidRDefault="000C04A9" w:rsidP="00A35B37">
      <w:pPr>
        <w:pStyle w:val="ListParagraph"/>
        <w:tabs>
          <w:tab w:val="left" w:pos="360"/>
        </w:tabs>
        <w:spacing w:before="0" w:after="0" w:line="240" w:lineRule="auto"/>
        <w:ind w:left="360"/>
        <w:rPr>
          <w:rFonts w:ascii="Arial" w:hAnsi="Arial" w:cs="Arial"/>
        </w:rPr>
      </w:pPr>
    </w:p>
    <w:p w14:paraId="7FD053BE" w14:textId="77777777" w:rsidR="000C04A9" w:rsidRDefault="000C04A9" w:rsidP="00A35B37">
      <w:pPr>
        <w:pStyle w:val="ListParagraph"/>
        <w:tabs>
          <w:tab w:val="left" w:pos="360"/>
        </w:tabs>
        <w:spacing w:before="0" w:after="0" w:line="240" w:lineRule="auto"/>
        <w:ind w:left="360"/>
        <w:rPr>
          <w:rFonts w:ascii="Arial" w:hAnsi="Arial" w:cs="Arial"/>
        </w:rPr>
      </w:pPr>
    </w:p>
    <w:p w14:paraId="76299AD4" w14:textId="77777777" w:rsidR="000C04A9" w:rsidRDefault="000C04A9" w:rsidP="00A35B37">
      <w:pPr>
        <w:pStyle w:val="ListParagraph"/>
        <w:tabs>
          <w:tab w:val="left" w:pos="360"/>
        </w:tabs>
        <w:spacing w:before="0" w:after="0" w:line="240" w:lineRule="auto"/>
        <w:ind w:left="360"/>
        <w:rPr>
          <w:rFonts w:ascii="Arial" w:hAnsi="Arial" w:cs="Arial"/>
        </w:rPr>
      </w:pPr>
    </w:p>
    <w:p w14:paraId="3525AC21" w14:textId="77777777" w:rsidR="000C04A9" w:rsidRDefault="000C04A9" w:rsidP="00A35B37">
      <w:pPr>
        <w:pStyle w:val="ListParagraph"/>
        <w:tabs>
          <w:tab w:val="left" w:pos="360"/>
        </w:tabs>
        <w:spacing w:before="0" w:after="0" w:line="240" w:lineRule="auto"/>
        <w:ind w:left="360"/>
        <w:rPr>
          <w:rFonts w:ascii="Arial" w:hAnsi="Arial" w:cs="Arial"/>
        </w:rPr>
      </w:pPr>
    </w:p>
    <w:p w14:paraId="0149443C" w14:textId="77777777" w:rsidR="000C04A9" w:rsidRDefault="000C04A9" w:rsidP="00A35B37">
      <w:pPr>
        <w:pStyle w:val="ListParagraph"/>
        <w:tabs>
          <w:tab w:val="left" w:pos="360"/>
        </w:tabs>
        <w:spacing w:before="0" w:after="0" w:line="240" w:lineRule="auto"/>
        <w:ind w:left="360"/>
        <w:rPr>
          <w:rFonts w:ascii="Arial" w:hAnsi="Arial" w:cs="Arial"/>
        </w:rPr>
      </w:pPr>
    </w:p>
    <w:p w14:paraId="72CB67E4" w14:textId="77777777" w:rsidR="000C04A9" w:rsidRDefault="000C04A9" w:rsidP="00A35B37">
      <w:pPr>
        <w:pStyle w:val="ListParagraph"/>
        <w:tabs>
          <w:tab w:val="left" w:pos="360"/>
        </w:tabs>
        <w:spacing w:before="0" w:after="0" w:line="240" w:lineRule="auto"/>
        <w:ind w:left="360"/>
        <w:rPr>
          <w:rFonts w:ascii="Arial" w:hAnsi="Arial" w:cs="Arial"/>
        </w:rPr>
      </w:pPr>
    </w:p>
    <w:p w14:paraId="005D9B95" w14:textId="77777777" w:rsidR="000C04A9" w:rsidRDefault="000C04A9" w:rsidP="00A35B37">
      <w:pPr>
        <w:pStyle w:val="ListParagraph"/>
        <w:tabs>
          <w:tab w:val="left" w:pos="360"/>
        </w:tabs>
        <w:spacing w:before="0" w:after="0" w:line="240" w:lineRule="auto"/>
        <w:ind w:left="360"/>
        <w:rPr>
          <w:rFonts w:ascii="Arial" w:hAnsi="Arial" w:cs="Arial"/>
        </w:rPr>
      </w:pPr>
    </w:p>
    <w:p w14:paraId="222644A0" w14:textId="77777777" w:rsidR="000C04A9" w:rsidRDefault="000C04A9" w:rsidP="00A35B37">
      <w:pPr>
        <w:pStyle w:val="ListParagraph"/>
        <w:tabs>
          <w:tab w:val="left" w:pos="360"/>
        </w:tabs>
        <w:spacing w:before="0" w:after="0" w:line="240" w:lineRule="auto"/>
        <w:ind w:left="360"/>
        <w:rPr>
          <w:rFonts w:ascii="Arial" w:hAnsi="Arial" w:cs="Arial"/>
        </w:rPr>
      </w:pPr>
    </w:p>
    <w:p w14:paraId="31236905" w14:textId="77777777" w:rsidR="000C04A9" w:rsidRDefault="000C04A9" w:rsidP="00A35B37">
      <w:pPr>
        <w:pStyle w:val="ListParagraph"/>
        <w:tabs>
          <w:tab w:val="left" w:pos="360"/>
        </w:tabs>
        <w:spacing w:before="0" w:after="0" w:line="240" w:lineRule="auto"/>
        <w:ind w:left="360"/>
        <w:rPr>
          <w:rFonts w:ascii="Arial" w:hAnsi="Arial" w:cs="Arial"/>
        </w:rPr>
      </w:pPr>
    </w:p>
    <w:p w14:paraId="742B63E2" w14:textId="77777777" w:rsidR="000C04A9" w:rsidRPr="005C4CBA" w:rsidRDefault="000C04A9" w:rsidP="00A35B37">
      <w:pPr>
        <w:pStyle w:val="ListParagraph"/>
        <w:tabs>
          <w:tab w:val="left" w:pos="360"/>
        </w:tabs>
        <w:spacing w:before="0" w:after="0" w:line="240" w:lineRule="auto"/>
        <w:ind w:left="360"/>
        <w:rPr>
          <w:rFonts w:ascii="Arial" w:hAnsi="Arial" w:cs="Arial"/>
        </w:rPr>
      </w:pPr>
    </w:p>
    <w:p w14:paraId="164A772D" w14:textId="77777777" w:rsidR="00173AEE" w:rsidRPr="00A35B37" w:rsidRDefault="00173AEE" w:rsidP="00173AEE">
      <w:pPr>
        <w:tabs>
          <w:tab w:val="left" w:pos="720"/>
        </w:tabs>
        <w:suppressAutoHyphens/>
        <w:spacing w:before="0"/>
        <w:jc w:val="center"/>
        <w:rPr>
          <w:rFonts w:cs="Arial"/>
          <w:b/>
          <w:caps/>
          <w:color w:val="FF0000"/>
        </w:rPr>
      </w:pPr>
    </w:p>
    <w:p w14:paraId="5A54F318" w14:textId="69736176" w:rsidR="00173AEE" w:rsidRPr="00245EDE" w:rsidRDefault="00173AEE" w:rsidP="00245EDE">
      <w:pPr>
        <w:tabs>
          <w:tab w:val="left" w:pos="720"/>
        </w:tabs>
        <w:suppressAutoHyphens/>
        <w:spacing w:before="0"/>
        <w:jc w:val="center"/>
        <w:rPr>
          <w:rFonts w:cs="Arial"/>
          <w:color w:val="FF0000"/>
        </w:rPr>
      </w:pPr>
      <w:r w:rsidRPr="005A162F">
        <w:rPr>
          <w:rFonts w:cs="Arial"/>
          <w:b/>
          <w:caps/>
          <w:color w:val="FF0000"/>
          <w:lang w:val="sr-Cyrl-CS"/>
        </w:rPr>
        <w:lastRenderedPageBreak/>
        <w:t xml:space="preserve">                                                     </w:t>
      </w:r>
      <w:r w:rsidR="00546513">
        <w:rPr>
          <w:rFonts w:cs="Arial"/>
          <w:b/>
          <w:caps/>
          <w:color w:val="FF0000"/>
          <w:lang w:val="sr-Cyrl-CS"/>
        </w:rPr>
        <w:t xml:space="preserve">                               </w:t>
      </w:r>
    </w:p>
    <w:p w14:paraId="0FBC5E13" w14:textId="77777777" w:rsidR="00F25828" w:rsidRDefault="00E17070" w:rsidP="007C4FD6">
      <w:pPr>
        <w:pBdr>
          <w:top w:val="single" w:sz="8" w:space="1" w:color="9BC2E6"/>
          <w:left w:val="single" w:sz="8" w:space="4" w:color="9BC2E6"/>
          <w:bottom w:val="single" w:sz="8" w:space="1" w:color="9BC2E6"/>
          <w:right w:val="single" w:sz="8" w:space="4" w:color="9BC2E6"/>
          <w:between w:val="single" w:sz="8" w:space="1" w:color="9BC2E6"/>
          <w:bar w:val="single" w:sz="8" w:color="9BC2E6"/>
        </w:pBdr>
        <w:spacing w:before="0"/>
        <w:rPr>
          <w:rFonts w:cs="Arial"/>
          <w:i/>
        </w:rPr>
      </w:pPr>
      <w:r w:rsidRPr="00FA1397">
        <w:rPr>
          <w:rFonts w:cs="Arial"/>
          <w:i/>
        </w:rPr>
        <w:t xml:space="preserve">У складу са датим Моделом </w:t>
      </w:r>
      <w:r w:rsidRPr="00FA1397">
        <w:rPr>
          <w:rFonts w:cs="Arial"/>
          <w:i/>
          <w:lang w:val="sr-Cyrl-RS"/>
        </w:rPr>
        <w:t>оквирног споразума</w:t>
      </w:r>
      <w:r w:rsidRPr="00FA1397">
        <w:rPr>
          <w:rFonts w:cs="Arial"/>
          <w:i/>
        </w:rPr>
        <w:t xml:space="preserve"> и елементима најповољније понуде биће закључен </w:t>
      </w:r>
      <w:r w:rsidRPr="00FA1397">
        <w:rPr>
          <w:rFonts w:cs="Arial"/>
          <w:i/>
          <w:lang w:val="sr-Cyrl-RS"/>
        </w:rPr>
        <w:t>Оквирни споразум</w:t>
      </w:r>
      <w:r w:rsidRPr="00FA1397">
        <w:rPr>
          <w:rFonts w:cs="Arial"/>
          <w:i/>
        </w:rPr>
        <w:t xml:space="preserve">. Понуђач дати Модел </w:t>
      </w:r>
      <w:r w:rsidRPr="00FA1397">
        <w:rPr>
          <w:rFonts w:cs="Arial"/>
          <w:i/>
          <w:lang w:val="sr-Cyrl-RS"/>
        </w:rPr>
        <w:t>оквирног споразума</w:t>
      </w:r>
      <w:r w:rsidRPr="00FA1397">
        <w:rPr>
          <w:rFonts w:cs="Arial"/>
          <w:i/>
        </w:rPr>
        <w:t xml:space="preserve"> потписује, оверава и доставља у понуди.</w:t>
      </w:r>
    </w:p>
    <w:p w14:paraId="57AB039B" w14:textId="02337B4C" w:rsidR="00E17070" w:rsidRPr="00E26423" w:rsidRDefault="00F25828" w:rsidP="007C4FD6">
      <w:pPr>
        <w:pBdr>
          <w:top w:val="single" w:sz="8" w:space="1" w:color="9BC2E6"/>
          <w:left w:val="single" w:sz="8" w:space="4" w:color="9BC2E6"/>
          <w:bottom w:val="single" w:sz="8" w:space="1" w:color="9BC2E6"/>
          <w:right w:val="single" w:sz="8" w:space="4" w:color="9BC2E6"/>
          <w:between w:val="single" w:sz="8" w:space="1" w:color="9BC2E6"/>
          <w:bar w:val="single" w:sz="8" w:color="9BC2E6"/>
        </w:pBdr>
        <w:spacing w:before="0"/>
        <w:rPr>
          <w:rFonts w:cs="Arial"/>
          <w:i/>
          <w:lang w:val="sr-Cyrl-RS"/>
        </w:rPr>
      </w:pPr>
      <w:r w:rsidRPr="00E26423">
        <w:rPr>
          <w:rFonts w:cs="Arial"/>
          <w:i/>
          <w:lang w:val="sr-Cyrl-RS"/>
        </w:rPr>
        <w:t>Напомена: Модел оквирног споразума може касније претрпети одређене техничке  корекције с обзиром на различитост и специфичност предмета набавке по Партијама.</w:t>
      </w:r>
    </w:p>
    <w:p w14:paraId="56B6259A" w14:textId="77777777" w:rsidR="00E17070" w:rsidRPr="00FA1397" w:rsidRDefault="00E17070" w:rsidP="00206D84">
      <w:pPr>
        <w:spacing w:before="0"/>
        <w:rPr>
          <w:rFonts w:cs="Arial"/>
        </w:rPr>
      </w:pPr>
    </w:p>
    <w:p w14:paraId="24CD6C0C" w14:textId="77777777" w:rsidR="00E17070" w:rsidRPr="00FA1397" w:rsidRDefault="00E17070" w:rsidP="00206D84">
      <w:pPr>
        <w:spacing w:before="0"/>
        <w:rPr>
          <w:rFonts w:cs="Arial"/>
        </w:rPr>
      </w:pPr>
      <w:r w:rsidRPr="00FA1397">
        <w:rPr>
          <w:rFonts w:cs="Arial"/>
          <w:b/>
        </w:rPr>
        <w:t>СТРАНЕ</w:t>
      </w:r>
      <w:r w:rsidRPr="00FA1397">
        <w:rPr>
          <w:rFonts w:cs="Arial"/>
          <w:b/>
          <w:lang w:val="sr-Cyrl-RS"/>
        </w:rPr>
        <w:t xml:space="preserve"> У ОКВИРНОМ СПОРАЗУМУ</w:t>
      </w:r>
      <w:r w:rsidRPr="00FA1397">
        <w:rPr>
          <w:rFonts w:cs="Arial"/>
          <w:b/>
        </w:rPr>
        <w:t>:</w:t>
      </w:r>
    </w:p>
    <w:p w14:paraId="77B6DFCC" w14:textId="77777777" w:rsidR="00E17070" w:rsidRPr="00FA1397" w:rsidRDefault="00E17070" w:rsidP="00206D84">
      <w:pPr>
        <w:spacing w:before="0"/>
        <w:rPr>
          <w:rFonts w:cs="Arial"/>
        </w:rPr>
      </w:pPr>
    </w:p>
    <w:p w14:paraId="3DB49457" w14:textId="2665F540" w:rsidR="00E17070" w:rsidRPr="00FA1397" w:rsidRDefault="00E17070" w:rsidP="00206D84">
      <w:pPr>
        <w:spacing w:before="0"/>
        <w:rPr>
          <w:rFonts w:cs="Arial"/>
        </w:rPr>
      </w:pPr>
      <w:r w:rsidRPr="00FA1397">
        <w:rPr>
          <w:rFonts w:cs="Arial"/>
          <w:b/>
          <w:lang w:val="sr-Cyrl-RS"/>
        </w:rPr>
        <w:t>1.</w:t>
      </w:r>
      <w:r w:rsidRPr="00FA1397">
        <w:rPr>
          <w:rFonts w:cs="Arial"/>
          <w:lang w:val="sr-Cyrl-RS"/>
        </w:rPr>
        <w:t xml:space="preserve"> </w:t>
      </w:r>
      <w:r w:rsidRPr="00FA1397">
        <w:rPr>
          <w:rFonts w:cs="Arial"/>
        </w:rPr>
        <w:t>Јавно предузеће „Електропривреда Србије“ из Бео</w:t>
      </w:r>
      <w:r w:rsidR="00707C25">
        <w:rPr>
          <w:rFonts w:cs="Arial"/>
        </w:rPr>
        <w:t xml:space="preserve">града, улица </w:t>
      </w:r>
      <w:r w:rsidR="00707C25">
        <w:rPr>
          <w:rFonts w:cs="Arial"/>
          <w:lang w:val="sr-Cyrl-RS"/>
        </w:rPr>
        <w:t>Балканска</w:t>
      </w:r>
      <w:r w:rsidR="00707C25">
        <w:rPr>
          <w:rFonts w:cs="Arial"/>
        </w:rPr>
        <w:t xml:space="preserve"> бр. 1</w:t>
      </w:r>
      <w:r w:rsidR="00707C25">
        <w:rPr>
          <w:rFonts w:cs="Arial"/>
          <w:lang w:val="sr-Cyrl-RS"/>
        </w:rPr>
        <w:t>3</w:t>
      </w:r>
      <w:r w:rsidRPr="00FA1397">
        <w:rPr>
          <w:rFonts w:cs="Arial"/>
        </w:rPr>
        <w:t xml:space="preserve">, Матични број 20053658, ПИБ 103920327, Текући рачун 160-700-13 Banka Intesа ад Београд, </w:t>
      </w:r>
      <w:r w:rsidR="00401398">
        <w:rPr>
          <w:rFonts w:cs="Arial"/>
        </w:rPr>
        <w:t>које заступа законски заступник</w:t>
      </w:r>
      <w:r w:rsidR="000E17DD" w:rsidRPr="000E17DD">
        <w:rPr>
          <w:rFonts w:cs="Arial"/>
          <w:lang w:val="sr-Cyrl-RS"/>
        </w:rPr>
        <w:t xml:space="preserve"> </w:t>
      </w:r>
      <w:r w:rsidR="000E17DD">
        <w:rPr>
          <w:rFonts w:cs="Arial"/>
          <w:lang w:val="sr-Cyrl-RS"/>
        </w:rPr>
        <w:t>Милорад Грчић</w:t>
      </w:r>
      <w:r w:rsidR="00401398">
        <w:rPr>
          <w:rFonts w:cs="Arial"/>
        </w:rPr>
        <w:t>, в.д.</w:t>
      </w:r>
      <w:r w:rsidRPr="00FA1397">
        <w:rPr>
          <w:rFonts w:cs="Arial"/>
        </w:rPr>
        <w:t>директор</w:t>
      </w:r>
      <w:r w:rsidR="00401398">
        <w:rPr>
          <w:rFonts w:cs="Arial"/>
          <w:lang w:val="sr-Cyrl-RS"/>
        </w:rPr>
        <w:t xml:space="preserve">а </w:t>
      </w:r>
      <w:r w:rsidRPr="00FA1397">
        <w:rPr>
          <w:rFonts w:cs="Arial"/>
        </w:rPr>
        <w:t>(у даљем тексту: К</w:t>
      </w:r>
      <w:r w:rsidRPr="00FA1397">
        <w:rPr>
          <w:rFonts w:cs="Arial"/>
          <w:lang w:val="sr-Cyrl-RS"/>
        </w:rPr>
        <w:t>упац</w:t>
      </w:r>
      <w:r w:rsidRPr="00FA1397">
        <w:rPr>
          <w:rFonts w:cs="Arial"/>
        </w:rPr>
        <w:t>)</w:t>
      </w:r>
    </w:p>
    <w:p w14:paraId="53AB9191" w14:textId="77777777" w:rsidR="00E17070" w:rsidRPr="00FA1397" w:rsidRDefault="00E17070" w:rsidP="00206D84">
      <w:pPr>
        <w:spacing w:before="0"/>
        <w:rPr>
          <w:rFonts w:cs="Arial"/>
        </w:rPr>
      </w:pPr>
      <w:r w:rsidRPr="00FA1397">
        <w:rPr>
          <w:rFonts w:cs="Arial"/>
        </w:rPr>
        <w:t>и</w:t>
      </w:r>
    </w:p>
    <w:p w14:paraId="21F7674F" w14:textId="1CAF4BAE" w:rsidR="00E17070" w:rsidRPr="00FA1397" w:rsidRDefault="00E17070" w:rsidP="00206D84">
      <w:pPr>
        <w:spacing w:before="0"/>
        <w:rPr>
          <w:rFonts w:eastAsia="Calibri" w:cs="Arial"/>
        </w:rPr>
      </w:pPr>
      <w:r w:rsidRPr="00FA1397">
        <w:rPr>
          <w:rFonts w:eastAsia="Calibri" w:cs="Arial"/>
          <w:b/>
        </w:rPr>
        <w:t>2.</w:t>
      </w:r>
      <w:r w:rsidRPr="00FA1397">
        <w:rPr>
          <w:rFonts w:eastAsia="Calibri" w:cs="Arial"/>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Pr="00FA1397">
        <w:rPr>
          <w:rFonts w:eastAsia="Calibri" w:cs="Arial"/>
          <w:lang w:val="sr-Cyrl-RS"/>
        </w:rPr>
        <w:t>Продавац</w:t>
      </w:r>
      <w:r w:rsidRPr="00FA1397">
        <w:rPr>
          <w:rFonts w:eastAsia="Calibri" w:cs="Arial"/>
        </w:rPr>
        <w:t xml:space="preserve">) </w:t>
      </w:r>
    </w:p>
    <w:p w14:paraId="2B4315B2" w14:textId="77777777" w:rsidR="00E17070" w:rsidRPr="00FA1397" w:rsidRDefault="00E17070" w:rsidP="00206D84">
      <w:pPr>
        <w:spacing w:before="0"/>
        <w:rPr>
          <w:rFonts w:cs="Arial"/>
        </w:rPr>
      </w:pPr>
    </w:p>
    <w:p w14:paraId="47A418E4" w14:textId="77777777" w:rsidR="00E17070" w:rsidRPr="00FA1397" w:rsidRDefault="00E17070" w:rsidP="00206D84">
      <w:pPr>
        <w:spacing w:before="0"/>
        <w:rPr>
          <w:rFonts w:eastAsia="Calibri" w:cs="Arial"/>
          <w:lang w:val="sr-Cyrl-BA"/>
        </w:rPr>
      </w:pPr>
      <w:r w:rsidRPr="00FA1397">
        <w:rPr>
          <w:rFonts w:eastAsia="Calibri" w:cs="Arial"/>
          <w:b/>
        </w:rPr>
        <w:t>2а)</w:t>
      </w:r>
      <w:r w:rsidRPr="00FA1397">
        <w:rPr>
          <w:rFonts w:eastAsia="Calibri" w:cs="Arial"/>
        </w:rPr>
        <w:t>________________________________________из</w:t>
      </w:r>
      <w:r w:rsidRPr="00FA1397">
        <w:rPr>
          <w:rFonts w:eastAsia="Calibri" w:cs="Arial"/>
        </w:rPr>
        <w:tab/>
        <w:t>_____________, улица</w:t>
      </w:r>
    </w:p>
    <w:p w14:paraId="7D5BCAC0" w14:textId="77777777" w:rsidR="00E17070" w:rsidRPr="00FA1397" w:rsidRDefault="00E17070" w:rsidP="00206D84">
      <w:pPr>
        <w:spacing w:before="0"/>
        <w:rPr>
          <w:rFonts w:eastAsia="Calibri" w:cs="Arial"/>
        </w:rPr>
      </w:pPr>
      <w:r w:rsidRPr="00FA1397">
        <w:rPr>
          <w:rFonts w:eastAsia="Calibri" w:cs="Arial"/>
        </w:rPr>
        <w:t xml:space="preserve"> ___________________ бр. ___, ПИБ: _____________, матични број _____________, </w:t>
      </w:r>
      <w:r w:rsidRPr="00FA1397">
        <w:rPr>
          <w:rFonts w:cs="Arial"/>
        </w:rPr>
        <w:t xml:space="preserve">Текући рачун </w:t>
      </w:r>
      <w:r w:rsidRPr="00FA1397">
        <w:rPr>
          <w:rFonts w:cs="Arial"/>
          <w:lang w:val="sr-Latn-RS"/>
        </w:rPr>
        <w:t>____________,</w:t>
      </w:r>
      <w:r w:rsidRPr="00FA1397">
        <w:rPr>
          <w:rFonts w:cs="Arial"/>
        </w:rPr>
        <w:t xml:space="preserve"> </w:t>
      </w:r>
      <w:r w:rsidRPr="00FA1397">
        <w:rPr>
          <w:rFonts w:cs="Arial"/>
          <w:lang w:val="sr-Cyrl-RS"/>
        </w:rPr>
        <w:t xml:space="preserve">банка </w:t>
      </w:r>
      <w:r w:rsidRPr="00FA1397">
        <w:rPr>
          <w:rFonts w:cs="Arial"/>
        </w:rPr>
        <w:t xml:space="preserve">______________ </w:t>
      </w:r>
      <w:r w:rsidRPr="00FA1397">
        <w:rPr>
          <w:rFonts w:cs="Arial"/>
          <w:lang w:val="sr-Cyrl-RS"/>
        </w:rPr>
        <w:t>,</w:t>
      </w:r>
      <w:r w:rsidRPr="00FA1397">
        <w:rPr>
          <w:rFonts w:eastAsia="Calibri" w:cs="Arial"/>
        </w:rPr>
        <w:t>кога заступа __________________________, (</w:t>
      </w:r>
      <w:r w:rsidRPr="00AD4A16">
        <w:rPr>
          <w:rFonts w:eastAsia="Calibri" w:cs="Arial"/>
        </w:rPr>
        <w:t>члан групе понуђача или подизвођач)</w:t>
      </w:r>
    </w:p>
    <w:p w14:paraId="457E257B" w14:textId="77777777" w:rsidR="00E17070" w:rsidRPr="00FA1397" w:rsidRDefault="00E17070" w:rsidP="00206D84">
      <w:pPr>
        <w:spacing w:before="0"/>
        <w:rPr>
          <w:rFonts w:eastAsia="Calibri" w:cs="Arial"/>
          <w:lang w:val="sr-Cyrl-BA"/>
        </w:rPr>
      </w:pPr>
      <w:r w:rsidRPr="00FA1397">
        <w:rPr>
          <w:rFonts w:eastAsia="Calibri" w:cs="Arial"/>
          <w:b/>
        </w:rPr>
        <w:t>2б)</w:t>
      </w:r>
      <w:r w:rsidRPr="00FA1397">
        <w:rPr>
          <w:rFonts w:eastAsia="Calibri" w:cs="Arial"/>
        </w:rPr>
        <w:t>_______________________________________из</w:t>
      </w:r>
      <w:r w:rsidRPr="00FA1397">
        <w:rPr>
          <w:rFonts w:eastAsia="Calibri" w:cs="Arial"/>
        </w:rPr>
        <w:tab/>
        <w:t>_____________, улица</w:t>
      </w:r>
    </w:p>
    <w:p w14:paraId="1370B1BC" w14:textId="77777777" w:rsidR="00E17070" w:rsidRPr="00FA1397" w:rsidRDefault="00E17070" w:rsidP="00206D84">
      <w:pPr>
        <w:spacing w:before="0"/>
        <w:rPr>
          <w:rFonts w:eastAsia="Calibri" w:cs="Arial"/>
        </w:rPr>
      </w:pPr>
      <w:r w:rsidRPr="00FA1397">
        <w:rPr>
          <w:rFonts w:eastAsia="Calibri" w:cs="Arial"/>
        </w:rPr>
        <w:t xml:space="preserve"> ___________________ бр. ___, ПИБ: _____________, матични број _____________, </w:t>
      </w:r>
    </w:p>
    <w:p w14:paraId="655F28CD" w14:textId="77777777" w:rsidR="00E17070" w:rsidRPr="00FA1397" w:rsidRDefault="00E17070" w:rsidP="00206D84">
      <w:pPr>
        <w:spacing w:before="0"/>
        <w:rPr>
          <w:rFonts w:eastAsia="Calibri" w:cs="Arial"/>
        </w:rPr>
      </w:pPr>
      <w:r w:rsidRPr="00FA1397">
        <w:rPr>
          <w:rFonts w:cs="Arial"/>
        </w:rPr>
        <w:t xml:space="preserve">Текући рачун </w:t>
      </w:r>
      <w:r w:rsidRPr="00AD4A16">
        <w:rPr>
          <w:rFonts w:cs="Arial"/>
          <w:lang w:val="sr-Latn-RS"/>
        </w:rPr>
        <w:t>____________,</w:t>
      </w:r>
      <w:r w:rsidRPr="00AD4A16">
        <w:rPr>
          <w:rFonts w:cs="Arial"/>
        </w:rPr>
        <w:t xml:space="preserve"> </w:t>
      </w:r>
      <w:r w:rsidRPr="00AD4A16">
        <w:rPr>
          <w:rFonts w:cs="Arial"/>
          <w:lang w:val="sr-Cyrl-RS"/>
        </w:rPr>
        <w:t xml:space="preserve">банка </w:t>
      </w:r>
      <w:r w:rsidRPr="00AD4A16">
        <w:rPr>
          <w:rFonts w:cs="Arial"/>
        </w:rPr>
        <w:t xml:space="preserve">______________ </w:t>
      </w:r>
      <w:r w:rsidRPr="00AD4A16">
        <w:rPr>
          <w:rFonts w:cs="Arial"/>
          <w:lang w:val="sr-Cyrl-RS"/>
        </w:rPr>
        <w:t>,</w:t>
      </w:r>
      <w:r w:rsidRPr="00AD4A16">
        <w:rPr>
          <w:rFonts w:eastAsia="Calibri" w:cs="Arial"/>
        </w:rPr>
        <w:t>кога  заступа _______________________, (члан групе понуђача или подизвођач</w:t>
      </w:r>
      <w:r w:rsidRPr="00FA1397">
        <w:rPr>
          <w:rFonts w:eastAsia="Calibri" w:cs="Arial"/>
        </w:rPr>
        <w:t>)</w:t>
      </w:r>
    </w:p>
    <w:p w14:paraId="0EAD2076" w14:textId="77777777" w:rsidR="00E17070" w:rsidRPr="00FA1397" w:rsidRDefault="00E17070" w:rsidP="00206D84">
      <w:pPr>
        <w:spacing w:before="0"/>
        <w:rPr>
          <w:rFonts w:eastAsia="Calibri" w:cs="Arial"/>
        </w:rPr>
      </w:pPr>
    </w:p>
    <w:p w14:paraId="22C2F622" w14:textId="77777777" w:rsidR="00E17070" w:rsidRPr="00FA1397" w:rsidRDefault="00E17070" w:rsidP="00206D84">
      <w:pPr>
        <w:spacing w:before="0"/>
        <w:rPr>
          <w:rFonts w:cs="Arial"/>
        </w:rPr>
      </w:pPr>
      <w:r w:rsidRPr="00FA1397">
        <w:rPr>
          <w:rFonts w:cs="Arial"/>
        </w:rPr>
        <w:t>(у даљем тексту заједно: стране)</w:t>
      </w:r>
    </w:p>
    <w:p w14:paraId="2C6930B9" w14:textId="77777777" w:rsidR="00E17070" w:rsidRPr="00FA1397" w:rsidRDefault="00E17070" w:rsidP="00206D84">
      <w:pPr>
        <w:spacing w:before="0"/>
        <w:rPr>
          <w:rFonts w:cs="Arial"/>
        </w:rPr>
      </w:pPr>
    </w:p>
    <w:p w14:paraId="5A7EEFCA" w14:textId="77777777" w:rsidR="00E17070" w:rsidRDefault="00E17070" w:rsidP="00206D84">
      <w:pPr>
        <w:spacing w:before="0"/>
        <w:rPr>
          <w:rFonts w:cs="Arial"/>
        </w:rPr>
      </w:pPr>
      <w:r w:rsidRPr="00FA1397">
        <w:rPr>
          <w:rFonts w:cs="Arial"/>
        </w:rPr>
        <w:t>закључиле су у Београду, дана __________.године следећи:</w:t>
      </w:r>
    </w:p>
    <w:p w14:paraId="0CC7F8FC" w14:textId="77777777" w:rsidR="002A39A8" w:rsidRPr="00FA1397" w:rsidRDefault="002A39A8" w:rsidP="00206D84">
      <w:pPr>
        <w:spacing w:before="0"/>
        <w:rPr>
          <w:rFonts w:cs="Arial"/>
        </w:rPr>
      </w:pPr>
    </w:p>
    <w:p w14:paraId="52C1F644" w14:textId="77777777" w:rsidR="00E17070" w:rsidRPr="00FA1397" w:rsidRDefault="00E17070" w:rsidP="00206D84">
      <w:pPr>
        <w:spacing w:before="0"/>
        <w:rPr>
          <w:rFonts w:cs="Arial"/>
        </w:rPr>
      </w:pPr>
    </w:p>
    <w:p w14:paraId="76117F64" w14:textId="77777777" w:rsidR="00E17070" w:rsidRPr="00FA1397" w:rsidRDefault="00E17070" w:rsidP="006751B8">
      <w:pPr>
        <w:spacing w:before="0"/>
        <w:jc w:val="center"/>
        <w:rPr>
          <w:rFonts w:cs="Arial"/>
          <w:b/>
          <w:lang w:val="sr-Cyrl-RS"/>
        </w:rPr>
      </w:pPr>
      <w:r w:rsidRPr="00FA1397">
        <w:rPr>
          <w:rFonts w:cs="Arial"/>
          <w:b/>
        </w:rPr>
        <w:t xml:space="preserve">МОДЕЛ </w:t>
      </w:r>
      <w:r w:rsidRPr="00FA1397">
        <w:rPr>
          <w:rFonts w:cs="Arial"/>
          <w:b/>
          <w:lang w:val="sr-Cyrl-RS"/>
        </w:rPr>
        <w:t>ОКВИРНОГ СПОРАЗУМА</w:t>
      </w:r>
      <w:r w:rsidRPr="00FA1397">
        <w:rPr>
          <w:rFonts w:cs="Arial"/>
          <w:b/>
        </w:rPr>
        <w:t xml:space="preserve"> О </w:t>
      </w:r>
      <w:r w:rsidRPr="00FA1397">
        <w:rPr>
          <w:rFonts w:cs="Arial"/>
          <w:b/>
          <w:lang w:val="sr-Cyrl-RS"/>
        </w:rPr>
        <w:t>КУПОПРОДАЈИ</w:t>
      </w:r>
    </w:p>
    <w:p w14:paraId="39CD1C6B" w14:textId="77777777" w:rsidR="002A39A8" w:rsidRPr="00FA1397" w:rsidRDefault="002A39A8" w:rsidP="00206D84">
      <w:pPr>
        <w:spacing w:before="0"/>
        <w:rPr>
          <w:rFonts w:cs="Arial"/>
        </w:rPr>
      </w:pPr>
    </w:p>
    <w:p w14:paraId="7C4769BC" w14:textId="77777777" w:rsidR="00E17070" w:rsidRPr="00FA1397" w:rsidRDefault="00E17070" w:rsidP="00206D84">
      <w:pPr>
        <w:spacing w:before="0"/>
        <w:rPr>
          <w:rFonts w:cs="Arial"/>
        </w:rPr>
      </w:pPr>
      <w:r w:rsidRPr="00FA1397">
        <w:rPr>
          <w:rFonts w:cs="Arial"/>
        </w:rPr>
        <w:t>Уговорне стране констатују:</w:t>
      </w:r>
    </w:p>
    <w:p w14:paraId="0F00BE5E" w14:textId="025E4559" w:rsidR="00422BDA" w:rsidRPr="007241E0" w:rsidRDefault="00E17070" w:rsidP="00206D84">
      <w:pPr>
        <w:spacing w:before="0"/>
        <w:rPr>
          <w:rFonts w:cs="Arial"/>
          <w:lang w:val="sr-Cyrl-RS"/>
        </w:rPr>
      </w:pPr>
      <w:r w:rsidRPr="00FA1397">
        <w:rPr>
          <w:rFonts w:cs="Arial"/>
          <w:lang w:val="ru-RU"/>
        </w:rPr>
        <w:t>да је Наручилац у складу са Конкурсном документацијом а сагласно члану 3</w:t>
      </w:r>
      <w:r w:rsidRPr="00FA1397">
        <w:rPr>
          <w:rFonts w:cs="Arial"/>
          <w:lang w:val="sr-Cyrl-RS"/>
        </w:rPr>
        <w:t>2</w:t>
      </w:r>
      <w:r w:rsidRPr="00FA1397">
        <w:rPr>
          <w:rFonts w:cs="Arial"/>
          <w:lang w:val="ru-RU"/>
        </w:rPr>
        <w:t xml:space="preserve">. </w:t>
      </w:r>
      <w:r w:rsidR="00AD4A16">
        <w:rPr>
          <w:rFonts w:cs="Arial"/>
          <w:lang w:val="sr-Cyrl-RS"/>
        </w:rPr>
        <w:t xml:space="preserve">, </w:t>
      </w:r>
      <w:r w:rsidRPr="00FA1397">
        <w:rPr>
          <w:rFonts w:cs="Arial"/>
          <w:lang w:val="sr-Cyrl-RS"/>
        </w:rPr>
        <w:t>40.</w:t>
      </w:r>
      <w:r w:rsidR="00AD4A16">
        <w:rPr>
          <w:rFonts w:cs="Arial"/>
          <w:lang w:val="sr-Cyrl-RS"/>
        </w:rPr>
        <w:t xml:space="preserve"> и 40а </w:t>
      </w:r>
      <w:r w:rsidRPr="00FA1397">
        <w:rPr>
          <w:rFonts w:cs="Arial"/>
          <w:lang w:val="ru-RU"/>
        </w:rPr>
        <w:t xml:space="preserve">Закона о јавним набавкама („Сл.гласник РС“, бр.124/2012,14/2015 и 68/2015) (даље Закон) спровео </w:t>
      </w:r>
      <w:r w:rsidRPr="00FA1397">
        <w:rPr>
          <w:rFonts w:cs="Arial"/>
          <w:lang w:val="sr-Cyrl-RS"/>
        </w:rPr>
        <w:t xml:space="preserve">отворени </w:t>
      </w:r>
      <w:r w:rsidRPr="00FA1397">
        <w:rPr>
          <w:rFonts w:cs="Arial"/>
          <w:lang w:val="ru-RU"/>
        </w:rPr>
        <w:t>поступак</w:t>
      </w:r>
      <w:r w:rsidRPr="00FA1397">
        <w:rPr>
          <w:rFonts w:cs="Arial"/>
          <w:lang w:val="sr-Cyrl-RS"/>
        </w:rPr>
        <w:t xml:space="preserve"> </w:t>
      </w:r>
      <w:r w:rsidRPr="007241E0">
        <w:rPr>
          <w:rFonts w:cs="Arial"/>
          <w:lang w:val="ru-RU"/>
        </w:rPr>
        <w:t xml:space="preserve">јавне набавке </w:t>
      </w:r>
      <w:r w:rsidRPr="007241E0">
        <w:rPr>
          <w:rFonts w:cs="Arial"/>
          <w:lang w:val="sr-Cyrl-RS"/>
        </w:rPr>
        <w:t xml:space="preserve">ради закључења оквирног споразума са једним понуђачем на период до две године </w:t>
      </w:r>
      <w:r w:rsidRPr="007241E0">
        <w:rPr>
          <w:rFonts w:cs="Arial"/>
          <w:lang w:val="ru-RU"/>
        </w:rPr>
        <w:t>бр.</w:t>
      </w:r>
      <w:r w:rsidR="00E7126C" w:rsidRPr="007241E0">
        <w:rPr>
          <w:rFonts w:cs="Arial"/>
          <w:lang w:val="ru-RU"/>
        </w:rPr>
        <w:t>ЈН/7000/0016/2019</w:t>
      </w:r>
      <w:r w:rsidR="007241E0" w:rsidRPr="007241E0">
        <w:rPr>
          <w:rFonts w:cs="Arial"/>
          <w:lang w:val="ru-RU"/>
        </w:rPr>
        <w:t xml:space="preserve"> (1937/2019)</w:t>
      </w:r>
      <w:r w:rsidR="00724FC4" w:rsidRPr="007241E0">
        <w:rPr>
          <w:rFonts w:cs="Arial"/>
          <w:lang w:val="ru-RU"/>
        </w:rPr>
        <w:t xml:space="preserve"> </w:t>
      </w:r>
      <w:r w:rsidR="001D3632" w:rsidRPr="007241E0">
        <w:rPr>
          <w:rFonts w:cs="Arial"/>
          <w:lang w:val="ru-RU"/>
        </w:rPr>
        <w:t xml:space="preserve">ради набавке добара и то: </w:t>
      </w:r>
      <w:r w:rsidR="0012391C" w:rsidRPr="007241E0">
        <w:rPr>
          <w:rFonts w:cs="Arial"/>
          <w:lang w:val="ru-RU"/>
        </w:rPr>
        <w:t>Специјална опрема за теренске контролоре</w:t>
      </w:r>
      <w:r w:rsidR="001D3632" w:rsidRPr="007241E0">
        <w:rPr>
          <w:rFonts w:cs="Arial"/>
          <w:lang w:val="sr-Cyrl-RS"/>
        </w:rPr>
        <w:t xml:space="preserve">, за </w:t>
      </w:r>
    </w:p>
    <w:p w14:paraId="5AB04C07" w14:textId="4AE8D8FA" w:rsidR="00E17070" w:rsidRPr="007241E0" w:rsidRDefault="001D3632" w:rsidP="00206D84">
      <w:pPr>
        <w:spacing w:before="0"/>
        <w:rPr>
          <w:rFonts w:cs="Arial"/>
          <w:lang w:val="sr-Cyrl-RS"/>
        </w:rPr>
      </w:pPr>
      <w:r w:rsidRPr="007241E0">
        <w:rPr>
          <w:rFonts w:cs="Arial"/>
          <w:lang w:val="sr-Cyrl-RS"/>
        </w:rPr>
        <w:t xml:space="preserve">Партију </w:t>
      </w:r>
      <w:r w:rsidR="00422BDA" w:rsidRPr="007241E0">
        <w:rPr>
          <w:rFonts w:cs="Arial"/>
          <w:lang w:val="sr-Cyrl-RS"/>
        </w:rPr>
        <w:t>1</w:t>
      </w:r>
      <w:r w:rsidRPr="007241E0">
        <w:rPr>
          <w:rFonts w:cs="Arial"/>
          <w:lang w:val="sr-Cyrl-RS"/>
        </w:rPr>
        <w:t xml:space="preserve"> </w:t>
      </w:r>
      <w:r w:rsidR="00724FC4" w:rsidRPr="007241E0">
        <w:rPr>
          <w:rFonts w:cs="Arial"/>
          <w:lang w:val="sr-Cyrl-RS"/>
        </w:rPr>
        <w:t xml:space="preserve">- </w:t>
      </w:r>
      <w:r w:rsidR="006751B8" w:rsidRPr="007241E0">
        <w:rPr>
          <w:rFonts w:cs="Arial"/>
          <w:lang w:val="sr-Cyrl-RS"/>
        </w:rPr>
        <w:t>____________________________________________________________</w:t>
      </w:r>
      <w:r w:rsidR="00422BDA" w:rsidRPr="007241E0">
        <w:rPr>
          <w:rFonts w:cs="Arial"/>
          <w:lang w:val="sr-Cyrl-RS"/>
        </w:rPr>
        <w:t>,</w:t>
      </w:r>
    </w:p>
    <w:p w14:paraId="03FA08CE" w14:textId="07811D7D" w:rsidR="00422BDA" w:rsidRPr="007241E0" w:rsidRDefault="00422BDA" w:rsidP="00206D84">
      <w:pPr>
        <w:spacing w:before="0"/>
        <w:rPr>
          <w:rFonts w:cs="Arial"/>
          <w:lang w:val="sr-Cyrl-RS"/>
        </w:rPr>
      </w:pPr>
      <w:r w:rsidRPr="007241E0">
        <w:rPr>
          <w:rFonts w:cs="Arial"/>
          <w:lang w:val="sr-Cyrl-RS"/>
        </w:rPr>
        <w:t>Партију 2 - ____________________________________________________________,</w:t>
      </w:r>
    </w:p>
    <w:p w14:paraId="60FF1FE9" w14:textId="78692023" w:rsidR="00422BDA" w:rsidRPr="007241E0" w:rsidRDefault="00422BDA" w:rsidP="00206D84">
      <w:pPr>
        <w:spacing w:before="0"/>
        <w:rPr>
          <w:rFonts w:cs="Arial"/>
          <w:lang w:val="sr-Cyrl-RS"/>
        </w:rPr>
      </w:pPr>
      <w:r w:rsidRPr="007241E0">
        <w:rPr>
          <w:rFonts w:cs="Arial"/>
          <w:lang w:val="sr-Cyrl-RS"/>
        </w:rPr>
        <w:t>Партију 3 - ____________________________________________________________,</w:t>
      </w:r>
    </w:p>
    <w:p w14:paraId="55FD20F2" w14:textId="75B546E1" w:rsidR="00422BDA" w:rsidRDefault="00422BDA" w:rsidP="00206D84">
      <w:pPr>
        <w:spacing w:before="0"/>
        <w:rPr>
          <w:rFonts w:cs="Arial"/>
          <w:color w:val="FF0000"/>
          <w:lang w:val="sr-Cyrl-RS"/>
        </w:rPr>
      </w:pPr>
    </w:p>
    <w:p w14:paraId="0AE40455" w14:textId="6886E268" w:rsidR="00422BDA" w:rsidRPr="007241E0" w:rsidRDefault="00422BDA" w:rsidP="00206D84">
      <w:pPr>
        <w:spacing w:before="0"/>
        <w:rPr>
          <w:rFonts w:cs="Arial"/>
          <w:i/>
          <w:lang w:val="sr-Cyrl-RS"/>
        </w:rPr>
      </w:pPr>
      <w:r w:rsidRPr="007241E0">
        <w:rPr>
          <w:rFonts w:cs="Arial"/>
          <w:i/>
          <w:lang w:val="sr-Cyrl-RS"/>
        </w:rPr>
        <w:t>(дописати називе партије за које се доставља понуда)</w:t>
      </w:r>
    </w:p>
    <w:p w14:paraId="386196C3" w14:textId="6AE5BF2D" w:rsidR="00E17070" w:rsidRPr="00FA1397" w:rsidRDefault="00E17070" w:rsidP="00206D84">
      <w:pPr>
        <w:spacing w:before="0"/>
        <w:rPr>
          <w:rFonts w:cs="Arial"/>
          <w:lang w:val="ru-RU"/>
        </w:rPr>
      </w:pPr>
      <w:r w:rsidRPr="00FA1397">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FA1397">
        <w:rPr>
          <w:rFonts w:cs="Arial"/>
          <w:lang w:val="sr-Cyrl-RS"/>
        </w:rPr>
        <w:t>П</w:t>
      </w:r>
      <w:r w:rsidRPr="00FA1397">
        <w:rPr>
          <w:rFonts w:cs="Arial"/>
          <w:lang w:val="ru-RU"/>
        </w:rPr>
        <w:t>орталу Службених гласила и база прописа</w:t>
      </w:r>
      <w:r w:rsidRPr="00FA1397">
        <w:rPr>
          <w:rFonts w:cs="Arial"/>
          <w:lang w:val="sr-Cyrl-RS"/>
        </w:rPr>
        <w:t>.</w:t>
      </w:r>
    </w:p>
    <w:p w14:paraId="12E1981A" w14:textId="7213462A" w:rsidR="00E17070" w:rsidRPr="00FA1397" w:rsidRDefault="00422BDA" w:rsidP="00206D84">
      <w:pPr>
        <w:spacing w:before="0"/>
        <w:rPr>
          <w:rFonts w:cs="Arial"/>
          <w:lang w:val="ru-RU"/>
        </w:rPr>
      </w:pPr>
      <w:r>
        <w:rPr>
          <w:rFonts w:cs="Arial"/>
          <w:lang w:val="ru-RU"/>
        </w:rPr>
        <w:t>да Понуда Понуђача</w:t>
      </w:r>
      <w:r w:rsidR="00E17070" w:rsidRPr="00FA1397">
        <w:rPr>
          <w:rFonts w:cs="Arial"/>
          <w:lang w:val="ru-RU"/>
        </w:rPr>
        <w:t>, која је заведена код Наручиоца под</w:t>
      </w:r>
      <w:r w:rsidR="00830DD1">
        <w:rPr>
          <w:rFonts w:cs="Arial"/>
          <w:lang w:val="ru-RU"/>
        </w:rPr>
        <w:t xml:space="preserve"> бројем ________ од ________20__</w:t>
      </w:r>
      <w:r w:rsidR="00E17070" w:rsidRPr="00FA1397">
        <w:rPr>
          <w:rFonts w:cs="Arial"/>
          <w:lang w:val="ru-RU"/>
        </w:rPr>
        <w:t>.године, у потпуности одговара захтеву Наручиоца из Позива за подношење понуда и Конкурсне документације</w:t>
      </w:r>
    </w:p>
    <w:p w14:paraId="7394C814" w14:textId="77777777" w:rsidR="00E17070" w:rsidRPr="00FA1397" w:rsidRDefault="00E17070" w:rsidP="00206D84">
      <w:pPr>
        <w:spacing w:before="0"/>
        <w:rPr>
          <w:rFonts w:cs="Arial"/>
          <w:lang w:val="ru-RU"/>
        </w:rPr>
      </w:pPr>
      <w:r w:rsidRPr="00FA1397">
        <w:rPr>
          <w:rFonts w:cs="Arial"/>
          <w:lang w:val="ru-RU"/>
        </w:rPr>
        <w:t xml:space="preserve">да је Наручилац својом Одлуком о </w:t>
      </w:r>
      <w:r w:rsidRPr="00FA1397">
        <w:rPr>
          <w:rFonts w:cs="Arial"/>
          <w:lang w:val="sr-Cyrl-RS"/>
        </w:rPr>
        <w:t>закључењу оквирног споразума</w:t>
      </w:r>
      <w:r w:rsidRPr="00FA1397">
        <w:rPr>
          <w:rFonts w:cs="Arial"/>
          <w:lang w:val="ru-RU"/>
        </w:rPr>
        <w:t xml:space="preserve"> бр. ____________ од __.__.___. године изабрао понуду Понуђача</w:t>
      </w:r>
    </w:p>
    <w:p w14:paraId="2DCC8EAB" w14:textId="3A4008F9" w:rsidR="00E17070" w:rsidRPr="00FA1397" w:rsidRDefault="00E17070" w:rsidP="00206D84">
      <w:pPr>
        <w:spacing w:before="0"/>
        <w:rPr>
          <w:rFonts w:cs="Arial"/>
          <w:lang w:val="ru-RU"/>
        </w:rPr>
      </w:pPr>
      <w:r w:rsidRPr="00FA1397">
        <w:rPr>
          <w:rFonts w:cs="Arial"/>
          <w:lang w:val="sr-Cyrl-RS"/>
        </w:rPr>
        <w:lastRenderedPageBreak/>
        <w:t>да овај Оквирни спор</w:t>
      </w:r>
      <w:r w:rsidR="001D3632">
        <w:rPr>
          <w:rFonts w:cs="Arial"/>
          <w:lang w:val="sr-Cyrl-RS"/>
        </w:rPr>
        <w:t>азум не представља обавезу Купца</w:t>
      </w:r>
    </w:p>
    <w:p w14:paraId="1B8A0313" w14:textId="14D4FB14" w:rsidR="00E17070" w:rsidRDefault="001D3632" w:rsidP="00206D84">
      <w:pPr>
        <w:spacing w:before="0"/>
        <w:rPr>
          <w:rFonts w:cs="Arial"/>
          <w:lang w:val="sr-Cyrl-RS"/>
        </w:rPr>
      </w:pPr>
      <w:r>
        <w:rPr>
          <w:rFonts w:cs="Arial"/>
          <w:lang w:val="sr-Cyrl-RS"/>
        </w:rPr>
        <w:t>да обавезе настају</w:t>
      </w:r>
      <w:r w:rsidR="00E17070" w:rsidRPr="00FA1397">
        <w:rPr>
          <w:rFonts w:cs="Arial"/>
          <w:lang w:val="sr-Cyrl-RS"/>
        </w:rPr>
        <w:t xml:space="preserve"> </w:t>
      </w:r>
      <w:r>
        <w:rPr>
          <w:rFonts w:cs="Arial"/>
          <w:lang w:val="sr-Cyrl-RS"/>
        </w:rPr>
        <w:t>закључењем Уговора на основу предметног Оквирног споразума.</w:t>
      </w:r>
    </w:p>
    <w:p w14:paraId="6EA7934A" w14:textId="77777777" w:rsidR="002A39A8" w:rsidRPr="00FA1397" w:rsidRDefault="002A39A8" w:rsidP="00206D84">
      <w:pPr>
        <w:spacing w:before="0"/>
        <w:rPr>
          <w:rFonts w:cs="Arial"/>
          <w:lang w:val="ru-RU"/>
        </w:rPr>
      </w:pPr>
    </w:p>
    <w:p w14:paraId="18A4B849" w14:textId="77777777" w:rsidR="00CC421D" w:rsidRPr="00FA1397" w:rsidRDefault="00CC421D" w:rsidP="00206D84">
      <w:pPr>
        <w:spacing w:before="0"/>
        <w:rPr>
          <w:rFonts w:cs="Arial"/>
          <w:lang w:val="ru-RU"/>
        </w:rPr>
      </w:pPr>
    </w:p>
    <w:p w14:paraId="3D81DA85" w14:textId="4C9EBA7D" w:rsidR="002A39A8" w:rsidRPr="00FA1397" w:rsidRDefault="00E17070" w:rsidP="006C111C">
      <w:pPr>
        <w:spacing w:before="0"/>
        <w:jc w:val="center"/>
        <w:rPr>
          <w:rFonts w:cs="Arial"/>
          <w:b/>
          <w:lang w:val="sr-Cyrl-RS"/>
        </w:rPr>
      </w:pPr>
      <w:r w:rsidRPr="002C1875">
        <w:rPr>
          <w:rFonts w:cs="Arial"/>
          <w:b/>
          <w:lang w:val="ru-RU"/>
        </w:rPr>
        <w:t xml:space="preserve">ПРЕДМЕТ  </w:t>
      </w:r>
      <w:r w:rsidRPr="00FA1397">
        <w:rPr>
          <w:rFonts w:cs="Arial"/>
          <w:b/>
          <w:lang w:val="sr-Cyrl-RS"/>
        </w:rPr>
        <w:t>ОКВИРНОГ СПОРАЗУМА</w:t>
      </w:r>
    </w:p>
    <w:p w14:paraId="34D3D888" w14:textId="77777777" w:rsidR="00CC421D" w:rsidRPr="002C1875" w:rsidRDefault="00E17070" w:rsidP="006751B8">
      <w:pPr>
        <w:spacing w:before="0"/>
        <w:jc w:val="center"/>
        <w:rPr>
          <w:rFonts w:cs="Arial"/>
          <w:b/>
          <w:lang w:val="ru-RU"/>
        </w:rPr>
      </w:pPr>
      <w:r w:rsidRPr="002C1875">
        <w:rPr>
          <w:rFonts w:cs="Arial"/>
          <w:b/>
          <w:lang w:val="ru-RU"/>
        </w:rPr>
        <w:t>Члан 1.</w:t>
      </w:r>
    </w:p>
    <w:p w14:paraId="24A13E16" w14:textId="77777777" w:rsidR="00422BDA" w:rsidRPr="002C1875" w:rsidRDefault="00E17070" w:rsidP="00422BDA">
      <w:pPr>
        <w:spacing w:before="0"/>
        <w:rPr>
          <w:rFonts w:eastAsia="Calibri" w:cs="Arial"/>
          <w:lang w:val="ru-RU"/>
        </w:rPr>
      </w:pPr>
      <w:r w:rsidRPr="00FA1397">
        <w:rPr>
          <w:rFonts w:eastAsia="Calibri" w:cs="Arial"/>
          <w:lang w:val="ru-RU"/>
        </w:rPr>
        <w:t xml:space="preserve">Предмет овог Оквирног споразума о купопродаји (даље: Оквирни споразум) је утврђивање </w:t>
      </w:r>
      <w:r w:rsidR="001D3632">
        <w:rPr>
          <w:rFonts w:eastAsia="Calibri" w:cs="Arial"/>
          <w:lang w:val="ru-RU"/>
        </w:rPr>
        <w:t xml:space="preserve">услова за закључење појединачних </w:t>
      </w:r>
      <w:r w:rsidRPr="00FA1397">
        <w:rPr>
          <w:rFonts w:eastAsia="Calibri" w:cs="Arial"/>
          <w:lang w:val="ru-RU"/>
        </w:rPr>
        <w:t>уговора</w:t>
      </w:r>
      <w:r w:rsidR="001D3632">
        <w:rPr>
          <w:rFonts w:eastAsia="Calibri" w:cs="Arial"/>
          <w:lang w:val="ru-RU"/>
        </w:rPr>
        <w:t xml:space="preserve"> </w:t>
      </w:r>
      <w:r w:rsidRPr="00FA1397">
        <w:rPr>
          <w:rFonts w:eastAsia="Calibri" w:cs="Arial"/>
          <w:lang w:val="ru-RU"/>
        </w:rPr>
        <w:t>за и</w:t>
      </w:r>
      <w:r w:rsidR="003B04D3" w:rsidRPr="00FA1397">
        <w:rPr>
          <w:rFonts w:eastAsia="Calibri" w:cs="Arial"/>
          <w:lang w:val="ru-RU"/>
        </w:rPr>
        <w:t>споруку добара</w:t>
      </w:r>
      <w:r w:rsidR="00422BDA">
        <w:rPr>
          <w:rFonts w:eastAsia="Calibri" w:cs="Arial"/>
          <w:lang w:val="ru-RU"/>
        </w:rPr>
        <w:t>:</w:t>
      </w:r>
      <w:r w:rsidR="001D3632" w:rsidRPr="002C1875">
        <w:rPr>
          <w:rFonts w:eastAsia="Calibri" w:cs="Arial"/>
          <w:lang w:val="ru-RU"/>
        </w:rPr>
        <w:t xml:space="preserve"> </w:t>
      </w:r>
    </w:p>
    <w:p w14:paraId="37FCA26B" w14:textId="77777777" w:rsidR="004D35E3" w:rsidRPr="00640168" w:rsidRDefault="004D35E3" w:rsidP="004D35E3">
      <w:pPr>
        <w:spacing w:before="0"/>
        <w:rPr>
          <w:rFonts w:cs="Arial"/>
          <w:lang w:val="sr-Cyrl-RS"/>
        </w:rPr>
      </w:pPr>
      <w:r w:rsidRPr="00640168">
        <w:rPr>
          <w:rFonts w:cs="Arial"/>
          <w:lang w:val="sr-Cyrl-RS"/>
        </w:rPr>
        <w:t>Партију 1 - ____________________________________________________________,</w:t>
      </w:r>
    </w:p>
    <w:p w14:paraId="71EFA627" w14:textId="77777777" w:rsidR="004D35E3" w:rsidRPr="00640168" w:rsidRDefault="004D35E3" w:rsidP="004D35E3">
      <w:pPr>
        <w:spacing w:before="0"/>
        <w:rPr>
          <w:rFonts w:cs="Arial"/>
          <w:lang w:val="sr-Cyrl-RS"/>
        </w:rPr>
      </w:pPr>
      <w:r w:rsidRPr="00640168">
        <w:rPr>
          <w:rFonts w:cs="Arial"/>
          <w:lang w:val="sr-Cyrl-RS"/>
        </w:rPr>
        <w:t>Партију 2 - ____________________________________________________________,</w:t>
      </w:r>
    </w:p>
    <w:p w14:paraId="11C62AB8" w14:textId="77777777" w:rsidR="004D35E3" w:rsidRPr="00640168" w:rsidRDefault="004D35E3" w:rsidP="004D35E3">
      <w:pPr>
        <w:spacing w:before="0"/>
        <w:rPr>
          <w:rFonts w:cs="Arial"/>
          <w:lang w:val="sr-Cyrl-RS"/>
        </w:rPr>
      </w:pPr>
      <w:r w:rsidRPr="00640168">
        <w:rPr>
          <w:rFonts w:cs="Arial"/>
          <w:lang w:val="sr-Cyrl-RS"/>
        </w:rPr>
        <w:t>Партију 3 - ____________________________________________________________,</w:t>
      </w:r>
    </w:p>
    <w:p w14:paraId="72CFB009" w14:textId="466D1143" w:rsidR="00422BDA" w:rsidRPr="00640168" w:rsidRDefault="00422BDA" w:rsidP="004D35E3">
      <w:pPr>
        <w:spacing w:before="0"/>
        <w:rPr>
          <w:rFonts w:cs="Arial"/>
          <w:i/>
          <w:lang w:val="sr-Cyrl-RS"/>
        </w:rPr>
      </w:pPr>
      <w:r w:rsidRPr="00640168">
        <w:rPr>
          <w:rFonts w:cs="Arial"/>
          <w:i/>
          <w:lang w:val="sr-Cyrl-RS"/>
        </w:rPr>
        <w:t>(дописати називе партије за које се доставља понуда)</w:t>
      </w:r>
    </w:p>
    <w:p w14:paraId="2DCA837B" w14:textId="77777777" w:rsidR="002A39A8" w:rsidRPr="002C1875" w:rsidRDefault="002A39A8" w:rsidP="00206D84">
      <w:pPr>
        <w:pStyle w:val="KDParagraf"/>
        <w:spacing w:before="0"/>
        <w:rPr>
          <w:rFonts w:eastAsia="Calibri" w:cs="Arial"/>
          <w:color w:val="00B0F0"/>
          <w:lang w:val="ru-RU"/>
        </w:rPr>
      </w:pPr>
    </w:p>
    <w:p w14:paraId="6721A56A" w14:textId="40829E4F" w:rsidR="006751B8" w:rsidRPr="002C1875" w:rsidRDefault="00E17070" w:rsidP="00206D84">
      <w:pPr>
        <w:spacing w:before="0"/>
        <w:rPr>
          <w:rFonts w:eastAsia="Calibri" w:cs="Arial"/>
          <w:lang w:val="ru-RU"/>
        </w:rPr>
      </w:pPr>
      <w:r w:rsidRPr="002C1875">
        <w:rPr>
          <w:rFonts w:eastAsia="Calibri" w:cs="Arial"/>
          <w:lang w:val="ru-RU"/>
        </w:rPr>
        <w:t>Пр</w:t>
      </w:r>
      <w:r w:rsidR="003B04D3" w:rsidRPr="00FA1397">
        <w:rPr>
          <w:rFonts w:eastAsia="Calibri" w:cs="Arial"/>
          <w:lang w:val="sr-Cyrl-RS"/>
        </w:rPr>
        <w:t xml:space="preserve">одавац </w:t>
      </w:r>
      <w:r w:rsidRPr="002C1875">
        <w:rPr>
          <w:rFonts w:eastAsia="Calibri" w:cs="Arial"/>
          <w:lang w:val="ru-RU"/>
        </w:rPr>
        <w:t>се обавезује да за потребе К</w:t>
      </w:r>
      <w:r w:rsidR="003B04D3" w:rsidRPr="00FA1397">
        <w:rPr>
          <w:rFonts w:eastAsia="Calibri" w:cs="Arial"/>
          <w:lang w:val="sr-Cyrl-RS"/>
        </w:rPr>
        <w:t>упца</w:t>
      </w:r>
      <w:r w:rsidRPr="00FA1397">
        <w:rPr>
          <w:rFonts w:eastAsia="Calibri" w:cs="Arial"/>
          <w:lang w:val="sr-Cyrl-RS"/>
        </w:rPr>
        <w:t xml:space="preserve">, по настанку истих, а на </w:t>
      </w:r>
      <w:r w:rsidRPr="002E752D">
        <w:rPr>
          <w:rFonts w:eastAsia="Calibri" w:cs="Arial"/>
          <w:lang w:val="sr-Cyrl-RS"/>
        </w:rPr>
        <w:t xml:space="preserve">основу </w:t>
      </w:r>
      <w:r w:rsidR="006751B8" w:rsidRPr="002E752D">
        <w:rPr>
          <w:rFonts w:eastAsia="Calibri" w:cs="Arial"/>
          <w:lang w:val="sr-Cyrl-RS"/>
        </w:rPr>
        <w:t xml:space="preserve">закључених </w:t>
      </w:r>
      <w:r w:rsidRPr="00FA1397">
        <w:rPr>
          <w:rFonts w:eastAsia="Calibri" w:cs="Arial"/>
          <w:lang w:val="sr-Cyrl-RS"/>
        </w:rPr>
        <w:t>уговора</w:t>
      </w:r>
      <w:r w:rsidRPr="002C1875">
        <w:rPr>
          <w:rFonts w:eastAsia="Calibri" w:cs="Arial"/>
          <w:lang w:val="ru-RU"/>
        </w:rPr>
        <w:t xml:space="preserve"> </w:t>
      </w:r>
      <w:r w:rsidR="002F2673">
        <w:rPr>
          <w:rFonts w:eastAsia="Calibri" w:cs="Arial"/>
          <w:lang w:val="sr-Cyrl-RS"/>
        </w:rPr>
        <w:t xml:space="preserve">и примљеног налога за испоруку, </w:t>
      </w:r>
      <w:r w:rsidR="003B04D3" w:rsidRPr="00FA1397">
        <w:rPr>
          <w:rFonts w:eastAsia="Calibri" w:cs="Arial"/>
          <w:lang w:val="sr-Cyrl-RS"/>
        </w:rPr>
        <w:t>испоручи уговорена добра</w:t>
      </w:r>
      <w:r w:rsidRPr="002C1875">
        <w:rPr>
          <w:rFonts w:eastAsia="Calibri" w:cs="Arial"/>
          <w:lang w:val="ru-RU"/>
        </w:rPr>
        <w:t xml:space="preserve"> из става 1.овог члана</w:t>
      </w:r>
      <w:r w:rsidR="003B04D3" w:rsidRPr="00FA1397">
        <w:rPr>
          <w:rFonts w:eastAsia="Calibri" w:cs="Arial"/>
          <w:lang w:val="sr-Cyrl-RS"/>
        </w:rPr>
        <w:t>,</w:t>
      </w:r>
      <w:r w:rsidRPr="002C1875">
        <w:rPr>
          <w:rFonts w:eastAsia="Calibri" w:cs="Arial"/>
          <w:lang w:val="ru-RU"/>
        </w:rPr>
        <w:t xml:space="preserve"> у уговореном року, у свему према Понуди Пр</w:t>
      </w:r>
      <w:r w:rsidRPr="00FA1397">
        <w:rPr>
          <w:rFonts w:eastAsia="Calibri" w:cs="Arial"/>
          <w:lang w:val="sr-Cyrl-RS"/>
        </w:rPr>
        <w:t>ужаоца</w:t>
      </w:r>
      <w:r w:rsidRPr="002C1875">
        <w:rPr>
          <w:rFonts w:eastAsia="Calibri" w:cs="Arial"/>
          <w:lang w:val="ru-RU"/>
        </w:rPr>
        <w:t xml:space="preserve"> број_______ од _____године,</w:t>
      </w:r>
      <w:r w:rsidRPr="00FA1397">
        <w:rPr>
          <w:rFonts w:eastAsia="Calibri" w:cs="Arial"/>
          <w:lang w:val="sr-Cyrl-RS"/>
        </w:rPr>
        <w:t xml:space="preserve"> </w:t>
      </w:r>
      <w:r w:rsidRPr="002C1875">
        <w:rPr>
          <w:rFonts w:eastAsia="Calibri" w:cs="Arial"/>
          <w:lang w:val="ru-RU"/>
        </w:rPr>
        <w:t>Обрасцу структуре цене, Конкурсној документацији за предметну јавну набавку и Техничкој спецификацији, који као Прилог 1, Прилог 2, Прилог 3 и Прилог 4,</w:t>
      </w:r>
      <w:r w:rsidRPr="00FA1397">
        <w:rPr>
          <w:rFonts w:eastAsia="Calibri" w:cs="Arial"/>
          <w:lang w:val="sr-Cyrl-RS"/>
        </w:rPr>
        <w:t xml:space="preserve"> </w:t>
      </w:r>
      <w:r w:rsidRPr="002C1875">
        <w:rPr>
          <w:rFonts w:eastAsia="Calibri" w:cs="Arial"/>
          <w:lang w:val="ru-RU"/>
        </w:rPr>
        <w:t xml:space="preserve">чине саставни део овог </w:t>
      </w:r>
      <w:r w:rsidRPr="00FA1397">
        <w:rPr>
          <w:rFonts w:eastAsia="Calibri" w:cs="Arial"/>
          <w:lang w:val="sr-Cyrl-RS"/>
        </w:rPr>
        <w:t>Оквирног споразума</w:t>
      </w:r>
      <w:r w:rsidRPr="002C1875">
        <w:rPr>
          <w:rFonts w:eastAsia="Calibri" w:cs="Arial"/>
          <w:lang w:val="ru-RU"/>
        </w:rPr>
        <w:t>.</w:t>
      </w:r>
    </w:p>
    <w:p w14:paraId="2D95D500" w14:textId="77777777" w:rsidR="00E17070" w:rsidRPr="002C1875" w:rsidRDefault="00E17070" w:rsidP="006751B8">
      <w:pPr>
        <w:spacing w:before="0"/>
        <w:jc w:val="center"/>
        <w:rPr>
          <w:rFonts w:cs="Arial"/>
          <w:lang w:val="ru-RU"/>
        </w:rPr>
      </w:pPr>
      <w:r w:rsidRPr="002C1875">
        <w:rPr>
          <w:rFonts w:cs="Arial"/>
          <w:b/>
          <w:lang w:val="ru-RU"/>
        </w:rPr>
        <w:t>Члан 2</w:t>
      </w:r>
      <w:r w:rsidRPr="002C1875">
        <w:rPr>
          <w:rFonts w:cs="Arial"/>
          <w:lang w:val="ru-RU"/>
        </w:rPr>
        <w:t>.</w:t>
      </w:r>
    </w:p>
    <w:p w14:paraId="6819343E" w14:textId="77777777" w:rsidR="00E17070" w:rsidRPr="002C1875" w:rsidRDefault="00E17070" w:rsidP="00206D84">
      <w:pPr>
        <w:spacing w:before="0"/>
        <w:rPr>
          <w:rFonts w:eastAsia="Calibri" w:cs="Arial"/>
          <w:lang w:val="ru-RU"/>
        </w:rPr>
      </w:pPr>
      <w:r w:rsidRPr="002C1875">
        <w:rPr>
          <w:rFonts w:eastAsia="Calibri" w:cs="Arial"/>
          <w:lang w:val="ru-RU"/>
        </w:rPr>
        <w:t xml:space="preserve">Овај </w:t>
      </w:r>
      <w:r w:rsidRPr="00FA1397">
        <w:rPr>
          <w:rFonts w:eastAsia="Calibri" w:cs="Arial"/>
          <w:lang w:val="sr-Cyrl-RS"/>
        </w:rPr>
        <w:t>Оквирни споразум</w:t>
      </w:r>
      <w:r w:rsidRPr="002C1875">
        <w:rPr>
          <w:rFonts w:eastAsia="Calibri" w:cs="Arial"/>
          <w:lang w:val="ru-RU"/>
        </w:rPr>
        <w:t xml:space="preserve"> и његови прилози сачињени су на српском језику.</w:t>
      </w:r>
    </w:p>
    <w:p w14:paraId="4D22DA6D" w14:textId="77777777" w:rsidR="002A39A8" w:rsidRPr="002C1875" w:rsidRDefault="002A39A8" w:rsidP="00206D84">
      <w:pPr>
        <w:spacing w:before="0"/>
        <w:rPr>
          <w:rFonts w:eastAsia="Calibri" w:cs="Arial"/>
          <w:lang w:val="ru-RU"/>
        </w:rPr>
      </w:pPr>
    </w:p>
    <w:p w14:paraId="29F62729" w14:textId="77777777" w:rsidR="005C23F2" w:rsidRPr="002C1875" w:rsidRDefault="00E17070" w:rsidP="00206D84">
      <w:pPr>
        <w:spacing w:before="0"/>
        <w:rPr>
          <w:rFonts w:eastAsia="Calibri" w:cs="Arial"/>
          <w:lang w:val="ru-RU"/>
        </w:rPr>
      </w:pPr>
      <w:r w:rsidRPr="002C1875">
        <w:rPr>
          <w:rFonts w:eastAsia="Calibri" w:cs="Arial"/>
          <w:lang w:val="ru-RU"/>
        </w:rPr>
        <w:t xml:space="preserve">На овај </w:t>
      </w:r>
      <w:r w:rsidRPr="00FA1397">
        <w:rPr>
          <w:rFonts w:eastAsia="Calibri" w:cs="Arial"/>
          <w:lang w:val="sr-Cyrl-RS"/>
        </w:rPr>
        <w:t>Оквирни споразум</w:t>
      </w:r>
      <w:r w:rsidRPr="002C1875">
        <w:rPr>
          <w:rFonts w:eastAsia="Calibri" w:cs="Arial"/>
          <w:lang w:val="ru-RU"/>
        </w:rPr>
        <w:t xml:space="preserve"> примењују се закони Републике Србије. У случају спора меродавно је право Републике Србије.</w:t>
      </w:r>
    </w:p>
    <w:p w14:paraId="6DD0322C" w14:textId="77777777" w:rsidR="006751B8" w:rsidRPr="002C1875" w:rsidRDefault="006751B8" w:rsidP="006751B8">
      <w:pPr>
        <w:spacing w:before="0"/>
        <w:jc w:val="center"/>
        <w:rPr>
          <w:rFonts w:eastAsia="Calibri" w:cs="Arial"/>
          <w:lang w:val="ru-RU"/>
        </w:rPr>
      </w:pPr>
    </w:p>
    <w:p w14:paraId="39A8FB6E" w14:textId="77777777" w:rsidR="002A39A8" w:rsidRPr="002C1875" w:rsidRDefault="002A39A8" w:rsidP="006751B8">
      <w:pPr>
        <w:spacing w:before="0"/>
        <w:jc w:val="center"/>
        <w:rPr>
          <w:rFonts w:eastAsia="Calibri" w:cs="Arial"/>
          <w:lang w:val="ru-RU"/>
        </w:rPr>
      </w:pPr>
    </w:p>
    <w:p w14:paraId="22C28002" w14:textId="4387D261" w:rsidR="002A39A8" w:rsidRPr="00FA1397" w:rsidRDefault="00E17070" w:rsidP="006C111C">
      <w:pPr>
        <w:spacing w:before="0"/>
        <w:jc w:val="center"/>
        <w:rPr>
          <w:rFonts w:cs="Arial"/>
          <w:b/>
          <w:lang w:val="sr-Cyrl-RS"/>
        </w:rPr>
      </w:pPr>
      <w:r w:rsidRPr="00FA1397">
        <w:rPr>
          <w:rFonts w:cs="Arial"/>
          <w:b/>
          <w:lang w:val="sr-Cyrl-RS"/>
        </w:rPr>
        <w:t>ВРЕДНОСТ ОКВИРНОГ СПОРАЗУМА</w:t>
      </w:r>
    </w:p>
    <w:p w14:paraId="059CC7F6" w14:textId="77777777" w:rsidR="00E17070" w:rsidRPr="002C1875" w:rsidRDefault="00E17070" w:rsidP="006751B8">
      <w:pPr>
        <w:spacing w:before="0"/>
        <w:jc w:val="center"/>
        <w:rPr>
          <w:rFonts w:cs="Arial"/>
          <w:b/>
          <w:lang w:val="ru-RU"/>
        </w:rPr>
      </w:pPr>
      <w:r w:rsidRPr="002C1875">
        <w:rPr>
          <w:rFonts w:cs="Arial"/>
          <w:b/>
          <w:lang w:val="ru-RU"/>
        </w:rPr>
        <w:t>Члан 3.</w:t>
      </w:r>
    </w:p>
    <w:p w14:paraId="6030925E" w14:textId="45E40343" w:rsidR="00422BDA" w:rsidRPr="002E752D" w:rsidRDefault="00E17070" w:rsidP="00206D84">
      <w:pPr>
        <w:spacing w:before="0"/>
        <w:rPr>
          <w:rFonts w:cs="Arial"/>
          <w:lang w:val="sr-Cyrl-RS"/>
        </w:rPr>
      </w:pPr>
      <w:r w:rsidRPr="002E752D">
        <w:rPr>
          <w:rFonts w:cs="Arial"/>
          <w:lang w:val="ru-RU"/>
        </w:rPr>
        <w:t xml:space="preserve">Укупна вредност </w:t>
      </w:r>
      <w:r w:rsidRPr="002E752D">
        <w:rPr>
          <w:rFonts w:cs="Arial"/>
          <w:lang w:val="sr-Cyrl-RS"/>
        </w:rPr>
        <w:t>овог Оквирног споразума</w:t>
      </w:r>
      <w:r w:rsidRPr="002E752D">
        <w:rPr>
          <w:rFonts w:cs="Arial"/>
          <w:lang w:val="ru-RU"/>
        </w:rPr>
        <w:t xml:space="preserve"> </w:t>
      </w:r>
      <w:r w:rsidRPr="002E752D">
        <w:rPr>
          <w:rFonts w:cs="Arial"/>
          <w:lang w:val="sr-Cyrl-RS"/>
        </w:rPr>
        <w:t>без обрачунатог ПДВ</w:t>
      </w:r>
      <w:r w:rsidRPr="002E752D">
        <w:rPr>
          <w:rFonts w:cs="Arial"/>
          <w:lang w:val="ru-RU"/>
        </w:rPr>
        <w:t xml:space="preserve"> износи</w:t>
      </w:r>
      <w:r w:rsidR="00422BDA" w:rsidRPr="002E752D">
        <w:rPr>
          <w:rFonts w:cs="Arial"/>
          <w:lang w:val="sr-Cyrl-RS"/>
        </w:rPr>
        <w:t>, за:</w:t>
      </w:r>
    </w:p>
    <w:p w14:paraId="32DA5E13" w14:textId="181C5A72" w:rsidR="00422BDA" w:rsidRPr="002E752D" w:rsidRDefault="00422BDA" w:rsidP="00422BDA">
      <w:pPr>
        <w:spacing w:before="0"/>
        <w:rPr>
          <w:rFonts w:cs="Arial"/>
          <w:lang w:val="sr-Cyrl-RS"/>
        </w:rPr>
      </w:pPr>
      <w:r w:rsidRPr="002E752D">
        <w:rPr>
          <w:rFonts w:cs="Arial"/>
          <w:lang w:val="sr-Cyrl-RS"/>
        </w:rPr>
        <w:t>Партију 1 - ____________</w:t>
      </w:r>
      <w:r w:rsidR="004D35E3" w:rsidRPr="002E752D">
        <w:rPr>
          <w:rFonts w:cs="Arial"/>
          <w:lang w:val="sr-Cyrl-RS"/>
        </w:rPr>
        <w:t>РСД</w:t>
      </w:r>
      <w:r w:rsidRPr="002E752D">
        <w:rPr>
          <w:rFonts w:cs="Arial"/>
          <w:lang w:val="sr-Cyrl-RS"/>
        </w:rPr>
        <w:t>,</w:t>
      </w:r>
      <w:r w:rsidR="004D35E3" w:rsidRPr="002E752D">
        <w:rPr>
          <w:rFonts w:cs="Arial"/>
          <w:lang w:val="sr-Cyrl-RS"/>
        </w:rPr>
        <w:t xml:space="preserve"> словима (_________________________________)</w:t>
      </w:r>
    </w:p>
    <w:p w14:paraId="7E57DC69" w14:textId="34020709" w:rsidR="00422BDA" w:rsidRPr="002E752D" w:rsidRDefault="00422BDA" w:rsidP="00422BDA">
      <w:pPr>
        <w:spacing w:before="0"/>
        <w:rPr>
          <w:rFonts w:cs="Arial"/>
          <w:lang w:val="sr-Cyrl-RS"/>
        </w:rPr>
      </w:pPr>
      <w:r w:rsidRPr="002E752D">
        <w:rPr>
          <w:rFonts w:cs="Arial"/>
          <w:lang w:val="sr-Cyrl-RS"/>
        </w:rPr>
        <w:t xml:space="preserve">Партију 2 - </w:t>
      </w:r>
      <w:r w:rsidR="004D35E3" w:rsidRPr="002E752D">
        <w:rPr>
          <w:rFonts w:cs="Arial"/>
          <w:lang w:val="sr-Cyrl-RS"/>
        </w:rPr>
        <w:t>____________РСД</w:t>
      </w:r>
      <w:r w:rsidRPr="002E752D">
        <w:rPr>
          <w:rFonts w:cs="Arial"/>
          <w:lang w:val="sr-Cyrl-RS"/>
        </w:rPr>
        <w:t>,</w:t>
      </w:r>
      <w:r w:rsidR="004D35E3" w:rsidRPr="002E752D">
        <w:rPr>
          <w:rFonts w:cs="Arial"/>
          <w:lang w:val="sr-Cyrl-RS"/>
        </w:rPr>
        <w:t xml:space="preserve"> словима (_________________________________)</w:t>
      </w:r>
    </w:p>
    <w:p w14:paraId="6AAFD0C0" w14:textId="755C8E0C" w:rsidR="00E17070" w:rsidRDefault="00422BDA" w:rsidP="00206D84">
      <w:pPr>
        <w:spacing w:before="0"/>
        <w:rPr>
          <w:rFonts w:cs="Arial"/>
          <w:lang w:val="sr-Cyrl-RS"/>
        </w:rPr>
      </w:pPr>
      <w:r w:rsidRPr="002E752D">
        <w:rPr>
          <w:rFonts w:cs="Arial"/>
          <w:lang w:val="sr-Cyrl-RS"/>
        </w:rPr>
        <w:t xml:space="preserve">Партију 3 - </w:t>
      </w:r>
      <w:r w:rsidR="004D35E3" w:rsidRPr="002E752D">
        <w:rPr>
          <w:rFonts w:cs="Arial"/>
          <w:lang w:val="sr-Cyrl-RS"/>
        </w:rPr>
        <w:t>____________РСД</w:t>
      </w:r>
      <w:r w:rsidRPr="002E752D">
        <w:rPr>
          <w:rFonts w:cs="Arial"/>
          <w:lang w:val="sr-Cyrl-RS"/>
        </w:rPr>
        <w:t>,</w:t>
      </w:r>
      <w:r w:rsidR="004D35E3" w:rsidRPr="002E752D">
        <w:rPr>
          <w:rFonts w:cs="Arial"/>
          <w:lang w:val="sr-Cyrl-RS"/>
        </w:rPr>
        <w:t xml:space="preserve"> словима (_________________________________)</w:t>
      </w:r>
      <w:r w:rsidR="002E752D">
        <w:rPr>
          <w:rFonts w:cs="Arial"/>
          <w:lang w:val="sr-Cyrl-RS"/>
        </w:rPr>
        <w:t>,</w:t>
      </w:r>
    </w:p>
    <w:p w14:paraId="3463D7DA" w14:textId="38BC6024" w:rsidR="002E752D" w:rsidRPr="002E752D" w:rsidRDefault="002E752D" w:rsidP="00206D84">
      <w:pPr>
        <w:spacing w:before="0"/>
        <w:rPr>
          <w:rFonts w:cs="Arial"/>
          <w:lang w:val="sr-Cyrl-RS"/>
        </w:rPr>
      </w:pPr>
      <w:r>
        <w:rPr>
          <w:rFonts w:cs="Arial"/>
          <w:lang w:val="sr-Cyrl-RS"/>
        </w:rPr>
        <w:t>што представља процењену вредност ове јавне набавке.</w:t>
      </w:r>
    </w:p>
    <w:p w14:paraId="1F97B795" w14:textId="77777777" w:rsidR="003B04D3" w:rsidRPr="002C1875" w:rsidRDefault="003B04D3" w:rsidP="00206D84">
      <w:pPr>
        <w:spacing w:before="0"/>
        <w:rPr>
          <w:rFonts w:cs="Arial"/>
          <w:lang w:val="sr-Cyrl-RS"/>
        </w:rPr>
      </w:pPr>
    </w:p>
    <w:p w14:paraId="1A6AA393" w14:textId="77777777" w:rsidR="00E17070" w:rsidRDefault="003B04D3" w:rsidP="00206D84">
      <w:pPr>
        <w:spacing w:before="0"/>
        <w:rPr>
          <w:rFonts w:cs="Arial"/>
          <w:lang w:val="sr-Cyrl-RS"/>
        </w:rPr>
      </w:pPr>
      <w:r w:rsidRPr="00FA1397">
        <w:rPr>
          <w:rFonts w:cs="Arial"/>
          <w:lang w:val="sr-Cyrl-RS"/>
        </w:rPr>
        <w:t>Купац</w:t>
      </w:r>
      <w:r w:rsidR="00E17070" w:rsidRPr="00FA1397">
        <w:rPr>
          <w:rFonts w:cs="Arial"/>
          <w:lang w:val="sr-Cyrl-RS"/>
        </w:rPr>
        <w:t xml:space="preserve"> није у обавези да реализује целокупну вредност Оквирног споразума.</w:t>
      </w:r>
    </w:p>
    <w:p w14:paraId="1AB5866D" w14:textId="77777777" w:rsidR="002A39A8" w:rsidRPr="00FA1397" w:rsidRDefault="002A39A8" w:rsidP="00206D84">
      <w:pPr>
        <w:spacing w:before="0"/>
        <w:rPr>
          <w:rFonts w:cs="Arial"/>
          <w:lang w:val="sr-Cyrl-RS"/>
        </w:rPr>
      </w:pPr>
    </w:p>
    <w:p w14:paraId="08120D15" w14:textId="6D62C3EC" w:rsidR="00E17070" w:rsidRDefault="00E17070" w:rsidP="00206D84">
      <w:pPr>
        <w:spacing w:before="0"/>
        <w:rPr>
          <w:rFonts w:eastAsia="Calibri" w:cs="Arial"/>
          <w:lang w:val="sr-Cyrl-RS"/>
        </w:rPr>
      </w:pPr>
      <w:r w:rsidRPr="00FA1397">
        <w:rPr>
          <w:rFonts w:cs="Arial"/>
          <w:lang w:val="sr-Cyrl-RS"/>
        </w:rPr>
        <w:t xml:space="preserve">Стране су сагласне да је </w:t>
      </w:r>
      <w:r w:rsidRPr="000F1CD7">
        <w:rPr>
          <w:rFonts w:cs="Arial"/>
          <w:lang w:val="sr-Cyrl-RS"/>
        </w:rPr>
        <w:t xml:space="preserve">обим </w:t>
      </w:r>
      <w:r w:rsidR="00582492" w:rsidRPr="000F1CD7">
        <w:rPr>
          <w:rFonts w:cs="Arial"/>
          <w:lang w:val="sr-Cyrl-RS"/>
        </w:rPr>
        <w:t>добара</w:t>
      </w:r>
      <w:r w:rsidRPr="000F1CD7">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w:t>
      </w:r>
      <w:r w:rsidR="002A39A8" w:rsidRPr="000F1CD7">
        <w:rPr>
          <w:rFonts w:eastAsia="Calibri" w:cs="Arial"/>
          <w:lang w:val="sr-Latn-RS"/>
        </w:rPr>
        <w:t xml:space="preserve"> </w:t>
      </w:r>
      <w:r w:rsidR="002A39A8" w:rsidRPr="000F1CD7">
        <w:rPr>
          <w:rFonts w:eastAsia="Calibri" w:cs="Arial"/>
          <w:lang w:val="sr-Cyrl-RS"/>
        </w:rPr>
        <w:t>у складу са потребама наручиоца</w:t>
      </w:r>
      <w:r w:rsidRPr="000F1CD7">
        <w:rPr>
          <w:rFonts w:eastAsia="Calibri" w:cs="Arial"/>
          <w:lang w:val="sr-Cyrl-RS"/>
        </w:rPr>
        <w:t xml:space="preserve">, с </w:t>
      </w:r>
      <w:r w:rsidRPr="00FA1397">
        <w:rPr>
          <w:rFonts w:eastAsia="Calibri" w:cs="Arial"/>
          <w:lang w:val="sr-Cyrl-RS"/>
        </w:rPr>
        <w:t>тим да се укупна вредност Оквирног споразума не може премашити.</w:t>
      </w:r>
    </w:p>
    <w:p w14:paraId="580E6A65" w14:textId="77777777" w:rsidR="006751B8" w:rsidRPr="00FA1397" w:rsidRDefault="006751B8" w:rsidP="00206D84">
      <w:pPr>
        <w:spacing w:before="0"/>
        <w:rPr>
          <w:rFonts w:eastAsia="Calibri" w:cs="Arial"/>
          <w:lang w:val="sr-Cyrl-RS"/>
        </w:rPr>
      </w:pPr>
    </w:p>
    <w:p w14:paraId="378C8777" w14:textId="48596CC3" w:rsidR="00E17070" w:rsidRPr="00FA1397" w:rsidRDefault="00E17070" w:rsidP="00206D84">
      <w:pPr>
        <w:spacing w:before="0"/>
        <w:rPr>
          <w:rFonts w:eastAsia="Calibri" w:cs="Arial"/>
          <w:lang w:val="sr-Cyrl-RS"/>
        </w:rPr>
      </w:pPr>
      <w:r w:rsidRPr="00FA1397">
        <w:rPr>
          <w:rFonts w:eastAsia="Calibri" w:cs="Arial"/>
          <w:lang w:val="sr-Cyrl-RS"/>
        </w:rPr>
        <w:t xml:space="preserve">Коначна вредност </w:t>
      </w:r>
      <w:r w:rsidR="003B04D3" w:rsidRPr="00FA1397">
        <w:rPr>
          <w:rFonts w:eastAsia="Calibri" w:cs="Arial"/>
          <w:lang w:val="sr-Cyrl-RS"/>
        </w:rPr>
        <w:t xml:space="preserve">испоручених </w:t>
      </w:r>
      <w:r w:rsidR="00582492">
        <w:rPr>
          <w:rFonts w:eastAsia="Calibri" w:cs="Arial"/>
          <w:lang w:val="sr-Cyrl-RS"/>
        </w:rPr>
        <w:t>добара</w:t>
      </w:r>
      <w:r w:rsidRPr="00131AA2">
        <w:rPr>
          <w:rFonts w:eastAsia="Calibri" w:cs="Arial"/>
          <w:color w:val="FF0000"/>
          <w:lang w:val="sr-Cyrl-RS"/>
        </w:rPr>
        <w:t xml:space="preserve"> </w:t>
      </w:r>
      <w:r w:rsidRPr="00FA1397">
        <w:rPr>
          <w:rFonts w:eastAsia="Calibri" w:cs="Arial"/>
          <w:lang w:val="sr-Cyrl-RS"/>
        </w:rPr>
        <w:t xml:space="preserve">утврдиће се применом јединичних цена </w:t>
      </w:r>
      <w:r w:rsidR="00582492">
        <w:rPr>
          <w:rFonts w:eastAsia="Calibri" w:cs="Arial"/>
          <w:lang w:val="sr-Cyrl-RS"/>
        </w:rPr>
        <w:t>на стварно испоручену количину добара</w:t>
      </w:r>
      <w:r w:rsidRPr="00FA1397">
        <w:rPr>
          <w:rFonts w:eastAsia="Calibri" w:cs="Arial"/>
          <w:lang w:val="sr-Cyrl-RS"/>
        </w:rPr>
        <w:t xml:space="preserve">, а по основу издатих </w:t>
      </w:r>
      <w:r w:rsidR="00131AA2">
        <w:rPr>
          <w:rFonts w:eastAsia="Calibri" w:cs="Arial"/>
          <w:lang w:val="sr-Cyrl-RS"/>
        </w:rPr>
        <w:t xml:space="preserve">писаних </w:t>
      </w:r>
      <w:r w:rsidR="00582492">
        <w:rPr>
          <w:rFonts w:eastAsia="Calibri" w:cs="Arial"/>
          <w:lang w:val="sr-Cyrl-RS"/>
        </w:rPr>
        <w:t>налога за испоруку</w:t>
      </w:r>
      <w:r w:rsidRPr="00FA1397">
        <w:rPr>
          <w:rFonts w:eastAsia="Calibri" w:cs="Arial"/>
          <w:lang w:val="sr-Cyrl-RS"/>
        </w:rPr>
        <w:t>.</w:t>
      </w:r>
    </w:p>
    <w:p w14:paraId="2535B9D9" w14:textId="77777777" w:rsidR="003B04D3" w:rsidRPr="00FA1397" w:rsidRDefault="003B04D3" w:rsidP="00206D84">
      <w:pPr>
        <w:spacing w:before="0"/>
        <w:rPr>
          <w:rFonts w:eastAsia="Calibri" w:cs="Arial"/>
          <w:lang w:val="sr-Cyrl-RS"/>
        </w:rPr>
      </w:pPr>
    </w:p>
    <w:p w14:paraId="1927769A" w14:textId="77777777" w:rsidR="003B04D3" w:rsidRPr="002C1875" w:rsidRDefault="003B04D3" w:rsidP="00206D84">
      <w:pPr>
        <w:tabs>
          <w:tab w:val="left" w:pos="567"/>
        </w:tabs>
        <w:spacing w:before="0"/>
        <w:rPr>
          <w:rFonts w:cs="Arial"/>
          <w:lang w:val="sr-Cyrl-RS"/>
        </w:rPr>
      </w:pPr>
      <w:r w:rsidRPr="002C1875">
        <w:rPr>
          <w:rFonts w:cs="Arial"/>
          <w:lang w:val="sr-Cyrl-RS"/>
        </w:rPr>
        <w:t>Уговорена вредност из става 1. овог члана увећава се за порез на додату вредност, у складу са прописима Републике Србије.</w:t>
      </w:r>
    </w:p>
    <w:p w14:paraId="19FDB156" w14:textId="77777777" w:rsidR="00653FAD" w:rsidRPr="002C1875" w:rsidRDefault="00653FAD" w:rsidP="00206D84">
      <w:pPr>
        <w:tabs>
          <w:tab w:val="left" w:pos="567"/>
        </w:tabs>
        <w:spacing w:before="0"/>
        <w:rPr>
          <w:rFonts w:cs="Arial"/>
          <w:lang w:val="sr-Cyrl-RS"/>
        </w:rPr>
      </w:pPr>
    </w:p>
    <w:p w14:paraId="3488FD58" w14:textId="23BF0993" w:rsidR="003B04D3" w:rsidRPr="002C1875" w:rsidRDefault="003B04D3" w:rsidP="00206D84">
      <w:pPr>
        <w:tabs>
          <w:tab w:val="left" w:pos="567"/>
        </w:tabs>
        <w:spacing w:before="0"/>
        <w:rPr>
          <w:rFonts w:cs="Arial"/>
          <w:lang w:val="sr-Cyrl-RS"/>
        </w:rPr>
      </w:pPr>
      <w:r w:rsidRPr="002C1875">
        <w:rPr>
          <w:rFonts w:cs="Arial"/>
          <w:lang w:val="sr-Cyrl-RS"/>
        </w:rPr>
        <w:t>У</w:t>
      </w:r>
      <w:r w:rsidR="00131AA2">
        <w:rPr>
          <w:rFonts w:cs="Arial"/>
          <w:lang w:val="sr-Cyrl-RS"/>
        </w:rPr>
        <w:t xml:space="preserve"> јединичне цене из Обрасца структуре цене </w:t>
      </w:r>
      <w:r w:rsidRPr="002C1875">
        <w:rPr>
          <w:rFonts w:cs="Arial"/>
          <w:lang w:val="sr-Cyrl-RS"/>
        </w:rPr>
        <w:t>су урачунати сви трошкови који се односе на предмет јавне набавке и који су одређени Конкурсном документацијом.</w:t>
      </w:r>
    </w:p>
    <w:p w14:paraId="35982B82" w14:textId="77777777" w:rsidR="00131AA2" w:rsidRPr="002C1875" w:rsidRDefault="00131AA2" w:rsidP="00131AA2">
      <w:pPr>
        <w:tabs>
          <w:tab w:val="left" w:pos="567"/>
        </w:tabs>
        <w:spacing w:before="0"/>
        <w:rPr>
          <w:rFonts w:cs="Arial"/>
          <w:lang w:val="sr-Cyrl-RS"/>
        </w:rPr>
      </w:pPr>
    </w:p>
    <w:p w14:paraId="6B5E9192" w14:textId="6E00206D" w:rsidR="00131AA2" w:rsidRPr="002C1875" w:rsidRDefault="003B04D3" w:rsidP="00206D84">
      <w:pPr>
        <w:tabs>
          <w:tab w:val="left" w:pos="284"/>
          <w:tab w:val="left" w:pos="330"/>
        </w:tabs>
        <w:spacing w:before="0"/>
        <w:rPr>
          <w:rFonts w:cs="Arial"/>
          <w:lang w:val="sr-Cyrl-RS"/>
        </w:rPr>
      </w:pPr>
      <w:r w:rsidRPr="002C1875">
        <w:rPr>
          <w:rFonts w:cs="Arial"/>
          <w:lang w:val="sr-Cyrl-RS"/>
        </w:rPr>
        <w:t xml:space="preserve">Корекција </w:t>
      </w:r>
      <w:r w:rsidR="00131AA2" w:rsidRPr="002A39A8">
        <w:rPr>
          <w:rFonts w:cs="Arial"/>
          <w:lang w:val="sr-Cyrl-RS"/>
        </w:rPr>
        <w:t xml:space="preserve">јединичних </w:t>
      </w:r>
      <w:r w:rsidR="00131AA2" w:rsidRPr="002C1875">
        <w:rPr>
          <w:rFonts w:cs="Arial"/>
          <w:lang w:val="sr-Cyrl-RS"/>
        </w:rPr>
        <w:t>цена добара</w:t>
      </w:r>
      <w:r w:rsidRPr="002C1875">
        <w:rPr>
          <w:rFonts w:cs="Arial"/>
          <w:lang w:val="sr-Cyrl-RS"/>
        </w:rPr>
        <w:t xml:space="preserve"> ће се применити само када промена курса буде већа од ± </w:t>
      </w:r>
      <w:r w:rsidRPr="002A39A8">
        <w:rPr>
          <w:rFonts w:cs="Arial"/>
          <w:lang w:val="sr-Cyrl-RS"/>
        </w:rPr>
        <w:t>5</w:t>
      </w:r>
      <w:r w:rsidRPr="002C1875">
        <w:rPr>
          <w:rFonts w:cs="Arial"/>
          <w:lang w:val="sr-Cyrl-RS"/>
        </w:rPr>
        <w:t>%   и вршиће се искључиво на основу писаног захтева Продавца, односно писаног захтева наручиоца.</w:t>
      </w:r>
    </w:p>
    <w:p w14:paraId="3F144DD2" w14:textId="77777777" w:rsidR="003B04D3" w:rsidRPr="002C1875" w:rsidRDefault="003B04D3" w:rsidP="00206D84">
      <w:pPr>
        <w:tabs>
          <w:tab w:val="left" w:pos="284"/>
          <w:tab w:val="left" w:pos="330"/>
        </w:tabs>
        <w:spacing w:before="0"/>
        <w:rPr>
          <w:rFonts w:cs="Arial"/>
          <w:lang w:val="sr-Cyrl-RS"/>
        </w:rPr>
      </w:pPr>
      <w:r w:rsidRPr="002C1875">
        <w:rPr>
          <w:rFonts w:cs="Arial"/>
          <w:lang w:val="sr-Cyrl-RS"/>
        </w:rPr>
        <w:lastRenderedPageBreak/>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14:paraId="26037A8A" w14:textId="77777777" w:rsidR="00131AA2" w:rsidRPr="002C1875" w:rsidRDefault="00131AA2" w:rsidP="00206D84">
      <w:pPr>
        <w:tabs>
          <w:tab w:val="left" w:pos="284"/>
          <w:tab w:val="left" w:pos="330"/>
        </w:tabs>
        <w:spacing w:before="0"/>
        <w:rPr>
          <w:rFonts w:cs="Arial"/>
          <w:lang w:val="sr-Cyrl-RS"/>
        </w:rPr>
      </w:pPr>
    </w:p>
    <w:p w14:paraId="1F8275ED" w14:textId="77777777" w:rsidR="003B04D3" w:rsidRPr="002A39A8" w:rsidRDefault="003B04D3" w:rsidP="00206D84">
      <w:pPr>
        <w:tabs>
          <w:tab w:val="left" w:pos="567"/>
        </w:tabs>
        <w:spacing w:before="0"/>
        <w:rPr>
          <w:rFonts w:eastAsia="Calibri" w:cs="Arial"/>
        </w:rPr>
      </w:pPr>
      <w:r w:rsidRPr="002C1875">
        <w:rPr>
          <w:rFonts w:eastAsia="Calibri" w:cs="Arial"/>
          <w:lang w:val="sr-Cyrl-RS"/>
        </w:rPr>
        <w:t xml:space="preserve">Након закључења </w:t>
      </w:r>
      <w:r w:rsidRPr="002A39A8">
        <w:rPr>
          <w:rFonts w:eastAsia="Calibri" w:cs="Arial"/>
          <w:lang w:val="sr-Cyrl-RS"/>
        </w:rPr>
        <w:t>Оквирног споразума</w:t>
      </w:r>
      <w:r w:rsidRPr="002C1875">
        <w:rPr>
          <w:rFonts w:eastAsia="Calibri" w:cs="Arial"/>
          <w:lang w:val="sr-Cyrl-RS"/>
        </w:rPr>
        <w:t xml:space="preserve">, уколико од дана </w:t>
      </w:r>
      <w:r w:rsidRPr="002A39A8">
        <w:rPr>
          <w:rFonts w:eastAsia="Calibri" w:cs="Arial"/>
          <w:lang w:val="sr-Cyrl-CS"/>
        </w:rPr>
        <w:t>истека важности понуде</w:t>
      </w:r>
      <w:r w:rsidRPr="002C1875">
        <w:rPr>
          <w:rFonts w:eastAsia="Calibri" w:cs="Arial"/>
          <w:lang w:val="sr-Cyrl-RS"/>
        </w:rPr>
        <w:t xml:space="preserve"> до момента настанка ДПО дође до промене средњег курса </w:t>
      </w:r>
      <w:r w:rsidRPr="002A39A8">
        <w:rPr>
          <w:rFonts w:eastAsia="Calibri" w:cs="Arial"/>
        </w:rPr>
        <w:t>EUR</w:t>
      </w:r>
      <w:r w:rsidRPr="002C1875">
        <w:rPr>
          <w:rFonts w:eastAsia="Calibri" w:cs="Arial"/>
          <w:lang w:val="sr-Cyrl-RS"/>
        </w:rPr>
        <w:t xml:space="preserve"> </w:t>
      </w:r>
      <w:r w:rsidRPr="002A39A8">
        <w:rPr>
          <w:rFonts w:eastAsia="Calibri" w:cs="Arial"/>
          <w:lang w:val="sr-Latn-CS"/>
        </w:rPr>
        <w:t>п</w:t>
      </w:r>
      <w:r w:rsidRPr="002C1875">
        <w:rPr>
          <w:rFonts w:eastAsia="Calibri" w:cs="Arial"/>
          <w:lang w:val="sr-Cyrl-RS"/>
        </w:rPr>
        <w:t>рема</w:t>
      </w:r>
      <w:r w:rsidRPr="002A39A8">
        <w:rPr>
          <w:rFonts w:eastAsia="Calibri" w:cs="Arial"/>
          <w:lang w:val="sr-Cyrl-RS"/>
        </w:rPr>
        <w:t xml:space="preserve"> </w:t>
      </w:r>
      <w:r w:rsidRPr="002C1875">
        <w:rPr>
          <w:rFonts w:eastAsia="Calibri" w:cs="Arial"/>
          <w:lang w:val="sr-Cyrl-RS"/>
        </w:rPr>
        <w:t>подацима</w:t>
      </w:r>
      <w:r w:rsidRPr="002A39A8">
        <w:rPr>
          <w:rFonts w:eastAsia="Calibri" w:cs="Arial"/>
          <w:lang w:val="sr-Latn-CS"/>
        </w:rPr>
        <w:t xml:space="preserve"> Народне Банке Србије</w:t>
      </w:r>
      <w:r w:rsidRPr="002A39A8">
        <w:rPr>
          <w:rFonts w:eastAsia="Calibri" w:cs="Arial"/>
          <w:lang w:val="sr-Cyrl-RS"/>
        </w:rPr>
        <w:t xml:space="preserve"> </w:t>
      </w:r>
      <w:r w:rsidRPr="002C1875">
        <w:rPr>
          <w:rFonts w:eastAsia="Calibri" w:cs="Arial"/>
          <w:lang w:val="sr-Cyrl-RS"/>
        </w:rPr>
        <w:t xml:space="preserve">за више од 5%, цена се може кориговати до истека уговореног рока испоруке, зависно од промена курса </w:t>
      </w:r>
      <w:r w:rsidRPr="002A39A8">
        <w:rPr>
          <w:rFonts w:eastAsia="Calibri" w:cs="Arial"/>
        </w:rPr>
        <w:t>EUR</w:t>
      </w:r>
      <w:r w:rsidRPr="002C1875">
        <w:rPr>
          <w:rFonts w:eastAsia="Calibri" w:cs="Arial"/>
          <w:lang w:val="sr-Cyrl-RS"/>
        </w:rPr>
        <w:t xml:space="preserve">. </w:t>
      </w:r>
      <w:r w:rsidRPr="002A39A8">
        <w:rPr>
          <w:rFonts w:eastAsia="Calibri" w:cs="Arial"/>
          <w:lang w:val="sr-Cyrl-CS"/>
        </w:rPr>
        <w:t>Промена</w:t>
      </w:r>
      <w:r w:rsidRPr="002A39A8">
        <w:rPr>
          <w:rFonts w:eastAsia="Calibri" w:cs="Arial"/>
        </w:rPr>
        <w:t xml:space="preserve"> уговорене цене </w:t>
      </w:r>
      <w:r w:rsidRPr="002A39A8">
        <w:rPr>
          <w:rFonts w:eastAsia="Calibri" w:cs="Arial"/>
          <w:lang w:val="sr-Cyrl-CS"/>
        </w:rPr>
        <w:t xml:space="preserve">ће се </w:t>
      </w:r>
      <w:r w:rsidRPr="002A39A8">
        <w:rPr>
          <w:rFonts w:eastAsia="Calibri" w:cs="Arial"/>
        </w:rPr>
        <w:t>и</w:t>
      </w:r>
      <w:r w:rsidRPr="002A39A8">
        <w:rPr>
          <w:rFonts w:eastAsia="Calibri" w:cs="Arial"/>
          <w:lang w:val="sr-Cyrl-CS"/>
        </w:rPr>
        <w:t>з</w:t>
      </w:r>
      <w:r w:rsidRPr="002A39A8">
        <w:rPr>
          <w:rFonts w:eastAsia="Calibri" w:cs="Arial"/>
        </w:rPr>
        <w:t>вршити на следећи начин:</w:t>
      </w:r>
    </w:p>
    <w:p w14:paraId="6AF2C1B6" w14:textId="77777777" w:rsidR="003B04D3" w:rsidRPr="002A39A8" w:rsidRDefault="003B04D3" w:rsidP="00206D84">
      <w:pPr>
        <w:tabs>
          <w:tab w:val="left" w:pos="567"/>
        </w:tabs>
        <w:spacing w:before="0"/>
        <w:rPr>
          <w:rFonts w:eastAsia="Calibri" w:cs="Arial"/>
        </w:rPr>
      </w:pPr>
      <w:r w:rsidRPr="002A39A8">
        <w:rPr>
          <w:rFonts w:eastAsia="Calibri" w:cs="Arial"/>
        </w:rPr>
        <w:object w:dxaOrig="1840" w:dyaOrig="760" w14:anchorId="0FC6FA99">
          <v:shape id="_x0000_i1026" type="#_x0000_t75" style="width:93pt;height:37.5pt" o:ole="">
            <v:imagedata r:id="rId169" o:title=""/>
          </v:shape>
          <o:OLEObject Type="Embed" ProgID="Equation.3" ShapeID="_x0000_i1026" DrawAspect="Content" ObjectID="_1632739924" r:id="rId176"/>
        </w:object>
      </w:r>
    </w:p>
    <w:p w14:paraId="7DFE614B" w14:textId="77777777" w:rsidR="003B04D3" w:rsidRPr="002A39A8" w:rsidRDefault="003B04D3" w:rsidP="00206D84">
      <w:pPr>
        <w:tabs>
          <w:tab w:val="left" w:pos="567"/>
        </w:tabs>
        <w:spacing w:before="0"/>
        <w:rPr>
          <w:rFonts w:eastAsia="Calibri" w:cs="Arial"/>
        </w:rPr>
      </w:pPr>
      <w:r w:rsidRPr="002A39A8">
        <w:rPr>
          <w:rFonts w:eastAsia="Calibri" w:cs="Arial"/>
        </w:rPr>
        <w:t>Где је:</w:t>
      </w:r>
    </w:p>
    <w:p w14:paraId="22E775F4" w14:textId="77777777" w:rsidR="003B04D3" w:rsidRPr="002A39A8" w:rsidRDefault="003B04D3" w:rsidP="00206D84">
      <w:pPr>
        <w:tabs>
          <w:tab w:val="left" w:pos="567"/>
        </w:tabs>
        <w:spacing w:before="0"/>
        <w:rPr>
          <w:rFonts w:eastAsia="Calibri" w:cs="Arial"/>
        </w:rPr>
      </w:pPr>
      <w:r w:rsidRPr="002A39A8">
        <w:rPr>
          <w:rFonts w:eastAsia="Calibri" w:cs="Arial"/>
        </w:rPr>
        <w:t>Ц - нова цена</w:t>
      </w:r>
    </w:p>
    <w:p w14:paraId="24A4E749" w14:textId="77777777" w:rsidR="003B04D3" w:rsidRPr="002A39A8" w:rsidRDefault="003B04D3" w:rsidP="00206D84">
      <w:pPr>
        <w:tabs>
          <w:tab w:val="left" w:pos="567"/>
        </w:tabs>
        <w:spacing w:before="0"/>
        <w:rPr>
          <w:rFonts w:eastAsia="Calibri" w:cs="Arial"/>
        </w:rPr>
      </w:pPr>
      <w:r w:rsidRPr="002A39A8">
        <w:rPr>
          <w:rFonts w:eastAsia="Calibri" w:cs="Arial"/>
        </w:rPr>
        <w:t>Ц0 - уговорена цена</w:t>
      </w:r>
    </w:p>
    <w:p w14:paraId="6549A699" w14:textId="77777777" w:rsidR="003B04D3" w:rsidRPr="002A39A8" w:rsidRDefault="003B04D3" w:rsidP="00206D84">
      <w:pPr>
        <w:tabs>
          <w:tab w:val="left" w:pos="567"/>
        </w:tabs>
        <w:spacing w:before="0"/>
        <w:rPr>
          <w:rFonts w:eastAsia="Calibri" w:cs="Arial"/>
        </w:rPr>
      </w:pPr>
      <w:r w:rsidRPr="002A39A8">
        <w:rPr>
          <w:rFonts w:eastAsia="Calibri" w:cs="Arial"/>
        </w:rPr>
        <w:t>ЕURТ -средњи курс EUR на дан ДПО (курсна листа НБС)</w:t>
      </w:r>
    </w:p>
    <w:p w14:paraId="55891592" w14:textId="77777777" w:rsidR="003B04D3" w:rsidRPr="002A39A8" w:rsidRDefault="003B04D3" w:rsidP="00206D84">
      <w:pPr>
        <w:tabs>
          <w:tab w:val="left" w:pos="567"/>
        </w:tabs>
        <w:spacing w:before="0"/>
        <w:rPr>
          <w:rFonts w:eastAsia="Calibri" w:cs="Arial"/>
        </w:rPr>
      </w:pPr>
      <w:r w:rsidRPr="002A39A8">
        <w:rPr>
          <w:rFonts w:eastAsia="Calibri" w:cs="Arial"/>
        </w:rPr>
        <w:t xml:space="preserve">ЕUR0 -средњи курс EUR на дан </w:t>
      </w:r>
      <w:r w:rsidRPr="002A39A8">
        <w:rPr>
          <w:rFonts w:eastAsia="Calibri" w:cs="Arial"/>
          <w:lang w:val="sr-Cyrl-CS"/>
        </w:rPr>
        <w:t>када је започето отварање понуда</w:t>
      </w:r>
      <w:r w:rsidRPr="002A39A8">
        <w:rPr>
          <w:rFonts w:eastAsia="Calibri" w:cs="Arial"/>
        </w:rPr>
        <w:t xml:space="preserve"> (курсна листа НБС)</w:t>
      </w:r>
    </w:p>
    <w:p w14:paraId="0EE3601B" w14:textId="77777777" w:rsidR="003B04D3" w:rsidRPr="00FA1397" w:rsidRDefault="003B04D3" w:rsidP="00206D84">
      <w:pPr>
        <w:suppressAutoHyphens/>
        <w:spacing w:before="0"/>
        <w:rPr>
          <w:rFonts w:cs="Arial"/>
          <w:color w:val="00B0F0"/>
          <w:kern w:val="1"/>
          <w:lang w:val="sr-Cyrl-CS" w:eastAsia="ar-SA"/>
        </w:rPr>
      </w:pPr>
    </w:p>
    <w:p w14:paraId="228EC659" w14:textId="77777777" w:rsidR="002A39A8" w:rsidRPr="00FA1397" w:rsidRDefault="002A39A8" w:rsidP="00206D84">
      <w:pPr>
        <w:tabs>
          <w:tab w:val="left" w:pos="567"/>
        </w:tabs>
        <w:spacing w:before="0"/>
        <w:rPr>
          <w:rFonts w:cs="Arial"/>
          <w:b/>
        </w:rPr>
      </w:pPr>
    </w:p>
    <w:p w14:paraId="5A5C1986" w14:textId="24B80AEC" w:rsidR="002A39A8" w:rsidRPr="00FA1397" w:rsidRDefault="002A39A8" w:rsidP="006C111C">
      <w:pPr>
        <w:spacing w:before="0"/>
        <w:jc w:val="center"/>
        <w:rPr>
          <w:rFonts w:eastAsia="Calibri" w:cs="Arial"/>
          <w:b/>
          <w:lang w:val="sr-Cyrl-RS"/>
        </w:rPr>
      </w:pPr>
      <w:r w:rsidRPr="00B602D5">
        <w:rPr>
          <w:rFonts w:eastAsia="Calibri" w:cs="Arial"/>
          <w:b/>
          <w:lang w:val="sr-Cyrl-RS"/>
        </w:rPr>
        <w:t xml:space="preserve">ЗАКЉУЧЕЊЕ </w:t>
      </w:r>
      <w:r w:rsidR="00E17070" w:rsidRPr="00B602D5">
        <w:rPr>
          <w:rFonts w:eastAsia="Calibri" w:cs="Arial"/>
          <w:b/>
          <w:lang w:val="sr-Cyrl-RS"/>
        </w:rPr>
        <w:t>УГОВОРА</w:t>
      </w:r>
      <w:r w:rsidRPr="00B602D5">
        <w:rPr>
          <w:rFonts w:eastAsia="Calibri" w:cs="Arial"/>
          <w:b/>
          <w:lang w:val="sr-Cyrl-RS"/>
        </w:rPr>
        <w:t xml:space="preserve"> НА ОСНОВУ ОКВИРНОГ СПОРАЗУМА</w:t>
      </w:r>
    </w:p>
    <w:p w14:paraId="1A4C17AD" w14:textId="74351432" w:rsidR="002A39A8" w:rsidRPr="00A3090E" w:rsidRDefault="00E17070" w:rsidP="002A39A8">
      <w:pPr>
        <w:spacing w:before="0"/>
        <w:jc w:val="center"/>
        <w:rPr>
          <w:rFonts w:cs="Arial"/>
          <w:b/>
          <w:lang w:val="sr-Cyrl-RS"/>
        </w:rPr>
      </w:pPr>
      <w:r w:rsidRPr="00A3090E">
        <w:rPr>
          <w:rFonts w:cs="Arial"/>
          <w:b/>
          <w:lang w:val="sr-Cyrl-RS"/>
        </w:rPr>
        <w:t>Члан 4.</w:t>
      </w:r>
    </w:p>
    <w:p w14:paraId="28102EA0" w14:textId="1B034507" w:rsidR="005C23F2" w:rsidRPr="00A3090E" w:rsidRDefault="00E17070" w:rsidP="00206D84">
      <w:pPr>
        <w:spacing w:before="0"/>
        <w:rPr>
          <w:rFonts w:eastAsia="Calibri" w:cs="Arial"/>
          <w:lang w:val="sr-Cyrl-RS"/>
        </w:rPr>
      </w:pPr>
      <w:r w:rsidRPr="00A3090E">
        <w:rPr>
          <w:rFonts w:eastAsia="Calibri" w:cs="Arial"/>
          <w:lang w:val="sr-Cyrl-RS"/>
        </w:rPr>
        <w:t xml:space="preserve">Након </w:t>
      </w:r>
      <w:r w:rsidR="00BB484D" w:rsidRPr="00A3090E">
        <w:rPr>
          <w:rFonts w:eastAsia="Calibri" w:cs="Arial"/>
          <w:lang w:val="sr-Cyrl-RS"/>
        </w:rPr>
        <w:t xml:space="preserve">ступања на снагу </w:t>
      </w:r>
      <w:r w:rsidRPr="00A3090E">
        <w:rPr>
          <w:rFonts w:eastAsia="Calibri" w:cs="Arial"/>
          <w:lang w:val="sr-Cyrl-RS"/>
        </w:rPr>
        <w:t xml:space="preserve">Оквирног споразума, када настане потреба </w:t>
      </w:r>
      <w:r w:rsidR="001069CC" w:rsidRPr="00A3090E">
        <w:rPr>
          <w:rFonts w:eastAsia="Calibri" w:cs="Arial"/>
          <w:lang w:val="sr-Cyrl-RS"/>
        </w:rPr>
        <w:t>Купца</w:t>
      </w:r>
      <w:r w:rsidRPr="00A3090E">
        <w:rPr>
          <w:rFonts w:eastAsia="Calibri" w:cs="Arial"/>
          <w:lang w:val="sr-Cyrl-RS"/>
        </w:rPr>
        <w:t xml:space="preserve"> за предметом набавке, </w:t>
      </w:r>
      <w:r w:rsidR="001069CC" w:rsidRPr="00A3090E">
        <w:rPr>
          <w:rFonts w:eastAsia="Calibri" w:cs="Arial"/>
          <w:lang w:val="sr-Cyrl-RS"/>
        </w:rPr>
        <w:t>Купац</w:t>
      </w:r>
      <w:r w:rsidR="00BB484D" w:rsidRPr="00A3090E">
        <w:rPr>
          <w:rFonts w:eastAsia="Calibri" w:cs="Arial"/>
          <w:lang w:val="sr-Cyrl-RS"/>
        </w:rPr>
        <w:t xml:space="preserve"> и Продавац</w:t>
      </w:r>
      <w:r w:rsidR="001069CC" w:rsidRPr="00A3090E">
        <w:rPr>
          <w:rFonts w:eastAsia="Calibri" w:cs="Arial"/>
          <w:lang w:val="sr-Cyrl-RS"/>
        </w:rPr>
        <w:t xml:space="preserve"> </w:t>
      </w:r>
      <w:r w:rsidRPr="00A3090E">
        <w:rPr>
          <w:rFonts w:eastAsia="Calibri" w:cs="Arial"/>
          <w:lang w:val="sr-Cyrl-RS"/>
        </w:rPr>
        <w:t xml:space="preserve">ће </w:t>
      </w:r>
      <w:r w:rsidR="00BB484D" w:rsidRPr="00A3090E">
        <w:rPr>
          <w:rFonts w:eastAsia="Calibri" w:cs="Arial"/>
          <w:lang w:val="sr-Cyrl-RS"/>
        </w:rPr>
        <w:t>закључити</w:t>
      </w:r>
      <w:r w:rsidRPr="00A3090E">
        <w:rPr>
          <w:rFonts w:eastAsia="Calibri" w:cs="Arial"/>
          <w:lang w:val="sr-Cyrl-RS"/>
        </w:rPr>
        <w:t xml:space="preserve"> Уговор, </w:t>
      </w:r>
      <w:r w:rsidR="00BB484D" w:rsidRPr="00A3090E">
        <w:rPr>
          <w:rFonts w:eastAsia="Calibri" w:cs="Arial"/>
          <w:lang w:val="sr-Cyrl-RS"/>
        </w:rPr>
        <w:t>на основу услова предвиђених оквирним споразумом и достављене понуде</w:t>
      </w:r>
      <w:r w:rsidR="00E91621" w:rsidRPr="00A3090E">
        <w:rPr>
          <w:rFonts w:eastAsia="Calibri" w:cs="Arial"/>
          <w:lang w:val="sr-Cyrl-RS"/>
        </w:rPr>
        <w:t>.</w:t>
      </w:r>
    </w:p>
    <w:p w14:paraId="3C5626DB" w14:textId="77777777" w:rsidR="00A3090E" w:rsidRPr="009C7823" w:rsidRDefault="00A3090E" w:rsidP="00A3090E">
      <w:pPr>
        <w:spacing w:before="0"/>
        <w:rPr>
          <w:lang w:val="ru-RU"/>
        </w:rPr>
      </w:pPr>
      <w:r w:rsidRPr="009C7823">
        <w:rPr>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501D73ED" w14:textId="77777777" w:rsidR="00A3090E" w:rsidRPr="009C7823" w:rsidRDefault="00A3090E" w:rsidP="00A3090E">
      <w:pPr>
        <w:spacing w:before="0"/>
        <w:rPr>
          <w:b/>
          <w:bCs/>
          <w:lang w:val="sr-Cyrl-RS"/>
        </w:rPr>
      </w:pPr>
      <w:r w:rsidRPr="009C7823">
        <w:rPr>
          <w:lang w:val="ru-RU"/>
        </w:rPr>
        <w:t>У уговорима се не могу мењати битни услови Оквирног споразума.</w:t>
      </w:r>
    </w:p>
    <w:p w14:paraId="1A6FC16B" w14:textId="77777777" w:rsidR="00A3090E" w:rsidRDefault="00A3090E" w:rsidP="00206D84">
      <w:pPr>
        <w:spacing w:before="0"/>
        <w:rPr>
          <w:rFonts w:eastAsia="Calibri" w:cs="Arial"/>
          <w:lang w:val="sr-Cyrl-RS"/>
        </w:rPr>
      </w:pPr>
    </w:p>
    <w:p w14:paraId="3354C5E4" w14:textId="77777777" w:rsidR="002A39A8" w:rsidRPr="00FA1397" w:rsidRDefault="002A39A8" w:rsidP="00206D84">
      <w:pPr>
        <w:spacing w:before="0"/>
        <w:rPr>
          <w:rFonts w:eastAsia="Calibri" w:cs="Arial"/>
          <w:lang w:val="sr-Cyrl-RS"/>
        </w:rPr>
      </w:pPr>
    </w:p>
    <w:p w14:paraId="0FD98133" w14:textId="77777777" w:rsidR="00E17070" w:rsidRPr="002C1875" w:rsidRDefault="00E17070" w:rsidP="00BB484D">
      <w:pPr>
        <w:spacing w:before="0"/>
        <w:jc w:val="center"/>
        <w:rPr>
          <w:rFonts w:cs="Arial"/>
          <w:b/>
          <w:lang w:val="sr-Cyrl-RS"/>
        </w:rPr>
      </w:pPr>
      <w:r w:rsidRPr="002C1875">
        <w:rPr>
          <w:rFonts w:cs="Arial"/>
          <w:b/>
          <w:lang w:val="sr-Cyrl-RS"/>
        </w:rPr>
        <w:t>ИЗДАВАЊЕ РАЧУНА И ПЛАЋАЊЕ</w:t>
      </w:r>
    </w:p>
    <w:p w14:paraId="0245AD03" w14:textId="7F77745D" w:rsidR="00AD014A" w:rsidRPr="002C1875" w:rsidRDefault="00E17070" w:rsidP="006C111C">
      <w:pPr>
        <w:spacing w:before="0"/>
        <w:jc w:val="center"/>
        <w:rPr>
          <w:rFonts w:cs="Arial"/>
          <w:b/>
          <w:lang w:val="sr-Cyrl-RS"/>
        </w:rPr>
      </w:pPr>
      <w:r w:rsidRPr="002C1875">
        <w:rPr>
          <w:rFonts w:cs="Arial"/>
          <w:b/>
          <w:lang w:val="sr-Cyrl-RS"/>
        </w:rPr>
        <w:t xml:space="preserve">Члан </w:t>
      </w:r>
      <w:r w:rsidRPr="00FA1397">
        <w:rPr>
          <w:rFonts w:cs="Arial"/>
          <w:b/>
          <w:lang w:val="sr-Cyrl-RS"/>
        </w:rPr>
        <w:t>5</w:t>
      </w:r>
      <w:r w:rsidRPr="002C1875">
        <w:rPr>
          <w:rFonts w:cs="Arial"/>
          <w:b/>
          <w:lang w:val="sr-Cyrl-RS"/>
        </w:rPr>
        <w:t>.</w:t>
      </w:r>
    </w:p>
    <w:p w14:paraId="76FD0392" w14:textId="33A7F5DB" w:rsidR="00AD014A" w:rsidRPr="002C1875" w:rsidRDefault="00AD014A" w:rsidP="00AD014A">
      <w:pPr>
        <w:pStyle w:val="KDParagraf"/>
        <w:spacing w:before="0"/>
        <w:rPr>
          <w:rFonts w:eastAsia="Calibri" w:cs="Arial"/>
          <w:lang w:val="sr-Cyrl-RS"/>
        </w:rPr>
      </w:pPr>
      <w:r w:rsidRPr="002C1875">
        <w:rPr>
          <w:rFonts w:eastAsia="Calibri" w:cs="Arial"/>
          <w:lang w:val="sr-Cyrl-RS"/>
        </w:rPr>
        <w:t xml:space="preserve">Плаћање </w:t>
      </w:r>
      <w:r w:rsidR="00806576" w:rsidRPr="002C1875">
        <w:rPr>
          <w:rFonts w:eastAsia="Calibri" w:cs="Arial"/>
          <w:lang w:val="sr-Cyrl-RS"/>
        </w:rPr>
        <w:t>добара</w:t>
      </w:r>
      <w:r w:rsidRPr="002C1875">
        <w:rPr>
          <w:rFonts w:eastAsia="Calibri" w:cs="Arial"/>
          <w:lang w:val="sr-Cyrl-RS"/>
        </w:rPr>
        <w:t xml:space="preserve"> која су предмет ове набавке </w:t>
      </w:r>
      <w:r w:rsidR="006C111C">
        <w:rPr>
          <w:rFonts w:eastAsia="Calibri" w:cs="Arial"/>
          <w:lang w:val="sr-Cyrl-RS"/>
        </w:rPr>
        <w:t>Купац</w:t>
      </w:r>
      <w:r w:rsidRPr="002C1875">
        <w:rPr>
          <w:rFonts w:eastAsia="Calibri" w:cs="Arial"/>
          <w:lang w:val="sr-Cyrl-RS"/>
        </w:rPr>
        <w:t xml:space="preserve"> ће извршити на текући рачун </w:t>
      </w:r>
      <w:r w:rsidR="006C111C">
        <w:rPr>
          <w:rFonts w:eastAsia="Calibri" w:cs="Arial"/>
          <w:lang w:val="sr-Cyrl-RS"/>
        </w:rPr>
        <w:t>Продавца</w:t>
      </w:r>
      <w:r w:rsidRPr="002C1875">
        <w:rPr>
          <w:rFonts w:eastAsia="Calibri" w:cs="Arial"/>
          <w:lang w:val="sr-Cyrl-RS"/>
        </w:rPr>
        <w:t xml:space="preserve">, по </w:t>
      </w:r>
      <w:r w:rsidR="00806576" w:rsidRPr="002C1875">
        <w:rPr>
          <w:rFonts w:eastAsia="Calibri" w:cs="Arial"/>
          <w:lang w:val="sr-Cyrl-RS"/>
        </w:rPr>
        <w:t>испоруци добара</w:t>
      </w:r>
      <w:r w:rsidRPr="002C1875">
        <w:rPr>
          <w:rFonts w:eastAsia="Calibri" w:cs="Arial"/>
          <w:color w:val="FF0000"/>
          <w:lang w:val="sr-Cyrl-RS"/>
        </w:rPr>
        <w:t xml:space="preserve"> </w:t>
      </w:r>
      <w:r w:rsidRPr="002C1875">
        <w:rPr>
          <w:rFonts w:eastAsia="Calibri" w:cs="Arial"/>
          <w:lang w:val="sr-Cyrl-RS"/>
        </w:rPr>
        <w:t xml:space="preserve">и по потписивању Записника о квалитативном и квантитативном пријему </w:t>
      </w:r>
      <w:r w:rsidR="00806576" w:rsidRPr="002C1875">
        <w:rPr>
          <w:rFonts w:eastAsia="Calibri" w:cs="Arial"/>
          <w:lang w:val="sr-Cyrl-RS"/>
        </w:rPr>
        <w:t>добара</w:t>
      </w:r>
      <w:r w:rsidRPr="002C1875">
        <w:rPr>
          <w:rFonts w:eastAsia="Calibri" w:cs="Arial"/>
          <w:lang w:val="sr-Cyrl-RS"/>
        </w:rPr>
        <w:t xml:space="preserve"> од стране овлашћених представника </w:t>
      </w:r>
      <w:r w:rsidR="006C111C">
        <w:rPr>
          <w:rFonts w:eastAsia="Calibri" w:cs="Arial"/>
          <w:lang w:val="sr-Cyrl-RS"/>
        </w:rPr>
        <w:t>Купца и Продавца</w:t>
      </w:r>
      <w:r w:rsidRPr="00206D84">
        <w:rPr>
          <w:rFonts w:eastAsia="Calibri" w:cs="Arial"/>
          <w:lang w:val="sr-Cyrl-RS"/>
        </w:rPr>
        <w:t xml:space="preserve"> -</w:t>
      </w:r>
      <w:r>
        <w:rPr>
          <w:rFonts w:eastAsia="Calibri" w:cs="Arial"/>
          <w:lang w:val="sr-Cyrl-RS"/>
        </w:rPr>
        <w:t xml:space="preserve"> </w:t>
      </w:r>
      <w:r w:rsidRPr="002C1875">
        <w:rPr>
          <w:rFonts w:eastAsia="Calibri" w:cs="Arial"/>
          <w:lang w:val="sr-Cyrl-RS"/>
        </w:rPr>
        <w:t>без примедби,</w:t>
      </w:r>
      <w:r>
        <w:rPr>
          <w:rFonts w:eastAsia="Calibri" w:cs="Arial"/>
          <w:lang w:val="sr-Cyrl-RS"/>
        </w:rPr>
        <w:t xml:space="preserve"> </w:t>
      </w:r>
      <w:r w:rsidRPr="002C1875">
        <w:rPr>
          <w:rFonts w:eastAsia="Calibri" w:cs="Arial"/>
          <w:lang w:val="sr-Cyrl-RS"/>
        </w:rPr>
        <w:t>у року</w:t>
      </w:r>
      <w:r w:rsidRPr="00206D84">
        <w:rPr>
          <w:rFonts w:eastAsia="Calibri" w:cs="Arial"/>
          <w:lang w:val="sr-Cyrl-RS"/>
        </w:rPr>
        <w:t xml:space="preserve"> до 45 дана и по пријему исправног рачуна</w:t>
      </w:r>
      <w:r w:rsidRPr="002C1875">
        <w:rPr>
          <w:rFonts w:eastAsia="Calibri" w:cs="Arial"/>
          <w:lang w:val="sr-Cyrl-RS"/>
        </w:rPr>
        <w:t>.</w:t>
      </w:r>
    </w:p>
    <w:p w14:paraId="637EFB63" w14:textId="77777777" w:rsidR="00AD014A" w:rsidRPr="00471657" w:rsidRDefault="00AD014A" w:rsidP="00AD014A">
      <w:pPr>
        <w:pStyle w:val="KDParagraf"/>
        <w:spacing w:before="0"/>
        <w:rPr>
          <w:rFonts w:eastAsia="Calibri" w:cs="Arial"/>
          <w:lang w:val="sr-Cyrl-RS"/>
        </w:rPr>
      </w:pPr>
    </w:p>
    <w:p w14:paraId="7010B771" w14:textId="77777777" w:rsidR="0078058E" w:rsidRPr="0043509F" w:rsidRDefault="0078058E" w:rsidP="0078058E">
      <w:pPr>
        <w:spacing w:before="0"/>
        <w:rPr>
          <w:rFonts w:eastAsia="Calibri" w:cs="Arial"/>
          <w:lang w:val="sr-Cyrl-RS"/>
        </w:rPr>
      </w:pPr>
      <w:r>
        <w:rPr>
          <w:rFonts w:eastAsia="Calibri" w:cs="Arial"/>
          <w:lang w:val="sr-Cyrl-RS"/>
        </w:rPr>
        <w:t>Р</w:t>
      </w:r>
      <w:r w:rsidRPr="000E3E94">
        <w:rPr>
          <w:rFonts w:eastAsia="Calibri" w:cs="Arial"/>
          <w:lang w:val="sr-Cyrl-RS"/>
        </w:rPr>
        <w:t>ачун</w:t>
      </w:r>
      <w:r>
        <w:rPr>
          <w:rFonts w:eastAsia="Calibri" w:cs="Arial"/>
          <w:lang w:val="sr-Cyrl-RS"/>
        </w:rPr>
        <w:t>и гласе</w:t>
      </w:r>
      <w:r w:rsidRPr="000E3E94">
        <w:rPr>
          <w:rFonts w:eastAsia="Calibri" w:cs="Arial"/>
          <w:lang w:val="sr-Cyrl-RS"/>
        </w:rPr>
        <w:t xml:space="preserve"> на Наручиоца: Јавно предузеће „Електропривреда Србије“ Београд, Балканска број 13, 11000 Београд, ПИБ 103920327, </w:t>
      </w:r>
      <w:r>
        <w:rPr>
          <w:rFonts w:eastAsia="Calibri" w:cs="Arial"/>
          <w:lang w:val="sr-Cyrl-RS"/>
        </w:rPr>
        <w:t xml:space="preserve">а </w:t>
      </w:r>
      <w:r w:rsidRPr="0043509F">
        <w:rPr>
          <w:rFonts w:eastAsia="Calibri" w:cs="Arial"/>
          <w:lang w:val="sr-Cyrl-RS"/>
        </w:rPr>
        <w:t xml:space="preserve"> достављају</w:t>
      </w:r>
      <w:r>
        <w:rPr>
          <w:rFonts w:eastAsia="Calibri" w:cs="Arial"/>
          <w:lang w:val="sr-Cyrl-RS"/>
        </w:rPr>
        <w:t xml:space="preserve"> се на </w:t>
      </w:r>
      <w:r w:rsidRPr="000E3E94">
        <w:rPr>
          <w:rFonts w:eastAsia="Calibri" w:cs="Arial"/>
          <w:lang w:val="sr-Cyrl-RS"/>
        </w:rPr>
        <w:t xml:space="preserve">адресу </w:t>
      </w:r>
      <w:r w:rsidRPr="000E3E94">
        <w:rPr>
          <w:rFonts w:cs="Arial"/>
          <w:lang w:val="ru-RU"/>
        </w:rPr>
        <w:t>Јавно предузеће „Електропривреда Србије“ Београд,</w:t>
      </w:r>
      <w:r>
        <w:rPr>
          <w:rFonts w:cs="Arial"/>
          <w:lang w:val="ru-RU"/>
        </w:rPr>
        <w:t xml:space="preserve"> </w:t>
      </w:r>
      <w:r w:rsidRPr="0043509F">
        <w:rPr>
          <w:rFonts w:eastAsia="Calibri" w:cs="Arial"/>
          <w:lang w:val="sr-Cyrl-RS"/>
        </w:rPr>
        <w:t xml:space="preserve">Огранак ЕПС Снабдевање, Макензијева 37, Београд, Дирекција за подршку гарантованом снабдевању. Рок плаћања почиње да тече од дана пријема исправног рачуна са захтеваном пратећом документацијом. </w:t>
      </w:r>
    </w:p>
    <w:p w14:paraId="517B926B" w14:textId="09FFF329" w:rsidR="008E57FD" w:rsidRPr="00471657" w:rsidRDefault="008E57FD" w:rsidP="00AD014A">
      <w:pPr>
        <w:tabs>
          <w:tab w:val="left" w:pos="567"/>
        </w:tabs>
        <w:spacing w:before="0"/>
        <w:rPr>
          <w:rFonts w:cs="Arial"/>
          <w:lang w:val="sr-Cyrl-RS" w:eastAsia="sr-Latn-CS"/>
        </w:rPr>
      </w:pPr>
    </w:p>
    <w:p w14:paraId="197EEED7" w14:textId="6300D766" w:rsidR="00AD014A" w:rsidRPr="00471657" w:rsidRDefault="008E57FD" w:rsidP="00AD014A">
      <w:pPr>
        <w:spacing w:before="0"/>
        <w:rPr>
          <w:rFonts w:eastAsia="Calibri" w:cs="Arial"/>
          <w:lang w:val="sr-Cyrl-RS"/>
        </w:rPr>
      </w:pPr>
      <w:r w:rsidRPr="00471657">
        <w:rPr>
          <w:rFonts w:cs="Arial"/>
          <w:lang w:val="sr-Cyrl-RS"/>
        </w:rPr>
        <w:t>Уз рачуне</w:t>
      </w:r>
      <w:r w:rsidR="00AD014A" w:rsidRPr="00471657">
        <w:rPr>
          <w:rFonts w:cs="Arial"/>
          <w:lang w:val="sr-Cyrl-RS"/>
        </w:rPr>
        <w:t xml:space="preserve"> се </w:t>
      </w:r>
      <w:r w:rsidRPr="00471657">
        <w:rPr>
          <w:rFonts w:cs="Arial"/>
          <w:lang w:val="sr-Cyrl-RS"/>
        </w:rPr>
        <w:t xml:space="preserve">морају </w:t>
      </w:r>
      <w:r w:rsidR="00AD014A" w:rsidRPr="00471657">
        <w:rPr>
          <w:rFonts w:cs="Arial"/>
          <w:lang w:val="sr-Cyrl-RS"/>
        </w:rPr>
        <w:t xml:space="preserve">прилажити Извештаји о квалитативном и квантитативном пријему </w:t>
      </w:r>
      <w:r w:rsidR="00806576" w:rsidRPr="00471657">
        <w:rPr>
          <w:rFonts w:cs="Arial"/>
          <w:lang w:val="sr-Cyrl-RS"/>
        </w:rPr>
        <w:t>добара</w:t>
      </w:r>
      <w:r w:rsidR="00AD014A" w:rsidRPr="00471657">
        <w:rPr>
          <w:rFonts w:cs="Arial"/>
          <w:lang w:val="sr-Cyrl-RS"/>
        </w:rPr>
        <w:t xml:space="preserve"> израђени на основу </w:t>
      </w:r>
      <w:r w:rsidR="00AD014A" w:rsidRPr="00471657">
        <w:rPr>
          <w:rFonts w:eastAsia="Calibri" w:cs="Arial"/>
          <w:lang w:val="sr-Cyrl-RS"/>
        </w:rPr>
        <w:t xml:space="preserve">Записника о квалитативном и квантитативном пријему </w:t>
      </w:r>
      <w:r w:rsidR="00806576" w:rsidRPr="00471657">
        <w:rPr>
          <w:rFonts w:eastAsia="Calibri" w:cs="Arial"/>
          <w:lang w:val="sr-Cyrl-RS"/>
        </w:rPr>
        <w:t>добара</w:t>
      </w:r>
      <w:r w:rsidR="00AD014A" w:rsidRPr="00471657">
        <w:rPr>
          <w:rFonts w:eastAsia="Calibri" w:cs="Arial"/>
          <w:lang w:val="sr-Cyrl-RS"/>
        </w:rPr>
        <w:t xml:space="preserve"> од стране овлашћених представника Наручиоца/Крајњег корисника и Понуђача - без примедби.</w:t>
      </w:r>
    </w:p>
    <w:p w14:paraId="359D7AD5" w14:textId="4F38AF8D" w:rsidR="00AD014A" w:rsidRPr="009777C0" w:rsidRDefault="00AD014A" w:rsidP="00AD014A">
      <w:pPr>
        <w:spacing w:before="0"/>
        <w:rPr>
          <w:rFonts w:cs="Arial"/>
          <w:lang w:val="sr-Cyrl-RS"/>
        </w:rPr>
      </w:pPr>
      <w:r w:rsidRPr="009777C0">
        <w:rPr>
          <w:rFonts w:cs="Arial"/>
          <w:lang w:val="sr-Cyrl-RS"/>
        </w:rPr>
        <w:t xml:space="preserve">Рачуни за добра се издаје по извршеној целокупној испоруци по примљеном писаном налогу за испоруку. </w:t>
      </w:r>
    </w:p>
    <w:p w14:paraId="6729AAB3" w14:textId="77777777" w:rsidR="00AD014A" w:rsidRPr="0076765D" w:rsidRDefault="00AD014A" w:rsidP="00AD014A">
      <w:pPr>
        <w:spacing w:before="0"/>
        <w:rPr>
          <w:rFonts w:cs="Arial"/>
          <w:color w:val="FF0000"/>
          <w:lang w:val="sr-Cyrl-RS"/>
        </w:rPr>
      </w:pPr>
    </w:p>
    <w:p w14:paraId="4632CDCD" w14:textId="33FEF97B" w:rsidR="001069CC" w:rsidRDefault="001069CC" w:rsidP="00206D84">
      <w:pPr>
        <w:tabs>
          <w:tab w:val="left" w:pos="567"/>
        </w:tabs>
        <w:spacing w:before="0"/>
        <w:rPr>
          <w:rFonts w:cs="Arial"/>
          <w:lang w:val="sr-Cyrl-RS"/>
        </w:rPr>
      </w:pPr>
      <w:r w:rsidRPr="00FA1397">
        <w:rPr>
          <w:rFonts w:cs="Arial"/>
          <w:lang w:val="sr-Cyrl-RS"/>
        </w:rPr>
        <w:t xml:space="preserve">У испостављеном рачуну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w:t>
      </w:r>
      <w:r w:rsidRPr="00FA1397">
        <w:rPr>
          <w:rFonts w:cs="Arial"/>
          <w:lang w:val="sr-Cyrl-RS"/>
        </w:rPr>
        <w:lastRenderedPageBreak/>
        <w:t>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4DD4C2A" w14:textId="77777777" w:rsidR="00AD014A" w:rsidRPr="00FA1397" w:rsidRDefault="00AD014A" w:rsidP="00206D84">
      <w:pPr>
        <w:tabs>
          <w:tab w:val="left" w:pos="567"/>
        </w:tabs>
        <w:spacing w:before="0"/>
        <w:rPr>
          <w:rFonts w:cs="Arial"/>
          <w:i/>
          <w:lang w:val="sr-Cyrl-RS"/>
        </w:rPr>
      </w:pPr>
    </w:p>
    <w:p w14:paraId="69DF715C" w14:textId="15E8ECBD" w:rsidR="00CF51A8" w:rsidRPr="00726DEF" w:rsidRDefault="001069CC" w:rsidP="00726DEF">
      <w:pPr>
        <w:tabs>
          <w:tab w:val="left" w:pos="567"/>
        </w:tabs>
        <w:spacing w:before="0"/>
        <w:rPr>
          <w:rFonts w:cs="Arial"/>
          <w:color w:val="000000" w:themeColor="text1"/>
          <w:lang w:val="sr-Cyrl-RS"/>
        </w:rPr>
      </w:pPr>
      <w:r w:rsidRPr="002C1875">
        <w:rPr>
          <w:rFonts w:cs="Arial"/>
          <w:color w:val="000000" w:themeColor="text1"/>
          <w:lang w:val="sr-Cyrl-RS"/>
        </w:rPr>
        <w:t xml:space="preserve">У случају примене корекције цене Продавац ће издати рачун на основу јединичних цена, </w:t>
      </w:r>
      <w:r w:rsidRPr="002C1875">
        <w:rPr>
          <w:rFonts w:eastAsia="Calibri" w:cs="Arial"/>
          <w:color w:val="000000" w:themeColor="text1"/>
          <w:lang w:val="sr-Cyrl-RS"/>
        </w:rPr>
        <w:t xml:space="preserve">а за вредност корекције цене на рачуну ће исказати као корекцију рачуна књижно задужење / одобрење, </w:t>
      </w:r>
      <w:r w:rsidRPr="002C1875">
        <w:rPr>
          <w:rFonts w:cs="Arial"/>
          <w:color w:val="000000" w:themeColor="text1"/>
          <w:lang w:val="sr-Cyrl-RS"/>
        </w:rPr>
        <w:t>или ће уз рачун за корекцију цене доставити књижно задужење/одобрење.</w:t>
      </w:r>
    </w:p>
    <w:p w14:paraId="6BC0EC90" w14:textId="77777777" w:rsidR="00AD014A" w:rsidRPr="009777C0" w:rsidRDefault="00AD014A" w:rsidP="00206D84">
      <w:pPr>
        <w:spacing w:before="0"/>
        <w:rPr>
          <w:rFonts w:cs="Arial"/>
          <w:b/>
          <w:lang w:val="sr-Cyrl-RS"/>
        </w:rPr>
      </w:pPr>
    </w:p>
    <w:p w14:paraId="3C0CC637" w14:textId="4C1E8576" w:rsidR="00E17070" w:rsidRPr="009777C0" w:rsidRDefault="00E17070" w:rsidP="00B678F6">
      <w:pPr>
        <w:spacing w:before="0"/>
        <w:jc w:val="center"/>
        <w:rPr>
          <w:rFonts w:cs="Arial"/>
          <w:b/>
          <w:lang w:val="sr-Cyrl-RS"/>
        </w:rPr>
      </w:pPr>
      <w:r w:rsidRPr="009777C0">
        <w:rPr>
          <w:rFonts w:cs="Arial"/>
          <w:b/>
          <w:lang w:val="sr-Cyrl-RS"/>
        </w:rPr>
        <w:t>РОК</w:t>
      </w:r>
      <w:r w:rsidR="00CD7CEF" w:rsidRPr="009777C0">
        <w:rPr>
          <w:rFonts w:cs="Arial"/>
          <w:b/>
          <w:lang w:val="sr-Cyrl-RS"/>
        </w:rPr>
        <w:t>ОВИ И МЕСТА</w:t>
      </w:r>
      <w:r w:rsidRPr="009777C0">
        <w:rPr>
          <w:rFonts w:cs="Arial"/>
          <w:b/>
          <w:lang w:val="sr-Cyrl-RS"/>
        </w:rPr>
        <w:t xml:space="preserve"> И</w:t>
      </w:r>
      <w:r w:rsidR="006308C2" w:rsidRPr="009777C0">
        <w:rPr>
          <w:rFonts w:cs="Arial"/>
          <w:b/>
          <w:lang w:val="sr-Cyrl-RS"/>
        </w:rPr>
        <w:t>СПОРУКЕ</w:t>
      </w:r>
    </w:p>
    <w:p w14:paraId="511D061E" w14:textId="77777777" w:rsidR="00E17070" w:rsidRPr="002C1875" w:rsidRDefault="00E17070" w:rsidP="00B678F6">
      <w:pPr>
        <w:spacing w:before="0"/>
        <w:jc w:val="center"/>
        <w:rPr>
          <w:rFonts w:cs="Arial"/>
          <w:b/>
          <w:lang w:val="sr-Cyrl-RS"/>
        </w:rPr>
      </w:pPr>
      <w:r w:rsidRPr="002C1875">
        <w:rPr>
          <w:rFonts w:cs="Arial"/>
          <w:b/>
          <w:lang w:val="sr-Cyrl-RS"/>
        </w:rPr>
        <w:t xml:space="preserve">Члан </w:t>
      </w:r>
      <w:r w:rsidRPr="00FA1397">
        <w:rPr>
          <w:rFonts w:cs="Arial"/>
          <w:b/>
          <w:lang w:val="sr-Cyrl-RS"/>
        </w:rPr>
        <w:t>6</w:t>
      </w:r>
      <w:r w:rsidRPr="002C1875">
        <w:rPr>
          <w:rFonts w:cs="Arial"/>
          <w:b/>
          <w:lang w:val="sr-Cyrl-RS"/>
        </w:rPr>
        <w:t>.</w:t>
      </w:r>
    </w:p>
    <w:p w14:paraId="0C86EC56" w14:textId="77777777" w:rsidR="00B678F6" w:rsidRPr="002C1875" w:rsidRDefault="00B678F6" w:rsidP="00B678F6">
      <w:pPr>
        <w:spacing w:before="0"/>
        <w:jc w:val="center"/>
        <w:rPr>
          <w:rFonts w:cs="Arial"/>
          <w:b/>
          <w:lang w:val="sr-Cyrl-RS"/>
        </w:rPr>
      </w:pPr>
    </w:p>
    <w:p w14:paraId="7F3AEBF1" w14:textId="4458AA6F" w:rsidR="00CD7CEF" w:rsidRPr="002C1875" w:rsidRDefault="009777C0" w:rsidP="00806576">
      <w:pPr>
        <w:tabs>
          <w:tab w:val="left" w:pos="567"/>
        </w:tabs>
        <w:spacing w:before="0"/>
        <w:rPr>
          <w:rFonts w:eastAsia="Calibri" w:cs="Arial"/>
          <w:b/>
          <w:lang w:val="sr-Cyrl-RS"/>
        </w:rPr>
      </w:pPr>
      <w:r>
        <w:rPr>
          <w:rFonts w:eastAsia="Calibri" w:cs="Arial"/>
          <w:b/>
          <w:lang w:val="sr-Cyrl-RS"/>
        </w:rPr>
        <w:t>Партија 1, 2 и 3</w:t>
      </w:r>
      <w:r w:rsidR="000C14AF">
        <w:rPr>
          <w:rFonts w:eastAsia="Calibri" w:cs="Arial"/>
          <w:b/>
          <w:lang w:val="sr-Cyrl-RS"/>
        </w:rPr>
        <w:t>:</w:t>
      </w:r>
    </w:p>
    <w:p w14:paraId="11DB03D5" w14:textId="73D259B6" w:rsidR="00806576" w:rsidRPr="002C1875" w:rsidRDefault="00806576" w:rsidP="00806576">
      <w:pPr>
        <w:spacing w:before="0"/>
        <w:rPr>
          <w:rFonts w:cs="Arial"/>
          <w:lang w:val="sr-Cyrl-RS"/>
        </w:rPr>
      </w:pPr>
      <w:r w:rsidRPr="000C14AF">
        <w:rPr>
          <w:rFonts w:cs="Arial"/>
          <w:lang w:val="sr-Cyrl-RS"/>
        </w:rPr>
        <w:t>Рок испоруке добара</w:t>
      </w:r>
      <w:r w:rsidRPr="003A2062">
        <w:rPr>
          <w:rFonts w:cs="Arial"/>
          <w:color w:val="FF0000"/>
          <w:lang w:val="sr-Cyrl-RS"/>
        </w:rPr>
        <w:t>:</w:t>
      </w:r>
      <w:r>
        <w:rPr>
          <w:rFonts w:cs="Arial"/>
          <w:lang w:val="sr-Cyrl-RS"/>
        </w:rPr>
        <w:t xml:space="preserve"> </w:t>
      </w:r>
      <w:r w:rsidR="009777C0">
        <w:rPr>
          <w:rFonts w:cs="Arial"/>
          <w:lang w:val="sr-Cyrl-RS"/>
        </w:rPr>
        <w:t xml:space="preserve"> _________</w:t>
      </w:r>
      <w:r w:rsidRPr="002C1875">
        <w:rPr>
          <w:rFonts w:cs="Arial"/>
          <w:lang w:val="sr-Cyrl-RS"/>
        </w:rPr>
        <w:t xml:space="preserve"> дана од дана пријема </w:t>
      </w:r>
      <w:r>
        <w:rPr>
          <w:rFonts w:cs="Arial"/>
          <w:lang w:val="sr-Cyrl-RS"/>
        </w:rPr>
        <w:t>налога за испоруку</w:t>
      </w:r>
      <w:r w:rsidRPr="002C1875">
        <w:rPr>
          <w:rFonts w:cs="Arial"/>
          <w:lang w:val="sr-Cyrl-RS"/>
        </w:rPr>
        <w:t xml:space="preserve"> по основу закљученог уговора.</w:t>
      </w:r>
    </w:p>
    <w:p w14:paraId="43C9A3FB" w14:textId="77777777" w:rsidR="00806576" w:rsidRPr="002C1875" w:rsidRDefault="00806576" w:rsidP="00806576">
      <w:pPr>
        <w:spacing w:before="0"/>
        <w:rPr>
          <w:lang w:val="sr-Cyrl-RS"/>
        </w:rPr>
      </w:pPr>
    </w:p>
    <w:p w14:paraId="1A2ECFDB" w14:textId="77777777" w:rsidR="00806576" w:rsidRPr="002C1875" w:rsidRDefault="00806576" w:rsidP="00806576">
      <w:pPr>
        <w:spacing w:before="0"/>
        <w:rPr>
          <w:lang w:val="sr-Cyrl-RS"/>
        </w:rPr>
      </w:pPr>
      <w:r w:rsidRPr="002C1875">
        <w:rPr>
          <w:rFonts w:cs="Arial"/>
          <w:lang w:val="sr-Cyrl-RS"/>
        </w:rPr>
        <w:t>Место испоруке</w:t>
      </w:r>
      <w:r w:rsidRPr="00647331">
        <w:rPr>
          <w:rFonts w:cs="Arial"/>
          <w:lang w:val="sr-Cyrl-RS"/>
        </w:rPr>
        <w:t xml:space="preserve"> добара</w:t>
      </w:r>
      <w:r>
        <w:rPr>
          <w:rFonts w:cs="Arial"/>
          <w:lang w:val="sr-Cyrl-RS"/>
        </w:rPr>
        <w:t>:</w:t>
      </w:r>
      <w:r w:rsidRPr="002C1875">
        <w:rPr>
          <w:lang w:val="sr-Cyrl-RS"/>
        </w:rPr>
        <w:t xml:space="preserve"> ЈП ЕПС Огранак ЕПС Снабдевање, Макензијева 37, Београд</w:t>
      </w:r>
    </w:p>
    <w:p w14:paraId="4E40DB71" w14:textId="77777777" w:rsidR="00806576" w:rsidRPr="002C1875" w:rsidRDefault="00806576" w:rsidP="00206D84">
      <w:pPr>
        <w:spacing w:before="0"/>
        <w:rPr>
          <w:rFonts w:cs="Arial"/>
          <w:b/>
          <w:lang w:val="sr-Cyrl-RS"/>
        </w:rPr>
      </w:pPr>
    </w:p>
    <w:p w14:paraId="19200392" w14:textId="77777777" w:rsidR="00CD7CEF" w:rsidRPr="002C1875" w:rsidRDefault="00CD7CEF" w:rsidP="00206D84">
      <w:pPr>
        <w:spacing w:before="0"/>
        <w:rPr>
          <w:rFonts w:cs="Arial"/>
          <w:b/>
          <w:lang w:val="sr-Cyrl-RS"/>
        </w:rPr>
      </w:pPr>
    </w:p>
    <w:p w14:paraId="6F40C965" w14:textId="4CE696CD" w:rsidR="00210B31" w:rsidRPr="002C1875" w:rsidRDefault="00E17070" w:rsidP="00726DEF">
      <w:pPr>
        <w:spacing w:before="0"/>
        <w:jc w:val="center"/>
        <w:rPr>
          <w:rFonts w:cs="Arial"/>
          <w:b/>
          <w:lang w:val="sr-Cyrl-RS"/>
        </w:rPr>
      </w:pPr>
      <w:r w:rsidRPr="002C1875">
        <w:rPr>
          <w:rFonts w:cs="Arial"/>
          <w:b/>
          <w:lang w:val="sr-Cyrl-RS"/>
        </w:rPr>
        <w:t>КВАЛИТАТИВНИ И КВАНТИТАТИВНИ ПРИЈЕМ</w:t>
      </w:r>
    </w:p>
    <w:p w14:paraId="237B29FE" w14:textId="23CEBAF2" w:rsidR="00210B31" w:rsidRPr="002C1875" w:rsidRDefault="00210B31" w:rsidP="00726DEF">
      <w:pPr>
        <w:spacing w:before="0"/>
        <w:jc w:val="center"/>
        <w:rPr>
          <w:rFonts w:cs="Arial"/>
          <w:b/>
          <w:lang w:val="sr-Cyrl-RS"/>
        </w:rPr>
      </w:pPr>
      <w:r w:rsidRPr="002C1875">
        <w:rPr>
          <w:rFonts w:cs="Arial"/>
          <w:b/>
          <w:lang w:val="sr-Cyrl-RS"/>
        </w:rPr>
        <w:t xml:space="preserve">Члан </w:t>
      </w:r>
      <w:r w:rsidRPr="00FA1397">
        <w:rPr>
          <w:rFonts w:cs="Arial"/>
          <w:b/>
          <w:lang w:val="sr-Cyrl-RS"/>
        </w:rPr>
        <w:t>7</w:t>
      </w:r>
      <w:r w:rsidRPr="002C1875">
        <w:rPr>
          <w:rFonts w:cs="Arial"/>
          <w:b/>
          <w:lang w:val="sr-Cyrl-RS"/>
        </w:rPr>
        <w:t>.</w:t>
      </w:r>
    </w:p>
    <w:p w14:paraId="002255B5" w14:textId="52DB6752" w:rsidR="00C041C1" w:rsidRPr="00FF476C" w:rsidRDefault="00FF476C" w:rsidP="00C041C1">
      <w:pPr>
        <w:tabs>
          <w:tab w:val="left" w:pos="567"/>
        </w:tabs>
        <w:spacing w:before="0"/>
        <w:rPr>
          <w:rFonts w:cs="Arial"/>
          <w:b/>
          <w:lang w:val="sr-Cyrl-RS"/>
        </w:rPr>
      </w:pPr>
      <w:r>
        <w:rPr>
          <w:rFonts w:cs="Arial"/>
          <w:b/>
          <w:lang w:val="sr-Cyrl-RS"/>
        </w:rPr>
        <w:t>Партија 1, 2 и 3:</w:t>
      </w:r>
    </w:p>
    <w:p w14:paraId="211CFA9F" w14:textId="27C060C1" w:rsidR="00DC2455" w:rsidRPr="002C1875" w:rsidRDefault="00DC2455" w:rsidP="00DC2455">
      <w:pPr>
        <w:pStyle w:val="ListParagraph"/>
        <w:autoSpaceDE w:val="0"/>
        <w:autoSpaceDN w:val="0"/>
        <w:adjustRightInd w:val="0"/>
        <w:spacing w:before="0" w:after="0" w:line="240" w:lineRule="auto"/>
        <w:ind w:left="0"/>
        <w:contextualSpacing w:val="0"/>
        <w:rPr>
          <w:rFonts w:ascii="Arial" w:eastAsia="Times New Roman" w:hAnsi="Arial" w:cs="Arial"/>
          <w:lang w:val="sr-Cyrl-RS"/>
        </w:rPr>
      </w:pPr>
      <w:r w:rsidRPr="002C1875">
        <w:rPr>
          <w:rFonts w:ascii="Arial" w:eastAsia="Times New Roman" w:hAnsi="Arial" w:cs="Arial"/>
          <w:lang w:val="sr-Cyrl-RS"/>
        </w:rPr>
        <w:t>Врши се од стране овлашћених/ог лица која/е именуј</w:t>
      </w:r>
      <w:r w:rsidRPr="00A32F43">
        <w:rPr>
          <w:rFonts w:ascii="Arial" w:eastAsia="Times New Roman" w:hAnsi="Arial" w:cs="Arial"/>
        </w:rPr>
        <w:t>e</w:t>
      </w:r>
      <w:r w:rsidRPr="002C1875">
        <w:rPr>
          <w:rFonts w:ascii="Arial" w:eastAsia="Times New Roman" w:hAnsi="Arial" w:cs="Arial"/>
          <w:lang w:val="sr-Cyrl-RS"/>
        </w:rPr>
        <w:t xml:space="preserve"> Директор Дирекције. Записник о квалитативном и квантитативном пријему услуге потписују/</w:t>
      </w:r>
      <w:r>
        <w:rPr>
          <w:rFonts w:ascii="Arial" w:eastAsia="Times New Roman" w:hAnsi="Arial" w:cs="Arial"/>
          <w:lang w:val="sr-Cyrl-RS"/>
        </w:rPr>
        <w:t>е</w:t>
      </w:r>
      <w:r w:rsidRPr="002C1875">
        <w:rPr>
          <w:rFonts w:ascii="Arial" w:eastAsia="Times New Roman" w:hAnsi="Arial" w:cs="Arial"/>
          <w:lang w:val="sr-Cyrl-RS"/>
        </w:rPr>
        <w:t xml:space="preserve"> овлашћена</w:t>
      </w:r>
      <w:r>
        <w:rPr>
          <w:rFonts w:ascii="Arial" w:eastAsia="Times New Roman" w:hAnsi="Arial" w:cs="Arial"/>
          <w:lang w:val="sr-Cyrl-RS"/>
        </w:rPr>
        <w:t>/о</w:t>
      </w:r>
      <w:r w:rsidRPr="002C1875">
        <w:rPr>
          <w:rFonts w:ascii="Arial" w:eastAsia="Times New Roman" w:hAnsi="Arial" w:cs="Arial"/>
          <w:lang w:val="sr-Cyrl-RS"/>
        </w:rPr>
        <w:t xml:space="preserve"> лица</w:t>
      </w:r>
      <w:r>
        <w:rPr>
          <w:rFonts w:ascii="Arial" w:eastAsia="Times New Roman" w:hAnsi="Arial" w:cs="Arial"/>
          <w:lang w:val="sr-Cyrl-RS"/>
        </w:rPr>
        <w:t>/е</w:t>
      </w:r>
      <w:r w:rsidRPr="002C1875">
        <w:rPr>
          <w:rFonts w:ascii="Arial" w:eastAsia="Times New Roman" w:hAnsi="Arial" w:cs="Arial"/>
          <w:lang w:val="sr-Cyrl-RS"/>
        </w:rPr>
        <w:t xml:space="preserve">. У случају било каквог квалитативног одступања, </w:t>
      </w:r>
      <w:r w:rsidR="00DE245D">
        <w:rPr>
          <w:rFonts w:ascii="Arial" w:eastAsia="Times New Roman" w:hAnsi="Arial" w:cs="Arial"/>
          <w:lang w:val="sr-Cyrl-RS"/>
        </w:rPr>
        <w:t>Продавац</w:t>
      </w:r>
      <w:r w:rsidRPr="002C1875">
        <w:rPr>
          <w:rFonts w:ascii="Arial" w:eastAsia="Times New Roman" w:hAnsi="Arial" w:cs="Arial"/>
          <w:lang w:val="sr-Cyrl-RS"/>
        </w:rPr>
        <w:t xml:space="preserve"> има обавезу да исти отклони у року од 3 дана од дана пријема писмене рекламације.</w:t>
      </w:r>
    </w:p>
    <w:p w14:paraId="2CF7E1CC" w14:textId="77777777" w:rsidR="00C041C1" w:rsidRPr="002C1875" w:rsidRDefault="00C041C1" w:rsidP="00C041C1">
      <w:pPr>
        <w:tabs>
          <w:tab w:val="left" w:pos="567"/>
        </w:tabs>
        <w:spacing w:before="0"/>
        <w:rPr>
          <w:rFonts w:cs="Arial"/>
          <w:i/>
          <w:color w:val="00B0F0"/>
          <w:lang w:val="sr-Cyrl-RS"/>
        </w:rPr>
      </w:pPr>
    </w:p>
    <w:p w14:paraId="50CED1AA" w14:textId="77777777" w:rsidR="002B06D2" w:rsidRPr="00FA1397" w:rsidRDefault="002B06D2" w:rsidP="00206D84">
      <w:pPr>
        <w:tabs>
          <w:tab w:val="left" w:pos="567"/>
        </w:tabs>
        <w:spacing w:before="0"/>
        <w:rPr>
          <w:rFonts w:cs="Arial"/>
          <w:lang w:val="sr-Cyrl-BA"/>
        </w:rPr>
      </w:pPr>
    </w:p>
    <w:p w14:paraId="294E56C7" w14:textId="77777777" w:rsidR="00E17070" w:rsidRPr="002C1875" w:rsidRDefault="00E17070" w:rsidP="00C041C1">
      <w:pPr>
        <w:spacing w:before="0"/>
        <w:jc w:val="center"/>
        <w:rPr>
          <w:rFonts w:cs="Arial"/>
          <w:b/>
          <w:lang w:val="sr-Cyrl-BA"/>
        </w:rPr>
      </w:pPr>
      <w:r w:rsidRPr="002C1875">
        <w:rPr>
          <w:rFonts w:cs="Arial"/>
          <w:b/>
          <w:lang w:val="sr-Cyrl-BA"/>
        </w:rPr>
        <w:t>ГАРАНТНИ РОК</w:t>
      </w:r>
    </w:p>
    <w:p w14:paraId="1ADAC0D9" w14:textId="4BDC1E71" w:rsidR="00C041C1" w:rsidRPr="002C1875" w:rsidRDefault="00E17070" w:rsidP="00FF476C">
      <w:pPr>
        <w:spacing w:before="0"/>
        <w:jc w:val="center"/>
        <w:rPr>
          <w:rFonts w:cs="Arial"/>
          <w:b/>
          <w:lang w:val="sr-Cyrl-BA"/>
        </w:rPr>
      </w:pPr>
      <w:r w:rsidRPr="002C1875">
        <w:rPr>
          <w:rFonts w:cs="Arial"/>
          <w:b/>
          <w:lang w:val="sr-Cyrl-BA"/>
        </w:rPr>
        <w:t xml:space="preserve">Члан </w:t>
      </w:r>
      <w:r w:rsidR="00644134">
        <w:rPr>
          <w:rFonts w:cs="Arial"/>
          <w:b/>
          <w:lang w:val="sr-Cyrl-RS"/>
        </w:rPr>
        <w:t>8</w:t>
      </w:r>
      <w:r w:rsidRPr="002C1875">
        <w:rPr>
          <w:rFonts w:cs="Arial"/>
          <w:b/>
          <w:lang w:val="sr-Cyrl-BA"/>
        </w:rPr>
        <w:t>.</w:t>
      </w:r>
    </w:p>
    <w:p w14:paraId="3A87A9A4" w14:textId="43498CDE" w:rsidR="002B06D2" w:rsidRPr="002C1875" w:rsidRDefault="002B06D2" w:rsidP="00206D84">
      <w:pPr>
        <w:tabs>
          <w:tab w:val="left" w:pos="9090"/>
        </w:tabs>
        <w:spacing w:before="0"/>
        <w:rPr>
          <w:rFonts w:cs="Arial"/>
          <w:lang w:val="sr-Cyrl-BA"/>
        </w:rPr>
      </w:pPr>
      <w:r w:rsidRPr="002C1875">
        <w:rPr>
          <w:rFonts w:cs="Arial"/>
          <w:lang w:val="sr-Cyrl-BA"/>
        </w:rPr>
        <w:t xml:space="preserve">Гарантни рок за испоручена добра из члана 1, износи ______________ </w:t>
      </w:r>
      <w:r w:rsidR="0097250E">
        <w:rPr>
          <w:rFonts w:cs="Arial"/>
          <w:lang w:val="sr-Cyrl-RS"/>
        </w:rPr>
        <w:t xml:space="preserve">(минимум 24) </w:t>
      </w:r>
      <w:r w:rsidRPr="002C1875">
        <w:rPr>
          <w:rFonts w:cs="Arial"/>
          <w:lang w:val="sr-Cyrl-BA"/>
        </w:rPr>
        <w:t>месеци</w:t>
      </w:r>
      <w:r w:rsidRPr="00FA1397">
        <w:rPr>
          <w:rFonts w:cs="Arial"/>
          <w:lang w:val="sr-Cyrl-RS"/>
        </w:rPr>
        <w:t xml:space="preserve"> од дана испоруке </w:t>
      </w:r>
      <w:r w:rsidRPr="002C1875">
        <w:rPr>
          <w:rFonts w:cs="Arial"/>
          <w:lang w:val="sr-Cyrl-BA"/>
        </w:rPr>
        <w:t xml:space="preserve">и </w:t>
      </w:r>
      <w:r w:rsidRPr="00FA1397">
        <w:rPr>
          <w:rFonts w:cs="Arial"/>
          <w:lang w:val="sr-Cyrl-RS"/>
        </w:rPr>
        <w:t>потписивања Записника о квалитативном и квантитативном пријему добара</w:t>
      </w:r>
      <w:r w:rsidRPr="002C1875">
        <w:rPr>
          <w:rFonts w:cs="Arial"/>
          <w:lang w:val="sr-Cyrl-BA"/>
        </w:rPr>
        <w:t>.</w:t>
      </w:r>
    </w:p>
    <w:p w14:paraId="0183C29D" w14:textId="77777777" w:rsidR="002B06D2" w:rsidRPr="002C1875" w:rsidRDefault="002B06D2" w:rsidP="00206D84">
      <w:pPr>
        <w:tabs>
          <w:tab w:val="left" w:pos="9090"/>
        </w:tabs>
        <w:spacing w:before="0"/>
        <w:rPr>
          <w:rFonts w:cs="Arial"/>
          <w:lang w:val="sr-Cyrl-BA"/>
        </w:rPr>
      </w:pPr>
      <w:r w:rsidRPr="002C1875">
        <w:rPr>
          <w:rFonts w:cs="Arial"/>
          <w:lang w:val="sr-Cyrl-BA"/>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36CD9FD5" w14:textId="77777777" w:rsidR="002B06D2" w:rsidRPr="002C1875" w:rsidRDefault="002B06D2" w:rsidP="00206D84">
      <w:pPr>
        <w:tabs>
          <w:tab w:val="left" w:pos="9090"/>
        </w:tabs>
        <w:spacing w:before="0"/>
        <w:rPr>
          <w:rFonts w:cs="Arial"/>
          <w:lang w:val="sr-Cyrl-BA"/>
        </w:rPr>
      </w:pPr>
      <w:r w:rsidRPr="002C1875">
        <w:rPr>
          <w:rFonts w:cs="Arial"/>
          <w:lang w:val="sr-Cyrl-BA"/>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42A3C0C8" w14:textId="77777777" w:rsidR="00843475" w:rsidRDefault="00843475" w:rsidP="00206D84">
      <w:pPr>
        <w:spacing w:before="0"/>
        <w:rPr>
          <w:rFonts w:cs="Arial"/>
          <w:lang w:val="sr-Cyrl-BA"/>
        </w:rPr>
      </w:pPr>
    </w:p>
    <w:p w14:paraId="1F27944C" w14:textId="77777777" w:rsidR="00843475" w:rsidRPr="002C1875" w:rsidRDefault="00843475" w:rsidP="00206D84">
      <w:pPr>
        <w:spacing w:before="0"/>
        <w:rPr>
          <w:rFonts w:cs="Arial"/>
          <w:b/>
          <w:lang w:val="sr-Cyrl-BA"/>
        </w:rPr>
      </w:pPr>
    </w:p>
    <w:p w14:paraId="1864A5F1" w14:textId="77777777" w:rsidR="006308C2" w:rsidRPr="002C1875" w:rsidRDefault="00E17070" w:rsidP="00644134">
      <w:pPr>
        <w:spacing w:before="0"/>
        <w:jc w:val="center"/>
        <w:rPr>
          <w:rFonts w:cs="Arial"/>
          <w:b/>
          <w:lang w:val="sr-Cyrl-BA"/>
        </w:rPr>
      </w:pPr>
      <w:r w:rsidRPr="002C1875">
        <w:rPr>
          <w:rFonts w:cs="Arial"/>
          <w:b/>
          <w:lang w:val="sr-Cyrl-BA"/>
        </w:rPr>
        <w:t>СРЕДСТВА ФИНАНСИЈСКОГ ОБЕЗБЕЂЕЊА</w:t>
      </w:r>
    </w:p>
    <w:p w14:paraId="633665FA" w14:textId="77777777" w:rsidR="00A779CC" w:rsidRPr="002C1875" w:rsidRDefault="00A779CC" w:rsidP="00644134">
      <w:pPr>
        <w:spacing w:before="0"/>
        <w:jc w:val="center"/>
        <w:rPr>
          <w:rFonts w:cs="Arial"/>
          <w:b/>
          <w:lang w:val="sr-Cyrl-BA"/>
        </w:rPr>
      </w:pPr>
    </w:p>
    <w:p w14:paraId="38F320D5" w14:textId="4C70E0B4" w:rsidR="00A779CC" w:rsidRPr="00843475" w:rsidRDefault="00A779CC" w:rsidP="00843475">
      <w:pPr>
        <w:spacing w:before="0"/>
        <w:jc w:val="center"/>
        <w:rPr>
          <w:rFonts w:cs="Arial"/>
          <w:b/>
          <w:lang w:val="sr-Cyrl-RS"/>
        </w:rPr>
      </w:pPr>
      <w:r w:rsidRPr="002C1875">
        <w:rPr>
          <w:rFonts w:cs="Arial"/>
          <w:b/>
          <w:lang w:val="sr-Cyrl-BA"/>
        </w:rPr>
        <w:t>Меница као гаранција за добро извршење посла</w:t>
      </w:r>
      <w:r w:rsidRPr="00A779CC">
        <w:rPr>
          <w:rFonts w:cs="Arial"/>
          <w:b/>
          <w:lang w:val="sr-Cyrl-RS"/>
        </w:rPr>
        <w:t xml:space="preserve"> у поступку закључења оквирног споразума</w:t>
      </w:r>
    </w:p>
    <w:p w14:paraId="754CB5FC" w14:textId="65565B33" w:rsidR="00A779CC" w:rsidRPr="002C1875" w:rsidRDefault="00E17070" w:rsidP="00A779CC">
      <w:pPr>
        <w:spacing w:before="0"/>
        <w:jc w:val="center"/>
        <w:rPr>
          <w:rFonts w:cs="Arial"/>
          <w:b/>
          <w:lang w:val="sr-Cyrl-BA"/>
        </w:rPr>
      </w:pPr>
      <w:r w:rsidRPr="002C1875">
        <w:rPr>
          <w:rFonts w:cs="Arial"/>
          <w:b/>
          <w:lang w:val="sr-Cyrl-BA"/>
        </w:rPr>
        <w:t xml:space="preserve">Члан </w:t>
      </w:r>
      <w:r w:rsidR="00644134">
        <w:rPr>
          <w:rFonts w:cs="Arial"/>
          <w:b/>
          <w:lang w:val="sr-Cyrl-RS"/>
        </w:rPr>
        <w:t>9</w:t>
      </w:r>
      <w:r w:rsidRPr="002C1875">
        <w:rPr>
          <w:rFonts w:cs="Arial"/>
          <w:b/>
          <w:lang w:val="sr-Cyrl-BA"/>
        </w:rPr>
        <w:t>.</w:t>
      </w:r>
    </w:p>
    <w:p w14:paraId="2E2BAC19" w14:textId="61337C7E" w:rsidR="00A779CC" w:rsidRPr="002C1875" w:rsidRDefault="00A779CC" w:rsidP="00A779CC">
      <w:pPr>
        <w:spacing w:before="0"/>
        <w:rPr>
          <w:rFonts w:cs="Arial"/>
          <w:lang w:val="sr-Cyrl-BA"/>
        </w:rPr>
      </w:pPr>
      <w:r w:rsidRPr="002C1875">
        <w:rPr>
          <w:rFonts w:cs="Arial"/>
          <w:lang w:val="sr-Cyrl-BA"/>
        </w:rPr>
        <w:t>Понуђач је обавезан да Наручиоцу</w:t>
      </w:r>
      <w:r w:rsidRPr="00206D84">
        <w:rPr>
          <w:rFonts w:cs="Arial"/>
          <w:lang w:val="sr-Cyrl-RS"/>
        </w:rPr>
        <w:t xml:space="preserve"> у тренутку закључења Оквирног споразума</w:t>
      </w:r>
      <w:r w:rsidR="0078058E" w:rsidRPr="0078058E">
        <w:rPr>
          <w:rFonts w:cs="Arial"/>
          <w:lang w:val="sr-Cyrl-RS"/>
        </w:rPr>
        <w:t xml:space="preserve"> </w:t>
      </w:r>
      <w:r w:rsidR="0078058E" w:rsidRPr="002C1875">
        <w:rPr>
          <w:rFonts w:cs="Arial"/>
          <w:lang w:val="sr-Cyrl-RS"/>
        </w:rPr>
        <w:t xml:space="preserve">а најкасније у року од </w:t>
      </w:r>
      <w:r w:rsidR="0078058E" w:rsidRPr="00206D84">
        <w:rPr>
          <w:rFonts w:cs="Arial"/>
          <w:lang w:val="sr-Cyrl-RS"/>
        </w:rPr>
        <w:t>10</w:t>
      </w:r>
      <w:r w:rsidR="0078058E" w:rsidRPr="002C1875">
        <w:rPr>
          <w:rFonts w:cs="Arial"/>
          <w:lang w:val="sr-Cyrl-RS"/>
        </w:rPr>
        <w:t xml:space="preserve"> (</w:t>
      </w:r>
      <w:r w:rsidR="0078058E" w:rsidRPr="00206D84">
        <w:rPr>
          <w:rFonts w:cs="Arial"/>
          <w:lang w:val="sr-Cyrl-RS"/>
        </w:rPr>
        <w:t>словима: десет</w:t>
      </w:r>
      <w:r w:rsidR="0078058E" w:rsidRPr="002C1875">
        <w:rPr>
          <w:rFonts w:cs="Arial"/>
          <w:lang w:val="sr-Cyrl-RS"/>
        </w:rPr>
        <w:t>) дана од дана обостраног потписивања</w:t>
      </w:r>
      <w:r w:rsidR="0078058E">
        <w:rPr>
          <w:rFonts w:cs="Arial"/>
          <w:lang w:val="sr-Cyrl-RS"/>
        </w:rPr>
        <w:t xml:space="preserve"> Оквирног споразума</w:t>
      </w:r>
      <w:r w:rsidR="004667D8">
        <w:rPr>
          <w:rFonts w:cs="Arial"/>
          <w:lang w:val="sr-Cyrl-BA"/>
        </w:rPr>
        <w:t xml:space="preserve"> достави </w:t>
      </w:r>
      <w:r w:rsidR="004667D8" w:rsidRPr="004667D8">
        <w:rPr>
          <w:rFonts w:cs="Arial"/>
          <w:lang w:val="sr-Cyrl-RS"/>
        </w:rPr>
        <w:t xml:space="preserve"> </w:t>
      </w:r>
      <w:r w:rsidR="004667D8" w:rsidRPr="00B72A94">
        <w:rPr>
          <w:rFonts w:cs="Arial"/>
          <w:lang w:val="sr-Cyrl-RS"/>
        </w:rPr>
        <w:t>као одложни услов из чл. 74.ст.2. ("Сл. лист СФР</w:t>
      </w:r>
      <w:r w:rsidR="004667D8" w:rsidRPr="00382CAB">
        <w:rPr>
          <w:rFonts w:cs="Arial"/>
        </w:rPr>
        <w:t>J</w:t>
      </w:r>
      <w:r w:rsidR="004667D8" w:rsidRPr="00B72A94">
        <w:rPr>
          <w:rFonts w:cs="Arial"/>
          <w:lang w:val="sr-Cyrl-RS"/>
        </w:rPr>
        <w:t xml:space="preserve">", бр. 29/78, 39/85, 45/89 - </w:t>
      </w:r>
      <w:r w:rsidR="004667D8" w:rsidRPr="00382CAB">
        <w:rPr>
          <w:rFonts w:cs="Arial"/>
        </w:rPr>
        <w:t>o</w:t>
      </w:r>
      <w:r w:rsidR="004667D8" w:rsidRPr="00B72A94">
        <w:rPr>
          <w:rFonts w:cs="Arial"/>
          <w:lang w:val="sr-Cyrl-RS"/>
        </w:rPr>
        <w:t>длук</w:t>
      </w:r>
      <w:r w:rsidR="004667D8" w:rsidRPr="00382CAB">
        <w:rPr>
          <w:rFonts w:cs="Arial"/>
        </w:rPr>
        <w:t>a</w:t>
      </w:r>
      <w:r w:rsidR="004667D8" w:rsidRPr="00B72A94">
        <w:rPr>
          <w:rFonts w:cs="Arial"/>
          <w:lang w:val="sr-Cyrl-RS"/>
        </w:rPr>
        <w:t xml:space="preserve"> УС</w:t>
      </w:r>
      <w:r w:rsidR="004667D8" w:rsidRPr="00382CAB">
        <w:rPr>
          <w:rFonts w:cs="Arial"/>
        </w:rPr>
        <w:t>J</w:t>
      </w:r>
      <w:r w:rsidR="004667D8" w:rsidRPr="00B72A94">
        <w:rPr>
          <w:rFonts w:cs="Arial"/>
          <w:lang w:val="sr-Cyrl-RS"/>
        </w:rPr>
        <w:t xml:space="preserve"> и 57/89, "Сл. лист СР</w:t>
      </w:r>
      <w:r w:rsidR="004667D8" w:rsidRPr="00382CAB">
        <w:rPr>
          <w:rFonts w:cs="Arial"/>
        </w:rPr>
        <w:t>J</w:t>
      </w:r>
      <w:r w:rsidR="004667D8" w:rsidRPr="00B72A94">
        <w:rPr>
          <w:rFonts w:cs="Arial"/>
          <w:lang w:val="sr-Cyrl-RS"/>
        </w:rPr>
        <w:t>", бр. 31/93 и "Сл. лист СЦГ", бр. 1/2003 - Уст</w:t>
      </w:r>
      <w:r w:rsidR="004667D8" w:rsidRPr="00382CAB">
        <w:rPr>
          <w:rFonts w:cs="Arial"/>
        </w:rPr>
        <w:t>a</w:t>
      </w:r>
      <w:r w:rsidR="004667D8" w:rsidRPr="00B72A94">
        <w:rPr>
          <w:rFonts w:cs="Arial"/>
          <w:lang w:val="sr-Cyrl-RS"/>
        </w:rPr>
        <w:t>вн</w:t>
      </w:r>
      <w:r w:rsidR="004667D8" w:rsidRPr="00382CAB">
        <w:rPr>
          <w:rFonts w:cs="Arial"/>
        </w:rPr>
        <w:t>a</w:t>
      </w:r>
      <w:r w:rsidR="004667D8" w:rsidRPr="00B72A94">
        <w:rPr>
          <w:rFonts w:cs="Arial"/>
          <w:lang w:val="sr-Cyrl-RS"/>
        </w:rPr>
        <w:t xml:space="preserve"> п</w:t>
      </w:r>
      <w:r w:rsidR="004667D8" w:rsidRPr="00382CAB">
        <w:rPr>
          <w:rFonts w:cs="Arial"/>
        </w:rPr>
        <w:t>o</w:t>
      </w:r>
      <w:r w:rsidR="004667D8" w:rsidRPr="00B72A94">
        <w:rPr>
          <w:rFonts w:cs="Arial"/>
          <w:lang w:val="sr-Cyrl-RS"/>
        </w:rPr>
        <w:t>в</w:t>
      </w:r>
      <w:r w:rsidR="004667D8" w:rsidRPr="00382CAB">
        <w:rPr>
          <w:rFonts w:cs="Arial"/>
        </w:rPr>
        <w:t>e</w:t>
      </w:r>
      <w:r w:rsidR="004667D8" w:rsidRPr="00B72A94">
        <w:rPr>
          <w:rFonts w:cs="Arial"/>
          <w:lang w:val="sr-Cyrl-RS"/>
        </w:rPr>
        <w:t>љ</w:t>
      </w:r>
      <w:r w:rsidR="004667D8" w:rsidRPr="00382CAB">
        <w:rPr>
          <w:rFonts w:cs="Arial"/>
        </w:rPr>
        <w:t>a</w:t>
      </w:r>
      <w:r w:rsidR="004667D8" w:rsidRPr="00B72A94">
        <w:rPr>
          <w:rFonts w:cs="Arial"/>
          <w:lang w:val="sr-Cyrl-RS"/>
        </w:rPr>
        <w:t>), (даље: ЗОО):</w:t>
      </w:r>
    </w:p>
    <w:p w14:paraId="5C7600D7" w14:textId="77777777" w:rsidR="00A779CC" w:rsidRPr="002C1875" w:rsidRDefault="00A779CC" w:rsidP="009B56B8">
      <w:pPr>
        <w:numPr>
          <w:ilvl w:val="0"/>
          <w:numId w:val="38"/>
        </w:numPr>
        <w:spacing w:before="0"/>
        <w:ind w:left="851"/>
        <w:rPr>
          <w:rFonts w:cs="Arial"/>
          <w:lang w:val="sr-Cyrl-BA"/>
        </w:rPr>
      </w:pPr>
      <w:r w:rsidRPr="002C1875">
        <w:rPr>
          <w:rFonts w:cs="Arial"/>
          <w:lang w:val="sr-Cyrl-BA"/>
        </w:rPr>
        <w:t xml:space="preserve">бланко сопствену меницу за </w:t>
      </w:r>
      <w:r w:rsidRPr="00206D84">
        <w:rPr>
          <w:rFonts w:cs="Arial"/>
          <w:lang w:val="sr-Cyrl-RS"/>
        </w:rPr>
        <w:t>добро извршење посла</w:t>
      </w:r>
      <w:r w:rsidRPr="002C1875">
        <w:rPr>
          <w:rFonts w:cs="Arial"/>
          <w:lang w:val="sr-Cyrl-BA"/>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60B1611" w14:textId="37A48A5B" w:rsidR="00A779CC" w:rsidRPr="002C1875" w:rsidRDefault="00A779CC" w:rsidP="009B56B8">
      <w:pPr>
        <w:numPr>
          <w:ilvl w:val="0"/>
          <w:numId w:val="38"/>
        </w:numPr>
        <w:spacing w:before="0"/>
        <w:ind w:left="851"/>
        <w:rPr>
          <w:rFonts w:cs="Arial"/>
          <w:lang w:val="sr-Cyrl-BA"/>
        </w:rPr>
      </w:pPr>
      <w:r w:rsidRPr="002C1875">
        <w:rPr>
          <w:rFonts w:cs="Arial"/>
          <w:lang w:val="sr-Cyrl-BA"/>
        </w:rPr>
        <w:lastRenderedPageBreak/>
        <w:t xml:space="preserve">Менично писмо – овлашћење којим понуђач овлашћује наручиоца да може </w:t>
      </w:r>
      <w:r w:rsidR="00843475">
        <w:rPr>
          <w:rFonts w:cs="Arial"/>
          <w:lang w:val="sr-Cyrl-BA"/>
        </w:rPr>
        <w:t xml:space="preserve">наплатити меницу  на износ од  </w:t>
      </w:r>
      <w:r w:rsidR="00843475" w:rsidRPr="00E45207">
        <w:rPr>
          <w:rFonts w:cs="Arial"/>
          <w:b/>
          <w:lang w:val="sr-Cyrl-BA"/>
        </w:rPr>
        <w:t>10</w:t>
      </w:r>
      <w:r w:rsidRPr="00E45207">
        <w:rPr>
          <w:rFonts w:cs="Arial"/>
          <w:b/>
          <w:lang w:val="sr-Cyrl-BA"/>
        </w:rPr>
        <w:t xml:space="preserve">% </w:t>
      </w:r>
      <w:r w:rsidR="00843475" w:rsidRPr="00E45207">
        <w:rPr>
          <w:rFonts w:cs="Arial"/>
          <w:b/>
          <w:lang w:val="sr-Cyrl-RS"/>
        </w:rPr>
        <w:t xml:space="preserve"> </w:t>
      </w:r>
      <w:r w:rsidRPr="002C1875">
        <w:rPr>
          <w:rFonts w:cs="Arial"/>
          <w:lang w:val="sr-Cyrl-BA"/>
        </w:rPr>
        <w:t>од вредности</w:t>
      </w:r>
      <w:r w:rsidRPr="00206D84">
        <w:rPr>
          <w:rFonts w:cs="Arial"/>
          <w:lang w:val="sr-Cyrl-RS"/>
        </w:rPr>
        <w:t xml:space="preserve"> оквирног споразума</w:t>
      </w:r>
      <w:r w:rsidRPr="002C1875">
        <w:rPr>
          <w:rFonts w:cs="Arial"/>
          <w:lang w:val="sr-Cyrl-BA"/>
        </w:rPr>
        <w:t xml:space="preserve"> (без ПДВ-а) са роком важења 30 (</w:t>
      </w:r>
      <w:r w:rsidRPr="00206D84">
        <w:rPr>
          <w:rFonts w:cs="Arial"/>
          <w:lang w:val="sr-Cyrl-RS"/>
        </w:rPr>
        <w:t xml:space="preserve">словима: </w:t>
      </w:r>
      <w:r w:rsidRPr="002C1875">
        <w:rPr>
          <w:rFonts w:cs="Arial"/>
          <w:lang w:val="sr-Cyrl-BA"/>
        </w:rPr>
        <w:t>тридесет) дана дужим од</w:t>
      </w:r>
      <w:r w:rsidRPr="00206D84">
        <w:rPr>
          <w:rFonts w:cs="Arial"/>
          <w:lang w:val="sr-Cyrl-CS"/>
        </w:rPr>
        <w:t xml:space="preserve"> рока важења оквирног споразума</w:t>
      </w:r>
    </w:p>
    <w:p w14:paraId="625A5B79" w14:textId="77777777" w:rsidR="00A779CC" w:rsidRPr="002C1875" w:rsidRDefault="00A779CC" w:rsidP="009B56B8">
      <w:pPr>
        <w:numPr>
          <w:ilvl w:val="0"/>
          <w:numId w:val="38"/>
        </w:numPr>
        <w:spacing w:before="0"/>
        <w:ind w:left="851"/>
        <w:rPr>
          <w:rFonts w:cs="Arial"/>
          <w:lang w:val="sr-Cyrl-BA"/>
        </w:rPr>
      </w:pPr>
      <w:r w:rsidRPr="002C1875">
        <w:rPr>
          <w:rFonts w:cs="Arial"/>
          <w:lang w:val="sr-Cyrl-BA"/>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40DDE" w14:textId="77777777" w:rsidR="00A779CC" w:rsidRPr="00206D84" w:rsidRDefault="00A779CC" w:rsidP="009B56B8">
      <w:pPr>
        <w:numPr>
          <w:ilvl w:val="0"/>
          <w:numId w:val="38"/>
        </w:numPr>
        <w:spacing w:before="0"/>
        <w:ind w:left="851"/>
        <w:rPr>
          <w:rFonts w:cs="Arial"/>
        </w:rPr>
      </w:pPr>
      <w:r w:rsidRPr="00206D84">
        <w:rPr>
          <w:rFonts w:cs="Arial"/>
        </w:rPr>
        <w:t>фотокопију ОП обрасца.</w:t>
      </w:r>
    </w:p>
    <w:p w14:paraId="195076DE" w14:textId="0CB4788E" w:rsidR="001F79A6" w:rsidRPr="00726DEF" w:rsidRDefault="00A779CC" w:rsidP="00206D84">
      <w:pPr>
        <w:numPr>
          <w:ilvl w:val="0"/>
          <w:numId w:val="38"/>
        </w:numPr>
        <w:spacing w:before="0"/>
        <w:ind w:left="851"/>
        <w:rPr>
          <w:rFonts w:cs="Arial"/>
        </w:rPr>
      </w:pPr>
      <w:r w:rsidRPr="00206D84">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E24AB" w:rsidRPr="001762B9">
        <w:rPr>
          <w:rFonts w:cs="Arial"/>
        </w:rPr>
        <w:t>у складу са Одлуком о ближим условима, садржини и начину вођења регистра меница и овлашћења („Сл. гла</w:t>
      </w:r>
      <w:r w:rsidR="00DE24AB">
        <w:rPr>
          <w:rFonts w:cs="Arial"/>
        </w:rPr>
        <w:t>сник РС“, бр. 56/2011, 80/2015,</w:t>
      </w:r>
      <w:r w:rsidR="00DE24AB" w:rsidRPr="001762B9">
        <w:rPr>
          <w:rFonts w:cs="Arial"/>
        </w:rPr>
        <w:t xml:space="preserve"> 76/2016</w:t>
      </w:r>
      <w:r w:rsidR="00DE24AB">
        <w:rPr>
          <w:rFonts w:cs="Arial"/>
          <w:lang w:val="sr-Cyrl-RS"/>
        </w:rPr>
        <w:t xml:space="preserve"> и 82/17)</w:t>
      </w:r>
    </w:p>
    <w:p w14:paraId="3EECE64F" w14:textId="3D49403E" w:rsidR="00E17070" w:rsidRPr="00F25828" w:rsidRDefault="00E17070" w:rsidP="00F25828">
      <w:pPr>
        <w:spacing w:before="0"/>
        <w:jc w:val="center"/>
        <w:rPr>
          <w:rFonts w:cs="Arial"/>
          <w:lang w:val="sr-Cyrl-RS"/>
        </w:rPr>
      </w:pPr>
      <w:r w:rsidRPr="002C1875">
        <w:rPr>
          <w:rFonts w:cs="Arial"/>
          <w:b/>
          <w:lang w:val="ru-RU"/>
        </w:rPr>
        <w:t>Члан 1</w:t>
      </w:r>
      <w:r w:rsidR="00F25828">
        <w:rPr>
          <w:rFonts w:cs="Arial"/>
          <w:b/>
          <w:lang w:val="sr-Cyrl-RS"/>
        </w:rPr>
        <w:t>0.</w:t>
      </w:r>
    </w:p>
    <w:p w14:paraId="214C3F5D" w14:textId="2D0B3E92" w:rsidR="00E17070" w:rsidRPr="002C1875" w:rsidRDefault="00E17070" w:rsidP="00206D84">
      <w:pPr>
        <w:spacing w:before="0"/>
        <w:rPr>
          <w:rFonts w:cs="Arial"/>
          <w:lang w:val="ru-RU"/>
        </w:rPr>
      </w:pPr>
      <w:r w:rsidRPr="002C1875">
        <w:rPr>
          <w:rFonts w:cs="Arial"/>
          <w:lang w:val="ru-RU"/>
        </w:rPr>
        <w:t>Достављање средстава финансијског обезбеђења из члана</w:t>
      </w:r>
      <w:r w:rsidR="006E37DC">
        <w:rPr>
          <w:rFonts w:cs="Arial"/>
          <w:lang w:val="sr-Cyrl-RS"/>
        </w:rPr>
        <w:t xml:space="preserve"> 9</w:t>
      </w:r>
      <w:r w:rsidR="00F71DB3">
        <w:rPr>
          <w:rFonts w:cs="Arial"/>
          <w:lang w:val="sr-Cyrl-RS"/>
        </w:rPr>
        <w:t>.</w:t>
      </w:r>
      <w:r w:rsidRPr="002C1875">
        <w:rPr>
          <w:rFonts w:cs="Arial"/>
          <w:lang w:val="ru-RU"/>
        </w:rPr>
        <w:t xml:space="preserve"> представља одложни услов, тако да правно дејство овог </w:t>
      </w:r>
      <w:r w:rsidRPr="00FA1397">
        <w:rPr>
          <w:rFonts w:cs="Arial"/>
          <w:lang w:val="sr-Cyrl-RS"/>
        </w:rPr>
        <w:t>Оквирног споразума</w:t>
      </w:r>
      <w:r w:rsidRPr="002C1875">
        <w:rPr>
          <w:rFonts w:cs="Arial"/>
          <w:lang w:val="ru-RU"/>
        </w:rPr>
        <w:t xml:space="preserve"> не настаје док се одложни услов не испуни.</w:t>
      </w:r>
    </w:p>
    <w:p w14:paraId="0527A463" w14:textId="1C896900" w:rsidR="00E17070" w:rsidRDefault="00E17070" w:rsidP="00206D84">
      <w:pPr>
        <w:spacing w:before="0"/>
        <w:rPr>
          <w:rFonts w:cs="Arial"/>
          <w:lang w:val="sr-Cyrl-RS"/>
        </w:rPr>
      </w:pPr>
      <w:r w:rsidRPr="002C1875">
        <w:rPr>
          <w:rFonts w:cs="Arial"/>
          <w:lang w:val="ru-RU"/>
        </w:rPr>
        <w:t>Уколико се средство финансијског обезбеђења не достави у остављеном року, сматраће се да је П</w:t>
      </w:r>
      <w:r w:rsidR="006E37DC">
        <w:rPr>
          <w:rFonts w:cs="Arial"/>
          <w:lang w:val="sr-Cyrl-RS"/>
        </w:rPr>
        <w:t>р</w:t>
      </w:r>
      <w:r w:rsidR="00417043" w:rsidRPr="00FA1397">
        <w:rPr>
          <w:rFonts w:cs="Arial"/>
          <w:lang w:val="sr-Cyrl-RS"/>
        </w:rPr>
        <w:t>одавац</w:t>
      </w:r>
      <w:r w:rsidRPr="002C1875">
        <w:rPr>
          <w:rFonts w:cs="Arial"/>
          <w:lang w:val="ru-RU"/>
        </w:rPr>
        <w:t xml:space="preserve"> одбио да закључи </w:t>
      </w:r>
      <w:r w:rsidRPr="00FA1397">
        <w:rPr>
          <w:rFonts w:cs="Arial"/>
          <w:lang w:val="sr-Cyrl-RS"/>
        </w:rPr>
        <w:t>Оквирни споразум, осим уколико у наведеном року у потпуности није испунио своју уговорну обавезу.</w:t>
      </w:r>
    </w:p>
    <w:p w14:paraId="338C6828" w14:textId="77777777" w:rsidR="00F25828" w:rsidRPr="002C1875" w:rsidRDefault="00F25828" w:rsidP="00206D84">
      <w:pPr>
        <w:spacing w:before="0"/>
        <w:rPr>
          <w:rFonts w:cs="Arial"/>
          <w:lang w:val="ru-RU"/>
        </w:rPr>
      </w:pPr>
    </w:p>
    <w:p w14:paraId="294261E5" w14:textId="77777777" w:rsidR="001347F0" w:rsidRPr="001347F0" w:rsidRDefault="001347F0" w:rsidP="00206D84">
      <w:pPr>
        <w:spacing w:before="0"/>
        <w:rPr>
          <w:rFonts w:cs="Arial"/>
          <w:lang w:val="sr-Cyrl-RS"/>
        </w:rPr>
      </w:pPr>
    </w:p>
    <w:p w14:paraId="343FD52F" w14:textId="29998B7E" w:rsidR="00A779CC" w:rsidRPr="009A15E8" w:rsidRDefault="00E66E6F" w:rsidP="009A15E8">
      <w:pPr>
        <w:pStyle w:val="KDPodnaslov3"/>
        <w:keepNext w:val="0"/>
        <w:spacing w:before="0"/>
        <w:jc w:val="center"/>
        <w:rPr>
          <w:rFonts w:cs="Arial"/>
          <w:b/>
          <w:lang w:val="sr-Cyrl-RS"/>
        </w:rPr>
      </w:pPr>
      <w:r w:rsidRPr="002C1875">
        <w:rPr>
          <w:rFonts w:cs="Arial"/>
          <w:b/>
          <w:lang w:val="sr-Cyrl-RS"/>
        </w:rPr>
        <w:t>Банкарска гаранција за добро извршење посла</w:t>
      </w:r>
      <w:r w:rsidR="00E91621">
        <w:rPr>
          <w:rFonts w:cs="Arial"/>
          <w:b/>
          <w:lang w:val="sr-Cyrl-RS"/>
        </w:rPr>
        <w:t xml:space="preserve"> </w:t>
      </w:r>
      <w:r w:rsidR="00E91621" w:rsidRPr="00C14B4E">
        <w:rPr>
          <w:rFonts w:cs="Arial"/>
          <w:b/>
          <w:lang w:val="sr-Cyrl-RS"/>
        </w:rPr>
        <w:t>у р</w:t>
      </w:r>
      <w:r w:rsidR="00E91621">
        <w:rPr>
          <w:rFonts w:cs="Arial"/>
          <w:b/>
          <w:lang w:val="sr-Cyrl-RS"/>
        </w:rPr>
        <w:t>еализацији</w:t>
      </w:r>
      <w:r w:rsidR="00E91621" w:rsidRPr="00C14B4E">
        <w:rPr>
          <w:rFonts w:cs="Arial"/>
          <w:b/>
          <w:lang w:val="sr-Cyrl-RS"/>
        </w:rPr>
        <w:t xml:space="preserve"> уговора</w:t>
      </w:r>
    </w:p>
    <w:p w14:paraId="5CDA1605" w14:textId="2D1902C7" w:rsidR="00E17070" w:rsidRPr="002C1875" w:rsidRDefault="00E17070" w:rsidP="00F25828">
      <w:pPr>
        <w:spacing w:before="0"/>
        <w:jc w:val="center"/>
        <w:rPr>
          <w:rFonts w:cs="Arial"/>
          <w:b/>
          <w:lang w:val="sr-Cyrl-RS"/>
        </w:rPr>
      </w:pPr>
      <w:r w:rsidRPr="002C1875">
        <w:rPr>
          <w:rFonts w:cs="Arial"/>
          <w:b/>
          <w:lang w:val="sr-Cyrl-RS"/>
        </w:rPr>
        <w:t>Члан 1</w:t>
      </w:r>
      <w:r w:rsidR="00F25828">
        <w:rPr>
          <w:rFonts w:cs="Arial"/>
          <w:b/>
          <w:lang w:val="sr-Cyrl-RS"/>
        </w:rPr>
        <w:t>1</w:t>
      </w:r>
      <w:r w:rsidRPr="002C1875">
        <w:rPr>
          <w:rFonts w:cs="Arial"/>
          <w:b/>
          <w:lang w:val="sr-Cyrl-RS"/>
        </w:rPr>
        <w:t>.</w:t>
      </w:r>
    </w:p>
    <w:p w14:paraId="38E76172" w14:textId="3A58D228" w:rsidR="00E66E6F" w:rsidRPr="002C1875" w:rsidRDefault="00E40933" w:rsidP="00E66E6F">
      <w:pPr>
        <w:spacing w:before="0"/>
        <w:rPr>
          <w:rFonts w:cs="Arial"/>
          <w:lang w:val="sr-Cyrl-RS"/>
        </w:rPr>
      </w:pPr>
      <w:r>
        <w:rPr>
          <w:rFonts w:cs="Arial"/>
          <w:lang w:val="sr-Cyrl-RS"/>
        </w:rPr>
        <w:t>Продавац</w:t>
      </w:r>
      <w:r w:rsidR="00E66E6F" w:rsidRPr="002C1875">
        <w:rPr>
          <w:rFonts w:cs="Arial"/>
          <w:lang w:val="sr-Cyrl-RS"/>
        </w:rPr>
        <w:t xml:space="preserve"> је дужан да у тренутку закључења Уговора а најкасније у року од </w:t>
      </w:r>
      <w:r w:rsidR="00E66E6F" w:rsidRPr="00206D84">
        <w:rPr>
          <w:rFonts w:cs="Arial"/>
          <w:lang w:val="sr-Cyrl-RS"/>
        </w:rPr>
        <w:t>10</w:t>
      </w:r>
      <w:r w:rsidR="00E66E6F" w:rsidRPr="002C1875">
        <w:rPr>
          <w:rFonts w:cs="Arial"/>
          <w:lang w:val="sr-Cyrl-RS"/>
        </w:rPr>
        <w:t xml:space="preserve"> (</w:t>
      </w:r>
      <w:r w:rsidR="00E66E6F" w:rsidRPr="00206D84">
        <w:rPr>
          <w:rFonts w:cs="Arial"/>
          <w:lang w:val="sr-Cyrl-RS"/>
        </w:rPr>
        <w:t>словима: десет</w:t>
      </w:r>
      <w:r w:rsidR="00E66E6F" w:rsidRPr="002C1875">
        <w:rPr>
          <w:rFonts w:cs="Arial"/>
          <w:lang w:val="sr-Cyrl-RS"/>
        </w:rPr>
        <w:t>) дана од дана обостраног потписивања Уговора од законских заступника уговорних страна,</w:t>
      </w:r>
      <w:r w:rsidR="00F71DB3">
        <w:rPr>
          <w:rFonts w:cs="Arial"/>
          <w:lang w:val="sr-Cyrl-RS"/>
        </w:rPr>
        <w:t xml:space="preserve"> </w:t>
      </w:r>
      <w:r w:rsidR="00E66E6F" w:rsidRPr="002C1875">
        <w:rPr>
          <w:rFonts w:cs="Arial"/>
          <w:lang w:val="sr-Cyrl-RS"/>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00533315">
        <w:rPr>
          <w:rFonts w:cs="Arial"/>
          <w:lang w:val="sr-Cyrl-RS"/>
        </w:rPr>
        <w:t>Купцу</w:t>
      </w:r>
      <w:r w:rsidR="00E66E6F" w:rsidRPr="002C1875">
        <w:rPr>
          <w:rFonts w:cs="Arial"/>
          <w:lang w:val="sr-Cyrl-RS"/>
        </w:rPr>
        <w:t xml:space="preserve"> банкарску гаранцију за добро извршење посла.</w:t>
      </w:r>
    </w:p>
    <w:p w14:paraId="4080E83A" w14:textId="77777777" w:rsidR="00E66E6F" w:rsidRPr="002C1875" w:rsidRDefault="00E66E6F" w:rsidP="00E66E6F">
      <w:pPr>
        <w:spacing w:before="0"/>
        <w:rPr>
          <w:rFonts w:cs="Arial"/>
          <w:lang w:val="sr-Cyrl-RS"/>
        </w:rPr>
      </w:pPr>
    </w:p>
    <w:p w14:paraId="1F9226D3" w14:textId="74D90FA6" w:rsidR="00E66E6F" w:rsidRPr="002C1875" w:rsidRDefault="00E40933" w:rsidP="00E66E6F">
      <w:pPr>
        <w:spacing w:before="0"/>
        <w:rPr>
          <w:rFonts w:cs="Arial"/>
          <w:lang w:val="sr-Cyrl-RS"/>
        </w:rPr>
      </w:pPr>
      <w:r>
        <w:rPr>
          <w:rFonts w:cs="Arial"/>
          <w:lang w:val="sr-Cyrl-RS"/>
        </w:rPr>
        <w:t>Продавац</w:t>
      </w:r>
      <w:r w:rsidRPr="002C1875">
        <w:rPr>
          <w:rFonts w:cs="Arial"/>
          <w:lang w:val="sr-Cyrl-RS"/>
        </w:rPr>
        <w:t xml:space="preserve"> </w:t>
      </w:r>
      <w:r w:rsidR="00E66E6F" w:rsidRPr="002C1875">
        <w:rPr>
          <w:rFonts w:cs="Arial"/>
          <w:lang w:val="sr-Cyrl-RS"/>
        </w:rPr>
        <w:t xml:space="preserve">је дужан да </w:t>
      </w:r>
      <w:r>
        <w:rPr>
          <w:rFonts w:cs="Arial"/>
          <w:lang w:val="sr-Cyrl-RS"/>
        </w:rPr>
        <w:t>Купцу</w:t>
      </w:r>
      <w:r w:rsidR="00E66E6F" w:rsidRPr="002C1875">
        <w:rPr>
          <w:rFonts w:cs="Arial"/>
          <w:lang w:val="sr-Cyrl-RS"/>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w:t>
      </w:r>
      <w:r w:rsidR="00E66E6F" w:rsidRPr="00F71DB3">
        <w:rPr>
          <w:rFonts w:cs="Arial"/>
          <w:b/>
          <w:lang w:val="sr-Cyrl-RS"/>
        </w:rPr>
        <w:t>10%</w:t>
      </w:r>
      <w:r w:rsidR="00E66E6F" w:rsidRPr="002C1875">
        <w:rPr>
          <w:rFonts w:cs="Arial"/>
          <w:lang w:val="sr-Cyrl-RS"/>
        </w:rPr>
        <w:t xml:space="preserve"> </w:t>
      </w:r>
      <w:r w:rsidR="00E66E6F" w:rsidRPr="00206D84">
        <w:rPr>
          <w:rFonts w:cs="Arial"/>
          <w:lang w:val="sr-Cyrl-RS"/>
        </w:rPr>
        <w:t xml:space="preserve"> </w:t>
      </w:r>
      <w:r w:rsidR="00E66E6F" w:rsidRPr="002C1875">
        <w:rPr>
          <w:rFonts w:cs="Arial"/>
          <w:lang w:val="sr-Cyrl-RS"/>
        </w:rPr>
        <w:t xml:space="preserve">вредности уговора без ПДВ. </w:t>
      </w:r>
    </w:p>
    <w:p w14:paraId="44E824B3" w14:textId="77777777" w:rsidR="00E66E6F" w:rsidRPr="002C1875" w:rsidRDefault="00E66E6F" w:rsidP="00E66E6F">
      <w:pPr>
        <w:spacing w:before="0"/>
        <w:rPr>
          <w:rFonts w:cs="Arial"/>
          <w:lang w:val="sr-Cyrl-RS"/>
        </w:rPr>
      </w:pPr>
      <w:r w:rsidRPr="002C1875">
        <w:rPr>
          <w:rFonts w:cs="Arial"/>
          <w:lang w:val="sr-Cyrl-RS"/>
        </w:rPr>
        <w:t xml:space="preserve">Банкарска гаранција мора трајати најмање </w:t>
      </w:r>
      <w:r w:rsidRPr="00206D84">
        <w:rPr>
          <w:rFonts w:cs="Arial"/>
          <w:lang w:val="sr-Cyrl-RS"/>
        </w:rPr>
        <w:t>3</w:t>
      </w:r>
      <w:r w:rsidRPr="002C1875">
        <w:rPr>
          <w:rFonts w:cs="Arial"/>
          <w:lang w:val="sr-Cyrl-RS"/>
        </w:rPr>
        <w:t>0 (словима</w:t>
      </w:r>
      <w:r w:rsidRPr="00206D84">
        <w:rPr>
          <w:rFonts w:cs="Arial"/>
          <w:lang w:val="sr-Cyrl-RS"/>
        </w:rPr>
        <w:t xml:space="preserve">: </w:t>
      </w:r>
      <w:r w:rsidRPr="002C1875">
        <w:rPr>
          <w:rFonts w:cs="Arial"/>
          <w:lang w:val="sr-Cyrl-RS"/>
        </w:rPr>
        <w:t>тридесет) календарских дана дуже од рока одређеног за коначно извршење посла.</w:t>
      </w:r>
    </w:p>
    <w:p w14:paraId="2C59C01B" w14:textId="77777777" w:rsidR="00E66E6F" w:rsidRPr="002C1875" w:rsidRDefault="00E66E6F" w:rsidP="00E66E6F">
      <w:pPr>
        <w:spacing w:before="0"/>
        <w:rPr>
          <w:rFonts w:cs="Arial"/>
          <w:lang w:val="sr-Cyrl-RS"/>
        </w:rPr>
      </w:pPr>
    </w:p>
    <w:p w14:paraId="18D4BBC6" w14:textId="77777777" w:rsidR="00E66E6F" w:rsidRPr="002C1875" w:rsidRDefault="00E66E6F" w:rsidP="00E66E6F">
      <w:pPr>
        <w:spacing w:before="0"/>
        <w:rPr>
          <w:rFonts w:cs="Arial"/>
          <w:lang w:val="sr-Cyrl-RS"/>
        </w:rPr>
      </w:pPr>
      <w:r w:rsidRPr="002C1875">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206D84">
        <w:rPr>
          <w:rFonts w:cs="Arial"/>
          <w:lang w:val="sr-Cyrl-RS"/>
        </w:rPr>
        <w:t xml:space="preserve"> </w:t>
      </w:r>
      <w:r w:rsidRPr="002C1875">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4345F1E" w14:textId="7C9948C7" w:rsidR="00E66E6F" w:rsidRPr="002C1875" w:rsidRDefault="00977930" w:rsidP="00E66E6F">
      <w:pPr>
        <w:spacing w:before="0"/>
        <w:rPr>
          <w:rFonts w:cs="Arial"/>
          <w:lang w:val="sr-Cyrl-RS"/>
        </w:rPr>
      </w:pPr>
      <w:r>
        <w:rPr>
          <w:rFonts w:cs="Arial"/>
          <w:lang w:val="sr-Cyrl-RS"/>
        </w:rPr>
        <w:t>Купац</w:t>
      </w:r>
      <w:r w:rsidR="00E66E6F" w:rsidRPr="002C1875">
        <w:rPr>
          <w:rFonts w:cs="Arial"/>
          <w:lang w:val="sr-Cyrl-RS"/>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A2B86C8" w14:textId="77777777" w:rsidR="00E66E6F" w:rsidRPr="002C1875" w:rsidRDefault="00E66E6F" w:rsidP="00E66E6F">
      <w:pPr>
        <w:spacing w:before="0"/>
        <w:rPr>
          <w:rFonts w:cs="Arial"/>
          <w:lang w:val="sr-Cyrl-RS"/>
        </w:rPr>
      </w:pPr>
    </w:p>
    <w:p w14:paraId="5831C09D" w14:textId="77777777" w:rsidR="00E66E6F" w:rsidRPr="002C1875" w:rsidRDefault="00E66E6F" w:rsidP="00E66E6F">
      <w:pPr>
        <w:spacing w:before="0"/>
        <w:rPr>
          <w:rFonts w:cs="Arial"/>
          <w:lang w:val="sr-Cyrl-RS"/>
        </w:rPr>
      </w:pPr>
      <w:r w:rsidRPr="002C1875">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2DE5842" w14:textId="77777777" w:rsidR="00E66E6F" w:rsidRPr="002C1875" w:rsidRDefault="00E66E6F" w:rsidP="00E66E6F">
      <w:pPr>
        <w:spacing w:before="0"/>
        <w:rPr>
          <w:rFonts w:cs="Arial"/>
          <w:lang w:val="sr-Cyrl-RS"/>
        </w:rPr>
      </w:pPr>
    </w:p>
    <w:p w14:paraId="07B72227" w14:textId="77777777" w:rsidR="00E66E6F" w:rsidRPr="002C1875" w:rsidRDefault="00E66E6F" w:rsidP="00E66E6F">
      <w:pPr>
        <w:spacing w:before="0"/>
        <w:rPr>
          <w:rFonts w:cs="Arial"/>
          <w:lang w:val="sr-Cyrl-RS"/>
        </w:rPr>
      </w:pPr>
      <w:r w:rsidRPr="002C1875">
        <w:rPr>
          <w:rFonts w:cs="Arial"/>
          <w:lang w:val="sr-Cyrl-RS"/>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6ECBF41" w14:textId="77777777" w:rsidR="00E66E6F" w:rsidRPr="002C1875" w:rsidRDefault="00E66E6F" w:rsidP="00E66E6F">
      <w:pPr>
        <w:spacing w:before="0"/>
        <w:rPr>
          <w:rFonts w:cs="Arial"/>
          <w:lang w:val="sr-Cyrl-RS"/>
        </w:rPr>
      </w:pPr>
    </w:p>
    <w:p w14:paraId="6285D5D2" w14:textId="25EA096C" w:rsidR="00E66E6F" w:rsidRDefault="00E66E6F" w:rsidP="00206D84">
      <w:pPr>
        <w:spacing w:before="0"/>
        <w:rPr>
          <w:rFonts w:cs="Arial"/>
          <w:lang w:val="sr-Cyrl-RS"/>
        </w:rPr>
      </w:pPr>
      <w:r w:rsidRPr="002C1875">
        <w:rPr>
          <w:rFonts w:cs="Arial"/>
          <w:lang w:val="sr-Cyrl-RS"/>
        </w:rPr>
        <w:t xml:space="preserve">У случају да </w:t>
      </w:r>
      <w:r w:rsidR="00F968B0">
        <w:rPr>
          <w:rFonts w:cs="Arial"/>
          <w:lang w:val="sr-Cyrl-RS"/>
        </w:rPr>
        <w:t>Продавац</w:t>
      </w:r>
      <w:r w:rsidRPr="002C1875">
        <w:rPr>
          <w:rFonts w:cs="Arial"/>
          <w:lang w:val="sr-Cyrl-RS"/>
        </w:rPr>
        <w:t xml:space="preserve">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68A059D0" w14:textId="77777777" w:rsidR="00F968B0" w:rsidRDefault="00F968B0" w:rsidP="00F968B0">
      <w:pPr>
        <w:spacing w:before="0"/>
        <w:rPr>
          <w:rFonts w:eastAsia="TimesNewRomanPSMT" w:cs="Arial"/>
          <w:iCs/>
          <w:lang w:val="sr-Cyrl-RS"/>
        </w:rPr>
      </w:pPr>
    </w:p>
    <w:p w14:paraId="6BB3FBAB" w14:textId="77777777" w:rsidR="00F968B0" w:rsidRPr="00BA1E09" w:rsidRDefault="00F968B0" w:rsidP="00F968B0">
      <w:pPr>
        <w:spacing w:before="0"/>
        <w:rPr>
          <w:rFonts w:eastAsia="TimesNewRomanPSMT" w:cs="Arial"/>
          <w:iCs/>
          <w:lang w:val="sr-Cyrl-RS"/>
        </w:rPr>
      </w:pPr>
      <w:r w:rsidRPr="00BA1E09">
        <w:rPr>
          <w:rFonts w:eastAsia="TimesNewRomanPSMT" w:cs="Arial"/>
          <w:iCs/>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684CE2A9" w14:textId="77777777" w:rsidR="00F968B0" w:rsidRPr="00BA1E09" w:rsidRDefault="00F968B0" w:rsidP="00F968B0">
      <w:pPr>
        <w:spacing w:before="0"/>
        <w:rPr>
          <w:rFonts w:eastAsia="TimesNewRomanPSMT" w:cs="Arial"/>
          <w:iCs/>
          <w:lang w:val="sr-Cyrl-RS"/>
        </w:rPr>
      </w:pPr>
      <w:r w:rsidRPr="00BA1E09">
        <w:rPr>
          <w:rFonts w:eastAsia="TimesNewRomanPSMT" w:cs="Arial"/>
          <w:iCs/>
          <w:lang w:val="sr-Cyrl-RS"/>
        </w:rPr>
        <w:t>Банкарска  гаранција истиче на наведени датум, без обзира да ли је овај документ враћен или није.</w:t>
      </w:r>
    </w:p>
    <w:p w14:paraId="09B123B8" w14:textId="77777777" w:rsidR="00F968B0" w:rsidRDefault="00F968B0" w:rsidP="00206D84">
      <w:pPr>
        <w:spacing w:before="0"/>
        <w:rPr>
          <w:rFonts w:eastAsia="TimesNewRomanPSMT" w:cs="Arial"/>
          <w:iCs/>
          <w:color w:val="00B0F0"/>
          <w:lang w:val="sr-Cyrl-RS"/>
        </w:rPr>
      </w:pPr>
    </w:p>
    <w:p w14:paraId="42D249F2" w14:textId="77777777" w:rsidR="00783E80" w:rsidRPr="00783E80" w:rsidRDefault="00783E80" w:rsidP="00206D84">
      <w:pPr>
        <w:spacing w:before="0"/>
        <w:rPr>
          <w:rFonts w:eastAsia="TimesNewRomanPSMT" w:cs="Arial"/>
          <w:iCs/>
          <w:color w:val="00B0F0"/>
          <w:lang w:val="sr-Cyrl-RS"/>
        </w:rPr>
      </w:pPr>
    </w:p>
    <w:p w14:paraId="7AEE830B" w14:textId="608C0379" w:rsidR="001347F0" w:rsidRPr="002C1875" w:rsidRDefault="000F4C65" w:rsidP="00783E80">
      <w:pPr>
        <w:spacing w:before="0"/>
        <w:jc w:val="center"/>
        <w:rPr>
          <w:rFonts w:cs="Arial"/>
          <w:b/>
          <w:bCs/>
          <w:iCs/>
          <w:lang w:val="sr-Cyrl-RS"/>
        </w:rPr>
      </w:pPr>
      <w:r>
        <w:rPr>
          <w:rFonts w:cs="Arial"/>
          <w:b/>
          <w:bCs/>
          <w:iCs/>
          <w:lang w:val="sr-Cyrl-RS"/>
        </w:rPr>
        <w:t>Банкарска</w:t>
      </w:r>
      <w:r w:rsidR="001347F0" w:rsidRPr="002C1875">
        <w:rPr>
          <w:rFonts w:cs="Arial"/>
          <w:b/>
          <w:bCs/>
          <w:iCs/>
          <w:lang w:val="sr-Cyrl-RS"/>
        </w:rPr>
        <w:t xml:space="preserve"> гаранција за  отклањање </w:t>
      </w:r>
      <w:r w:rsidR="007D7F4C">
        <w:rPr>
          <w:rFonts w:cs="Arial"/>
          <w:b/>
          <w:bCs/>
          <w:iCs/>
          <w:lang w:val="sr-Cyrl-RS"/>
        </w:rPr>
        <w:t xml:space="preserve">недостатака </w:t>
      </w:r>
      <w:r w:rsidR="001347F0" w:rsidRPr="002C1875">
        <w:rPr>
          <w:rFonts w:cs="Arial"/>
          <w:b/>
          <w:bCs/>
          <w:iCs/>
          <w:lang w:val="sr-Cyrl-RS"/>
        </w:rPr>
        <w:t>у гарантном року</w:t>
      </w:r>
    </w:p>
    <w:p w14:paraId="6E21EE5D" w14:textId="7F965347" w:rsidR="00672E0B" w:rsidRPr="00672E0B" w:rsidRDefault="001347F0" w:rsidP="00672E0B">
      <w:pPr>
        <w:spacing w:before="0"/>
        <w:jc w:val="center"/>
        <w:rPr>
          <w:rFonts w:cs="Arial"/>
          <w:b/>
          <w:lang w:val="sr-Cyrl-RS"/>
        </w:rPr>
      </w:pPr>
      <w:r w:rsidRPr="002C1875">
        <w:rPr>
          <w:rFonts w:cs="Arial"/>
          <w:b/>
          <w:lang w:val="sr-Cyrl-RS"/>
        </w:rPr>
        <w:t>Члан 1</w:t>
      </w:r>
      <w:r>
        <w:rPr>
          <w:rFonts w:cs="Arial"/>
          <w:b/>
          <w:lang w:val="sr-Cyrl-RS"/>
        </w:rPr>
        <w:t>2</w:t>
      </w:r>
      <w:r w:rsidRPr="002C1875">
        <w:rPr>
          <w:rFonts w:cs="Arial"/>
          <w:b/>
          <w:lang w:val="sr-Cyrl-RS"/>
        </w:rPr>
        <w:t>.</w:t>
      </w:r>
    </w:p>
    <w:p w14:paraId="26C2508F" w14:textId="77777777" w:rsidR="00672E0B" w:rsidRPr="00043FAC" w:rsidRDefault="00672E0B" w:rsidP="00672E0B">
      <w:pPr>
        <w:spacing w:before="0"/>
        <w:rPr>
          <w:rFonts w:cs="Arial"/>
          <w:b/>
          <w:lang w:val="ru-RU"/>
        </w:rPr>
      </w:pPr>
      <w:r w:rsidRPr="00816DF6">
        <w:rPr>
          <w:rFonts w:eastAsia="Calibri" w:cs="Arial"/>
          <w:b/>
          <w:bCs/>
          <w:lang w:val="sr-Cyrl-RS"/>
        </w:rPr>
        <w:t>Банкарска гаранција за отклањање недостатака у  гарантном року</w:t>
      </w:r>
    </w:p>
    <w:p w14:paraId="079951A6" w14:textId="7FA9726C" w:rsidR="00672E0B" w:rsidRPr="00AB0AC3" w:rsidRDefault="00832F5E" w:rsidP="00672E0B">
      <w:pPr>
        <w:spacing w:before="0"/>
        <w:rPr>
          <w:lang w:val="sr-Cyrl-RS"/>
        </w:rPr>
      </w:pPr>
      <w:r w:rsidRPr="00832F5E">
        <w:rPr>
          <w:rFonts w:cs="Arial"/>
          <w:color w:val="000000"/>
          <w:u w:val="single"/>
          <w:lang w:val="sr-Cyrl-ME"/>
        </w:rPr>
        <w:t>Продавац</w:t>
      </w:r>
      <w:r w:rsidR="00672E0B" w:rsidRPr="00832F5E">
        <w:rPr>
          <w:rFonts w:cs="Arial"/>
          <w:color w:val="000000"/>
          <w:u w:val="single"/>
          <w:lang w:val="sr-Cyrl-ME"/>
        </w:rPr>
        <w:t xml:space="preserve"> је обавезан да </w:t>
      </w:r>
      <w:r w:rsidRPr="00832F5E">
        <w:rPr>
          <w:rFonts w:cs="Arial"/>
          <w:color w:val="000000"/>
          <w:u w:val="single"/>
          <w:lang w:val="sr-Cyrl-ME"/>
        </w:rPr>
        <w:t>Купцу</w:t>
      </w:r>
      <w:r w:rsidR="00672E0B" w:rsidRPr="00832F5E">
        <w:rPr>
          <w:rFonts w:cs="Arial"/>
          <w:color w:val="000000"/>
          <w:u w:val="single"/>
          <w:lang w:val="sr-Cyrl-ME"/>
        </w:rPr>
        <w:t xml:space="preserve"> </w:t>
      </w:r>
      <w:r w:rsidR="00672E0B" w:rsidRPr="00832F5E">
        <w:rPr>
          <w:u w:val="single"/>
          <w:lang w:val="sr-Cyrl-RS"/>
        </w:rPr>
        <w:t>у трен</w:t>
      </w:r>
      <w:r w:rsidRPr="00832F5E">
        <w:rPr>
          <w:u w:val="single"/>
          <w:lang w:val="sr-Cyrl-RS"/>
        </w:rPr>
        <w:t>утку првог потписивања Записника о квалитативном и квантитавном пријему добара</w:t>
      </w:r>
      <w:r>
        <w:rPr>
          <w:lang w:val="sr-Cyrl-RS"/>
        </w:rPr>
        <w:t xml:space="preserve"> </w:t>
      </w:r>
      <w:r w:rsidR="00672E0B" w:rsidRPr="00816DF6">
        <w:rPr>
          <w:lang w:val="sr-Cyrl-RS"/>
        </w:rPr>
        <w:t>достави</w:t>
      </w:r>
      <w:r w:rsidR="00672E0B" w:rsidRPr="00816DF6">
        <w:rPr>
          <w:rFonts w:eastAsia="Calibri" w:cs="Arial"/>
          <w:bCs/>
          <w:iCs/>
          <w:lang w:val="sr-Cyrl-RS"/>
        </w:rPr>
        <w:t xml:space="preserve"> </w:t>
      </w:r>
      <w:r w:rsidR="00672E0B" w:rsidRPr="00816DF6">
        <w:rPr>
          <w:rFonts w:eastAsia="Calibri" w:cs="Arial"/>
          <w:bCs/>
          <w:lang w:val="sr-Cyrl-RS"/>
        </w:rPr>
        <w:t>банкарску гаранцију за отклањање недостатака у  гарантном року</w:t>
      </w:r>
      <w:r w:rsidR="00672E0B" w:rsidRPr="001275D7">
        <w:rPr>
          <w:rFonts w:eastAsia="Calibri" w:cs="Arial"/>
          <w:bCs/>
          <w:lang w:val="sr-Cyrl-RS"/>
        </w:rPr>
        <w:t xml:space="preserve"> која је неопозива, безусловна, без права протеста и платива на први позив</w:t>
      </w:r>
      <w:r w:rsidR="00672E0B" w:rsidRPr="001275D7">
        <w:rPr>
          <w:rFonts w:eastAsia="Calibri" w:cs="Arial"/>
          <w:bCs/>
          <w:lang w:val="sr-Latn-RS"/>
        </w:rPr>
        <w:t xml:space="preserve">, </w:t>
      </w:r>
      <w:r w:rsidR="00672E0B" w:rsidRPr="001275D7">
        <w:rPr>
          <w:rFonts w:eastAsia="Calibri" w:cs="Arial"/>
          <w:bCs/>
          <w:lang w:val="sr-Cyrl-RS"/>
        </w:rPr>
        <w:t xml:space="preserve">издата </w:t>
      </w:r>
      <w:r w:rsidR="00672E0B" w:rsidRPr="001275D7">
        <w:rPr>
          <w:rFonts w:eastAsia="Calibri" w:cs="Arial"/>
          <w:bCs/>
          <w:lang w:val="sr-Latn-RS"/>
        </w:rPr>
        <w:t xml:space="preserve">у </w:t>
      </w:r>
      <w:r w:rsidR="00672E0B" w:rsidRPr="001275D7">
        <w:rPr>
          <w:rFonts w:eastAsia="Calibri" w:cs="Arial"/>
          <w:bCs/>
          <w:lang w:val="sr-Cyrl-RS"/>
        </w:rPr>
        <w:t>висини од</w:t>
      </w:r>
      <w:r w:rsidR="00672E0B" w:rsidRPr="001275D7">
        <w:rPr>
          <w:rFonts w:eastAsia="Calibri" w:cs="Arial"/>
          <w:bCs/>
          <w:lang w:val="sr-Latn-RS"/>
        </w:rPr>
        <w:t xml:space="preserve"> </w:t>
      </w:r>
      <w:r w:rsidR="00672E0B" w:rsidRPr="00F93985">
        <w:rPr>
          <w:rFonts w:eastAsia="Calibri" w:cs="Arial"/>
          <w:b/>
          <w:bCs/>
          <w:lang w:val="sr-Cyrl-RS"/>
        </w:rPr>
        <w:t>10%</w:t>
      </w:r>
      <w:r w:rsidR="00672E0B" w:rsidRPr="001275D7">
        <w:rPr>
          <w:rFonts w:eastAsia="Calibri" w:cs="Arial"/>
          <w:bCs/>
          <w:lang w:val="sr-Latn-RS"/>
        </w:rPr>
        <w:t xml:space="preserve"> </w:t>
      </w:r>
      <w:r w:rsidR="00672E0B" w:rsidRPr="001275D7">
        <w:rPr>
          <w:rFonts w:eastAsia="Calibri" w:cs="Arial"/>
          <w:bCs/>
          <w:lang w:val="sr-Cyrl-RS"/>
        </w:rPr>
        <w:t>вредности појединачног уговора</w:t>
      </w:r>
      <w:r w:rsidR="00672E0B" w:rsidRPr="001275D7">
        <w:rPr>
          <w:rFonts w:eastAsia="Calibri" w:cs="Arial"/>
          <w:bCs/>
          <w:lang w:val="sr-Latn-RS"/>
        </w:rPr>
        <w:t xml:space="preserve"> (без ПДВ-а) са роком важења</w:t>
      </w:r>
      <w:r w:rsidR="00672E0B">
        <w:rPr>
          <w:rFonts w:eastAsia="Calibri" w:cs="Arial"/>
          <w:bCs/>
          <w:lang w:val="sr-Cyrl-RS"/>
        </w:rPr>
        <w:t xml:space="preserve"> 30</w:t>
      </w:r>
      <w:r w:rsidR="00672E0B" w:rsidRPr="001275D7">
        <w:rPr>
          <w:rFonts w:eastAsia="Calibri" w:cs="Arial"/>
          <w:bCs/>
          <w:lang w:val="sr-Cyrl-RS"/>
        </w:rPr>
        <w:t xml:space="preserve"> </w:t>
      </w:r>
      <w:r w:rsidR="00672E0B" w:rsidRPr="001275D7">
        <w:rPr>
          <w:rFonts w:eastAsia="Calibri" w:cs="Arial"/>
          <w:bCs/>
          <w:lang w:val="sr-Latn-RS"/>
        </w:rPr>
        <w:t xml:space="preserve">дана дужим од </w:t>
      </w:r>
      <w:r w:rsidR="00672E0B" w:rsidRPr="001275D7">
        <w:rPr>
          <w:rFonts w:eastAsia="Calibri" w:cs="Arial"/>
          <w:bCs/>
          <w:lang w:val="sr-Cyrl-RS"/>
        </w:rPr>
        <w:t xml:space="preserve">гарантног </w:t>
      </w:r>
      <w:r w:rsidR="00672E0B" w:rsidRPr="001275D7">
        <w:rPr>
          <w:rFonts w:eastAsia="Calibri" w:cs="Arial"/>
          <w:bCs/>
          <w:lang w:val="sr-Latn-RS"/>
        </w:rPr>
        <w:t xml:space="preserve">рока. </w:t>
      </w:r>
      <w:r w:rsidR="00672E0B" w:rsidRPr="001275D7">
        <w:rPr>
          <w:rFonts w:eastAsia="Calibri" w:cs="Arial"/>
          <w:bCs/>
        </w:rPr>
        <w:t>Уколико</w:t>
      </w:r>
      <w:r w:rsidR="00672E0B" w:rsidRPr="001275D7">
        <w:rPr>
          <w:rFonts w:eastAsia="Calibri" w:cs="Arial"/>
          <w:bCs/>
          <w:lang w:val="sr-Latn-RS"/>
        </w:rPr>
        <w:t xml:space="preserve"> </w:t>
      </w:r>
      <w:r w:rsidR="00672E0B" w:rsidRPr="001275D7">
        <w:rPr>
          <w:rFonts w:eastAsia="Calibri" w:cs="Arial"/>
          <w:bCs/>
        </w:rPr>
        <w:t>достављена</w:t>
      </w:r>
      <w:r w:rsidR="00672E0B" w:rsidRPr="001275D7">
        <w:rPr>
          <w:rFonts w:eastAsia="Calibri" w:cs="Arial"/>
          <w:bCs/>
          <w:lang w:val="sr-Latn-RS"/>
        </w:rPr>
        <w:t xml:space="preserve"> </w:t>
      </w:r>
      <w:r w:rsidR="00672E0B" w:rsidRPr="001275D7">
        <w:rPr>
          <w:rFonts w:eastAsia="Calibri" w:cs="Arial"/>
          <w:bCs/>
        </w:rPr>
        <w:t>банкарска</w:t>
      </w:r>
      <w:r w:rsidR="00672E0B" w:rsidRPr="001275D7">
        <w:rPr>
          <w:rFonts w:eastAsia="Calibri" w:cs="Arial"/>
          <w:bCs/>
          <w:lang w:val="sr-Latn-RS"/>
        </w:rPr>
        <w:t xml:space="preserve"> </w:t>
      </w:r>
      <w:r w:rsidR="00672E0B" w:rsidRPr="001275D7">
        <w:rPr>
          <w:rFonts w:eastAsia="Calibri" w:cs="Arial"/>
          <w:bCs/>
        </w:rPr>
        <w:t>гаранција</w:t>
      </w:r>
      <w:r w:rsidR="00672E0B" w:rsidRPr="001275D7">
        <w:rPr>
          <w:rFonts w:eastAsia="Calibri" w:cs="Arial"/>
          <w:bCs/>
          <w:lang w:val="sr-Latn-RS"/>
        </w:rPr>
        <w:t xml:space="preserve"> </w:t>
      </w:r>
      <w:r w:rsidR="00672E0B" w:rsidRPr="001275D7">
        <w:rPr>
          <w:rFonts w:eastAsia="Calibri" w:cs="Arial"/>
          <w:bCs/>
        </w:rPr>
        <w:t>садржи</w:t>
      </w:r>
      <w:r w:rsidR="00672E0B" w:rsidRPr="001275D7">
        <w:rPr>
          <w:rFonts w:eastAsia="Calibri" w:cs="Arial"/>
          <w:bCs/>
          <w:lang w:val="sr-Latn-RS"/>
        </w:rPr>
        <w:t xml:space="preserve"> </w:t>
      </w:r>
      <w:r w:rsidR="00672E0B" w:rsidRPr="001275D7">
        <w:rPr>
          <w:rFonts w:eastAsia="Calibri" w:cs="Arial"/>
          <w:bCs/>
        </w:rPr>
        <w:t>додатне</w:t>
      </w:r>
      <w:r w:rsidR="00672E0B" w:rsidRPr="001275D7">
        <w:rPr>
          <w:rFonts w:eastAsia="Calibri" w:cs="Arial"/>
          <w:bCs/>
          <w:lang w:val="sr-Latn-RS"/>
        </w:rPr>
        <w:t xml:space="preserve"> </w:t>
      </w:r>
      <w:r w:rsidR="00672E0B" w:rsidRPr="001275D7">
        <w:rPr>
          <w:rFonts w:eastAsia="Calibri" w:cs="Arial"/>
          <w:bCs/>
        </w:rPr>
        <w:t>услове</w:t>
      </w:r>
      <w:r w:rsidR="00672E0B" w:rsidRPr="001275D7">
        <w:rPr>
          <w:rFonts w:eastAsia="Calibri" w:cs="Arial"/>
          <w:bCs/>
          <w:lang w:val="sr-Latn-RS"/>
        </w:rPr>
        <w:t xml:space="preserve"> </w:t>
      </w:r>
      <w:r w:rsidR="00672E0B" w:rsidRPr="001275D7">
        <w:rPr>
          <w:rFonts w:eastAsia="Calibri" w:cs="Arial"/>
          <w:bCs/>
        </w:rPr>
        <w:t>за</w:t>
      </w:r>
      <w:r w:rsidR="00672E0B" w:rsidRPr="001275D7">
        <w:rPr>
          <w:rFonts w:eastAsia="Calibri" w:cs="Arial"/>
          <w:bCs/>
          <w:lang w:val="sr-Latn-RS"/>
        </w:rPr>
        <w:t xml:space="preserve"> </w:t>
      </w:r>
      <w:r w:rsidR="00672E0B" w:rsidRPr="001275D7">
        <w:rPr>
          <w:rFonts w:eastAsia="Calibri" w:cs="Arial"/>
          <w:bCs/>
        </w:rPr>
        <w:t>исплату</w:t>
      </w:r>
      <w:r w:rsidR="00672E0B" w:rsidRPr="001275D7">
        <w:rPr>
          <w:rFonts w:eastAsia="Calibri" w:cs="Arial"/>
          <w:bCs/>
          <w:lang w:val="sr-Latn-RS"/>
        </w:rPr>
        <w:t xml:space="preserve">, </w:t>
      </w:r>
      <w:r w:rsidR="00672E0B" w:rsidRPr="001275D7">
        <w:rPr>
          <w:rFonts w:eastAsia="Calibri" w:cs="Arial"/>
          <w:bCs/>
        </w:rPr>
        <w:t>краће</w:t>
      </w:r>
      <w:r w:rsidR="00672E0B" w:rsidRPr="001275D7">
        <w:rPr>
          <w:rFonts w:eastAsia="Calibri" w:cs="Arial"/>
          <w:bCs/>
          <w:lang w:val="sr-Latn-RS"/>
        </w:rPr>
        <w:t xml:space="preserve"> </w:t>
      </w:r>
      <w:r w:rsidR="00672E0B" w:rsidRPr="001275D7">
        <w:rPr>
          <w:rFonts w:eastAsia="Calibri" w:cs="Arial"/>
          <w:bCs/>
        </w:rPr>
        <w:t>рокове</w:t>
      </w:r>
      <w:r w:rsidR="00672E0B" w:rsidRPr="001275D7">
        <w:rPr>
          <w:rFonts w:eastAsia="Calibri" w:cs="Arial"/>
          <w:bCs/>
          <w:lang w:val="sr-Latn-RS"/>
        </w:rPr>
        <w:t xml:space="preserve"> </w:t>
      </w:r>
      <w:r w:rsidR="00672E0B" w:rsidRPr="001275D7">
        <w:rPr>
          <w:rFonts w:eastAsia="Calibri" w:cs="Arial"/>
          <w:bCs/>
        </w:rPr>
        <w:t>и</w:t>
      </w:r>
      <w:r w:rsidR="00672E0B" w:rsidRPr="001275D7">
        <w:rPr>
          <w:rFonts w:eastAsia="Calibri" w:cs="Arial"/>
          <w:bCs/>
          <w:lang w:val="sr-Latn-RS"/>
        </w:rPr>
        <w:t xml:space="preserve"> </w:t>
      </w:r>
      <w:r w:rsidR="00672E0B" w:rsidRPr="001275D7">
        <w:rPr>
          <w:rFonts w:eastAsia="Calibri" w:cs="Arial"/>
          <w:bCs/>
        </w:rPr>
        <w:t>мањи</w:t>
      </w:r>
      <w:r w:rsidR="00672E0B" w:rsidRPr="001275D7">
        <w:rPr>
          <w:rFonts w:eastAsia="Calibri" w:cs="Arial"/>
          <w:bCs/>
          <w:lang w:val="sr-Latn-RS"/>
        </w:rPr>
        <w:t xml:space="preserve"> </w:t>
      </w:r>
      <w:r w:rsidR="00672E0B" w:rsidRPr="001275D7">
        <w:rPr>
          <w:rFonts w:eastAsia="Calibri" w:cs="Arial"/>
          <w:bCs/>
        </w:rPr>
        <w:t>износ</w:t>
      </w:r>
      <w:r w:rsidR="00672E0B" w:rsidRPr="001275D7">
        <w:rPr>
          <w:rFonts w:eastAsia="Calibri" w:cs="Arial"/>
          <w:bCs/>
          <w:lang w:val="sr-Latn-RS"/>
        </w:rPr>
        <w:t xml:space="preserve">, </w:t>
      </w:r>
      <w:r w:rsidR="00672E0B" w:rsidRPr="001275D7">
        <w:rPr>
          <w:rFonts w:eastAsia="Calibri" w:cs="Arial"/>
          <w:bCs/>
        </w:rPr>
        <w:t>сматраће</w:t>
      </w:r>
      <w:r w:rsidR="00672E0B" w:rsidRPr="001275D7">
        <w:rPr>
          <w:rFonts w:eastAsia="Calibri" w:cs="Arial"/>
          <w:bCs/>
          <w:lang w:val="sr-Latn-RS"/>
        </w:rPr>
        <w:t xml:space="preserve"> </w:t>
      </w:r>
      <w:r w:rsidR="00672E0B" w:rsidRPr="001275D7">
        <w:rPr>
          <w:rFonts w:eastAsia="Calibri" w:cs="Arial"/>
          <w:bCs/>
        </w:rPr>
        <w:t>се</w:t>
      </w:r>
      <w:r w:rsidR="00672E0B" w:rsidRPr="001275D7">
        <w:rPr>
          <w:rFonts w:eastAsia="Calibri" w:cs="Arial"/>
          <w:bCs/>
          <w:lang w:val="sr-Latn-RS"/>
        </w:rPr>
        <w:t xml:space="preserve"> </w:t>
      </w:r>
      <w:r w:rsidR="00672E0B" w:rsidRPr="001275D7">
        <w:rPr>
          <w:rFonts w:eastAsia="Calibri" w:cs="Arial"/>
          <w:bCs/>
        </w:rPr>
        <w:t>да</w:t>
      </w:r>
      <w:r w:rsidR="00672E0B" w:rsidRPr="001275D7">
        <w:rPr>
          <w:rFonts w:eastAsia="Calibri" w:cs="Arial"/>
          <w:bCs/>
          <w:lang w:val="sr-Latn-RS"/>
        </w:rPr>
        <w:t xml:space="preserve"> </w:t>
      </w:r>
      <w:r w:rsidR="00672E0B" w:rsidRPr="001275D7">
        <w:rPr>
          <w:rFonts w:eastAsia="Calibri" w:cs="Arial"/>
          <w:bCs/>
        </w:rPr>
        <w:t>није</w:t>
      </w:r>
      <w:r w:rsidR="00672E0B" w:rsidRPr="001275D7">
        <w:rPr>
          <w:rFonts w:eastAsia="Calibri" w:cs="Arial"/>
          <w:bCs/>
          <w:lang w:val="sr-Latn-RS"/>
        </w:rPr>
        <w:t xml:space="preserve"> </w:t>
      </w:r>
      <w:r w:rsidR="00672E0B" w:rsidRPr="001275D7">
        <w:rPr>
          <w:rFonts w:eastAsia="Calibri" w:cs="Arial"/>
          <w:bCs/>
        </w:rPr>
        <w:t>достављена</w:t>
      </w:r>
      <w:r w:rsidR="00672E0B" w:rsidRPr="001275D7">
        <w:rPr>
          <w:rFonts w:eastAsia="Calibri" w:cs="Arial"/>
          <w:bCs/>
          <w:lang w:val="sr-Latn-RS"/>
        </w:rPr>
        <w:t xml:space="preserve"> </w:t>
      </w:r>
      <w:r w:rsidR="00672E0B" w:rsidRPr="001275D7">
        <w:rPr>
          <w:rFonts w:eastAsia="Calibri" w:cs="Arial"/>
          <w:bCs/>
        </w:rPr>
        <w:t>у</w:t>
      </w:r>
      <w:r w:rsidR="00672E0B" w:rsidRPr="001275D7">
        <w:rPr>
          <w:rFonts w:eastAsia="Calibri" w:cs="Arial"/>
          <w:bCs/>
          <w:lang w:val="sr-Latn-RS"/>
        </w:rPr>
        <w:t xml:space="preserve"> </w:t>
      </w:r>
      <w:r w:rsidR="00672E0B" w:rsidRPr="001275D7">
        <w:rPr>
          <w:rFonts w:eastAsia="Calibri" w:cs="Arial"/>
          <w:bCs/>
        </w:rPr>
        <w:t>прописаном</w:t>
      </w:r>
      <w:r w:rsidR="00672E0B" w:rsidRPr="001275D7">
        <w:rPr>
          <w:rFonts w:eastAsia="Calibri" w:cs="Arial"/>
          <w:bCs/>
          <w:lang w:val="sr-Latn-RS"/>
        </w:rPr>
        <w:t xml:space="preserve"> </w:t>
      </w:r>
      <w:r w:rsidR="00672E0B" w:rsidRPr="001275D7">
        <w:rPr>
          <w:rFonts w:eastAsia="Calibri" w:cs="Arial"/>
          <w:bCs/>
        </w:rPr>
        <w:t>року</w:t>
      </w:r>
      <w:r w:rsidR="00672E0B" w:rsidRPr="001275D7">
        <w:rPr>
          <w:rFonts w:eastAsia="Calibri" w:cs="Arial"/>
          <w:bCs/>
          <w:lang w:val="sr-Latn-RS"/>
        </w:rPr>
        <w:t xml:space="preserve">. </w:t>
      </w:r>
    </w:p>
    <w:p w14:paraId="1FDDFCA9" w14:textId="77777777" w:rsidR="00672E0B" w:rsidRPr="001275D7" w:rsidRDefault="00672E0B" w:rsidP="00672E0B">
      <w:pPr>
        <w:tabs>
          <w:tab w:val="left" w:pos="1215"/>
        </w:tabs>
        <w:autoSpaceDE w:val="0"/>
        <w:autoSpaceDN w:val="0"/>
        <w:adjustRightInd w:val="0"/>
        <w:spacing w:before="0"/>
        <w:rPr>
          <w:rFonts w:eastAsia="Calibri" w:cs="Arial"/>
          <w:bCs/>
          <w:lang w:val="sr-Cyrl-RS"/>
        </w:rPr>
      </w:pPr>
      <w:r w:rsidRPr="001275D7">
        <w:rPr>
          <w:rFonts w:eastAsia="Calibri" w:cs="Arial"/>
          <w:bCs/>
          <w:lang w:val="sr-Cyrl-RS"/>
        </w:rPr>
        <w:tab/>
      </w:r>
    </w:p>
    <w:p w14:paraId="2232B171" w14:textId="5D0BE7EA" w:rsidR="00672E0B" w:rsidRDefault="00672E0B" w:rsidP="00672E0B">
      <w:pPr>
        <w:spacing w:before="0"/>
        <w:rPr>
          <w:rFonts w:cs="Arial"/>
          <w:color w:val="000000"/>
          <w:lang w:val="sr-Cyrl-ME"/>
        </w:rPr>
      </w:pPr>
      <w:r w:rsidRPr="00294C32">
        <w:rPr>
          <w:rFonts w:cs="Arial"/>
          <w:color w:val="000000"/>
          <w:lang w:val="sr-Cyrl-ME"/>
        </w:rPr>
        <w:t xml:space="preserve">Уколико се средство финансијског обезбеђења не достави у </w:t>
      </w:r>
      <w:r>
        <w:rPr>
          <w:rFonts w:cs="Arial"/>
          <w:color w:val="000000"/>
          <w:lang w:val="sr-Cyrl-RS"/>
        </w:rPr>
        <w:t xml:space="preserve">предвиђеном </w:t>
      </w:r>
      <w:r w:rsidRPr="00294C32">
        <w:rPr>
          <w:rFonts w:cs="Arial"/>
          <w:color w:val="000000"/>
          <w:lang w:val="sr-Cyrl-ME"/>
        </w:rPr>
        <w:t>року</w:t>
      </w:r>
      <w:r>
        <w:rPr>
          <w:rFonts w:cs="Arial"/>
          <w:color w:val="000000"/>
          <w:lang w:val="sr-Cyrl-RS"/>
        </w:rPr>
        <w:t xml:space="preserve"> из Оквирног споразума</w:t>
      </w:r>
      <w:r w:rsidRPr="00294C32">
        <w:rPr>
          <w:rFonts w:cs="Arial"/>
          <w:color w:val="000000"/>
          <w:lang w:val="sr-Cyrl-ME"/>
        </w:rPr>
        <w:t xml:space="preserve">, </w:t>
      </w:r>
      <w:r w:rsidR="004556BC">
        <w:rPr>
          <w:rFonts w:cs="Arial"/>
          <w:color w:val="000000"/>
          <w:lang w:val="sr-Cyrl-ME"/>
        </w:rPr>
        <w:t>Купац</w:t>
      </w:r>
      <w:r w:rsidRPr="00294C32">
        <w:rPr>
          <w:rFonts w:cs="Arial"/>
          <w:color w:val="000000"/>
          <w:lang w:val="sr-Cyrl-ME"/>
        </w:rPr>
        <w:t xml:space="preserve"> има право да наплати средство финанасијског обезбеђења за добро извршење посла.</w:t>
      </w:r>
    </w:p>
    <w:p w14:paraId="0DCE11EC" w14:textId="77777777" w:rsidR="00672E0B" w:rsidRPr="003D673A" w:rsidRDefault="00672E0B" w:rsidP="00672E0B">
      <w:pPr>
        <w:autoSpaceDE w:val="0"/>
        <w:autoSpaceDN w:val="0"/>
        <w:adjustRightInd w:val="0"/>
        <w:spacing w:before="0"/>
        <w:rPr>
          <w:rFonts w:eastAsia="Calibri" w:cs="Arial"/>
          <w:bCs/>
          <w:lang w:val="sr-Cyrl-ME"/>
        </w:rPr>
      </w:pPr>
    </w:p>
    <w:p w14:paraId="3592445B" w14:textId="77777777" w:rsidR="00672E0B" w:rsidRPr="001275D7" w:rsidRDefault="00672E0B" w:rsidP="00672E0B">
      <w:pPr>
        <w:autoSpaceDE w:val="0"/>
        <w:autoSpaceDN w:val="0"/>
        <w:adjustRightInd w:val="0"/>
        <w:spacing w:before="0"/>
        <w:rPr>
          <w:rFonts w:eastAsia="Calibri" w:cs="Arial"/>
          <w:bCs/>
          <w:lang w:val="sr-Cyrl-RS"/>
        </w:rPr>
      </w:pPr>
      <w:r w:rsidRPr="001275D7">
        <w:rPr>
          <w:rFonts w:eastAsia="Calibri" w:cs="Arial"/>
          <w:bCs/>
          <w:lang w:val="sr-Cyrl-RS"/>
        </w:rPr>
        <w:t xml:space="preserve">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 </w:t>
      </w:r>
    </w:p>
    <w:p w14:paraId="475524AF" w14:textId="0E0B764E" w:rsidR="00672E0B" w:rsidRDefault="004556BC" w:rsidP="00672E0B">
      <w:pPr>
        <w:autoSpaceDE w:val="0"/>
        <w:autoSpaceDN w:val="0"/>
        <w:adjustRightInd w:val="0"/>
        <w:spacing w:before="0"/>
        <w:rPr>
          <w:rFonts w:eastAsia="Calibri" w:cs="Arial"/>
          <w:bCs/>
          <w:lang w:val="sr-Cyrl-RS"/>
        </w:rPr>
      </w:pPr>
      <w:r>
        <w:rPr>
          <w:rFonts w:cs="Arial"/>
          <w:color w:val="000000"/>
          <w:lang w:val="sr-Cyrl-ME"/>
        </w:rPr>
        <w:t>Купац</w:t>
      </w:r>
      <w:r w:rsidR="00672E0B" w:rsidRPr="001275D7">
        <w:rPr>
          <w:rFonts w:eastAsia="Calibri" w:cs="Arial"/>
          <w:bCs/>
          <w:lang w:val="sr-Cyrl-RS"/>
        </w:rPr>
        <w:t xml:space="preserve"> је овлашћен да наплати у целости банкарску гаранцију за отклањање недостатака у  гарантном року у случају </w:t>
      </w:r>
      <w:r w:rsidR="00672E0B" w:rsidRPr="004556BC">
        <w:rPr>
          <w:rFonts w:eastAsia="Calibri" w:cs="Arial"/>
          <w:bCs/>
          <w:lang w:val="sr-Cyrl-RS"/>
        </w:rPr>
        <w:t xml:space="preserve">да </w:t>
      </w:r>
      <w:r w:rsidRPr="004556BC">
        <w:rPr>
          <w:rFonts w:cs="Arial"/>
          <w:color w:val="000000"/>
          <w:lang w:val="sr-Cyrl-ME"/>
        </w:rPr>
        <w:t xml:space="preserve">Продавац </w:t>
      </w:r>
      <w:r w:rsidR="00672E0B" w:rsidRPr="004556BC">
        <w:rPr>
          <w:rFonts w:eastAsia="Calibri" w:cs="Arial"/>
          <w:bCs/>
          <w:lang w:val="sr-Cyrl-RS"/>
        </w:rPr>
        <w:t>не испуни своје уговорне обавезе у погледу</w:t>
      </w:r>
      <w:r w:rsidR="00672E0B" w:rsidRPr="004556BC">
        <w:rPr>
          <w:rFonts w:eastAsia="Calibri" w:cs="Arial"/>
          <w:bCs/>
          <w:lang w:val="sr-Latn-RS"/>
        </w:rPr>
        <w:t xml:space="preserve"> </w:t>
      </w:r>
      <w:r w:rsidR="00672E0B" w:rsidRPr="004556BC">
        <w:rPr>
          <w:rFonts w:eastAsia="Calibri" w:cs="Arial"/>
          <w:bCs/>
          <w:lang w:val="sr-Cyrl-RS"/>
        </w:rPr>
        <w:t>гарантног рока.</w:t>
      </w:r>
    </w:p>
    <w:p w14:paraId="286D2E4F" w14:textId="6F6F37C2" w:rsidR="00672E0B" w:rsidRDefault="004556BC" w:rsidP="00672E0B">
      <w:pPr>
        <w:autoSpaceDE w:val="0"/>
        <w:autoSpaceDN w:val="0"/>
        <w:adjustRightInd w:val="0"/>
        <w:spacing w:before="0"/>
        <w:rPr>
          <w:rFonts w:eastAsia="Calibri" w:cs="Arial"/>
          <w:bCs/>
          <w:lang w:val="sr-Cyrl-RS"/>
        </w:rPr>
      </w:pPr>
      <w:r>
        <w:rPr>
          <w:rFonts w:cs="Arial"/>
          <w:color w:val="000000"/>
          <w:lang w:val="sr-Cyrl-ME"/>
        </w:rPr>
        <w:t>Купац</w:t>
      </w:r>
      <w:r w:rsidR="00672E0B" w:rsidRPr="001275D7">
        <w:rPr>
          <w:rFonts w:eastAsia="Calibri" w:cs="Arial"/>
          <w:bCs/>
          <w:iCs/>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00672E0B" w:rsidRPr="001275D7">
        <w:rPr>
          <w:rFonts w:eastAsia="Calibri" w:cs="Arial"/>
          <w:bCs/>
          <w:iCs/>
          <w:lang w:val="sr-Latn-RS"/>
        </w:rPr>
        <w:t>.</w:t>
      </w:r>
      <w:r w:rsidR="00672E0B" w:rsidRPr="001275D7">
        <w:rPr>
          <w:rFonts w:eastAsia="Calibri" w:cs="Arial"/>
          <w:bCs/>
          <w:iCs/>
          <w:lang w:val="sr-Cyrl-RS"/>
        </w:rPr>
        <w:t xml:space="preserve"> У том случају </w:t>
      </w:r>
      <w:r w:rsidR="00691EF8">
        <w:rPr>
          <w:rFonts w:eastAsia="Calibri" w:cs="Arial"/>
          <w:bCs/>
          <w:lang w:val="sr-Cyrl-RS"/>
        </w:rPr>
        <w:t>Продавац</w:t>
      </w:r>
      <w:r w:rsidR="00672E0B" w:rsidRPr="001275D7">
        <w:rPr>
          <w:rFonts w:eastAsia="Calibri" w:cs="Arial"/>
          <w:bCs/>
          <w:iCs/>
          <w:lang w:val="sr-Cyrl-RS"/>
        </w:rPr>
        <w:t xml:space="preserve"> је обавезан да </w:t>
      </w:r>
      <w:r w:rsidR="00691EF8">
        <w:rPr>
          <w:rFonts w:eastAsia="Calibri" w:cs="Arial"/>
          <w:bCs/>
          <w:iCs/>
          <w:lang w:val="sr-Cyrl-RS"/>
        </w:rPr>
        <w:t>Купцу</w:t>
      </w:r>
      <w:r w:rsidR="00672E0B" w:rsidRPr="001275D7">
        <w:rPr>
          <w:rFonts w:eastAsia="Calibri" w:cs="Arial"/>
          <w:bCs/>
          <w:iCs/>
          <w:lang w:val="sr-Cyrl-RS"/>
        </w:rPr>
        <w:t xml:space="preserve"> достави контрагаранцију домаће банке.</w:t>
      </w:r>
      <w:r w:rsidR="00672E0B" w:rsidRPr="001275D7">
        <w:rPr>
          <w:rFonts w:eastAsia="Calibri" w:cs="Arial"/>
          <w:bCs/>
          <w:lang w:val="sr-Cyrl-RS"/>
        </w:rPr>
        <w:t xml:space="preserve"> </w:t>
      </w:r>
    </w:p>
    <w:p w14:paraId="3B82707A" w14:textId="77777777" w:rsidR="000F4C65" w:rsidRDefault="000F4C65" w:rsidP="00206D84">
      <w:pPr>
        <w:spacing w:before="0"/>
        <w:rPr>
          <w:rFonts w:cs="Arial"/>
          <w:b/>
          <w:lang w:val="sr-Cyrl-RS"/>
        </w:rPr>
      </w:pPr>
    </w:p>
    <w:p w14:paraId="5BD457BD" w14:textId="77777777" w:rsidR="00715E90" w:rsidRDefault="00715E90" w:rsidP="00206D84">
      <w:pPr>
        <w:spacing w:before="0"/>
        <w:rPr>
          <w:rFonts w:cs="Arial"/>
          <w:b/>
          <w:lang w:val="sr-Cyrl-RS"/>
        </w:rPr>
      </w:pPr>
    </w:p>
    <w:p w14:paraId="758F54B3" w14:textId="77777777" w:rsidR="00715E90" w:rsidRDefault="00715E90" w:rsidP="00715E90">
      <w:pPr>
        <w:tabs>
          <w:tab w:val="left" w:pos="0"/>
          <w:tab w:val="left" w:pos="90"/>
          <w:tab w:val="left" w:pos="720"/>
        </w:tabs>
        <w:spacing w:before="0"/>
        <w:ind w:right="98"/>
        <w:rPr>
          <w:rFonts w:cs="Arial"/>
          <w:b/>
          <w:lang w:val="sr-Cyrl-CS"/>
        </w:rPr>
      </w:pPr>
    </w:p>
    <w:p w14:paraId="16B15E80" w14:textId="77777777" w:rsidR="00715E90" w:rsidRPr="009B25D1" w:rsidRDefault="00715E90" w:rsidP="00715E90">
      <w:pPr>
        <w:tabs>
          <w:tab w:val="left" w:pos="0"/>
          <w:tab w:val="left" w:pos="90"/>
          <w:tab w:val="left" w:pos="720"/>
        </w:tabs>
        <w:spacing w:before="0"/>
        <w:ind w:right="98"/>
        <w:jc w:val="center"/>
        <w:rPr>
          <w:rFonts w:cs="Arial"/>
          <w:b/>
          <w:lang w:val="sr-Cyrl-CS"/>
        </w:rPr>
      </w:pPr>
      <w:r w:rsidRPr="009B25D1">
        <w:rPr>
          <w:rFonts w:cs="Arial"/>
          <w:b/>
          <w:lang w:val="sr-Cyrl-CS"/>
        </w:rPr>
        <w:t xml:space="preserve">ОВЛАШЋЕНИ ПРЕДСТАВНИЦИ ЗА ПРАЋЕЊЕ </w:t>
      </w:r>
      <w:r>
        <w:rPr>
          <w:rFonts w:cs="Arial"/>
          <w:b/>
          <w:lang w:val="sr-Cyrl-CS"/>
        </w:rPr>
        <w:t xml:space="preserve">ИЗВРШЕЊА </w:t>
      </w:r>
      <w:r w:rsidRPr="009B25D1">
        <w:rPr>
          <w:rFonts w:cs="Arial"/>
          <w:b/>
          <w:lang w:val="sr-Cyrl-CS"/>
        </w:rPr>
        <w:t>ОКВИРН</w:t>
      </w:r>
      <w:r w:rsidRPr="009B25D1">
        <w:rPr>
          <w:rFonts w:cs="Arial"/>
          <w:b/>
          <w:lang w:val="sr-Cyrl-RS"/>
        </w:rPr>
        <w:t>ОГ</w:t>
      </w:r>
      <w:r w:rsidRPr="009B25D1">
        <w:rPr>
          <w:rFonts w:cs="Arial"/>
          <w:b/>
          <w:lang w:val="sr-Cyrl-CS"/>
        </w:rPr>
        <w:t xml:space="preserve"> СПОРАЗУМА</w:t>
      </w:r>
    </w:p>
    <w:p w14:paraId="2D831790" w14:textId="31090226" w:rsidR="00715E90" w:rsidRPr="009B25D1" w:rsidRDefault="00715E90" w:rsidP="00715E90">
      <w:pPr>
        <w:tabs>
          <w:tab w:val="left" w:pos="0"/>
          <w:tab w:val="left" w:pos="90"/>
          <w:tab w:val="left" w:pos="720"/>
        </w:tabs>
        <w:spacing w:before="0"/>
        <w:ind w:right="315"/>
        <w:jc w:val="center"/>
        <w:rPr>
          <w:rFonts w:cs="Arial"/>
          <w:lang w:val="sr-Cyrl-CS"/>
        </w:rPr>
      </w:pPr>
      <w:r w:rsidRPr="009B25D1">
        <w:rPr>
          <w:rFonts w:cs="Arial"/>
          <w:b/>
          <w:lang w:val="sr-Cyrl-CS"/>
        </w:rPr>
        <w:t>Члан 1</w:t>
      </w:r>
      <w:r>
        <w:rPr>
          <w:rFonts w:cs="Arial"/>
          <w:b/>
          <w:lang w:val="sr-Cyrl-CS"/>
        </w:rPr>
        <w:t>3</w:t>
      </w:r>
      <w:r w:rsidRPr="009B25D1">
        <w:rPr>
          <w:rFonts w:cs="Arial"/>
          <w:lang w:val="sr-Cyrl-CS"/>
        </w:rPr>
        <w:t>.</w:t>
      </w:r>
    </w:p>
    <w:p w14:paraId="192BB898" w14:textId="77777777" w:rsidR="00715E90" w:rsidRPr="009B25D1" w:rsidRDefault="00715E90" w:rsidP="00715E90">
      <w:pPr>
        <w:tabs>
          <w:tab w:val="left" w:pos="0"/>
          <w:tab w:val="left" w:pos="90"/>
          <w:tab w:val="left" w:pos="720"/>
        </w:tabs>
        <w:spacing w:before="0"/>
        <w:ind w:right="-43"/>
        <w:rPr>
          <w:rFonts w:cs="Arial"/>
          <w:lang w:val="sr-Cyrl-CS"/>
        </w:rPr>
      </w:pPr>
      <w:r w:rsidRPr="009B25D1">
        <w:rPr>
          <w:rFonts w:cs="Arial"/>
          <w:lang w:val="sr-Cyrl-CS"/>
        </w:rPr>
        <w:t>Овл</w:t>
      </w:r>
      <w:r>
        <w:rPr>
          <w:rFonts w:cs="Arial"/>
          <w:lang w:val="sr-Cyrl-CS"/>
        </w:rPr>
        <w:t>ашћени представници за праћење извршења</w:t>
      </w:r>
      <w:r w:rsidRPr="009B25D1">
        <w:rPr>
          <w:rFonts w:cs="Arial"/>
          <w:lang w:val="sr-Cyrl-CS"/>
        </w:rPr>
        <w:t xml:space="preserve"> Оквирног споразума су: </w:t>
      </w:r>
    </w:p>
    <w:p w14:paraId="3D556B6C" w14:textId="77777777" w:rsidR="00715E90" w:rsidRPr="009B25D1" w:rsidRDefault="00715E90" w:rsidP="00715E90">
      <w:pPr>
        <w:tabs>
          <w:tab w:val="left" w:pos="0"/>
          <w:tab w:val="left" w:pos="90"/>
          <w:tab w:val="left" w:pos="720"/>
        </w:tabs>
        <w:spacing w:before="0"/>
        <w:ind w:right="-43"/>
        <w:rPr>
          <w:rFonts w:cs="Arial"/>
          <w:lang w:val="sr-Cyrl-CS"/>
        </w:rPr>
      </w:pPr>
    </w:p>
    <w:p w14:paraId="1106DDA9" w14:textId="5BF7DCED" w:rsidR="00715E90" w:rsidRPr="009B25D1" w:rsidRDefault="00715E90" w:rsidP="00715E90">
      <w:pPr>
        <w:tabs>
          <w:tab w:val="left" w:pos="0"/>
          <w:tab w:val="left" w:pos="90"/>
          <w:tab w:val="left" w:pos="720"/>
        </w:tabs>
        <w:spacing w:before="0"/>
        <w:ind w:right="-43"/>
        <w:rPr>
          <w:rFonts w:cs="Arial"/>
          <w:lang w:val="sr-Cyrl-CS"/>
        </w:rPr>
      </w:pPr>
      <w:r w:rsidRPr="009B25D1">
        <w:rPr>
          <w:rFonts w:cs="Arial"/>
          <w:lang w:val="sr-Cyrl-CS"/>
        </w:rPr>
        <w:t xml:space="preserve">- за </w:t>
      </w:r>
      <w:r w:rsidRPr="0050476D">
        <w:rPr>
          <w:rFonts w:cs="Arial"/>
          <w:lang w:val="sr-Cyrl-CS"/>
        </w:rPr>
        <w:t>Купца</w:t>
      </w:r>
      <w:r w:rsidRPr="009B25D1">
        <w:rPr>
          <w:rFonts w:cs="Arial"/>
          <w:lang w:val="sr-Cyrl-CS"/>
        </w:rPr>
        <w:t xml:space="preserve">: ________________________________, </w:t>
      </w:r>
    </w:p>
    <w:p w14:paraId="4F72648D" w14:textId="77777777" w:rsidR="00715E90" w:rsidRPr="009B25D1" w:rsidRDefault="00715E90" w:rsidP="00715E90">
      <w:pPr>
        <w:tabs>
          <w:tab w:val="left" w:pos="0"/>
          <w:tab w:val="left" w:pos="90"/>
          <w:tab w:val="left" w:pos="720"/>
        </w:tabs>
        <w:spacing w:before="0"/>
        <w:ind w:right="-43"/>
        <w:rPr>
          <w:rFonts w:cs="Arial"/>
          <w:lang w:val="sr-Cyrl-CS"/>
        </w:rPr>
      </w:pPr>
      <w:r w:rsidRPr="009B25D1">
        <w:rPr>
          <w:rFonts w:cs="Arial"/>
          <w:lang w:val="sr-Cyrl-CS"/>
        </w:rPr>
        <w:t xml:space="preserve">         </w:t>
      </w:r>
    </w:p>
    <w:p w14:paraId="72884BFD" w14:textId="0478013F" w:rsidR="00715E90" w:rsidRPr="009B25D1" w:rsidRDefault="00715E90" w:rsidP="00715E90">
      <w:pPr>
        <w:tabs>
          <w:tab w:val="left" w:pos="0"/>
          <w:tab w:val="left" w:pos="90"/>
          <w:tab w:val="left" w:pos="720"/>
        </w:tabs>
        <w:spacing w:before="0"/>
        <w:ind w:right="315"/>
        <w:rPr>
          <w:rFonts w:cs="Arial"/>
          <w:lang w:val="sr-Cyrl-CS"/>
        </w:rPr>
      </w:pPr>
      <w:r w:rsidRPr="009B25D1">
        <w:rPr>
          <w:rFonts w:cs="Arial"/>
          <w:lang w:val="sr-Cyrl-CS"/>
        </w:rPr>
        <w:t xml:space="preserve">- за </w:t>
      </w:r>
      <w:r>
        <w:rPr>
          <w:rFonts w:cs="Arial"/>
          <w:lang w:val="sr-Cyrl-CS"/>
        </w:rPr>
        <w:t>Продавца</w:t>
      </w:r>
      <w:r w:rsidRPr="009B25D1">
        <w:rPr>
          <w:rFonts w:cs="Arial"/>
          <w:lang w:val="sr-Cyrl-CS"/>
        </w:rPr>
        <w:t>: _____________________________________</w:t>
      </w:r>
    </w:p>
    <w:p w14:paraId="71D80FC9" w14:textId="77777777" w:rsidR="00715E90" w:rsidRPr="009B25D1" w:rsidRDefault="00715E90" w:rsidP="00715E90">
      <w:pPr>
        <w:tabs>
          <w:tab w:val="left" w:pos="0"/>
          <w:tab w:val="left" w:pos="90"/>
          <w:tab w:val="left" w:pos="720"/>
        </w:tabs>
        <w:spacing w:before="0"/>
        <w:ind w:right="315"/>
        <w:rPr>
          <w:rFonts w:cs="Arial"/>
          <w:lang w:val="sr-Cyrl-CS"/>
        </w:rPr>
      </w:pPr>
    </w:p>
    <w:p w14:paraId="08E27AFF" w14:textId="77777777" w:rsidR="00715E90" w:rsidRPr="009B25D1" w:rsidRDefault="00715E90" w:rsidP="00715E90">
      <w:pPr>
        <w:tabs>
          <w:tab w:val="left" w:pos="0"/>
          <w:tab w:val="left" w:pos="90"/>
          <w:tab w:val="left" w:pos="567"/>
          <w:tab w:val="left" w:pos="720"/>
        </w:tabs>
        <w:spacing w:before="0"/>
        <w:ind w:right="98"/>
        <w:rPr>
          <w:rFonts w:cs="Arial"/>
          <w:lang w:val="sr-Cyrl-CS"/>
        </w:rPr>
      </w:pPr>
      <w:r w:rsidRPr="009B25D1">
        <w:rPr>
          <w:rFonts w:cs="Arial"/>
          <w:lang w:val="sr-Cyrl-CS"/>
        </w:rPr>
        <w:t xml:space="preserve">Именовани су  дужни  да обављају следеће послове: </w:t>
      </w:r>
    </w:p>
    <w:p w14:paraId="73954E8B" w14:textId="77777777" w:rsidR="00715E90" w:rsidRPr="009B25D1" w:rsidRDefault="00715E90" w:rsidP="00715E90">
      <w:pPr>
        <w:tabs>
          <w:tab w:val="left" w:pos="0"/>
          <w:tab w:val="left" w:pos="90"/>
          <w:tab w:val="left" w:pos="142"/>
          <w:tab w:val="left" w:pos="567"/>
          <w:tab w:val="left" w:pos="720"/>
        </w:tabs>
        <w:spacing w:before="0"/>
        <w:ind w:right="98"/>
        <w:rPr>
          <w:rFonts w:cs="Arial"/>
          <w:lang w:val="sr-Cyrl-CS"/>
        </w:rPr>
      </w:pPr>
      <w:r w:rsidRPr="009B25D1">
        <w:rPr>
          <w:rFonts w:cs="Arial"/>
          <w:lang w:val="sr-Cyrl-CS"/>
        </w:rPr>
        <w:t xml:space="preserve">• прате степен и динамику </w:t>
      </w:r>
      <w:r>
        <w:rPr>
          <w:rFonts w:cs="Arial"/>
          <w:lang w:val="sr-Cyrl-CS"/>
        </w:rPr>
        <w:t>извршења</w:t>
      </w:r>
      <w:r w:rsidRPr="009B25D1">
        <w:rPr>
          <w:rFonts w:cs="Arial"/>
          <w:lang w:val="sr-Cyrl-CS"/>
        </w:rPr>
        <w:t xml:space="preserve"> Оквирног споразума;</w:t>
      </w:r>
    </w:p>
    <w:p w14:paraId="41F31665" w14:textId="77777777" w:rsidR="00715E90" w:rsidRPr="009B25D1" w:rsidRDefault="00715E90" w:rsidP="00715E90">
      <w:pPr>
        <w:tabs>
          <w:tab w:val="left" w:pos="0"/>
          <w:tab w:val="left" w:pos="90"/>
          <w:tab w:val="left" w:pos="567"/>
          <w:tab w:val="left" w:pos="720"/>
        </w:tabs>
        <w:spacing w:before="0"/>
        <w:ind w:right="98"/>
        <w:rPr>
          <w:rFonts w:cs="Arial"/>
          <w:lang w:val="sr-Cyrl-CS"/>
        </w:rPr>
      </w:pPr>
      <w:r w:rsidRPr="009B25D1">
        <w:rPr>
          <w:rFonts w:cs="Arial"/>
          <w:lang w:val="sr-Cyrl-CS"/>
        </w:rPr>
        <w:t>•</w:t>
      </w:r>
      <w:r w:rsidRPr="009B25D1">
        <w:rPr>
          <w:rFonts w:cs="Arial"/>
          <w:lang w:val="sr-Cyrl-CS"/>
        </w:rPr>
        <w:tab/>
        <w:t xml:space="preserve"> прате датум истека Оквирног споразума, односно сваког појединачног Уговора;</w:t>
      </w:r>
    </w:p>
    <w:p w14:paraId="25AEE9C0" w14:textId="77777777" w:rsidR="00715E90" w:rsidRPr="009B25D1" w:rsidRDefault="00715E90" w:rsidP="00715E90">
      <w:pPr>
        <w:tabs>
          <w:tab w:val="left" w:pos="0"/>
          <w:tab w:val="left" w:pos="90"/>
          <w:tab w:val="left" w:pos="567"/>
          <w:tab w:val="left" w:pos="720"/>
        </w:tabs>
        <w:spacing w:before="0"/>
        <w:ind w:right="98"/>
        <w:rPr>
          <w:rFonts w:cs="Arial"/>
          <w:lang w:val="sr-Cyrl-CS"/>
        </w:rPr>
      </w:pPr>
      <w:r w:rsidRPr="009B25D1">
        <w:rPr>
          <w:rFonts w:cs="Arial"/>
          <w:lang w:val="sr-Cyrl-CS"/>
        </w:rPr>
        <w:t>•</w:t>
      </w:r>
      <w:r w:rsidRPr="009B25D1">
        <w:rPr>
          <w:rFonts w:cs="Arial"/>
          <w:lang w:val="sr-Cyrl-CS"/>
        </w:rPr>
        <w:tab/>
        <w:t xml:space="preserve"> прате усаглашеност уговорених и реализованих позиција и евентуалних одступања.</w:t>
      </w:r>
    </w:p>
    <w:p w14:paraId="7C36D91B" w14:textId="77777777" w:rsidR="00715E90" w:rsidRPr="00715E90" w:rsidRDefault="00715E90" w:rsidP="00206D84">
      <w:pPr>
        <w:spacing w:before="0"/>
        <w:rPr>
          <w:rFonts w:cs="Arial"/>
          <w:b/>
          <w:lang w:val="sr-Cyrl-CS"/>
        </w:rPr>
      </w:pPr>
    </w:p>
    <w:p w14:paraId="2AADB2DD" w14:textId="77777777" w:rsidR="00E66E6F" w:rsidRPr="00672E0B" w:rsidRDefault="00E66E6F" w:rsidP="00206D84">
      <w:pPr>
        <w:spacing w:before="0"/>
        <w:rPr>
          <w:rFonts w:cs="Arial"/>
          <w:b/>
          <w:lang w:val="sr-Cyrl-RS"/>
        </w:rPr>
      </w:pPr>
    </w:p>
    <w:p w14:paraId="0A29A622" w14:textId="77777777" w:rsidR="00653FAD" w:rsidRPr="00135F7D" w:rsidRDefault="00653FAD" w:rsidP="00075D7A">
      <w:pPr>
        <w:spacing w:before="0"/>
        <w:jc w:val="center"/>
        <w:rPr>
          <w:rFonts w:cs="Arial"/>
          <w:b/>
          <w:lang w:val="sr-Cyrl-RS"/>
        </w:rPr>
      </w:pPr>
      <w:r w:rsidRPr="00135F7D">
        <w:rPr>
          <w:rFonts w:cs="Arial"/>
          <w:b/>
          <w:lang w:val="sr-Cyrl-RS"/>
        </w:rPr>
        <w:lastRenderedPageBreak/>
        <w:t>УГОВОРНА КАЗНА ЗБОГ ЗАКАШЊЕЊА У ИСПОРУЦИ</w:t>
      </w:r>
    </w:p>
    <w:p w14:paraId="53E718AA" w14:textId="44E091FB" w:rsidR="00075D7A" w:rsidRPr="00135F7D" w:rsidRDefault="00E17070" w:rsidP="00783E80">
      <w:pPr>
        <w:spacing w:before="0"/>
        <w:jc w:val="center"/>
        <w:rPr>
          <w:rFonts w:cs="Arial"/>
          <w:b/>
          <w:lang w:val="sr-Cyrl-RS"/>
        </w:rPr>
      </w:pPr>
      <w:r w:rsidRPr="00135F7D">
        <w:rPr>
          <w:rFonts w:cs="Arial"/>
          <w:b/>
          <w:lang w:val="sr-Cyrl-RS"/>
        </w:rPr>
        <w:t>Члан 1</w:t>
      </w:r>
      <w:r w:rsidR="007C00CB">
        <w:rPr>
          <w:rFonts w:cs="Arial"/>
          <w:b/>
          <w:lang w:val="sr-Cyrl-RS"/>
        </w:rPr>
        <w:t>4</w:t>
      </w:r>
      <w:r w:rsidRPr="00135F7D">
        <w:rPr>
          <w:rFonts w:cs="Arial"/>
          <w:b/>
          <w:lang w:val="sr-Cyrl-RS"/>
        </w:rPr>
        <w:t>.</w:t>
      </w:r>
    </w:p>
    <w:p w14:paraId="278E1CA2" w14:textId="3E5FA927" w:rsidR="00653FAD" w:rsidRDefault="00653FAD" w:rsidP="00206D84">
      <w:pPr>
        <w:tabs>
          <w:tab w:val="left" w:pos="9090"/>
        </w:tabs>
        <w:spacing w:before="0"/>
        <w:rPr>
          <w:rFonts w:cs="Arial"/>
          <w:bCs/>
          <w:color w:val="FF0000"/>
          <w:lang w:val="sr-Cyrl-CS"/>
        </w:rPr>
      </w:pPr>
      <w:r w:rsidRPr="00FA1397">
        <w:rPr>
          <w:rFonts w:cs="Arial"/>
          <w:bCs/>
          <w:lang w:val="sr-Cyrl-CS"/>
        </w:rPr>
        <w:t>Уколико Продавац не испуни своје обавезе или не испоручи добр</w:t>
      </w:r>
      <w:r w:rsidRPr="00135F7D">
        <w:rPr>
          <w:rFonts w:cs="Arial"/>
          <w:bCs/>
          <w:lang w:val="sr-Cyrl-RS"/>
        </w:rPr>
        <w:t>о</w:t>
      </w:r>
      <w:r w:rsidRPr="00FA1397">
        <w:rPr>
          <w:rFonts w:cs="Arial"/>
          <w:bCs/>
          <w:lang w:val="sr-Cyrl-CS"/>
        </w:rPr>
        <w:t xml:space="preserve"> у уговореном року и уговореној динамици, из разлога за које је одговоран, и тиме занемари уредно извршење </w:t>
      </w:r>
      <w:r w:rsidRPr="000953F9">
        <w:rPr>
          <w:rFonts w:cs="Arial"/>
          <w:bCs/>
          <w:lang w:val="sr-Cyrl-CS"/>
        </w:rPr>
        <w:t>овог Оквирног споразума</w:t>
      </w:r>
      <w:r w:rsidR="00075D7A" w:rsidRPr="000953F9">
        <w:rPr>
          <w:rFonts w:cs="Arial"/>
          <w:bCs/>
          <w:lang w:val="sr-Cyrl-CS"/>
        </w:rPr>
        <w:t xml:space="preserve"> односно Уговора закљученог на основу њега</w:t>
      </w:r>
      <w:r w:rsidRPr="000953F9">
        <w:rPr>
          <w:rFonts w:cs="Arial"/>
          <w:bCs/>
          <w:lang w:val="sr-Cyrl-CS"/>
        </w:rPr>
        <w:t xml:space="preserve">, обавезан је да плати уговорну казну, обрачунату на вредност </w:t>
      </w:r>
      <w:r w:rsidR="00075D7A" w:rsidRPr="000953F9">
        <w:rPr>
          <w:rFonts w:cs="Arial"/>
          <w:bCs/>
          <w:lang w:val="sr-Cyrl-CS"/>
        </w:rPr>
        <w:t xml:space="preserve">поручених </w:t>
      </w:r>
      <w:r w:rsidR="00806576" w:rsidRPr="000953F9">
        <w:rPr>
          <w:rFonts w:cs="Arial"/>
          <w:bCs/>
          <w:lang w:val="sr-Cyrl-CS"/>
        </w:rPr>
        <w:t>добара</w:t>
      </w:r>
      <w:r w:rsidRPr="000953F9">
        <w:rPr>
          <w:rFonts w:cs="Arial"/>
          <w:bCs/>
          <w:lang w:val="sr-Cyrl-CS"/>
        </w:rPr>
        <w:t xml:space="preserve"> која нису </w:t>
      </w:r>
      <w:r w:rsidR="00951878" w:rsidRPr="000953F9">
        <w:rPr>
          <w:rFonts w:cs="Arial"/>
          <w:bCs/>
          <w:lang w:val="sr-Cyrl-CS"/>
        </w:rPr>
        <w:t>испоручена</w:t>
      </w:r>
      <w:r w:rsidRPr="000953F9">
        <w:rPr>
          <w:rFonts w:cs="Arial"/>
          <w:bCs/>
          <w:lang w:val="sr-Cyrl-CS"/>
        </w:rPr>
        <w:t>.</w:t>
      </w:r>
    </w:p>
    <w:p w14:paraId="07042F6F" w14:textId="77777777" w:rsidR="00075D7A" w:rsidRPr="00FA1397" w:rsidRDefault="00075D7A" w:rsidP="00206D84">
      <w:pPr>
        <w:tabs>
          <w:tab w:val="left" w:pos="9090"/>
        </w:tabs>
        <w:spacing w:before="0"/>
        <w:rPr>
          <w:rFonts w:cs="Arial"/>
          <w:bCs/>
          <w:lang w:val="sr-Cyrl-CS"/>
        </w:rPr>
      </w:pPr>
    </w:p>
    <w:p w14:paraId="11ED28BA" w14:textId="18AC97CB" w:rsidR="00653FAD" w:rsidRPr="002C1875" w:rsidRDefault="00653FAD" w:rsidP="00206D84">
      <w:pPr>
        <w:tabs>
          <w:tab w:val="left" w:pos="9090"/>
        </w:tabs>
        <w:spacing w:before="0"/>
        <w:rPr>
          <w:rFonts w:cs="Arial"/>
          <w:lang w:val="sr-Cyrl-CS"/>
        </w:rPr>
      </w:pPr>
      <w:r w:rsidRPr="002C1875">
        <w:rPr>
          <w:rFonts w:cs="Arial"/>
          <w:bCs/>
          <w:lang w:val="sr-Cyrl-CS"/>
        </w:rPr>
        <w:t>Уговорна казна се обрачунава од првог дана од истека уго</w:t>
      </w:r>
      <w:r w:rsidR="006308C2" w:rsidRPr="002C1875">
        <w:rPr>
          <w:rFonts w:cs="Arial"/>
          <w:bCs/>
          <w:lang w:val="sr-Cyrl-CS"/>
        </w:rPr>
        <w:t>вореног рока испоруке из члана 6</w:t>
      </w:r>
      <w:r w:rsidRPr="00075D7A">
        <w:rPr>
          <w:rFonts w:cs="Arial"/>
          <w:bCs/>
          <w:lang w:val="sr-Latn-CS"/>
        </w:rPr>
        <w:t>.</w:t>
      </w:r>
      <w:r w:rsidRPr="002C1875">
        <w:rPr>
          <w:rFonts w:cs="Arial"/>
          <w:bCs/>
          <w:lang w:val="sr-Cyrl-CS"/>
        </w:rPr>
        <w:t xml:space="preserve"> овог </w:t>
      </w:r>
      <w:r w:rsidRPr="00075D7A">
        <w:rPr>
          <w:rFonts w:cs="Arial"/>
          <w:bCs/>
          <w:lang w:val="sr-Cyrl-RS"/>
        </w:rPr>
        <w:t>Оквирног споразума</w:t>
      </w:r>
      <w:r w:rsidRPr="002C1875">
        <w:rPr>
          <w:rFonts w:cs="Arial"/>
          <w:bCs/>
          <w:lang w:val="sr-Cyrl-CS"/>
        </w:rPr>
        <w:t xml:space="preserve"> и износи 0,5% уговорене вредности </w:t>
      </w:r>
      <w:r w:rsidR="00951878" w:rsidRPr="002C1875">
        <w:rPr>
          <w:rFonts w:cs="Arial"/>
          <w:bCs/>
          <w:lang w:val="sr-Cyrl-CS"/>
        </w:rPr>
        <w:t>неиспоручених добара</w:t>
      </w:r>
      <w:r w:rsidRPr="002C1875">
        <w:rPr>
          <w:rFonts w:cs="Arial"/>
          <w:bCs/>
          <w:color w:val="FF0000"/>
          <w:lang w:val="sr-Cyrl-CS"/>
        </w:rPr>
        <w:t xml:space="preserve"> </w:t>
      </w:r>
      <w:r w:rsidRPr="002C1875">
        <w:rPr>
          <w:rFonts w:cs="Arial"/>
          <w:bCs/>
          <w:lang w:val="sr-Cyrl-CS"/>
        </w:rPr>
        <w:t>дневно, а највише до 10% укупно уговорене вредности добара,</w:t>
      </w:r>
      <w:r w:rsidR="00951878">
        <w:rPr>
          <w:rFonts w:cs="Arial"/>
          <w:bCs/>
          <w:lang w:val="sr-Cyrl-RS"/>
        </w:rPr>
        <w:t xml:space="preserve"> </w:t>
      </w:r>
      <w:r w:rsidRPr="002C1875">
        <w:rPr>
          <w:rFonts w:cs="Arial"/>
          <w:lang w:val="sr-Cyrl-CS"/>
        </w:rPr>
        <w:t>без пореза на додату вредност.</w:t>
      </w:r>
    </w:p>
    <w:p w14:paraId="469C6E45" w14:textId="77777777" w:rsidR="00075D7A" w:rsidRPr="002C1875" w:rsidRDefault="00075D7A" w:rsidP="00206D84">
      <w:pPr>
        <w:tabs>
          <w:tab w:val="left" w:pos="9090"/>
        </w:tabs>
        <w:spacing w:before="0"/>
        <w:rPr>
          <w:rFonts w:cs="Arial"/>
          <w:lang w:val="sr-Cyrl-CS"/>
        </w:rPr>
      </w:pPr>
    </w:p>
    <w:p w14:paraId="6686A1BA" w14:textId="77777777" w:rsidR="00653FAD" w:rsidRPr="002C1875" w:rsidRDefault="00653FAD" w:rsidP="00206D84">
      <w:pPr>
        <w:tabs>
          <w:tab w:val="left" w:pos="9090"/>
        </w:tabs>
        <w:spacing w:before="0"/>
        <w:rPr>
          <w:rFonts w:cs="Arial"/>
          <w:lang w:val="sr-Cyrl-CS"/>
        </w:rPr>
      </w:pPr>
      <w:r w:rsidRPr="002C1875">
        <w:rPr>
          <w:rFonts w:cs="Arial"/>
          <w:bCs/>
          <w:lang w:val="sr-Cyrl-CS"/>
        </w:rPr>
        <w:t>Плаћање уговорне казне</w:t>
      </w:r>
      <w:r w:rsidRPr="002C1875">
        <w:rPr>
          <w:rFonts w:cs="Arial"/>
          <w:lang w:val="sr-Cyrl-CS"/>
        </w:rPr>
        <w:t>, из става 1. овог члана,  д</w:t>
      </w:r>
      <w:r w:rsidRPr="00075D7A">
        <w:rPr>
          <w:rFonts w:cs="Arial"/>
        </w:rPr>
        <w:t>o</w:t>
      </w:r>
      <w:r w:rsidRPr="002C1875">
        <w:rPr>
          <w:rFonts w:cs="Arial"/>
          <w:lang w:val="sr-Cyrl-CS"/>
        </w:rPr>
        <w:t>сп</w:t>
      </w:r>
      <w:r w:rsidRPr="00075D7A">
        <w:rPr>
          <w:rFonts w:cs="Arial"/>
        </w:rPr>
        <w:t>e</w:t>
      </w:r>
      <w:r w:rsidRPr="002C1875">
        <w:rPr>
          <w:rFonts w:cs="Arial"/>
          <w:lang w:val="sr-Cyrl-CS"/>
        </w:rPr>
        <w:t>в</w:t>
      </w:r>
      <w:r w:rsidRPr="00075D7A">
        <w:rPr>
          <w:rFonts w:cs="Arial"/>
        </w:rPr>
        <w:t>a</w:t>
      </w:r>
      <w:r w:rsidRPr="002C1875">
        <w:rPr>
          <w:rFonts w:cs="Arial"/>
          <w:lang w:val="sr-Cyrl-CS"/>
        </w:rPr>
        <w:t xml:space="preserve"> у р</w:t>
      </w:r>
      <w:r w:rsidRPr="00075D7A">
        <w:rPr>
          <w:rFonts w:cs="Arial"/>
        </w:rPr>
        <w:t>o</w:t>
      </w:r>
      <w:r w:rsidRPr="002C1875">
        <w:rPr>
          <w:rFonts w:cs="Arial"/>
          <w:lang w:val="sr-Cyrl-CS"/>
        </w:rPr>
        <w:t>ку до 45</w:t>
      </w:r>
      <w:r w:rsidRPr="00075D7A">
        <w:rPr>
          <w:rFonts w:cs="Arial"/>
          <w:lang w:val="sr-Cyrl-RS"/>
        </w:rPr>
        <w:t xml:space="preserve"> </w:t>
      </w:r>
      <w:r w:rsidRPr="002C1875">
        <w:rPr>
          <w:rFonts w:cs="Arial"/>
          <w:lang w:val="sr-Cyrl-CS"/>
        </w:rPr>
        <w:t>(четрдесетпет) д</w:t>
      </w:r>
      <w:r w:rsidRPr="00075D7A">
        <w:rPr>
          <w:rFonts w:cs="Arial"/>
        </w:rPr>
        <w:t>a</w:t>
      </w:r>
      <w:r w:rsidRPr="002C1875">
        <w:rPr>
          <w:rFonts w:cs="Arial"/>
          <w:lang w:val="sr-Cyrl-CS"/>
        </w:rPr>
        <w:t>н</w:t>
      </w:r>
      <w:r w:rsidRPr="00075D7A">
        <w:rPr>
          <w:rFonts w:cs="Arial"/>
        </w:rPr>
        <w:t>a</w:t>
      </w:r>
      <w:r w:rsidRPr="002C1875">
        <w:rPr>
          <w:rFonts w:cs="Arial"/>
          <w:lang w:val="sr-Cyrl-CS"/>
        </w:rPr>
        <w:t xml:space="preserve"> </w:t>
      </w:r>
      <w:r w:rsidRPr="00075D7A">
        <w:rPr>
          <w:rFonts w:cs="Arial"/>
        </w:rPr>
        <w:t>o</w:t>
      </w:r>
      <w:r w:rsidRPr="002C1875">
        <w:rPr>
          <w:rFonts w:cs="Arial"/>
          <w:lang w:val="sr-Cyrl-CS"/>
        </w:rPr>
        <w:t>д д</w:t>
      </w:r>
      <w:r w:rsidRPr="00075D7A">
        <w:rPr>
          <w:rFonts w:cs="Arial"/>
        </w:rPr>
        <w:t>a</w:t>
      </w:r>
      <w:r w:rsidRPr="002C1875">
        <w:rPr>
          <w:rFonts w:cs="Arial"/>
          <w:lang w:val="sr-Cyrl-CS"/>
        </w:rPr>
        <w:t>н</w:t>
      </w:r>
      <w:r w:rsidRPr="00075D7A">
        <w:rPr>
          <w:rFonts w:cs="Arial"/>
        </w:rPr>
        <w:t>a</w:t>
      </w:r>
      <w:r w:rsidRPr="00075D7A">
        <w:rPr>
          <w:rFonts w:cs="Arial"/>
          <w:lang w:val="sr-Cyrl-RS"/>
        </w:rPr>
        <w:t xml:space="preserve"> </w:t>
      </w:r>
      <w:r w:rsidRPr="002C1875">
        <w:rPr>
          <w:rFonts w:cs="Arial"/>
          <w:lang w:val="sr-Cyrl-CS"/>
        </w:rPr>
        <w:t xml:space="preserve">пријема од стране Продавца, </w:t>
      </w:r>
      <w:r w:rsidRPr="00075D7A">
        <w:rPr>
          <w:rFonts w:cs="Arial"/>
          <w:lang w:val="sr-Cyrl-RS"/>
        </w:rPr>
        <w:t xml:space="preserve">рачуни </w:t>
      </w:r>
      <w:r w:rsidRPr="002C1875">
        <w:rPr>
          <w:rFonts w:cs="Arial"/>
          <w:lang w:val="sr-Cyrl-CS"/>
        </w:rPr>
        <w:t xml:space="preserve"> </w:t>
      </w:r>
      <w:r w:rsidRPr="002C1875">
        <w:rPr>
          <w:rFonts w:cs="Arial"/>
          <w:bCs/>
          <w:lang w:val="sr-Cyrl-CS"/>
        </w:rPr>
        <w:t>Купца</w:t>
      </w:r>
      <w:r w:rsidRPr="00075D7A">
        <w:rPr>
          <w:rFonts w:cs="Arial"/>
          <w:bCs/>
          <w:lang w:val="sr-Cyrl-RS"/>
        </w:rPr>
        <w:t xml:space="preserve"> </w:t>
      </w:r>
      <w:r w:rsidRPr="002C1875">
        <w:rPr>
          <w:rFonts w:cs="Arial"/>
          <w:lang w:val="sr-Cyrl-CS"/>
        </w:rPr>
        <w:t>испостављене по овом основу.</w:t>
      </w:r>
    </w:p>
    <w:p w14:paraId="55F75115" w14:textId="77777777" w:rsidR="005C23F2" w:rsidRPr="00075D7A" w:rsidRDefault="00653FAD" w:rsidP="00206D84">
      <w:pPr>
        <w:tabs>
          <w:tab w:val="left" w:pos="9090"/>
        </w:tabs>
        <w:spacing w:before="0"/>
        <w:rPr>
          <w:rFonts w:cs="Arial"/>
          <w:bCs/>
          <w:lang w:val="sr-Cyrl-CS"/>
        </w:rPr>
      </w:pPr>
      <w:r w:rsidRPr="00075D7A">
        <w:rPr>
          <w:rFonts w:cs="Arial"/>
          <w:bCs/>
          <w:lang w:val="sr-Cyrl-CS"/>
        </w:rPr>
        <w:t xml:space="preserve">У случају закашњења са испоруком дужег од 20 (двадесет) дана, </w:t>
      </w:r>
      <w:r w:rsidRPr="002C1875">
        <w:rPr>
          <w:rFonts w:cs="Arial"/>
          <w:bCs/>
          <w:lang w:val="sr-Cyrl-CS"/>
        </w:rPr>
        <w:t>Купац</w:t>
      </w:r>
      <w:r w:rsidRPr="00075D7A">
        <w:rPr>
          <w:rFonts w:cs="Arial"/>
          <w:bCs/>
          <w:lang w:val="sr-Cyrl-CS"/>
        </w:rPr>
        <w:t xml:space="preserve"> има пра</w:t>
      </w:r>
      <w:r w:rsidR="006308C2" w:rsidRPr="00075D7A">
        <w:rPr>
          <w:rFonts w:cs="Arial"/>
          <w:bCs/>
          <w:lang w:val="sr-Cyrl-CS"/>
        </w:rPr>
        <w:t>во да једнострано раскине овај Оквирни споразум</w:t>
      </w:r>
      <w:r w:rsidRPr="00075D7A">
        <w:rPr>
          <w:rFonts w:cs="Arial"/>
          <w:bCs/>
          <w:lang w:val="sr-Cyrl-CS"/>
        </w:rPr>
        <w:t xml:space="preserve"> и од Продавца захтева накнаду штете и измакле добити. </w:t>
      </w:r>
    </w:p>
    <w:p w14:paraId="7A3F28B3" w14:textId="77777777" w:rsidR="00075D7A" w:rsidRPr="00FA1397" w:rsidRDefault="00075D7A" w:rsidP="00206D84">
      <w:pPr>
        <w:tabs>
          <w:tab w:val="left" w:pos="9090"/>
        </w:tabs>
        <w:spacing w:before="0"/>
        <w:rPr>
          <w:rFonts w:cs="Arial"/>
          <w:bCs/>
          <w:lang w:val="sr-Cyrl-CS"/>
        </w:rPr>
      </w:pPr>
    </w:p>
    <w:p w14:paraId="0BEE7DC8" w14:textId="053CF8B0" w:rsidR="00E17070" w:rsidRPr="002C1875" w:rsidRDefault="00E17070" w:rsidP="00075D7A">
      <w:pPr>
        <w:spacing w:before="0"/>
        <w:jc w:val="center"/>
        <w:rPr>
          <w:rFonts w:cs="Arial"/>
          <w:b/>
          <w:lang w:val="sr-Cyrl-CS"/>
        </w:rPr>
      </w:pPr>
      <w:r w:rsidRPr="002C1875">
        <w:rPr>
          <w:rFonts w:cs="Arial"/>
          <w:b/>
          <w:lang w:val="sr-Cyrl-CS"/>
        </w:rPr>
        <w:t>ВИША СИЛА</w:t>
      </w:r>
    </w:p>
    <w:p w14:paraId="61DD6372" w14:textId="5533A88F" w:rsidR="00075D7A" w:rsidRPr="002C1875" w:rsidRDefault="00E17070" w:rsidP="000953F9">
      <w:pPr>
        <w:spacing w:before="0"/>
        <w:jc w:val="center"/>
        <w:rPr>
          <w:rFonts w:cs="Arial"/>
          <w:b/>
          <w:lang w:val="sr-Cyrl-CS"/>
        </w:rPr>
      </w:pPr>
      <w:r w:rsidRPr="002C1875">
        <w:rPr>
          <w:rFonts w:cs="Arial"/>
          <w:b/>
          <w:lang w:val="sr-Cyrl-CS"/>
        </w:rPr>
        <w:t>Члан 1</w:t>
      </w:r>
      <w:r w:rsidR="00670693">
        <w:rPr>
          <w:rFonts w:cs="Arial"/>
          <w:b/>
          <w:lang w:val="sr-Cyrl-RS"/>
        </w:rPr>
        <w:t>5</w:t>
      </w:r>
      <w:r w:rsidR="000953F9">
        <w:rPr>
          <w:rFonts w:cs="Arial"/>
          <w:b/>
          <w:lang w:val="sr-Cyrl-CS"/>
        </w:rPr>
        <w:t>.</w:t>
      </w:r>
    </w:p>
    <w:p w14:paraId="012DDBD7" w14:textId="77777777" w:rsidR="00E17070" w:rsidRPr="002C1875" w:rsidRDefault="00E17070" w:rsidP="00206D84">
      <w:pPr>
        <w:spacing w:before="0"/>
        <w:rPr>
          <w:rFonts w:cs="Arial"/>
          <w:lang w:val="sr-Cyrl-CS"/>
        </w:rPr>
      </w:pPr>
      <w:r w:rsidRPr="002C1875">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FA1397">
        <w:rPr>
          <w:rFonts w:cs="Arial"/>
          <w:lang w:val="sr-Cyrl-CS"/>
        </w:rPr>
        <w:t>за</w:t>
      </w:r>
      <w:r w:rsidRPr="002C1875">
        <w:rPr>
          <w:rFonts w:cs="Arial"/>
          <w:lang w:val="sr-Cyrl-CS"/>
        </w:rPr>
        <w:t xml:space="preserve"> накнаду штете за делимично или потпуно неизвршење уговорених обавеза</w:t>
      </w:r>
      <w:r w:rsidRPr="00FA1397">
        <w:rPr>
          <w:rFonts w:cs="Arial"/>
          <w:lang w:val="sr-Cyrl-CS"/>
        </w:rPr>
        <w:t xml:space="preserve">, за </w:t>
      </w:r>
      <w:r w:rsidRPr="002C1875">
        <w:rPr>
          <w:rFonts w:cs="Arial"/>
          <w:lang w:val="sr-Cyrl-CS"/>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FA1397">
        <w:rPr>
          <w:rFonts w:cs="Arial"/>
          <w:lang w:val="sr-Cyrl-CS"/>
        </w:rPr>
        <w:t>,</w:t>
      </w:r>
      <w:r w:rsidRPr="002C1875">
        <w:rPr>
          <w:rFonts w:cs="Arial"/>
          <w:lang w:val="sr-Cyrl-CS"/>
        </w:rPr>
        <w:t xml:space="preserve"> одлаже се за време њеног трајања. </w:t>
      </w:r>
    </w:p>
    <w:p w14:paraId="575778C8" w14:textId="77777777" w:rsidR="00E17070" w:rsidRDefault="00E17070" w:rsidP="00206D84">
      <w:pPr>
        <w:spacing w:before="0"/>
        <w:rPr>
          <w:rFonts w:cs="Arial"/>
          <w:lang w:val="hr-HR"/>
        </w:rPr>
      </w:pPr>
      <w:r w:rsidRPr="00FA1397">
        <w:rPr>
          <w:rFonts w:cs="Arial"/>
          <w:lang w:val="sr-Cyrl-RS"/>
        </w:rPr>
        <w:t>С</w:t>
      </w:r>
      <w:r w:rsidRPr="002C1875">
        <w:rPr>
          <w:rFonts w:cs="Arial"/>
          <w:lang w:val="sr-Cyrl-CS"/>
        </w:rPr>
        <w:t>трана којој је извршавање уговорних обавеза онемогућено услед дејства више силе је у обавези да одмах</w:t>
      </w:r>
      <w:r w:rsidRPr="00FA1397">
        <w:rPr>
          <w:rFonts w:cs="Arial"/>
          <w:lang w:val="hr-HR"/>
        </w:rPr>
        <w:t xml:space="preserve">, </w:t>
      </w:r>
      <w:r w:rsidRPr="002C1875">
        <w:rPr>
          <w:rFonts w:cs="Arial"/>
          <w:lang w:val="sr-Cyrl-CS"/>
        </w:rPr>
        <w:t>без одлагања</w:t>
      </w:r>
      <w:r w:rsidRPr="00FA1397">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2C1875">
        <w:rPr>
          <w:rFonts w:cs="Arial"/>
          <w:lang w:val="sr-Cyrl-CS"/>
        </w:rPr>
        <w:t>страну о настанку</w:t>
      </w:r>
      <w:r w:rsidRPr="00FA1397">
        <w:rPr>
          <w:rFonts w:cs="Arial"/>
          <w:lang w:val="hr-HR"/>
        </w:rPr>
        <w:t xml:space="preserve"> више силе</w:t>
      </w:r>
      <w:r w:rsidRPr="002C1875">
        <w:rPr>
          <w:rFonts w:cs="Arial"/>
          <w:lang w:val="sr-Cyrl-CS"/>
        </w:rPr>
        <w:t xml:space="preserve"> и њеном процењеном или очекиваном трајању</w:t>
      </w:r>
      <w:r w:rsidRPr="00FA1397">
        <w:rPr>
          <w:rFonts w:cs="Arial"/>
          <w:lang w:val="hr-HR"/>
        </w:rPr>
        <w:t>, уз достављање доказа о постојању више силе.</w:t>
      </w:r>
    </w:p>
    <w:p w14:paraId="304811FA" w14:textId="77777777" w:rsidR="00951878" w:rsidRPr="00FA1397" w:rsidRDefault="00951878" w:rsidP="00206D84">
      <w:pPr>
        <w:spacing w:before="0"/>
        <w:rPr>
          <w:rFonts w:cs="Arial"/>
          <w:lang w:val="hr-HR"/>
        </w:rPr>
      </w:pPr>
    </w:p>
    <w:p w14:paraId="51C17AE8" w14:textId="77777777" w:rsidR="00E17070" w:rsidRPr="002C1875" w:rsidRDefault="00E17070" w:rsidP="00206D84">
      <w:pPr>
        <w:spacing w:before="0"/>
        <w:rPr>
          <w:rFonts w:cs="Arial"/>
          <w:lang w:val="hr-HR"/>
        </w:rPr>
      </w:pPr>
      <w:r w:rsidRPr="00FA1397">
        <w:rPr>
          <w:rFonts w:cs="Arial"/>
        </w:rPr>
        <w:t>За</w:t>
      </w:r>
      <w:r w:rsidRPr="002C1875">
        <w:rPr>
          <w:rFonts w:cs="Arial"/>
          <w:lang w:val="hr-HR"/>
        </w:rPr>
        <w:t xml:space="preserve"> </w:t>
      </w:r>
      <w:r w:rsidRPr="00FA1397">
        <w:rPr>
          <w:rFonts w:cs="Arial"/>
        </w:rPr>
        <w:t>време</w:t>
      </w:r>
      <w:r w:rsidRPr="002C1875">
        <w:rPr>
          <w:rFonts w:cs="Arial"/>
          <w:lang w:val="hr-HR"/>
        </w:rPr>
        <w:t xml:space="preserve"> </w:t>
      </w:r>
      <w:r w:rsidRPr="00FA1397">
        <w:rPr>
          <w:rFonts w:cs="Arial"/>
        </w:rPr>
        <w:t>трајања</w:t>
      </w:r>
      <w:r w:rsidRPr="002C1875">
        <w:rPr>
          <w:rFonts w:cs="Arial"/>
          <w:lang w:val="hr-HR"/>
        </w:rPr>
        <w:t xml:space="preserve"> </w:t>
      </w:r>
      <w:r w:rsidRPr="00FA1397">
        <w:rPr>
          <w:rFonts w:cs="Arial"/>
        </w:rPr>
        <w:t>више</w:t>
      </w:r>
      <w:r w:rsidRPr="002C1875">
        <w:rPr>
          <w:rFonts w:cs="Arial"/>
          <w:lang w:val="hr-HR"/>
        </w:rPr>
        <w:t xml:space="preserve"> </w:t>
      </w:r>
      <w:r w:rsidRPr="00FA1397">
        <w:rPr>
          <w:rFonts w:cs="Arial"/>
        </w:rPr>
        <w:t>силе</w:t>
      </w:r>
      <w:r w:rsidRPr="002C1875">
        <w:rPr>
          <w:rFonts w:cs="Arial"/>
          <w:lang w:val="hr-HR"/>
        </w:rPr>
        <w:t xml:space="preserve"> </w:t>
      </w:r>
      <w:r w:rsidRPr="00FA1397">
        <w:rPr>
          <w:rFonts w:cs="Arial"/>
        </w:rPr>
        <w:t>свака</w:t>
      </w:r>
      <w:r w:rsidRPr="002C1875">
        <w:rPr>
          <w:rFonts w:cs="Arial"/>
          <w:lang w:val="hr-HR"/>
        </w:rPr>
        <w:t xml:space="preserve"> </w:t>
      </w:r>
      <w:r w:rsidRPr="00FA1397">
        <w:rPr>
          <w:rFonts w:cs="Arial"/>
        </w:rPr>
        <w:t>страна</w:t>
      </w:r>
      <w:r w:rsidRPr="002C1875">
        <w:rPr>
          <w:rFonts w:cs="Arial"/>
          <w:lang w:val="hr-HR"/>
        </w:rPr>
        <w:t xml:space="preserve"> </w:t>
      </w:r>
      <w:r w:rsidRPr="00FA1397">
        <w:rPr>
          <w:rFonts w:cs="Arial"/>
        </w:rPr>
        <w:t>сноси</w:t>
      </w:r>
      <w:r w:rsidRPr="002C1875">
        <w:rPr>
          <w:rFonts w:cs="Arial"/>
          <w:lang w:val="hr-HR"/>
        </w:rPr>
        <w:t xml:space="preserve"> </w:t>
      </w:r>
      <w:r w:rsidRPr="00FA1397">
        <w:rPr>
          <w:rFonts w:cs="Arial"/>
        </w:rPr>
        <w:t>своје</w:t>
      </w:r>
      <w:r w:rsidRPr="002C1875">
        <w:rPr>
          <w:rFonts w:cs="Arial"/>
          <w:lang w:val="hr-HR"/>
        </w:rPr>
        <w:t xml:space="preserve"> </w:t>
      </w:r>
      <w:r w:rsidRPr="00FA1397">
        <w:rPr>
          <w:rFonts w:cs="Arial"/>
        </w:rPr>
        <w:t>трошкове</w:t>
      </w:r>
      <w:r w:rsidRPr="00FA1397">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2C1875">
        <w:rPr>
          <w:rFonts w:cs="Arial"/>
          <w:lang w:val="hr-HR"/>
        </w:rPr>
        <w:t>.</w:t>
      </w:r>
    </w:p>
    <w:p w14:paraId="57E66562" w14:textId="77777777" w:rsidR="00951878" w:rsidRPr="002C1875" w:rsidRDefault="00951878" w:rsidP="00206D84">
      <w:pPr>
        <w:spacing w:before="0"/>
        <w:rPr>
          <w:rFonts w:cs="Arial"/>
          <w:lang w:val="hr-HR"/>
        </w:rPr>
      </w:pPr>
    </w:p>
    <w:p w14:paraId="0F1D3D79" w14:textId="75DE61BA" w:rsidR="00075D7A" w:rsidRPr="000953F9" w:rsidRDefault="00E17070" w:rsidP="00206D84">
      <w:pPr>
        <w:spacing w:before="0"/>
        <w:rPr>
          <w:rFonts w:cs="Arial"/>
          <w:lang w:val="hr-HR"/>
        </w:rPr>
      </w:pPr>
      <w:r w:rsidRPr="00FA1397">
        <w:rPr>
          <w:rFonts w:cs="Arial"/>
        </w:rPr>
        <w:t>Уколико</w:t>
      </w:r>
      <w:r w:rsidRPr="002C1875">
        <w:rPr>
          <w:rFonts w:cs="Arial"/>
          <w:lang w:val="hr-HR"/>
        </w:rPr>
        <w:t xml:space="preserve"> </w:t>
      </w:r>
      <w:r w:rsidRPr="00FA1397">
        <w:rPr>
          <w:rFonts w:cs="Arial"/>
        </w:rPr>
        <w:t>деловање</w:t>
      </w:r>
      <w:r w:rsidRPr="002C1875">
        <w:rPr>
          <w:rFonts w:cs="Arial"/>
          <w:lang w:val="hr-HR"/>
        </w:rPr>
        <w:t xml:space="preserve"> </w:t>
      </w:r>
      <w:r w:rsidRPr="00FA1397">
        <w:rPr>
          <w:rFonts w:cs="Arial"/>
        </w:rPr>
        <w:t>више</w:t>
      </w:r>
      <w:r w:rsidRPr="002C1875">
        <w:rPr>
          <w:rFonts w:cs="Arial"/>
          <w:lang w:val="hr-HR"/>
        </w:rPr>
        <w:t xml:space="preserve"> </w:t>
      </w:r>
      <w:r w:rsidRPr="00FA1397">
        <w:rPr>
          <w:rFonts w:cs="Arial"/>
        </w:rPr>
        <w:t>силе</w:t>
      </w:r>
      <w:r w:rsidRPr="002C1875">
        <w:rPr>
          <w:rFonts w:cs="Arial"/>
          <w:lang w:val="hr-HR"/>
        </w:rPr>
        <w:t xml:space="preserve"> </w:t>
      </w:r>
      <w:r w:rsidRPr="00FA1397">
        <w:rPr>
          <w:rFonts w:cs="Arial"/>
        </w:rPr>
        <w:t>траје</w:t>
      </w:r>
      <w:r w:rsidRPr="002C1875">
        <w:rPr>
          <w:rFonts w:cs="Arial"/>
          <w:lang w:val="hr-HR"/>
        </w:rPr>
        <w:t xml:space="preserve"> </w:t>
      </w:r>
      <w:r w:rsidRPr="00FA1397">
        <w:rPr>
          <w:rFonts w:cs="Arial"/>
        </w:rPr>
        <w:t>дуже</w:t>
      </w:r>
      <w:r w:rsidRPr="002C1875">
        <w:rPr>
          <w:rFonts w:cs="Arial"/>
          <w:lang w:val="hr-HR"/>
        </w:rPr>
        <w:t xml:space="preserve"> </w:t>
      </w:r>
      <w:r w:rsidRPr="00FA1397">
        <w:rPr>
          <w:rFonts w:cs="Arial"/>
        </w:rPr>
        <w:t>од</w:t>
      </w:r>
      <w:r w:rsidRPr="002C1875">
        <w:rPr>
          <w:rFonts w:cs="Arial"/>
          <w:lang w:val="hr-HR"/>
        </w:rPr>
        <w:t xml:space="preserve"> 30 (</w:t>
      </w:r>
      <w:r w:rsidRPr="00FA1397">
        <w:rPr>
          <w:rFonts w:cs="Arial"/>
        </w:rPr>
        <w:t>тридесет</w:t>
      </w:r>
      <w:r w:rsidRPr="002C1875">
        <w:rPr>
          <w:rFonts w:cs="Arial"/>
          <w:lang w:val="hr-HR"/>
        </w:rPr>
        <w:t xml:space="preserve">) </w:t>
      </w:r>
      <w:r w:rsidRPr="00FA1397">
        <w:rPr>
          <w:rFonts w:cs="Arial"/>
        </w:rPr>
        <w:t>календарских</w:t>
      </w:r>
      <w:r w:rsidRPr="002C1875">
        <w:rPr>
          <w:rFonts w:cs="Arial"/>
          <w:lang w:val="hr-HR"/>
        </w:rPr>
        <w:t xml:space="preserve"> </w:t>
      </w:r>
      <w:r w:rsidRPr="00FA1397">
        <w:rPr>
          <w:rFonts w:cs="Arial"/>
        </w:rPr>
        <w:t>дана</w:t>
      </w:r>
      <w:r w:rsidRPr="002C1875">
        <w:rPr>
          <w:rFonts w:cs="Arial"/>
          <w:lang w:val="hr-HR"/>
        </w:rPr>
        <w:t xml:space="preserve">, </w:t>
      </w:r>
      <w:r w:rsidRPr="00FA1397">
        <w:rPr>
          <w:rFonts w:cs="Arial"/>
        </w:rPr>
        <w:t>стране</w:t>
      </w:r>
      <w:r w:rsidRPr="002C1875">
        <w:rPr>
          <w:rFonts w:cs="Arial"/>
          <w:lang w:val="hr-HR"/>
        </w:rPr>
        <w:t xml:space="preserve"> </w:t>
      </w:r>
      <w:r w:rsidRPr="00FA1397">
        <w:rPr>
          <w:rFonts w:cs="Arial"/>
        </w:rPr>
        <w:t>ће</w:t>
      </w:r>
      <w:r w:rsidRPr="002C1875">
        <w:rPr>
          <w:rFonts w:cs="Arial"/>
          <w:lang w:val="hr-HR"/>
        </w:rPr>
        <w:t xml:space="preserve"> </w:t>
      </w:r>
      <w:r w:rsidRPr="00FA1397">
        <w:rPr>
          <w:rFonts w:cs="Arial"/>
        </w:rPr>
        <w:t>се</w:t>
      </w:r>
      <w:r w:rsidRPr="002C1875">
        <w:rPr>
          <w:rFonts w:cs="Arial"/>
          <w:lang w:val="hr-HR"/>
        </w:rPr>
        <w:t xml:space="preserve"> </w:t>
      </w:r>
      <w:r w:rsidRPr="00FA1397">
        <w:rPr>
          <w:rFonts w:cs="Arial"/>
        </w:rPr>
        <w:t>договорити</w:t>
      </w:r>
      <w:r w:rsidRPr="002C1875">
        <w:rPr>
          <w:rFonts w:cs="Arial"/>
          <w:lang w:val="hr-HR"/>
        </w:rPr>
        <w:t xml:space="preserve"> </w:t>
      </w:r>
      <w:r w:rsidRPr="00FA1397">
        <w:rPr>
          <w:rFonts w:cs="Arial"/>
        </w:rPr>
        <w:t>о</w:t>
      </w:r>
      <w:r w:rsidRPr="002C1875">
        <w:rPr>
          <w:rFonts w:cs="Arial"/>
          <w:lang w:val="hr-HR"/>
        </w:rPr>
        <w:t xml:space="preserve"> </w:t>
      </w:r>
      <w:r w:rsidRPr="00FA1397">
        <w:rPr>
          <w:rFonts w:cs="Arial"/>
        </w:rPr>
        <w:t>даљем</w:t>
      </w:r>
      <w:r w:rsidRPr="002C1875">
        <w:rPr>
          <w:rFonts w:cs="Arial"/>
          <w:lang w:val="hr-HR"/>
        </w:rPr>
        <w:t xml:space="preserve"> </w:t>
      </w:r>
      <w:r w:rsidRPr="00FA1397">
        <w:rPr>
          <w:rFonts w:cs="Arial"/>
        </w:rPr>
        <w:t>поступању</w:t>
      </w:r>
      <w:r w:rsidRPr="002C1875">
        <w:rPr>
          <w:rFonts w:cs="Arial"/>
          <w:lang w:val="hr-HR"/>
        </w:rPr>
        <w:t xml:space="preserve"> </w:t>
      </w:r>
      <w:r w:rsidRPr="00FA1397">
        <w:rPr>
          <w:rFonts w:cs="Arial"/>
        </w:rPr>
        <w:t>у</w:t>
      </w:r>
      <w:r w:rsidRPr="002C1875">
        <w:rPr>
          <w:rFonts w:cs="Arial"/>
          <w:lang w:val="hr-HR"/>
        </w:rPr>
        <w:t xml:space="preserve"> </w:t>
      </w:r>
      <w:r w:rsidRPr="00FA1397">
        <w:rPr>
          <w:rFonts w:cs="Arial"/>
        </w:rPr>
        <w:t>извршавању</w:t>
      </w:r>
      <w:r w:rsidRPr="002C1875">
        <w:rPr>
          <w:rFonts w:cs="Arial"/>
          <w:lang w:val="hr-HR"/>
        </w:rPr>
        <w:t xml:space="preserve"> </w:t>
      </w:r>
      <w:r w:rsidRPr="00FA1397">
        <w:rPr>
          <w:rFonts w:cs="Arial"/>
        </w:rPr>
        <w:t>одредаба</w:t>
      </w:r>
      <w:r w:rsidRPr="002C1875">
        <w:rPr>
          <w:rFonts w:cs="Arial"/>
          <w:lang w:val="hr-HR"/>
        </w:rPr>
        <w:t xml:space="preserve"> </w:t>
      </w:r>
      <w:r w:rsidRPr="00FA1397">
        <w:rPr>
          <w:rFonts w:cs="Arial"/>
        </w:rPr>
        <w:t>овог</w:t>
      </w:r>
      <w:r w:rsidRPr="002C1875">
        <w:rPr>
          <w:rFonts w:cs="Arial"/>
          <w:lang w:val="hr-HR"/>
        </w:rPr>
        <w:t xml:space="preserve"> </w:t>
      </w:r>
      <w:r w:rsidRPr="00FA1397">
        <w:rPr>
          <w:rFonts w:cs="Arial"/>
          <w:lang w:val="sr-Cyrl-RS"/>
        </w:rPr>
        <w:t>Оквирног споразума</w:t>
      </w:r>
      <w:r w:rsidRPr="002C1875">
        <w:rPr>
          <w:rFonts w:cs="Arial"/>
          <w:lang w:val="hr-HR"/>
        </w:rPr>
        <w:t xml:space="preserve"> –</w:t>
      </w:r>
      <w:r w:rsidRPr="00FA1397">
        <w:rPr>
          <w:rFonts w:cs="Arial"/>
        </w:rPr>
        <w:t>одлагању</w:t>
      </w:r>
      <w:r w:rsidRPr="002C1875">
        <w:rPr>
          <w:rFonts w:cs="Arial"/>
          <w:lang w:val="hr-HR"/>
        </w:rPr>
        <w:t xml:space="preserve"> </w:t>
      </w:r>
      <w:r w:rsidRPr="00FA1397">
        <w:rPr>
          <w:rFonts w:cs="Arial"/>
        </w:rPr>
        <w:t>испуњења</w:t>
      </w:r>
      <w:r w:rsidRPr="002C1875">
        <w:rPr>
          <w:rFonts w:cs="Arial"/>
          <w:lang w:val="hr-HR"/>
        </w:rPr>
        <w:t xml:space="preserve"> </w:t>
      </w:r>
      <w:r w:rsidRPr="00FA1397">
        <w:rPr>
          <w:rFonts w:cs="Arial"/>
        </w:rPr>
        <w:t>и</w:t>
      </w:r>
      <w:r w:rsidRPr="002C1875">
        <w:rPr>
          <w:rFonts w:cs="Arial"/>
          <w:lang w:val="hr-HR"/>
        </w:rPr>
        <w:t xml:space="preserve"> </w:t>
      </w:r>
      <w:r w:rsidRPr="00FA1397">
        <w:rPr>
          <w:rFonts w:cs="Arial"/>
        </w:rPr>
        <w:t>о</w:t>
      </w:r>
      <w:r w:rsidRPr="002C1875">
        <w:rPr>
          <w:rFonts w:cs="Arial"/>
          <w:lang w:val="hr-HR"/>
        </w:rPr>
        <w:t xml:space="preserve"> </w:t>
      </w:r>
      <w:r w:rsidRPr="00FA1397">
        <w:rPr>
          <w:rFonts w:cs="Arial"/>
        </w:rPr>
        <w:t>томе</w:t>
      </w:r>
      <w:r w:rsidRPr="002C1875">
        <w:rPr>
          <w:rFonts w:cs="Arial"/>
          <w:lang w:val="hr-HR"/>
        </w:rPr>
        <w:t xml:space="preserve"> </w:t>
      </w:r>
      <w:r w:rsidRPr="00FA1397">
        <w:rPr>
          <w:rFonts w:cs="Arial"/>
        </w:rPr>
        <w:t>ће</w:t>
      </w:r>
      <w:r w:rsidRPr="002C1875">
        <w:rPr>
          <w:rFonts w:cs="Arial"/>
          <w:lang w:val="hr-HR"/>
        </w:rPr>
        <w:t xml:space="preserve"> </w:t>
      </w:r>
      <w:r w:rsidRPr="00FA1397">
        <w:rPr>
          <w:rFonts w:cs="Arial"/>
        </w:rPr>
        <w:t>закључити</w:t>
      </w:r>
      <w:r w:rsidRPr="002C1875">
        <w:rPr>
          <w:rFonts w:cs="Arial"/>
          <w:lang w:val="hr-HR"/>
        </w:rPr>
        <w:t xml:space="preserve"> </w:t>
      </w:r>
      <w:r w:rsidRPr="00FA1397">
        <w:rPr>
          <w:rFonts w:cs="Arial"/>
        </w:rPr>
        <w:t>анекс</w:t>
      </w:r>
      <w:r w:rsidRPr="002C1875">
        <w:rPr>
          <w:rFonts w:cs="Arial"/>
          <w:lang w:val="hr-HR"/>
        </w:rPr>
        <w:t xml:space="preserve"> </w:t>
      </w:r>
      <w:r w:rsidRPr="00FA1397">
        <w:rPr>
          <w:rFonts w:cs="Arial"/>
        </w:rPr>
        <w:t>овог</w:t>
      </w:r>
      <w:r w:rsidRPr="002C1875">
        <w:rPr>
          <w:rFonts w:cs="Arial"/>
          <w:lang w:val="hr-HR"/>
        </w:rPr>
        <w:t xml:space="preserve"> </w:t>
      </w:r>
      <w:r w:rsidRPr="00FA1397">
        <w:rPr>
          <w:rFonts w:cs="Arial"/>
          <w:lang w:val="sr-Cyrl-RS"/>
        </w:rPr>
        <w:t>Оквирног споразума</w:t>
      </w:r>
      <w:r w:rsidRPr="002C1875">
        <w:rPr>
          <w:rFonts w:cs="Arial"/>
          <w:lang w:val="hr-HR"/>
        </w:rPr>
        <w:t xml:space="preserve">, </w:t>
      </w:r>
      <w:r w:rsidRPr="00FA1397">
        <w:rPr>
          <w:rFonts w:cs="Arial"/>
        </w:rPr>
        <w:t>или</w:t>
      </w:r>
      <w:r w:rsidRPr="002C1875">
        <w:rPr>
          <w:rFonts w:cs="Arial"/>
          <w:lang w:val="hr-HR"/>
        </w:rPr>
        <w:t xml:space="preserve"> </w:t>
      </w:r>
      <w:r w:rsidRPr="00FA1397">
        <w:rPr>
          <w:rFonts w:cs="Arial"/>
        </w:rPr>
        <w:t>ће</w:t>
      </w:r>
      <w:r w:rsidRPr="002C1875">
        <w:rPr>
          <w:rFonts w:cs="Arial"/>
          <w:lang w:val="hr-HR"/>
        </w:rPr>
        <w:t xml:space="preserve"> </w:t>
      </w:r>
      <w:r w:rsidRPr="00FA1397">
        <w:rPr>
          <w:rFonts w:cs="Arial"/>
        </w:rPr>
        <w:t>се</w:t>
      </w:r>
      <w:r w:rsidRPr="002C1875">
        <w:rPr>
          <w:rFonts w:cs="Arial"/>
          <w:lang w:val="hr-HR"/>
        </w:rPr>
        <w:t xml:space="preserve"> </w:t>
      </w:r>
      <w:r w:rsidRPr="00FA1397">
        <w:rPr>
          <w:rFonts w:cs="Arial"/>
        </w:rPr>
        <w:t>договорити</w:t>
      </w:r>
      <w:r w:rsidRPr="002C1875">
        <w:rPr>
          <w:rFonts w:cs="Arial"/>
          <w:lang w:val="hr-HR"/>
        </w:rPr>
        <w:t xml:space="preserve"> </w:t>
      </w:r>
      <w:r w:rsidRPr="00FA1397">
        <w:rPr>
          <w:rFonts w:cs="Arial"/>
        </w:rPr>
        <w:t>о</w:t>
      </w:r>
      <w:r w:rsidRPr="002C1875">
        <w:rPr>
          <w:rFonts w:cs="Arial"/>
          <w:lang w:val="hr-HR"/>
        </w:rPr>
        <w:t xml:space="preserve"> </w:t>
      </w:r>
      <w:r w:rsidRPr="00FA1397">
        <w:rPr>
          <w:rFonts w:cs="Arial"/>
        </w:rPr>
        <w:t>раскиду</w:t>
      </w:r>
      <w:r w:rsidRPr="002C1875">
        <w:rPr>
          <w:rFonts w:cs="Arial"/>
          <w:lang w:val="hr-HR"/>
        </w:rPr>
        <w:t xml:space="preserve"> </w:t>
      </w:r>
      <w:r w:rsidRPr="00FA1397">
        <w:rPr>
          <w:rFonts w:cs="Arial"/>
        </w:rPr>
        <w:t>овог</w:t>
      </w:r>
      <w:r w:rsidRPr="002C1875">
        <w:rPr>
          <w:rFonts w:cs="Arial"/>
          <w:lang w:val="hr-HR"/>
        </w:rPr>
        <w:t xml:space="preserve"> </w:t>
      </w:r>
      <w:r w:rsidRPr="00FA1397">
        <w:rPr>
          <w:rFonts w:cs="Arial"/>
          <w:lang w:val="sr-Cyrl-RS"/>
        </w:rPr>
        <w:t>Оквирног споразума</w:t>
      </w:r>
      <w:r w:rsidRPr="002C1875">
        <w:rPr>
          <w:rFonts w:cs="Arial"/>
          <w:lang w:val="hr-HR"/>
        </w:rPr>
        <w:t xml:space="preserve">, </w:t>
      </w:r>
      <w:r w:rsidRPr="00FA1397">
        <w:rPr>
          <w:rFonts w:cs="Arial"/>
        </w:rPr>
        <w:t>с</w:t>
      </w:r>
      <w:r w:rsidRPr="002C1875">
        <w:rPr>
          <w:rFonts w:cs="Arial"/>
          <w:lang w:val="hr-HR"/>
        </w:rPr>
        <w:t xml:space="preserve"> </w:t>
      </w:r>
      <w:r w:rsidRPr="00FA1397">
        <w:rPr>
          <w:rFonts w:cs="Arial"/>
        </w:rPr>
        <w:t>тим</w:t>
      </w:r>
      <w:r w:rsidRPr="002C1875">
        <w:rPr>
          <w:rFonts w:cs="Arial"/>
          <w:lang w:val="hr-HR"/>
        </w:rPr>
        <w:t xml:space="preserve"> </w:t>
      </w:r>
      <w:r w:rsidRPr="00FA1397">
        <w:rPr>
          <w:rFonts w:cs="Arial"/>
        </w:rPr>
        <w:t>да</w:t>
      </w:r>
      <w:r w:rsidRPr="002C1875">
        <w:rPr>
          <w:rFonts w:cs="Arial"/>
          <w:lang w:val="hr-HR"/>
        </w:rPr>
        <w:t xml:space="preserve"> </w:t>
      </w:r>
      <w:r w:rsidRPr="00FA1397">
        <w:rPr>
          <w:rFonts w:cs="Arial"/>
        </w:rPr>
        <w:t>у</w:t>
      </w:r>
      <w:r w:rsidRPr="002C1875">
        <w:rPr>
          <w:rFonts w:cs="Arial"/>
          <w:lang w:val="hr-HR"/>
        </w:rPr>
        <w:t xml:space="preserve"> </w:t>
      </w:r>
      <w:r w:rsidRPr="00FA1397">
        <w:rPr>
          <w:rFonts w:cs="Arial"/>
        </w:rPr>
        <w:t>случају</w:t>
      </w:r>
      <w:r w:rsidRPr="002C1875">
        <w:rPr>
          <w:rFonts w:cs="Arial"/>
          <w:lang w:val="hr-HR"/>
        </w:rPr>
        <w:t xml:space="preserve"> </w:t>
      </w:r>
      <w:r w:rsidRPr="00FA1397">
        <w:rPr>
          <w:rFonts w:cs="Arial"/>
        </w:rPr>
        <w:t>раскида</w:t>
      </w:r>
      <w:r w:rsidRPr="002C1875">
        <w:rPr>
          <w:rFonts w:cs="Arial"/>
          <w:lang w:val="hr-HR"/>
        </w:rPr>
        <w:t xml:space="preserve"> </w:t>
      </w:r>
      <w:r w:rsidRPr="00FA1397">
        <w:rPr>
          <w:rFonts w:cs="Arial"/>
          <w:lang w:val="sr-Cyrl-RS"/>
        </w:rPr>
        <w:t>Оквирног споразума</w:t>
      </w:r>
      <w:r w:rsidRPr="002C1875">
        <w:rPr>
          <w:rFonts w:cs="Arial"/>
          <w:lang w:val="hr-HR"/>
        </w:rPr>
        <w:t xml:space="preserve"> </w:t>
      </w:r>
      <w:r w:rsidRPr="00FA1397">
        <w:rPr>
          <w:rFonts w:cs="Arial"/>
          <w:lang w:val="sr-Cyrl-CS"/>
        </w:rPr>
        <w:t xml:space="preserve">по овом основу – </w:t>
      </w:r>
      <w:r w:rsidRPr="00FA1397">
        <w:rPr>
          <w:rFonts w:cs="Arial"/>
        </w:rPr>
        <w:t>ни</w:t>
      </w:r>
      <w:r w:rsidRPr="002C1875">
        <w:rPr>
          <w:rFonts w:cs="Arial"/>
          <w:lang w:val="hr-HR"/>
        </w:rPr>
        <w:t xml:space="preserve"> </w:t>
      </w:r>
      <w:r w:rsidRPr="00FA1397">
        <w:rPr>
          <w:rFonts w:cs="Arial"/>
        </w:rPr>
        <w:t>једна</w:t>
      </w:r>
      <w:r w:rsidRPr="002C1875">
        <w:rPr>
          <w:rFonts w:cs="Arial"/>
          <w:lang w:val="hr-HR"/>
        </w:rPr>
        <w:t xml:space="preserve"> </w:t>
      </w:r>
      <w:r w:rsidRPr="00FA1397">
        <w:rPr>
          <w:rFonts w:cs="Arial"/>
        </w:rPr>
        <w:t>од</w:t>
      </w:r>
      <w:r w:rsidRPr="002C1875">
        <w:rPr>
          <w:rFonts w:cs="Arial"/>
          <w:lang w:val="hr-HR"/>
        </w:rPr>
        <w:t xml:space="preserve"> </w:t>
      </w:r>
      <w:r w:rsidRPr="00FA1397">
        <w:rPr>
          <w:rFonts w:cs="Arial"/>
        </w:rPr>
        <w:t>страна</w:t>
      </w:r>
      <w:r w:rsidRPr="002C1875">
        <w:rPr>
          <w:rFonts w:cs="Arial"/>
          <w:lang w:val="hr-HR"/>
        </w:rPr>
        <w:t xml:space="preserve"> </w:t>
      </w:r>
      <w:r w:rsidRPr="00FA1397">
        <w:rPr>
          <w:rFonts w:cs="Arial"/>
        </w:rPr>
        <w:t>не</w:t>
      </w:r>
      <w:r w:rsidRPr="002C1875">
        <w:rPr>
          <w:rFonts w:cs="Arial"/>
          <w:lang w:val="hr-HR"/>
        </w:rPr>
        <w:t xml:space="preserve"> </w:t>
      </w:r>
      <w:r w:rsidRPr="00FA1397">
        <w:rPr>
          <w:rFonts w:cs="Arial"/>
        </w:rPr>
        <w:t>стиче</w:t>
      </w:r>
      <w:r w:rsidRPr="002C1875">
        <w:rPr>
          <w:rFonts w:cs="Arial"/>
          <w:lang w:val="hr-HR"/>
        </w:rPr>
        <w:t xml:space="preserve"> </w:t>
      </w:r>
      <w:r w:rsidRPr="00FA1397">
        <w:rPr>
          <w:rFonts w:cs="Arial"/>
        </w:rPr>
        <w:t>право</w:t>
      </w:r>
      <w:r w:rsidRPr="002C1875">
        <w:rPr>
          <w:rFonts w:cs="Arial"/>
          <w:lang w:val="hr-HR"/>
        </w:rPr>
        <w:t xml:space="preserve"> </w:t>
      </w:r>
      <w:r w:rsidRPr="00FA1397">
        <w:rPr>
          <w:rFonts w:cs="Arial"/>
        </w:rPr>
        <w:t>на</w:t>
      </w:r>
      <w:r w:rsidRPr="002C1875">
        <w:rPr>
          <w:rFonts w:cs="Arial"/>
          <w:lang w:val="hr-HR"/>
        </w:rPr>
        <w:t xml:space="preserve"> </w:t>
      </w:r>
      <w:r w:rsidRPr="00FA1397">
        <w:rPr>
          <w:rFonts w:cs="Arial"/>
        </w:rPr>
        <w:t>накнаду</w:t>
      </w:r>
      <w:r w:rsidRPr="002C1875">
        <w:rPr>
          <w:rFonts w:cs="Arial"/>
          <w:lang w:val="hr-HR"/>
        </w:rPr>
        <w:t xml:space="preserve"> </w:t>
      </w:r>
      <w:r w:rsidRPr="00FA1397">
        <w:rPr>
          <w:rFonts w:cs="Arial"/>
        </w:rPr>
        <w:t>било</w:t>
      </w:r>
      <w:r w:rsidRPr="002C1875">
        <w:rPr>
          <w:rFonts w:cs="Arial"/>
          <w:lang w:val="hr-HR"/>
        </w:rPr>
        <w:t xml:space="preserve"> </w:t>
      </w:r>
      <w:r w:rsidRPr="00FA1397">
        <w:rPr>
          <w:rFonts w:cs="Arial"/>
        </w:rPr>
        <w:t>какве</w:t>
      </w:r>
      <w:r w:rsidRPr="002C1875">
        <w:rPr>
          <w:rFonts w:cs="Arial"/>
          <w:lang w:val="hr-HR"/>
        </w:rPr>
        <w:t xml:space="preserve"> </w:t>
      </w:r>
      <w:r w:rsidRPr="00FA1397">
        <w:rPr>
          <w:rFonts w:cs="Arial"/>
        </w:rPr>
        <w:t>штете</w:t>
      </w:r>
      <w:r w:rsidRPr="002C1875">
        <w:rPr>
          <w:rFonts w:cs="Arial"/>
          <w:lang w:val="hr-HR"/>
        </w:rPr>
        <w:t>.</w:t>
      </w:r>
    </w:p>
    <w:p w14:paraId="7F326DC1" w14:textId="77777777" w:rsidR="00E17070" w:rsidRPr="00FA1397" w:rsidRDefault="00E17070" w:rsidP="00075D7A">
      <w:pPr>
        <w:spacing w:before="0"/>
        <w:jc w:val="center"/>
        <w:rPr>
          <w:rFonts w:cs="Arial"/>
          <w:b/>
          <w:lang w:val="sr-Cyrl-RS"/>
        </w:rPr>
      </w:pPr>
      <w:r w:rsidRPr="00FA1397">
        <w:rPr>
          <w:rFonts w:cs="Arial"/>
          <w:b/>
        </w:rPr>
        <w:t>РАСКИД</w:t>
      </w:r>
      <w:r w:rsidRPr="002C1875">
        <w:rPr>
          <w:rFonts w:cs="Arial"/>
          <w:b/>
          <w:lang w:val="hr-HR"/>
        </w:rPr>
        <w:t xml:space="preserve"> </w:t>
      </w:r>
      <w:r w:rsidRPr="00FA1397">
        <w:rPr>
          <w:rFonts w:cs="Arial"/>
          <w:b/>
          <w:lang w:val="sr-Cyrl-RS"/>
        </w:rPr>
        <w:t>ОКВИРНОГ СПОРАЗУМА</w:t>
      </w:r>
    </w:p>
    <w:p w14:paraId="6FCC1402" w14:textId="7085CA1C" w:rsidR="00075D7A" w:rsidRPr="002C1875" w:rsidRDefault="00E17070" w:rsidP="00634DFF">
      <w:pPr>
        <w:spacing w:before="0"/>
        <w:jc w:val="center"/>
        <w:rPr>
          <w:rFonts w:cs="Arial"/>
          <w:b/>
          <w:lang w:val="hr-HR"/>
        </w:rPr>
      </w:pPr>
      <w:r w:rsidRPr="00FA1397">
        <w:rPr>
          <w:rFonts w:cs="Arial"/>
          <w:b/>
        </w:rPr>
        <w:t>Члан</w:t>
      </w:r>
      <w:r w:rsidRPr="002C1875">
        <w:rPr>
          <w:rFonts w:cs="Arial"/>
          <w:b/>
          <w:lang w:val="hr-HR"/>
        </w:rPr>
        <w:t xml:space="preserve"> 1</w:t>
      </w:r>
      <w:r w:rsidR="00670693">
        <w:rPr>
          <w:rFonts w:cs="Arial"/>
          <w:b/>
          <w:lang w:val="sr-Cyrl-RS"/>
        </w:rPr>
        <w:t>6</w:t>
      </w:r>
      <w:r w:rsidRPr="002C1875">
        <w:rPr>
          <w:rFonts w:cs="Arial"/>
          <w:b/>
          <w:lang w:val="hr-HR"/>
        </w:rPr>
        <w:t>.</w:t>
      </w:r>
    </w:p>
    <w:p w14:paraId="1E8EC49F" w14:textId="381CE560" w:rsidR="00E17070" w:rsidRDefault="00E17070" w:rsidP="00206D84">
      <w:pPr>
        <w:spacing w:before="0"/>
        <w:rPr>
          <w:rFonts w:cs="Arial"/>
          <w:lang w:val="sr-Cyrl-CS"/>
        </w:rPr>
      </w:pPr>
      <w:r w:rsidRPr="00FA1397">
        <w:rPr>
          <w:rFonts w:cs="Arial"/>
          <w:lang w:val="sr-Cyrl-CS"/>
        </w:rPr>
        <w:t>Ако Пр</w:t>
      </w:r>
      <w:r w:rsidR="006308C2" w:rsidRPr="00FA1397">
        <w:rPr>
          <w:rFonts w:cs="Arial"/>
          <w:lang w:val="sr-Cyrl-CS"/>
        </w:rPr>
        <w:t>одавац</w:t>
      </w:r>
      <w:r w:rsidR="00075D7A">
        <w:rPr>
          <w:rFonts w:cs="Arial"/>
          <w:lang w:val="sr-Cyrl-CS"/>
        </w:rPr>
        <w:t xml:space="preserve"> </w:t>
      </w:r>
      <w:r w:rsidRPr="00FA1397">
        <w:rPr>
          <w:rFonts w:cs="Arial"/>
          <w:lang w:val="sr-Cyrl-CS"/>
        </w:rPr>
        <w:t>не испуни овај Оквирни споразум, или ако не буде квалитетно и</w:t>
      </w:r>
      <w:r w:rsidR="00075D7A">
        <w:rPr>
          <w:rFonts w:cs="Arial"/>
          <w:lang w:val="sr-Cyrl-CS"/>
        </w:rPr>
        <w:t xml:space="preserve"> у року испуњавао своје обавезе</w:t>
      </w:r>
      <w:r w:rsidRPr="00FA1397">
        <w:rPr>
          <w:rFonts w:cs="Arial"/>
          <w:lang w:val="sr-Cyrl-CS"/>
        </w:rPr>
        <w:t>, или, упркос писмене опомене К</w:t>
      </w:r>
      <w:r w:rsidR="006308C2" w:rsidRPr="00FA1397">
        <w:rPr>
          <w:rFonts w:cs="Arial"/>
          <w:lang w:val="sr-Cyrl-CS"/>
        </w:rPr>
        <w:t>упца</w:t>
      </w:r>
      <w:r w:rsidRPr="00FA1397">
        <w:rPr>
          <w:rFonts w:cs="Arial"/>
          <w:lang w:val="sr-Cyrl-CS"/>
        </w:rPr>
        <w:t xml:space="preserve"> услуга крши одредбе овог Оквирног споразума, К</w:t>
      </w:r>
      <w:r w:rsidR="006308C2" w:rsidRPr="00FA1397">
        <w:rPr>
          <w:rFonts w:cs="Arial"/>
          <w:lang w:val="sr-Cyrl-CS"/>
        </w:rPr>
        <w:t>упац</w:t>
      </w:r>
      <w:r w:rsidR="00075D7A">
        <w:rPr>
          <w:rFonts w:cs="Arial"/>
          <w:lang w:val="sr-Cyrl-CS"/>
        </w:rPr>
        <w:t xml:space="preserve"> </w:t>
      </w:r>
      <w:r w:rsidRPr="00FA1397">
        <w:rPr>
          <w:rFonts w:cs="Arial"/>
          <w:lang w:val="sr-Cyrl-CS"/>
        </w:rPr>
        <w:t>има право да констатује непоштовање одредби Оквирног споразума и о томе достави Пр</w:t>
      </w:r>
      <w:r w:rsidR="006308C2" w:rsidRPr="00FA1397">
        <w:rPr>
          <w:rFonts w:cs="Arial"/>
          <w:lang w:val="sr-Cyrl-CS"/>
        </w:rPr>
        <w:t>одавцу</w:t>
      </w:r>
      <w:r w:rsidRPr="00FA1397">
        <w:rPr>
          <w:rFonts w:cs="Arial"/>
          <w:lang w:val="sr-Cyrl-CS"/>
        </w:rPr>
        <w:t xml:space="preserve"> писану опомену.</w:t>
      </w:r>
    </w:p>
    <w:p w14:paraId="47986387" w14:textId="77777777" w:rsidR="00075D7A" w:rsidRPr="00FA1397" w:rsidRDefault="00075D7A" w:rsidP="00206D84">
      <w:pPr>
        <w:spacing w:before="0"/>
        <w:rPr>
          <w:rFonts w:cs="Arial"/>
          <w:lang w:val="sr-Cyrl-CS"/>
        </w:rPr>
      </w:pPr>
    </w:p>
    <w:p w14:paraId="6619DD07" w14:textId="77777777" w:rsidR="00E17070" w:rsidRDefault="00E17070" w:rsidP="00206D84">
      <w:pPr>
        <w:spacing w:before="0"/>
        <w:rPr>
          <w:rFonts w:cs="Arial"/>
          <w:lang w:val="sr-Cyrl-CS"/>
        </w:rPr>
      </w:pPr>
      <w:r w:rsidRPr="00FA1397">
        <w:rPr>
          <w:rFonts w:cs="Arial"/>
          <w:lang w:val="sr-Cyrl-CS"/>
        </w:rPr>
        <w:t>Ако П</w:t>
      </w:r>
      <w:r w:rsidR="006308C2" w:rsidRPr="00FA1397">
        <w:rPr>
          <w:rFonts w:cs="Arial"/>
          <w:lang w:val="sr-Cyrl-CS"/>
        </w:rPr>
        <w:t>одавац</w:t>
      </w:r>
      <w:r w:rsidRPr="00FA1397">
        <w:rPr>
          <w:rFonts w:cs="Arial"/>
          <w:lang w:val="sr-Cyrl-CS"/>
        </w:rPr>
        <w:t xml:space="preserve"> не предузме мере за извршење овог Оквирног споразума, које се од њега захтевају, у року од 8 (осам) дана по пријему писане опомене, К</w:t>
      </w:r>
      <w:r w:rsidR="006308C2" w:rsidRPr="00FA1397">
        <w:rPr>
          <w:rFonts w:cs="Arial"/>
          <w:lang w:val="sr-Cyrl-CS"/>
        </w:rPr>
        <w:t>упац</w:t>
      </w:r>
      <w:r w:rsidRPr="00FA1397">
        <w:rPr>
          <w:rFonts w:cs="Arial"/>
          <w:lang w:val="sr-Cyrl-CS"/>
        </w:rPr>
        <w:t xml:space="preserve"> може у року од наредних 5 (пет) дана да једнострано раскине овој Оквирни споразум по правилима о раскиду Оквирног споразума због неиспуњења.</w:t>
      </w:r>
    </w:p>
    <w:p w14:paraId="3C2EFFBF" w14:textId="77777777" w:rsidR="00075D7A" w:rsidRPr="00FA1397" w:rsidRDefault="00075D7A" w:rsidP="00206D84">
      <w:pPr>
        <w:spacing w:before="0"/>
        <w:rPr>
          <w:rFonts w:cs="Arial"/>
          <w:lang w:val="sr-Cyrl-CS"/>
        </w:rPr>
      </w:pPr>
    </w:p>
    <w:p w14:paraId="09414A82" w14:textId="77777777" w:rsidR="00E17070" w:rsidRDefault="00E17070" w:rsidP="00206D84">
      <w:pPr>
        <w:spacing w:before="0"/>
        <w:rPr>
          <w:rFonts w:cs="Arial"/>
          <w:lang w:val="sr-Cyrl-CS"/>
        </w:rPr>
      </w:pPr>
      <w:r w:rsidRPr="00FA1397">
        <w:rPr>
          <w:rFonts w:cs="Arial"/>
          <w:lang w:val="sr-Cyrl-CS"/>
        </w:rPr>
        <w:lastRenderedPageBreak/>
        <w:t xml:space="preserve">У случају раскида овог </w:t>
      </w:r>
      <w:r w:rsidRPr="00FA1397">
        <w:rPr>
          <w:rFonts w:cs="Arial"/>
          <w:lang w:val="sr-Cyrl-RS"/>
        </w:rPr>
        <w:t>Оквирног споразума</w:t>
      </w:r>
      <w:r w:rsidRPr="00FA1397">
        <w:rPr>
          <w:rFonts w:cs="Arial"/>
          <w:lang w:val="sr-Cyrl-CS"/>
        </w:rPr>
        <w:t>, у смислу овог члана, стране ће измирити своје обавезе настале до дана раскида.</w:t>
      </w:r>
    </w:p>
    <w:p w14:paraId="721603B9" w14:textId="77777777" w:rsidR="00075D7A" w:rsidRPr="00FA1397" w:rsidRDefault="00075D7A" w:rsidP="00206D84">
      <w:pPr>
        <w:spacing w:before="0"/>
        <w:rPr>
          <w:rFonts w:cs="Arial"/>
          <w:lang w:val="sr-Cyrl-CS"/>
        </w:rPr>
      </w:pPr>
    </w:p>
    <w:p w14:paraId="28D42576" w14:textId="77777777" w:rsidR="00E17070" w:rsidRDefault="00E17070" w:rsidP="00206D84">
      <w:pPr>
        <w:spacing w:before="0"/>
        <w:rPr>
          <w:rFonts w:cs="Arial"/>
          <w:lang w:val="sr-Cyrl-CS"/>
        </w:rPr>
      </w:pPr>
      <w:r w:rsidRPr="00FA1397">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397063A3" w14:textId="77777777" w:rsidR="00634DFF" w:rsidRPr="00FA1397" w:rsidRDefault="00634DFF" w:rsidP="00206D84">
      <w:pPr>
        <w:spacing w:before="0"/>
        <w:rPr>
          <w:rFonts w:cs="Arial"/>
          <w:lang w:val="sr-Cyrl-CS"/>
        </w:rPr>
      </w:pPr>
    </w:p>
    <w:p w14:paraId="6DADD73D" w14:textId="4FD1FCA1" w:rsidR="00E17070" w:rsidRPr="002C1875" w:rsidRDefault="00E17070" w:rsidP="00075D7A">
      <w:pPr>
        <w:spacing w:before="0"/>
        <w:jc w:val="center"/>
        <w:rPr>
          <w:rFonts w:cs="Arial"/>
          <w:b/>
          <w:lang w:val="sr-Cyrl-CS"/>
        </w:rPr>
      </w:pPr>
      <w:r w:rsidRPr="002C1875">
        <w:rPr>
          <w:rFonts w:cs="Arial"/>
          <w:b/>
          <w:lang w:val="sr-Cyrl-CS"/>
        </w:rPr>
        <w:t>Члан 1</w:t>
      </w:r>
      <w:r w:rsidR="00670693">
        <w:rPr>
          <w:rFonts w:cs="Arial"/>
          <w:b/>
          <w:lang w:val="sr-Cyrl-RS"/>
        </w:rPr>
        <w:t>7</w:t>
      </w:r>
      <w:r w:rsidRPr="002C1875">
        <w:rPr>
          <w:rFonts w:cs="Arial"/>
          <w:b/>
          <w:lang w:val="sr-Cyrl-CS"/>
        </w:rPr>
        <w:t>.</w:t>
      </w:r>
    </w:p>
    <w:p w14:paraId="45D584C1" w14:textId="0B2E3903" w:rsidR="00670693" w:rsidRPr="00D5183F" w:rsidRDefault="00E17070" w:rsidP="00D5183F">
      <w:pPr>
        <w:spacing w:before="0"/>
        <w:rPr>
          <w:rFonts w:cs="Arial"/>
          <w:lang w:val="sr-Cyrl-CS"/>
        </w:rPr>
      </w:pPr>
      <w:r w:rsidRPr="002C1875">
        <w:rPr>
          <w:rFonts w:cs="Arial"/>
          <w:lang w:val="sr-Cyrl-CS"/>
        </w:rPr>
        <w:t xml:space="preserve">Неважење било које одредбе овог </w:t>
      </w:r>
      <w:r w:rsidRPr="00FA1397">
        <w:rPr>
          <w:rFonts w:cs="Arial"/>
          <w:lang w:val="sr-Cyrl-RS"/>
        </w:rPr>
        <w:t>Оквирног споразума</w:t>
      </w:r>
      <w:r w:rsidRPr="002C1875">
        <w:rPr>
          <w:rFonts w:cs="Arial"/>
          <w:lang w:val="sr-Cyrl-CS"/>
        </w:rPr>
        <w:t xml:space="preserve"> неће имати утицаја на важење осталих одредби </w:t>
      </w:r>
      <w:r w:rsidRPr="00FA1397">
        <w:rPr>
          <w:rFonts w:cs="Arial"/>
          <w:lang w:val="sr-Cyrl-RS"/>
        </w:rPr>
        <w:t>Оквирног споразума</w:t>
      </w:r>
      <w:r w:rsidRPr="002C1875">
        <w:rPr>
          <w:rFonts w:cs="Arial"/>
          <w:lang w:val="sr-Cyrl-CS"/>
        </w:rPr>
        <w:t xml:space="preserve">, уколико битно не утиче на реализацију овог </w:t>
      </w:r>
      <w:r w:rsidRPr="00FA1397">
        <w:rPr>
          <w:rFonts w:cs="Arial"/>
          <w:lang w:val="sr-Cyrl-RS"/>
        </w:rPr>
        <w:t>Оквирног споразума</w:t>
      </w:r>
      <w:r w:rsidR="00D5183F">
        <w:rPr>
          <w:rFonts w:cs="Arial"/>
          <w:lang w:val="sr-Cyrl-CS"/>
        </w:rPr>
        <w:t>.</w:t>
      </w:r>
    </w:p>
    <w:p w14:paraId="2B52B8E8" w14:textId="65E7740D" w:rsidR="00670693" w:rsidRDefault="00E36E83" w:rsidP="00075D7A">
      <w:pPr>
        <w:spacing w:before="0"/>
        <w:jc w:val="center"/>
        <w:rPr>
          <w:rFonts w:cs="Arial"/>
          <w:b/>
          <w:lang w:val="sr-Cyrl-CS"/>
        </w:rPr>
      </w:pPr>
      <w:r>
        <w:rPr>
          <w:rFonts w:cs="Arial"/>
          <w:b/>
          <w:lang w:val="sr-Cyrl-CS"/>
        </w:rPr>
        <w:t>ПОВЕРЉИВОСТ</w:t>
      </w:r>
    </w:p>
    <w:p w14:paraId="154CF76F" w14:textId="6643E6FB" w:rsidR="00E17070" w:rsidRPr="002C1875" w:rsidRDefault="00E17070" w:rsidP="00075D7A">
      <w:pPr>
        <w:spacing w:before="0"/>
        <w:jc w:val="center"/>
        <w:rPr>
          <w:rFonts w:cs="Arial"/>
          <w:b/>
          <w:lang w:val="sr-Cyrl-CS"/>
        </w:rPr>
      </w:pPr>
      <w:r w:rsidRPr="002C1875">
        <w:rPr>
          <w:rFonts w:cs="Arial"/>
          <w:b/>
          <w:lang w:val="sr-Cyrl-CS"/>
        </w:rPr>
        <w:t>Члан 1</w:t>
      </w:r>
      <w:r w:rsidR="00670693">
        <w:rPr>
          <w:rFonts w:cs="Arial"/>
          <w:b/>
          <w:lang w:val="sr-Cyrl-RS"/>
        </w:rPr>
        <w:t>8</w:t>
      </w:r>
      <w:r w:rsidRPr="002C1875">
        <w:rPr>
          <w:rFonts w:cs="Arial"/>
          <w:b/>
          <w:lang w:val="sr-Cyrl-CS"/>
        </w:rPr>
        <w:t>.</w:t>
      </w:r>
    </w:p>
    <w:p w14:paraId="44BD269B" w14:textId="77777777" w:rsidR="006308C2" w:rsidRPr="002C1875" w:rsidRDefault="006308C2" w:rsidP="00206D84">
      <w:pPr>
        <w:spacing w:before="0"/>
        <w:rPr>
          <w:rFonts w:cs="Arial"/>
          <w:lang w:val="sr-Cyrl-CS"/>
        </w:rPr>
      </w:pPr>
      <w:r w:rsidRPr="002C1875">
        <w:rPr>
          <w:rFonts w:cs="Arial"/>
          <w:lang w:val="sr-Cyrl-CS"/>
        </w:rPr>
        <w:t>Продавац је дужан</w:t>
      </w:r>
      <w:r w:rsidRPr="00FA1397">
        <w:rPr>
          <w:rFonts w:cs="Arial"/>
          <w:lang w:val="sr-Cyrl-RS"/>
        </w:rPr>
        <w:t xml:space="preserve"> </w:t>
      </w:r>
      <w:r w:rsidRPr="002C1875">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w:t>
      </w:r>
      <w:r w:rsidR="00950E52" w:rsidRPr="00FA1397">
        <w:rPr>
          <w:rFonts w:cs="Arial"/>
          <w:lang w:val="sr-Cyrl-RS"/>
        </w:rPr>
        <w:t>Оквирног споразума</w:t>
      </w:r>
      <w:r w:rsidRPr="002C1875">
        <w:rPr>
          <w:rFonts w:cs="Arial"/>
          <w:lang w:val="sr-Cyrl-CS"/>
        </w:rPr>
        <w:t xml:space="preserve">. </w:t>
      </w:r>
    </w:p>
    <w:p w14:paraId="1BFF864D" w14:textId="77777777" w:rsidR="00075D7A" w:rsidRPr="002C1875" w:rsidRDefault="00075D7A" w:rsidP="00206D84">
      <w:pPr>
        <w:spacing w:before="0"/>
        <w:rPr>
          <w:rFonts w:cs="Arial"/>
          <w:lang w:val="sr-Cyrl-CS"/>
        </w:rPr>
      </w:pPr>
    </w:p>
    <w:p w14:paraId="34D00048" w14:textId="036DFBFA" w:rsidR="00075D7A" w:rsidRPr="002C1875" w:rsidRDefault="006308C2" w:rsidP="00206D84">
      <w:pPr>
        <w:spacing w:before="0"/>
        <w:rPr>
          <w:rFonts w:cs="Arial"/>
          <w:lang w:val="sr-Cyrl-CS"/>
        </w:rPr>
      </w:pPr>
      <w:r w:rsidRPr="002C1875">
        <w:rPr>
          <w:rFonts w:cs="Arial"/>
          <w:lang w:val="sr-Cyrl-CS"/>
        </w:rPr>
        <w:t xml:space="preserve">Информације, подаци и документација које је Купац доставио Продавцу у извршавању предмета овог </w:t>
      </w:r>
      <w:r w:rsidR="00950E52" w:rsidRPr="00FA1397">
        <w:rPr>
          <w:rFonts w:cs="Arial"/>
          <w:lang w:val="sr-Cyrl-RS"/>
        </w:rPr>
        <w:t>Оквирног споразума</w:t>
      </w:r>
      <w:r w:rsidRPr="002C1875">
        <w:rPr>
          <w:rFonts w:cs="Arial"/>
          <w:lang w:val="sr-Cyrl-CS"/>
        </w:rPr>
        <w:t>,</w:t>
      </w:r>
      <w:r w:rsidR="000953F9">
        <w:rPr>
          <w:rFonts w:cs="Arial"/>
          <w:lang w:val="sr-Cyrl-CS"/>
        </w:rPr>
        <w:t xml:space="preserve"> </w:t>
      </w:r>
      <w:r w:rsidRPr="002C1875">
        <w:rPr>
          <w:rFonts w:cs="Arial"/>
          <w:lang w:val="sr-Cyrl-CS"/>
        </w:rPr>
        <w:t>Продавац не може стављати на располагање трећим лицима, без претходне писане сагласности Купца</w:t>
      </w:r>
      <w:r w:rsidRPr="00FA1397">
        <w:rPr>
          <w:rFonts w:cs="Arial"/>
          <w:lang w:val="sr-Cyrl-RS"/>
        </w:rPr>
        <w:t>,осим у случајевима предвиђеним одговарајућим прописима</w:t>
      </w:r>
      <w:r w:rsidRPr="002C1875">
        <w:rPr>
          <w:rFonts w:cs="Arial"/>
          <w:lang w:val="sr-Cyrl-CS"/>
        </w:rPr>
        <w:t xml:space="preserve">. </w:t>
      </w:r>
    </w:p>
    <w:p w14:paraId="0AFD8499" w14:textId="77777777" w:rsidR="00CF51A8" w:rsidRPr="00FA1397" w:rsidRDefault="00CF51A8" w:rsidP="00206D84">
      <w:pPr>
        <w:spacing w:before="0"/>
        <w:rPr>
          <w:rFonts w:cs="Arial"/>
          <w:b/>
          <w:lang w:val="sr-Cyrl-BA"/>
        </w:rPr>
      </w:pPr>
    </w:p>
    <w:p w14:paraId="3AD48EFD" w14:textId="77777777" w:rsidR="00E17070" w:rsidRPr="00FA1397" w:rsidRDefault="00E17070" w:rsidP="00075D7A">
      <w:pPr>
        <w:spacing w:before="0"/>
        <w:jc w:val="center"/>
        <w:rPr>
          <w:rFonts w:cs="Arial"/>
          <w:b/>
          <w:lang w:val="sr-Cyrl-BA"/>
        </w:rPr>
      </w:pPr>
      <w:r w:rsidRPr="00FA1397">
        <w:rPr>
          <w:rFonts w:cs="Arial"/>
          <w:b/>
          <w:lang w:val="sr-Cyrl-BA"/>
        </w:rPr>
        <w:t>ВАЖНОСТ ОКВИРНОГ СПОРАЗУМА</w:t>
      </w:r>
    </w:p>
    <w:p w14:paraId="0858AD52" w14:textId="53D92A57" w:rsidR="00075D7A" w:rsidRPr="002C1875" w:rsidRDefault="00E17070" w:rsidP="000953F9">
      <w:pPr>
        <w:spacing w:before="0"/>
        <w:jc w:val="center"/>
        <w:rPr>
          <w:rFonts w:cs="Arial"/>
          <w:b/>
          <w:lang w:val="sr-Cyrl-BA"/>
        </w:rPr>
      </w:pPr>
      <w:r w:rsidRPr="002C1875">
        <w:rPr>
          <w:rFonts w:cs="Arial"/>
          <w:b/>
          <w:lang w:val="sr-Cyrl-BA"/>
        </w:rPr>
        <w:t xml:space="preserve">Члан </w:t>
      </w:r>
      <w:r w:rsidR="006E0031">
        <w:rPr>
          <w:rFonts w:cs="Arial"/>
          <w:b/>
          <w:lang w:val="sr-Cyrl-BA"/>
        </w:rPr>
        <w:t>19</w:t>
      </w:r>
      <w:r w:rsidRPr="002C1875">
        <w:rPr>
          <w:rFonts w:cs="Arial"/>
          <w:b/>
          <w:lang w:val="sr-Cyrl-BA"/>
        </w:rPr>
        <w:t>.</w:t>
      </w:r>
    </w:p>
    <w:p w14:paraId="15B32783" w14:textId="77777777" w:rsidR="001F79A6" w:rsidRPr="002C1875" w:rsidRDefault="001F79A6" w:rsidP="00206D84">
      <w:pPr>
        <w:pStyle w:val="KDParagraf"/>
        <w:spacing w:before="0"/>
        <w:rPr>
          <w:rFonts w:eastAsia="Calibri" w:cs="Arial"/>
          <w:lang w:val="sr-Cyrl-BA"/>
        </w:rPr>
      </w:pPr>
      <w:r w:rsidRPr="00FA1397">
        <w:rPr>
          <w:rFonts w:eastAsia="Calibri" w:cs="Arial"/>
          <w:lang w:val="sr-Cyrl-RS"/>
        </w:rPr>
        <w:t>Оквирни споразум</w:t>
      </w:r>
      <w:r w:rsidRPr="002C1875">
        <w:rPr>
          <w:rFonts w:eastAsia="Calibri" w:cs="Arial"/>
          <w:lang w:val="sr-Cyrl-BA"/>
        </w:rPr>
        <w:t xml:space="preserve"> се сматра закљученим након потписивања од стране законских заступника страна а ступа на снагу када продавац испуни одложни услов и достави у уговореном року средства финансијског обезбеђења.</w:t>
      </w:r>
    </w:p>
    <w:p w14:paraId="4CFDCA33" w14:textId="77777777" w:rsidR="00075D7A" w:rsidRPr="002C1875" w:rsidRDefault="00075D7A" w:rsidP="00206D84">
      <w:pPr>
        <w:pStyle w:val="KDParagraf"/>
        <w:spacing w:before="0"/>
        <w:rPr>
          <w:rFonts w:eastAsia="Calibri" w:cs="Arial"/>
          <w:lang w:val="sr-Cyrl-BA"/>
        </w:rPr>
      </w:pPr>
    </w:p>
    <w:p w14:paraId="14FF7C79" w14:textId="78AB2FED" w:rsidR="001F79A6" w:rsidRPr="002C1875" w:rsidRDefault="001F79A6" w:rsidP="00206D84">
      <w:pPr>
        <w:pStyle w:val="KDParagraf"/>
        <w:spacing w:before="0"/>
        <w:rPr>
          <w:rFonts w:eastAsia="Calibri" w:cs="Arial"/>
          <w:lang w:val="sr-Cyrl-RS"/>
        </w:rPr>
      </w:pPr>
      <w:r w:rsidRPr="00BE6973">
        <w:rPr>
          <w:rFonts w:cs="Arial"/>
          <w:lang w:val="sr-Cyrl-RS"/>
        </w:rPr>
        <w:t>Оквирни споразум</w:t>
      </w:r>
      <w:r w:rsidRPr="002C1875">
        <w:rPr>
          <w:rFonts w:cs="Arial"/>
          <w:lang w:val="sr-Cyrl-BA"/>
        </w:rPr>
        <w:t xml:space="preserve"> се закључује на период до</w:t>
      </w:r>
      <w:r w:rsidR="00075D7A" w:rsidRPr="00BE6973">
        <w:rPr>
          <w:rFonts w:cs="Arial"/>
          <w:lang w:val="sr-Cyrl-RS"/>
        </w:rPr>
        <w:t xml:space="preserve"> две године</w:t>
      </w:r>
      <w:r w:rsidRPr="00BE6973">
        <w:rPr>
          <w:rFonts w:cs="Arial"/>
          <w:lang w:val="sr-Cyrl-RS"/>
        </w:rPr>
        <w:t xml:space="preserve"> године</w:t>
      </w:r>
      <w:r w:rsidRPr="002C1875">
        <w:rPr>
          <w:rFonts w:cs="Arial"/>
          <w:lang w:val="sr-Cyrl-BA"/>
        </w:rPr>
        <w:t xml:space="preserve">, рачунајући од ступања </w:t>
      </w:r>
      <w:r w:rsidRPr="00BE6973">
        <w:rPr>
          <w:rFonts w:cs="Arial"/>
          <w:lang w:val="sr-Cyrl-RS"/>
        </w:rPr>
        <w:t>Оквирног споразума</w:t>
      </w:r>
      <w:r w:rsidRPr="002C1875">
        <w:rPr>
          <w:rFonts w:cs="Arial"/>
          <w:lang w:val="sr-Cyrl-BA"/>
        </w:rPr>
        <w:t xml:space="preserve"> на снагу, </w:t>
      </w:r>
      <w:r w:rsidRPr="00BE6973">
        <w:rPr>
          <w:rFonts w:cs="Arial"/>
          <w:lang w:val="sr-Cyrl-RS"/>
        </w:rPr>
        <w:t>а</w:t>
      </w:r>
      <w:r w:rsidRPr="002C1875">
        <w:rPr>
          <w:rFonts w:cs="Arial"/>
          <w:lang w:val="sr-Cyrl-BA"/>
        </w:rPr>
        <w:t xml:space="preserve"> највише до висине планираних средстава за јавну набавку.</w:t>
      </w:r>
      <w:r w:rsidR="00BE6973" w:rsidRPr="00BE6973">
        <w:rPr>
          <w:rFonts w:cs="Arial"/>
          <w:lang w:val="sr-Cyrl-RS"/>
        </w:rPr>
        <w:t xml:space="preserve"> </w:t>
      </w:r>
      <w:r w:rsidRPr="002C1875">
        <w:rPr>
          <w:rFonts w:eastAsia="Calibri" w:cs="Arial"/>
          <w:lang w:val="sr-Cyrl-RS"/>
        </w:rPr>
        <w:t xml:space="preserve">Уколико се уговорена средства утроше пре истека уговореног рока </w:t>
      </w:r>
      <w:r w:rsidRPr="00BE6973">
        <w:rPr>
          <w:rFonts w:eastAsia="Calibri" w:cs="Arial"/>
          <w:lang w:val="sr-Cyrl-RS"/>
        </w:rPr>
        <w:t>Оквирни споразум</w:t>
      </w:r>
      <w:r w:rsidRPr="002C1875">
        <w:rPr>
          <w:rFonts w:eastAsia="Calibri" w:cs="Arial"/>
          <w:lang w:val="sr-Cyrl-RS"/>
        </w:rPr>
        <w:t xml:space="preserve"> ће се сматрати испуњеним.</w:t>
      </w:r>
    </w:p>
    <w:p w14:paraId="6B9D2E05" w14:textId="77777777" w:rsidR="00075D7A" w:rsidRPr="002C1875" w:rsidRDefault="00075D7A" w:rsidP="00206D84">
      <w:pPr>
        <w:pStyle w:val="KDParagraf"/>
        <w:spacing w:before="0"/>
        <w:rPr>
          <w:rFonts w:eastAsia="Calibri" w:cs="Arial"/>
          <w:lang w:val="sr-Cyrl-RS"/>
        </w:rPr>
      </w:pPr>
    </w:p>
    <w:p w14:paraId="2856E40F" w14:textId="3C1E25CE" w:rsidR="001F79A6" w:rsidRPr="00BE6973" w:rsidRDefault="001F79A6" w:rsidP="00206D84">
      <w:pPr>
        <w:spacing w:before="0"/>
        <w:rPr>
          <w:rFonts w:cs="Arial"/>
          <w:spacing w:val="2"/>
          <w:lang w:val="sr-Cyrl-RS"/>
        </w:rPr>
      </w:pPr>
      <w:r w:rsidRPr="00BE6973">
        <w:rPr>
          <w:rFonts w:cs="Arial"/>
          <w:spacing w:val="2"/>
          <w:lang w:val="sr-Cyrl-RS"/>
        </w:rPr>
        <w:t>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w:t>
      </w:r>
      <w:r w:rsidR="00075D7A" w:rsidRPr="00BE6973">
        <w:rPr>
          <w:rFonts w:cs="Arial"/>
          <w:spacing w:val="2"/>
          <w:lang w:val="sr-Cyrl-RS"/>
        </w:rPr>
        <w:t>таје да важи истеком рока од 24</w:t>
      </w:r>
      <w:r w:rsidRPr="00BE6973">
        <w:rPr>
          <w:rFonts w:cs="Arial"/>
          <w:spacing w:val="2"/>
          <w:lang w:val="sr-Cyrl-RS"/>
        </w:rPr>
        <w:t xml:space="preserve"> месеци од дана закључења</w:t>
      </w:r>
      <w:r w:rsidRPr="00BE6973">
        <w:rPr>
          <w:rFonts w:cs="Arial"/>
          <w:i/>
          <w:iCs/>
          <w:spacing w:val="2"/>
          <w:lang w:val="sr-Cyrl-RS"/>
        </w:rPr>
        <w:t xml:space="preserve"> </w:t>
      </w:r>
      <w:r w:rsidRPr="00BE6973">
        <w:rPr>
          <w:rFonts w:cs="Arial"/>
          <w:iCs/>
          <w:spacing w:val="2"/>
          <w:lang w:val="sr-Cyrl-RS"/>
        </w:rPr>
        <w:t>Оквирног споразума</w:t>
      </w:r>
      <w:r w:rsidRPr="00BE6973">
        <w:rPr>
          <w:rFonts w:cs="Arial"/>
          <w:spacing w:val="2"/>
          <w:lang w:val="sr-Cyrl-RS"/>
        </w:rPr>
        <w:t>, а што не утиче на одредбе о гарантном року и обавезама из гарантног рока.</w:t>
      </w:r>
    </w:p>
    <w:p w14:paraId="5A5A95E0" w14:textId="77777777" w:rsidR="00BE6973" w:rsidRPr="00BE6973" w:rsidRDefault="00BE6973" w:rsidP="00206D84">
      <w:pPr>
        <w:spacing w:before="0"/>
        <w:rPr>
          <w:rFonts w:cs="Arial"/>
          <w:spacing w:val="2"/>
          <w:lang w:val="sr-Cyrl-RS" w:eastAsia="sr-Latn-RS"/>
        </w:rPr>
      </w:pPr>
    </w:p>
    <w:p w14:paraId="2877CC79" w14:textId="77777777" w:rsidR="001F79A6" w:rsidRPr="00BE6973" w:rsidRDefault="001F79A6" w:rsidP="00206D84">
      <w:pPr>
        <w:spacing w:before="0"/>
        <w:rPr>
          <w:rFonts w:cs="Arial"/>
          <w:spacing w:val="2"/>
          <w:lang w:val="sr-Cyrl-RS"/>
        </w:rPr>
      </w:pPr>
      <w:r w:rsidRPr="00BE6973">
        <w:rPr>
          <w:rFonts w:cs="Arial"/>
          <w:spacing w:val="2"/>
          <w:lang w:val="sr-Cyrl-RS"/>
        </w:rPr>
        <w:t xml:space="preserve">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важи исплатом укупно уговорене вредности из овог Оквирног споразума, а што не утиче на одредбе о гарантном року и обавезама из гарантног рока. </w:t>
      </w:r>
    </w:p>
    <w:p w14:paraId="5E7C2E5A" w14:textId="77777777" w:rsidR="000953F9" w:rsidRPr="002C1875" w:rsidRDefault="000953F9" w:rsidP="00206D84">
      <w:pPr>
        <w:spacing w:before="0"/>
        <w:rPr>
          <w:rFonts w:cs="Arial"/>
          <w:b/>
          <w:lang w:val="sr-Cyrl-RS"/>
        </w:rPr>
      </w:pPr>
    </w:p>
    <w:p w14:paraId="51C552A4" w14:textId="77777777" w:rsidR="00E17070" w:rsidRPr="00FA1397" w:rsidRDefault="00E17070" w:rsidP="00BE6973">
      <w:pPr>
        <w:spacing w:before="0"/>
        <w:jc w:val="center"/>
        <w:rPr>
          <w:rFonts w:cs="Arial"/>
          <w:b/>
          <w:lang w:val="sr-Cyrl-RS"/>
        </w:rPr>
      </w:pPr>
      <w:r w:rsidRPr="002C1875">
        <w:rPr>
          <w:rFonts w:cs="Arial"/>
          <w:b/>
          <w:lang w:val="sr-Cyrl-RS"/>
        </w:rPr>
        <w:t xml:space="preserve">ИЗМЕНЕ ТОКОМ ТРАЈАЊА </w:t>
      </w:r>
      <w:r w:rsidRPr="00FA1397">
        <w:rPr>
          <w:rFonts w:cs="Arial"/>
          <w:b/>
          <w:lang w:val="sr-Cyrl-RS"/>
        </w:rPr>
        <w:t>ОКВИРНОГ СПОРАЗУМА</w:t>
      </w:r>
    </w:p>
    <w:p w14:paraId="6034991A" w14:textId="4C3F7217" w:rsidR="00BE6973" w:rsidRPr="002C1875" w:rsidRDefault="00E17070" w:rsidP="0092216A">
      <w:pPr>
        <w:spacing w:before="0"/>
        <w:jc w:val="center"/>
        <w:rPr>
          <w:rFonts w:cs="Arial"/>
          <w:b/>
          <w:lang w:val="sr-Cyrl-RS"/>
        </w:rPr>
      </w:pPr>
      <w:r w:rsidRPr="002C1875">
        <w:rPr>
          <w:rFonts w:cs="Arial"/>
          <w:b/>
          <w:lang w:val="sr-Cyrl-RS"/>
        </w:rPr>
        <w:t>Члан 2</w:t>
      </w:r>
      <w:r w:rsidR="006E0031">
        <w:rPr>
          <w:rFonts w:cs="Arial"/>
          <w:b/>
          <w:lang w:val="sr-Cyrl-RS"/>
        </w:rPr>
        <w:t>0</w:t>
      </w:r>
      <w:r w:rsidRPr="002C1875">
        <w:rPr>
          <w:rFonts w:cs="Arial"/>
          <w:b/>
          <w:lang w:val="sr-Cyrl-RS"/>
        </w:rPr>
        <w:t>.</w:t>
      </w:r>
    </w:p>
    <w:p w14:paraId="16D3649B" w14:textId="77777777" w:rsidR="001F79A6" w:rsidRPr="002C1875" w:rsidRDefault="001F79A6" w:rsidP="00206D84">
      <w:pPr>
        <w:spacing w:before="0"/>
        <w:rPr>
          <w:rFonts w:cs="Arial"/>
          <w:lang w:val="sr-Cyrl-RS" w:eastAsia="sr-Latn-CS"/>
        </w:rPr>
      </w:pPr>
      <w:r w:rsidRPr="00FA1397">
        <w:rPr>
          <w:rFonts w:cs="Arial"/>
          <w:bCs/>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46C73E90" w14:textId="77777777" w:rsidR="001F79A6" w:rsidRPr="002C1875" w:rsidRDefault="001F79A6" w:rsidP="00206D84">
      <w:pPr>
        <w:spacing w:before="0"/>
        <w:jc w:val="center"/>
        <w:rPr>
          <w:rFonts w:cs="Arial"/>
          <w:b/>
          <w:lang w:val="sr-Cyrl-RS"/>
        </w:rPr>
      </w:pPr>
    </w:p>
    <w:p w14:paraId="64B7F340" w14:textId="478A4580" w:rsidR="001F79A6" w:rsidRPr="002C1875" w:rsidRDefault="001F79A6" w:rsidP="00206D84">
      <w:pPr>
        <w:pStyle w:val="KDParagraf"/>
        <w:spacing w:before="0"/>
        <w:rPr>
          <w:rFonts w:cs="Arial"/>
          <w:i/>
          <w:color w:val="00B0F0"/>
          <w:lang w:val="sr-Cyrl-RS"/>
        </w:rPr>
      </w:pPr>
      <w:r w:rsidRPr="002C1875">
        <w:rPr>
          <w:rFonts w:cs="Arial"/>
          <w:lang w:val="sr-Cyrl-RS"/>
        </w:rPr>
        <w:t xml:space="preserve">Купац може, након закључења </w:t>
      </w:r>
      <w:r w:rsidRPr="00FA1397">
        <w:rPr>
          <w:rFonts w:cs="Arial"/>
          <w:lang w:val="sr-Cyrl-RS"/>
        </w:rPr>
        <w:t>Оквирног споразума</w:t>
      </w:r>
      <w:r w:rsidRPr="002C1875">
        <w:rPr>
          <w:rFonts w:cs="Arial"/>
          <w:lang w:val="sr-Cyrl-RS"/>
        </w:rPr>
        <w:t xml:space="preserve">, повећати обим предмета </w:t>
      </w:r>
      <w:r w:rsidRPr="00FA1397">
        <w:rPr>
          <w:rFonts w:cs="Arial"/>
          <w:lang w:val="sr-Cyrl-RS"/>
        </w:rPr>
        <w:t>Оквирног споразума</w:t>
      </w:r>
      <w:r w:rsidRPr="002C1875">
        <w:rPr>
          <w:rFonts w:cs="Arial"/>
          <w:lang w:val="sr-Cyrl-RS"/>
        </w:rPr>
        <w:t xml:space="preserve">, с тим да се вредност </w:t>
      </w:r>
      <w:r w:rsidRPr="00FA1397">
        <w:rPr>
          <w:rFonts w:cs="Arial"/>
          <w:lang w:val="sr-Cyrl-RS"/>
        </w:rPr>
        <w:t>Оквирног споразума</w:t>
      </w:r>
      <w:r w:rsidRPr="002C1875">
        <w:rPr>
          <w:rFonts w:cs="Arial"/>
          <w:lang w:val="sr-Cyrl-RS"/>
        </w:rPr>
        <w:t xml:space="preserve"> може повећати максимално до 5% од укупно вредности </w:t>
      </w:r>
      <w:r w:rsidRPr="00FA1397">
        <w:rPr>
          <w:rFonts w:cs="Arial"/>
          <w:lang w:val="sr-Cyrl-RS"/>
        </w:rPr>
        <w:t>Оквирног споразума</w:t>
      </w:r>
      <w:r w:rsidR="006D2AC4">
        <w:rPr>
          <w:rFonts w:cs="Arial"/>
          <w:lang w:val="sr-Cyrl-RS"/>
        </w:rPr>
        <w:t xml:space="preserve"> из члана 3.</w:t>
      </w:r>
    </w:p>
    <w:p w14:paraId="5CE25568" w14:textId="77777777" w:rsidR="00BE6973" w:rsidRPr="002C1875" w:rsidRDefault="00BE6973" w:rsidP="00206D84">
      <w:pPr>
        <w:pStyle w:val="KDParagraf"/>
        <w:spacing w:before="0"/>
        <w:rPr>
          <w:rFonts w:cs="Arial"/>
          <w:lang w:val="sr-Cyrl-RS"/>
        </w:rPr>
      </w:pPr>
    </w:p>
    <w:p w14:paraId="7FFBCF63" w14:textId="77777777" w:rsidR="001F79A6" w:rsidRPr="002C1875" w:rsidRDefault="001F79A6" w:rsidP="00206D84">
      <w:pPr>
        <w:pStyle w:val="KDParagraf"/>
        <w:spacing w:before="0"/>
        <w:rPr>
          <w:rFonts w:cs="Arial"/>
          <w:lang w:val="sr-Cyrl-RS"/>
        </w:rPr>
      </w:pPr>
      <w:r w:rsidRPr="002C1875">
        <w:rPr>
          <w:rFonts w:cs="Arial"/>
          <w:lang w:val="sr-Cyrl-RS"/>
        </w:rPr>
        <w:t xml:space="preserve">Купац може да дозволи промену цене или других битних елемената </w:t>
      </w:r>
      <w:r w:rsidRPr="00FA1397">
        <w:rPr>
          <w:rFonts w:cs="Arial"/>
          <w:lang w:val="sr-Cyrl-RS"/>
        </w:rPr>
        <w:t>Оквирног споразума</w:t>
      </w:r>
      <w:r w:rsidRPr="002C1875">
        <w:rPr>
          <w:rFonts w:cs="Arial"/>
          <w:lang w:val="sr-Cyrl-RS"/>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FA1397">
        <w:rPr>
          <w:rFonts w:cs="Arial"/>
          <w:lang w:val="sr-Cyrl-RS"/>
        </w:rPr>
        <w:t>Оквирног споразума</w:t>
      </w:r>
      <w:r w:rsidRPr="002C1875">
        <w:rPr>
          <w:rFonts w:cs="Arial"/>
          <w:lang w:val="sr-Cyrl-RS"/>
        </w:rPr>
        <w:t>.</w:t>
      </w:r>
    </w:p>
    <w:p w14:paraId="71F36440" w14:textId="77777777" w:rsidR="00BE6973" w:rsidRPr="002C1875" w:rsidRDefault="00BE6973" w:rsidP="00206D84">
      <w:pPr>
        <w:pStyle w:val="KDParagraf"/>
        <w:spacing w:before="0"/>
        <w:rPr>
          <w:rFonts w:cs="Arial"/>
          <w:lang w:val="sr-Cyrl-RS"/>
        </w:rPr>
      </w:pPr>
    </w:p>
    <w:p w14:paraId="6D14B600" w14:textId="7B2F6EA2" w:rsidR="001F79A6" w:rsidRPr="00617252" w:rsidRDefault="001F79A6" w:rsidP="00617252">
      <w:pPr>
        <w:spacing w:before="0"/>
        <w:rPr>
          <w:rFonts w:cs="Arial"/>
          <w:lang w:val="sr-Cyrl-RS" w:eastAsia="sr-Latn-CS"/>
        </w:rPr>
      </w:pPr>
      <w:r w:rsidRPr="002C1875">
        <w:rPr>
          <w:rFonts w:cs="Arial"/>
          <w:lang w:val="sr-Cyrl-RS" w:eastAsia="sr-Latn-CS"/>
        </w:rPr>
        <w:t xml:space="preserve">Промена, односно усклађивање  цене у складу са одредбама овог </w:t>
      </w:r>
      <w:r w:rsidRPr="00FA1397">
        <w:rPr>
          <w:rFonts w:cs="Arial"/>
          <w:lang w:val="sr-Cyrl-RS" w:eastAsia="sr-Latn-CS"/>
        </w:rPr>
        <w:t>Оквирног споразума</w:t>
      </w:r>
      <w:r w:rsidRPr="002C1875">
        <w:rPr>
          <w:rFonts w:cs="Arial"/>
          <w:lang w:val="sr-Cyrl-RS" w:eastAsia="sr-Latn-CS"/>
        </w:rPr>
        <w:t xml:space="preserve"> не представља промену самог </w:t>
      </w:r>
      <w:r w:rsidRPr="00FA1397">
        <w:rPr>
          <w:rFonts w:cs="Arial"/>
          <w:lang w:val="sr-Cyrl-RS" w:eastAsia="sr-Latn-CS"/>
        </w:rPr>
        <w:t>Оквирног споразума.</w:t>
      </w:r>
    </w:p>
    <w:p w14:paraId="2159D38D" w14:textId="77777777" w:rsidR="00BE6973" w:rsidRPr="002C1875" w:rsidRDefault="00BE6973" w:rsidP="00206D84">
      <w:pPr>
        <w:pStyle w:val="KDParagraf"/>
        <w:spacing w:before="0"/>
        <w:rPr>
          <w:rFonts w:cs="Arial"/>
          <w:i/>
          <w:color w:val="00B0F0"/>
          <w:lang w:val="sr-Cyrl-RS"/>
        </w:rPr>
      </w:pPr>
    </w:p>
    <w:p w14:paraId="6E111BD4" w14:textId="0A1F7A98" w:rsidR="00BE6973" w:rsidRPr="002C1875" w:rsidRDefault="00E17070" w:rsidP="00EB6745">
      <w:pPr>
        <w:spacing w:before="0"/>
        <w:jc w:val="center"/>
        <w:rPr>
          <w:rFonts w:cs="Arial"/>
          <w:b/>
          <w:lang w:val="sr-Cyrl-RS"/>
        </w:rPr>
      </w:pPr>
      <w:r w:rsidRPr="002C1875">
        <w:rPr>
          <w:rFonts w:cs="Arial"/>
          <w:b/>
          <w:lang w:val="sr-Cyrl-RS"/>
        </w:rPr>
        <w:t>ЗАВРШНЕ ОДРЕДБЕ</w:t>
      </w:r>
    </w:p>
    <w:p w14:paraId="1109282B" w14:textId="1FDA9B79" w:rsidR="00E17070" w:rsidRPr="002C1875" w:rsidRDefault="00E17070" w:rsidP="00BE6973">
      <w:pPr>
        <w:spacing w:before="0"/>
        <w:jc w:val="center"/>
        <w:rPr>
          <w:rFonts w:cs="Arial"/>
          <w:b/>
          <w:lang w:val="sr-Cyrl-RS"/>
        </w:rPr>
      </w:pPr>
      <w:r w:rsidRPr="002C1875">
        <w:rPr>
          <w:rFonts w:cs="Arial"/>
          <w:b/>
          <w:lang w:val="sr-Cyrl-RS"/>
        </w:rPr>
        <w:t>Члан 2</w:t>
      </w:r>
      <w:r w:rsidR="006E0031">
        <w:rPr>
          <w:rFonts w:cs="Arial"/>
          <w:b/>
          <w:lang w:val="sr-Cyrl-RS"/>
        </w:rPr>
        <w:t>1</w:t>
      </w:r>
      <w:r w:rsidRPr="002C1875">
        <w:rPr>
          <w:rFonts w:cs="Arial"/>
          <w:b/>
          <w:lang w:val="sr-Cyrl-RS"/>
        </w:rPr>
        <w:t>.</w:t>
      </w:r>
    </w:p>
    <w:p w14:paraId="2DA50683" w14:textId="2D6863CA" w:rsidR="00726DEF" w:rsidRPr="00670693" w:rsidRDefault="00E17070" w:rsidP="00670693">
      <w:pPr>
        <w:spacing w:before="0"/>
        <w:rPr>
          <w:rFonts w:cs="Arial"/>
          <w:lang w:val="sr-Cyrl-CS"/>
        </w:rPr>
      </w:pPr>
      <w:r w:rsidRPr="002C1875">
        <w:rPr>
          <w:rFonts w:cs="Arial"/>
          <w:lang w:val="sr-Cyrl-RS"/>
        </w:rPr>
        <w:t>На односе страна</w:t>
      </w:r>
      <w:r w:rsidRPr="00FA1397">
        <w:rPr>
          <w:rFonts w:cs="Arial"/>
          <w:lang w:val="sr-Cyrl-CS"/>
        </w:rPr>
        <w:t>,</w:t>
      </w:r>
      <w:r w:rsidRPr="002C1875">
        <w:rPr>
          <w:rFonts w:cs="Arial"/>
          <w:lang w:val="sr-Cyrl-RS"/>
        </w:rPr>
        <w:t xml:space="preserve"> који нису уређени овим </w:t>
      </w:r>
      <w:r w:rsidRPr="00FA1397">
        <w:rPr>
          <w:rFonts w:cs="Arial"/>
          <w:lang w:val="sr-Cyrl-RS"/>
        </w:rPr>
        <w:t>Оквирним споразумом</w:t>
      </w:r>
      <w:r w:rsidRPr="00FA1397">
        <w:rPr>
          <w:rFonts w:cs="Arial"/>
          <w:lang w:val="sr-Cyrl-CS"/>
        </w:rPr>
        <w:t>,</w:t>
      </w:r>
      <w:r w:rsidRPr="002C1875">
        <w:rPr>
          <w:rFonts w:cs="Arial"/>
          <w:lang w:val="sr-Cyrl-RS"/>
        </w:rPr>
        <w:t xml:space="preserve"> примењују се одговарајуће одредбе ЗОО</w:t>
      </w:r>
      <w:r w:rsidRPr="00FA1397">
        <w:rPr>
          <w:rFonts w:cs="Arial"/>
          <w:lang w:val="pt-BR"/>
        </w:rPr>
        <w:t xml:space="preserve"> и других </w:t>
      </w:r>
      <w:r w:rsidRPr="00FA1397">
        <w:rPr>
          <w:rFonts w:cs="Arial"/>
          <w:lang w:val="sr-Cyrl-CS"/>
        </w:rPr>
        <w:t xml:space="preserve">закона, подзаконских аката, стандарда и </w:t>
      </w:r>
      <w:r w:rsidRPr="00FA1397">
        <w:rPr>
          <w:rFonts w:cs="Arial"/>
          <w:lang w:val="ru-RU"/>
        </w:rPr>
        <w:t>техни</w:t>
      </w:r>
      <w:r w:rsidRPr="00FA1397">
        <w:rPr>
          <w:rFonts w:cs="Arial"/>
          <w:lang w:val="sr-Cyrl-CS"/>
        </w:rPr>
        <w:t>ч</w:t>
      </w:r>
      <w:r w:rsidRPr="00FA1397">
        <w:rPr>
          <w:rFonts w:cs="Arial"/>
          <w:lang w:val="ru-RU"/>
        </w:rPr>
        <w:t>ки</w:t>
      </w:r>
      <w:r w:rsidRPr="00FA1397">
        <w:rPr>
          <w:rFonts w:cs="Arial"/>
          <w:lang w:val="sr-Cyrl-CS"/>
        </w:rPr>
        <w:t xml:space="preserve">х </w:t>
      </w:r>
      <w:r w:rsidRPr="00FA1397">
        <w:rPr>
          <w:rFonts w:cs="Arial"/>
          <w:lang w:val="ru-RU"/>
        </w:rPr>
        <w:t>норматива Републике Србије</w:t>
      </w:r>
      <w:r w:rsidRPr="00FA1397">
        <w:rPr>
          <w:rFonts w:cs="Arial"/>
          <w:lang w:val="sr-Cyrl-CS"/>
        </w:rPr>
        <w:t xml:space="preserve"> – примењивих с обзиром на </w:t>
      </w:r>
      <w:r w:rsidR="00670693">
        <w:rPr>
          <w:rFonts w:cs="Arial"/>
          <w:lang w:val="sr-Cyrl-CS"/>
        </w:rPr>
        <w:t>предмет овог Оквирног споразума.</w:t>
      </w:r>
    </w:p>
    <w:p w14:paraId="7AA2F871" w14:textId="193A575F" w:rsidR="00E17070" w:rsidRPr="002C1875" w:rsidRDefault="00E17070" w:rsidP="00BE6973">
      <w:pPr>
        <w:spacing w:before="0"/>
        <w:jc w:val="center"/>
        <w:rPr>
          <w:rFonts w:cs="Arial"/>
          <w:b/>
          <w:lang w:val="ru-RU"/>
        </w:rPr>
      </w:pPr>
      <w:r w:rsidRPr="00FA1397">
        <w:rPr>
          <w:rFonts w:cs="Arial"/>
          <w:b/>
          <w:lang w:val="ru-RU"/>
        </w:rPr>
        <w:t xml:space="preserve">Члан </w:t>
      </w:r>
      <w:r w:rsidRPr="002C1875">
        <w:rPr>
          <w:rFonts w:cs="Arial"/>
          <w:b/>
          <w:lang w:val="ru-RU"/>
        </w:rPr>
        <w:t>2</w:t>
      </w:r>
      <w:r w:rsidR="006E0031">
        <w:rPr>
          <w:rFonts w:cs="Arial"/>
          <w:b/>
          <w:lang w:val="sr-Cyrl-RS"/>
        </w:rPr>
        <w:t>2</w:t>
      </w:r>
      <w:r w:rsidRPr="00FA1397">
        <w:rPr>
          <w:rFonts w:cs="Arial"/>
          <w:b/>
          <w:lang w:val="ru-RU"/>
        </w:rPr>
        <w:t>.</w:t>
      </w:r>
    </w:p>
    <w:p w14:paraId="5921F7BE" w14:textId="77777777" w:rsidR="00E17070" w:rsidRPr="002C1875" w:rsidRDefault="00E17070" w:rsidP="00206D84">
      <w:pPr>
        <w:spacing w:before="0"/>
        <w:rPr>
          <w:rFonts w:cs="Arial"/>
          <w:lang w:val="ru-RU"/>
        </w:rPr>
      </w:pPr>
      <w:r w:rsidRPr="002C1875">
        <w:rPr>
          <w:rFonts w:cs="Arial"/>
          <w:lang w:val="ru-RU"/>
        </w:rPr>
        <w:t xml:space="preserve">Сви неспоразуми који настану из овог </w:t>
      </w:r>
      <w:r w:rsidRPr="00FA1397">
        <w:rPr>
          <w:rFonts w:cs="Arial"/>
          <w:lang w:val="sr-Cyrl-RS"/>
        </w:rPr>
        <w:t>Оквирног споразума</w:t>
      </w:r>
      <w:r w:rsidRPr="002C1875">
        <w:rPr>
          <w:rFonts w:cs="Arial"/>
          <w:lang w:val="ru-RU"/>
        </w:rPr>
        <w:t xml:space="preserve"> и поводом њега стране ће решити споразумно, а уколико у томе не успеју стране су сагласне да сваки спор настао из овог </w:t>
      </w:r>
      <w:r w:rsidRPr="00FA1397">
        <w:rPr>
          <w:rFonts w:cs="Arial"/>
          <w:lang w:val="sr-Cyrl-RS"/>
        </w:rPr>
        <w:t>Оквирног споразума</w:t>
      </w:r>
      <w:r w:rsidRPr="002C1875">
        <w:rPr>
          <w:rFonts w:cs="Arial"/>
          <w:lang w:val="ru-RU"/>
        </w:rPr>
        <w:t xml:space="preserve"> буде коначно решен од стране стварно надлежног суда у Београду/(Спољнотрговинске арбитраже при Привредној комори Србије, уз примену њеног Правилника (напомена: коначан текст у </w:t>
      </w:r>
      <w:r w:rsidRPr="00FA1397">
        <w:rPr>
          <w:rFonts w:cs="Arial"/>
          <w:lang w:val="sr-Cyrl-RS"/>
        </w:rPr>
        <w:t>Оквирном споразуму</w:t>
      </w:r>
      <w:r w:rsidRPr="002C1875">
        <w:rPr>
          <w:rFonts w:cs="Arial"/>
          <w:lang w:val="ru-RU"/>
        </w:rPr>
        <w:t xml:space="preserve"> зависи од тога да ли је домаћи или страни Продавац).</w:t>
      </w:r>
    </w:p>
    <w:p w14:paraId="74769C8A" w14:textId="3DE89168" w:rsidR="00CF51A8" w:rsidRPr="00670693" w:rsidRDefault="00E17070" w:rsidP="00206D84">
      <w:pPr>
        <w:spacing w:before="0"/>
        <w:rPr>
          <w:rFonts w:cs="Arial"/>
          <w:lang w:val="ru-RU"/>
        </w:rPr>
      </w:pPr>
      <w:r w:rsidRPr="002C1875">
        <w:rPr>
          <w:rFonts w:cs="Arial"/>
          <w:lang w:val="ru-RU"/>
        </w:rPr>
        <w:t>У случају спора примењује се материјално и процесно право Републике Србије, а поступак се води на српском ј</w:t>
      </w:r>
      <w:r w:rsidR="00670693">
        <w:rPr>
          <w:rFonts w:cs="Arial"/>
          <w:lang w:val="ru-RU"/>
        </w:rPr>
        <w:t>езику.</w:t>
      </w:r>
    </w:p>
    <w:p w14:paraId="6E36A1EA" w14:textId="77777777" w:rsidR="006E0031" w:rsidRDefault="006E0031" w:rsidP="00BE6973">
      <w:pPr>
        <w:spacing w:before="0"/>
        <w:jc w:val="center"/>
        <w:rPr>
          <w:rFonts w:cs="Arial"/>
          <w:b/>
          <w:lang w:val="ru-RU"/>
        </w:rPr>
      </w:pPr>
    </w:p>
    <w:p w14:paraId="5AE9A3E0" w14:textId="6B9ECA3F" w:rsidR="006E0031" w:rsidRPr="002C1875" w:rsidRDefault="006E0031" w:rsidP="006E0031">
      <w:pPr>
        <w:spacing w:before="0"/>
        <w:jc w:val="center"/>
        <w:rPr>
          <w:rFonts w:cs="Arial"/>
          <w:b/>
          <w:lang w:val="sr-Cyrl-CS"/>
        </w:rPr>
      </w:pPr>
      <w:r w:rsidRPr="002C1875">
        <w:rPr>
          <w:rFonts w:cs="Arial"/>
          <w:b/>
          <w:lang w:val="sr-Cyrl-CS"/>
        </w:rPr>
        <w:t xml:space="preserve">Члан </w:t>
      </w:r>
      <w:r>
        <w:rPr>
          <w:rFonts w:cs="Arial"/>
          <w:b/>
          <w:lang w:val="sr-Cyrl-CS"/>
        </w:rPr>
        <w:t>23</w:t>
      </w:r>
      <w:r w:rsidRPr="002C1875">
        <w:rPr>
          <w:rFonts w:cs="Arial"/>
          <w:b/>
          <w:lang w:val="sr-Cyrl-CS"/>
        </w:rPr>
        <w:t>.</w:t>
      </w:r>
    </w:p>
    <w:p w14:paraId="5040AB0E" w14:textId="77777777" w:rsidR="006E0031" w:rsidRPr="002C1875" w:rsidRDefault="006E0031" w:rsidP="006E0031">
      <w:pPr>
        <w:spacing w:before="0"/>
        <w:rPr>
          <w:rFonts w:cs="Arial"/>
          <w:lang w:val="sr-Cyrl-CS"/>
        </w:rPr>
      </w:pPr>
      <w:r w:rsidRPr="002C1875">
        <w:rPr>
          <w:rFonts w:cs="Arial"/>
          <w:lang w:val="sr-Cyrl-CS"/>
        </w:rPr>
        <w:t xml:space="preserve">Уколико у току трајања обавеза из овог </w:t>
      </w:r>
      <w:r w:rsidRPr="00FA1397">
        <w:rPr>
          <w:rFonts w:cs="Arial"/>
          <w:lang w:val="sr-Cyrl-RS"/>
        </w:rPr>
        <w:t>Оквирног споразума</w:t>
      </w:r>
      <w:r w:rsidRPr="002C1875">
        <w:rPr>
          <w:rFonts w:cs="Arial"/>
          <w:lang w:val="sr-Cyrl-CS"/>
        </w:rPr>
        <w:t xml:space="preserve"> дође до статусних промена код страна, права и обавезе прелазе на одговарајућег правног следбеника.</w:t>
      </w:r>
    </w:p>
    <w:p w14:paraId="5BEF1A64" w14:textId="77777777" w:rsidR="006E0031" w:rsidRDefault="006E0031" w:rsidP="006E0031">
      <w:pPr>
        <w:spacing w:before="0"/>
        <w:rPr>
          <w:rFonts w:cs="Arial"/>
          <w:lang w:val="ru-RU"/>
        </w:rPr>
      </w:pPr>
      <w:r w:rsidRPr="00FA1397">
        <w:rPr>
          <w:rFonts w:cs="Arial"/>
          <w:lang w:val="ru-RU"/>
        </w:rPr>
        <w:t xml:space="preserve">Након закључења </w:t>
      </w:r>
      <w:r w:rsidRPr="002C1875">
        <w:rPr>
          <w:rFonts w:cs="Arial"/>
          <w:lang w:val="sr-Cyrl-CS"/>
        </w:rPr>
        <w:t xml:space="preserve">и ступања на правну снагу </w:t>
      </w:r>
      <w:r w:rsidRPr="00FA1397">
        <w:rPr>
          <w:rFonts w:cs="Arial"/>
          <w:lang w:val="ru-RU"/>
        </w:rPr>
        <w:t xml:space="preserve">овог Оквирног споразума, Купац може да дозволи, а </w:t>
      </w:r>
      <w:r w:rsidRPr="002C1875">
        <w:rPr>
          <w:rFonts w:cs="Arial"/>
          <w:lang w:val="sr-Cyrl-CS"/>
        </w:rPr>
        <w:t>Пр</w:t>
      </w:r>
      <w:r w:rsidRPr="00FA1397">
        <w:rPr>
          <w:rFonts w:cs="Arial"/>
          <w:lang w:val="sr-Cyrl-RS"/>
        </w:rPr>
        <w:t>одавац</w:t>
      </w:r>
      <w:r w:rsidRPr="00FA1397">
        <w:rPr>
          <w:rFonts w:cs="Arial"/>
          <w:lang w:val="ru-RU"/>
        </w:rPr>
        <w:t xml:space="preserve"> је обавезан да прихвати промену страна због статусних промена код Купца, у складу са Уговором о статусној промени.</w:t>
      </w:r>
    </w:p>
    <w:p w14:paraId="7ED45427" w14:textId="77777777" w:rsidR="006E0031" w:rsidRDefault="006E0031" w:rsidP="006E0031">
      <w:pPr>
        <w:spacing w:before="0"/>
        <w:rPr>
          <w:rFonts w:cs="Arial"/>
          <w:b/>
          <w:lang w:val="ru-RU"/>
        </w:rPr>
      </w:pPr>
    </w:p>
    <w:p w14:paraId="32AD569A" w14:textId="36B7F785" w:rsidR="006E0031" w:rsidRPr="002C1875" w:rsidRDefault="006E0031" w:rsidP="006E0031">
      <w:pPr>
        <w:spacing w:before="0"/>
        <w:jc w:val="center"/>
        <w:rPr>
          <w:rFonts w:cs="Arial"/>
          <w:b/>
          <w:lang w:val="ru-RU"/>
        </w:rPr>
      </w:pPr>
      <w:r w:rsidRPr="002C1875">
        <w:rPr>
          <w:rFonts w:cs="Arial"/>
          <w:b/>
          <w:lang w:val="ru-RU"/>
        </w:rPr>
        <w:t xml:space="preserve">Члан </w:t>
      </w:r>
      <w:r>
        <w:rPr>
          <w:rFonts w:cs="Arial"/>
          <w:b/>
          <w:lang w:val="sr-Cyrl-RS"/>
        </w:rPr>
        <w:t>24</w:t>
      </w:r>
      <w:r w:rsidRPr="00FA1397">
        <w:rPr>
          <w:rFonts w:cs="Arial"/>
          <w:b/>
          <w:lang w:val="sr-Cyrl-RS"/>
        </w:rPr>
        <w:t>.</w:t>
      </w:r>
    </w:p>
    <w:p w14:paraId="3EE0244B" w14:textId="77777777" w:rsidR="006E0031" w:rsidRDefault="006E0031" w:rsidP="006E0031">
      <w:pPr>
        <w:spacing w:before="0"/>
        <w:rPr>
          <w:rFonts w:eastAsia="Calibri" w:cs="Arial"/>
          <w:lang w:val="ru-RU"/>
        </w:rPr>
      </w:pPr>
      <w:r w:rsidRPr="002C1875">
        <w:rPr>
          <w:rFonts w:eastAsia="Calibri" w:cs="Arial"/>
          <w:lang w:val="ru-RU"/>
        </w:rPr>
        <w:t>Продавац</w:t>
      </w:r>
      <w:r w:rsidRPr="00FA1397">
        <w:rPr>
          <w:rFonts w:eastAsia="Calibri" w:cs="Arial"/>
          <w:lang w:val="ru-RU"/>
        </w:rPr>
        <w:t xml:space="preserve"> је дужан да без одлагања, а најкасније у року од 5(пет) дана од дана настанка промене у било којем од података </w:t>
      </w:r>
      <w:r w:rsidRPr="00FA1397">
        <w:rPr>
          <w:rFonts w:eastAsia="Calibri" w:cs="Arial"/>
          <w:bCs/>
          <w:lang w:val="ru-RU"/>
        </w:rPr>
        <w:t>у вези са испуњеношћу услова из поступка јавне набавке</w:t>
      </w:r>
      <w:r w:rsidRPr="00FA1397">
        <w:rPr>
          <w:rFonts w:eastAsia="Calibri" w:cs="Arial"/>
          <w:lang w:val="ru-RU"/>
        </w:rPr>
        <w:t xml:space="preserve">, о насталој промени писмено обавести </w:t>
      </w:r>
      <w:r w:rsidRPr="002C1875">
        <w:rPr>
          <w:rFonts w:eastAsia="Calibri" w:cs="Arial"/>
          <w:lang w:val="ru-RU"/>
        </w:rPr>
        <w:t>Купца</w:t>
      </w:r>
      <w:r w:rsidRPr="00FA1397">
        <w:rPr>
          <w:rFonts w:eastAsia="Calibri" w:cs="Arial"/>
          <w:lang w:val="ru-RU"/>
        </w:rPr>
        <w:t xml:space="preserve"> и да је документује на прописан начин.</w:t>
      </w:r>
    </w:p>
    <w:p w14:paraId="3055BA17" w14:textId="317D21AE" w:rsidR="006E0031" w:rsidRPr="006E0031" w:rsidRDefault="006E0031" w:rsidP="006E0031">
      <w:pPr>
        <w:spacing w:before="0"/>
        <w:rPr>
          <w:rFonts w:eastAsia="Calibri" w:cs="Arial"/>
          <w:lang w:val="ru-RU"/>
        </w:rPr>
      </w:pPr>
      <w:r w:rsidRPr="00FA1397">
        <w:rPr>
          <w:rFonts w:eastAsia="Calibri" w:cs="Arial"/>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63D0C385" w14:textId="77777777" w:rsidR="006E0031" w:rsidRDefault="006E0031" w:rsidP="00BE6973">
      <w:pPr>
        <w:spacing w:before="0"/>
        <w:jc w:val="center"/>
        <w:rPr>
          <w:rFonts w:cs="Arial"/>
          <w:b/>
          <w:lang w:val="ru-RU"/>
        </w:rPr>
      </w:pPr>
    </w:p>
    <w:p w14:paraId="05604DE7" w14:textId="255BEA27" w:rsidR="00E17070" w:rsidRPr="002C1875" w:rsidRDefault="00E17070" w:rsidP="00BE6973">
      <w:pPr>
        <w:spacing w:before="0"/>
        <w:jc w:val="center"/>
        <w:rPr>
          <w:rFonts w:cs="Arial"/>
          <w:b/>
          <w:lang w:val="ru-RU"/>
        </w:rPr>
      </w:pPr>
      <w:r w:rsidRPr="002C1875">
        <w:rPr>
          <w:rFonts w:cs="Arial"/>
          <w:b/>
          <w:lang w:val="ru-RU"/>
        </w:rPr>
        <w:t>Члан 2</w:t>
      </w:r>
      <w:r w:rsidR="00670693">
        <w:rPr>
          <w:rFonts w:cs="Arial"/>
          <w:b/>
          <w:lang w:val="sr-Cyrl-RS"/>
        </w:rPr>
        <w:t>5</w:t>
      </w:r>
      <w:r w:rsidRPr="002C1875">
        <w:rPr>
          <w:rFonts w:cs="Arial"/>
          <w:b/>
          <w:lang w:val="ru-RU"/>
        </w:rPr>
        <w:t>.</w:t>
      </w:r>
    </w:p>
    <w:p w14:paraId="5A993C75" w14:textId="77777777" w:rsidR="00E17070" w:rsidRPr="00FA1397" w:rsidRDefault="00E17070" w:rsidP="00206D84">
      <w:pPr>
        <w:spacing w:before="0"/>
        <w:rPr>
          <w:rFonts w:cs="Arial"/>
          <w:lang w:val="sr-Cyrl-CS"/>
        </w:rPr>
      </w:pPr>
      <w:r w:rsidRPr="00FA1397">
        <w:rPr>
          <w:rFonts w:cs="Arial"/>
          <w:lang w:val="sr-Cyrl-CS"/>
        </w:rPr>
        <w:t>Овај Оквирни споразум ступа на снагу кад се испуне следећи услови:</w:t>
      </w:r>
    </w:p>
    <w:p w14:paraId="43B12E6B" w14:textId="77777777" w:rsidR="00E17070" w:rsidRPr="00FA1397" w:rsidRDefault="00E17070" w:rsidP="009B56B8">
      <w:pPr>
        <w:pStyle w:val="ListParagraph"/>
        <w:numPr>
          <w:ilvl w:val="0"/>
          <w:numId w:val="22"/>
        </w:numPr>
        <w:spacing w:before="0" w:after="0" w:line="240" w:lineRule="auto"/>
        <w:rPr>
          <w:rFonts w:ascii="Arial" w:hAnsi="Arial" w:cs="Arial"/>
          <w:lang w:val="sr-Cyrl-CS" w:eastAsia="sr-Latn-CS"/>
        </w:rPr>
      </w:pPr>
      <w:r w:rsidRPr="00FA1397">
        <w:rPr>
          <w:rFonts w:ascii="Arial" w:hAnsi="Arial" w:cs="Arial"/>
          <w:lang w:val="sr-Cyrl-CS" w:eastAsia="sr-Latn-CS"/>
        </w:rPr>
        <w:t>када Оквирни споразум потпишу овлашћена лица страна</w:t>
      </w:r>
    </w:p>
    <w:p w14:paraId="7F4E9782" w14:textId="77777777" w:rsidR="00E17070" w:rsidRPr="00FA1397" w:rsidRDefault="00E17070" w:rsidP="009B56B8">
      <w:pPr>
        <w:pStyle w:val="ListParagraph"/>
        <w:numPr>
          <w:ilvl w:val="0"/>
          <w:numId w:val="22"/>
        </w:numPr>
        <w:spacing w:before="0" w:after="0" w:line="240" w:lineRule="auto"/>
        <w:rPr>
          <w:rFonts w:ascii="Arial" w:hAnsi="Arial" w:cs="Arial"/>
          <w:lang w:val="sr-Cyrl-CS" w:eastAsia="sr-Latn-CS"/>
        </w:rPr>
      </w:pPr>
      <w:r w:rsidRPr="00FA1397">
        <w:rPr>
          <w:rFonts w:ascii="Arial" w:hAnsi="Arial" w:cs="Arial"/>
          <w:lang w:val="sr-Cyrl-CS" w:eastAsia="sr-Latn-CS"/>
        </w:rPr>
        <w:t xml:space="preserve">када </w:t>
      </w:r>
      <w:r w:rsidRPr="00FA1397">
        <w:rPr>
          <w:rFonts w:ascii="Arial" w:hAnsi="Arial" w:cs="Arial"/>
          <w:lang w:val="sr-Latn-CS" w:eastAsia="sr-Latn-CS"/>
        </w:rPr>
        <w:t>Пр</w:t>
      </w:r>
      <w:r w:rsidRPr="00FA1397">
        <w:rPr>
          <w:rFonts w:ascii="Arial" w:hAnsi="Arial" w:cs="Arial"/>
          <w:lang w:val="sr-Cyrl-RS" w:eastAsia="sr-Latn-CS"/>
        </w:rPr>
        <w:t>ужалац</w:t>
      </w:r>
      <w:r w:rsidRPr="00FA1397">
        <w:rPr>
          <w:rFonts w:ascii="Arial" w:hAnsi="Arial" w:cs="Arial"/>
          <w:lang w:val="sr-Cyrl-CS" w:eastAsia="sr-Latn-CS"/>
        </w:rPr>
        <w:t xml:space="preserve"> достави средства финансијског обезбеђења за добро извршење посла.</w:t>
      </w:r>
    </w:p>
    <w:p w14:paraId="051751DD" w14:textId="77777777" w:rsidR="00E17070" w:rsidRPr="00FA1397" w:rsidRDefault="00E17070" w:rsidP="00206D84">
      <w:pPr>
        <w:spacing w:before="0"/>
        <w:rPr>
          <w:rFonts w:cs="Arial"/>
          <w:lang w:val="sr-Cyrl-CS"/>
        </w:rPr>
      </w:pPr>
      <w:r w:rsidRPr="00FA1397">
        <w:rPr>
          <w:rFonts w:cs="Arial"/>
          <w:lang w:val="sr-Cyrl-CS"/>
        </w:rPr>
        <w:t xml:space="preserve">За све што није регулисано овим Оквирним споразумом, примењиваће се одредбе Закона о облигационим односима и други важећи прописи који регулишу ову материју. </w:t>
      </w:r>
    </w:p>
    <w:p w14:paraId="6AAC33AB" w14:textId="77777777" w:rsidR="00E17070" w:rsidRPr="00FA1397" w:rsidRDefault="00E17070" w:rsidP="00206D84">
      <w:pPr>
        <w:spacing w:before="0"/>
        <w:rPr>
          <w:rFonts w:cs="Arial"/>
          <w:lang w:val="sr-Cyrl-CS"/>
        </w:rPr>
      </w:pPr>
    </w:p>
    <w:p w14:paraId="6B4723A6" w14:textId="77777777" w:rsidR="00E17070" w:rsidRPr="00BE6973" w:rsidRDefault="00E17070" w:rsidP="00206D84">
      <w:pPr>
        <w:spacing w:before="0"/>
        <w:rPr>
          <w:rFonts w:cs="Arial"/>
          <w:lang w:val="sr-Cyrl-CS"/>
        </w:rPr>
      </w:pPr>
      <w:r w:rsidRPr="00BE6973">
        <w:rPr>
          <w:rFonts w:cs="Arial"/>
          <w:lang w:val="sr-Cyrl-CS"/>
        </w:rPr>
        <w:t>Саставни део овог Оквирног споразума су и његови прилози, како следи:</w:t>
      </w:r>
    </w:p>
    <w:p w14:paraId="232F932A" w14:textId="4EC511C3" w:rsidR="00E17070" w:rsidRPr="002C1875" w:rsidRDefault="00E17070" w:rsidP="00206D84">
      <w:pPr>
        <w:spacing w:before="0"/>
        <w:rPr>
          <w:rFonts w:cs="Arial"/>
          <w:lang w:val="sr-Cyrl-CS"/>
        </w:rPr>
      </w:pPr>
      <w:r w:rsidRPr="002C1875">
        <w:rPr>
          <w:rFonts w:cs="Arial"/>
          <w:lang w:val="sr-Cyrl-CS"/>
        </w:rPr>
        <w:t xml:space="preserve">Прилог 1 </w:t>
      </w:r>
      <w:r w:rsidRPr="00FA1397">
        <w:rPr>
          <w:rFonts w:cs="Arial"/>
          <w:lang w:val="sr-Cyrl-RS"/>
        </w:rPr>
        <w:t xml:space="preserve"> </w:t>
      </w:r>
      <w:r w:rsidR="00F30777">
        <w:rPr>
          <w:rFonts w:cs="Arial"/>
          <w:lang w:val="sr-Cyrl-CS"/>
        </w:rPr>
        <w:t>Понуд</w:t>
      </w:r>
      <w:r w:rsidR="00617252">
        <w:rPr>
          <w:rFonts w:cs="Arial"/>
          <w:lang w:val="sr-Cyrl-CS"/>
        </w:rPr>
        <w:t>а</w:t>
      </w:r>
      <w:r w:rsidR="00F30777">
        <w:rPr>
          <w:rFonts w:cs="Arial"/>
          <w:lang w:val="sr-Cyrl-CS"/>
        </w:rPr>
        <w:t>;</w:t>
      </w:r>
    </w:p>
    <w:p w14:paraId="732D6F79" w14:textId="3FFACA02" w:rsidR="00E17070" w:rsidRPr="002C1875" w:rsidRDefault="00617252" w:rsidP="00206D84">
      <w:pPr>
        <w:spacing w:before="0"/>
        <w:rPr>
          <w:rFonts w:cs="Arial"/>
          <w:lang w:val="sr-Cyrl-CS"/>
        </w:rPr>
      </w:pPr>
      <w:r>
        <w:rPr>
          <w:rFonts w:cs="Arial"/>
          <w:lang w:val="sr-Cyrl-CS"/>
        </w:rPr>
        <w:t>При</w:t>
      </w:r>
      <w:r w:rsidR="00E17070" w:rsidRPr="002C1875">
        <w:rPr>
          <w:rFonts w:cs="Arial"/>
          <w:lang w:val="sr-Cyrl-CS"/>
        </w:rPr>
        <w:t>лог 2 Образац структуре цене</w:t>
      </w:r>
      <w:r w:rsidR="00F30777">
        <w:rPr>
          <w:rFonts w:cs="Arial"/>
          <w:lang w:val="sr-Cyrl-CS"/>
        </w:rPr>
        <w:t>;</w:t>
      </w:r>
    </w:p>
    <w:p w14:paraId="311A5E28" w14:textId="20EF3A44" w:rsidR="00E17070" w:rsidRPr="00FA1397" w:rsidRDefault="00E17070" w:rsidP="00206D84">
      <w:pPr>
        <w:spacing w:before="0"/>
        <w:rPr>
          <w:rFonts w:cs="Arial"/>
          <w:lang w:val="sr-Cyrl-RS"/>
        </w:rPr>
      </w:pPr>
      <w:r w:rsidRPr="002C1875">
        <w:rPr>
          <w:rFonts w:cs="Arial"/>
          <w:lang w:val="sr-Cyrl-CS"/>
        </w:rPr>
        <w:t>Прилог 3 Конкурсна документација</w:t>
      </w:r>
      <w:r w:rsidRPr="00FA1397">
        <w:rPr>
          <w:rFonts w:cs="Arial"/>
          <w:lang w:val="sr-Cyrl-RS"/>
        </w:rPr>
        <w:t xml:space="preserve"> (на Порталу јавних набавки под шифром_______)</w:t>
      </w:r>
      <w:r w:rsidR="00F30777">
        <w:rPr>
          <w:rFonts w:cs="Arial"/>
          <w:lang w:val="sr-Cyrl-RS"/>
        </w:rPr>
        <w:t>;</w:t>
      </w:r>
    </w:p>
    <w:p w14:paraId="5B9AFF45" w14:textId="149B1713" w:rsidR="00E17070" w:rsidRPr="002C1875" w:rsidRDefault="00E17070" w:rsidP="00206D84">
      <w:pPr>
        <w:spacing w:before="0"/>
        <w:rPr>
          <w:rFonts w:cs="Arial"/>
          <w:lang w:val="sr-Cyrl-RS"/>
        </w:rPr>
      </w:pPr>
      <w:r w:rsidRPr="002C1875">
        <w:rPr>
          <w:rFonts w:cs="Arial"/>
          <w:lang w:val="sr-Cyrl-RS"/>
        </w:rPr>
        <w:t>Прилог 4 Техничка спецификација</w:t>
      </w:r>
      <w:r w:rsidR="00F30777">
        <w:rPr>
          <w:rFonts w:cs="Arial"/>
          <w:lang w:val="sr-Cyrl-RS"/>
        </w:rPr>
        <w:t>;</w:t>
      </w:r>
    </w:p>
    <w:p w14:paraId="643FD2A1" w14:textId="3E6FFDA0" w:rsidR="00E17070" w:rsidRDefault="00E17070" w:rsidP="00206D84">
      <w:pPr>
        <w:spacing w:before="0"/>
        <w:rPr>
          <w:rFonts w:cs="Arial"/>
          <w:lang w:val="sr-Cyrl-RS"/>
        </w:rPr>
      </w:pPr>
      <w:r w:rsidRPr="002C1875">
        <w:rPr>
          <w:rFonts w:cs="Arial"/>
          <w:lang w:val="sr-Cyrl-RS"/>
        </w:rPr>
        <w:t xml:space="preserve">Прилог 5 </w:t>
      </w:r>
      <w:r w:rsidRPr="000046AC">
        <w:rPr>
          <w:rFonts w:cs="Arial"/>
          <w:lang w:val="sr-Cyrl-RS"/>
        </w:rPr>
        <w:t>Споразум о заједничком наступању</w:t>
      </w:r>
    </w:p>
    <w:p w14:paraId="724659A7" w14:textId="77777777" w:rsidR="00F87485" w:rsidRPr="00884BB5" w:rsidRDefault="00F87485" w:rsidP="00F87485">
      <w:pPr>
        <w:spacing w:before="0"/>
        <w:rPr>
          <w:rFonts w:cs="Arial"/>
          <w:lang w:val="sr-Cyrl-RS"/>
        </w:rPr>
      </w:pPr>
      <w:r>
        <w:rPr>
          <w:rFonts w:cs="Arial"/>
          <w:lang w:val="sr-Cyrl-RS"/>
        </w:rPr>
        <w:t>Прилог 6</w:t>
      </w:r>
      <w:r w:rsidRPr="00884BB5">
        <w:rPr>
          <w:rFonts w:cs="Arial"/>
          <w:lang w:val="sr-Cyrl-RS"/>
        </w:rPr>
        <w:t xml:space="preserve"> Средства финансијског обезбеђења </w:t>
      </w:r>
    </w:p>
    <w:p w14:paraId="2DFD616C" w14:textId="4FE1D42D" w:rsidR="00F87485" w:rsidRPr="00884BB5" w:rsidRDefault="00F87485" w:rsidP="00F87485">
      <w:pPr>
        <w:spacing w:before="0"/>
        <w:rPr>
          <w:rFonts w:cs="Arial"/>
          <w:lang w:val="sr-Cyrl-RS"/>
        </w:rPr>
      </w:pPr>
      <w:r>
        <w:rPr>
          <w:rFonts w:cs="Arial"/>
          <w:lang w:val="sr-Cyrl-RS"/>
        </w:rPr>
        <w:t>Прилог 7</w:t>
      </w:r>
      <w:r w:rsidRPr="00884BB5">
        <w:rPr>
          <w:rFonts w:cs="Arial"/>
          <w:lang w:val="sr-Cyrl-RS"/>
        </w:rPr>
        <w:t xml:space="preserve"> Уговор о чувању пословне тајне и поверљивих информација</w:t>
      </w:r>
    </w:p>
    <w:p w14:paraId="7F805F26" w14:textId="77777777" w:rsidR="00E17070" w:rsidRPr="002C1875" w:rsidRDefault="00E17070" w:rsidP="00206D84">
      <w:pPr>
        <w:spacing w:before="0"/>
        <w:rPr>
          <w:rFonts w:cs="Arial"/>
          <w:lang w:val="sr-Cyrl-RS"/>
        </w:rPr>
      </w:pPr>
    </w:p>
    <w:p w14:paraId="054F8384" w14:textId="636CA773" w:rsidR="00F30777" w:rsidRPr="00A54CF4" w:rsidRDefault="00E17070" w:rsidP="00206D84">
      <w:pPr>
        <w:spacing w:before="0"/>
        <w:rPr>
          <w:rFonts w:cs="Arial"/>
          <w:lang w:val="sr-Cyrl-CS"/>
        </w:rPr>
      </w:pPr>
      <w:r w:rsidRPr="00FA1397">
        <w:rPr>
          <w:rFonts w:cs="Arial"/>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7608C53F" w14:textId="77777777" w:rsidR="00F87485" w:rsidRDefault="00F87485" w:rsidP="006E0031">
      <w:pPr>
        <w:spacing w:before="0"/>
        <w:rPr>
          <w:rFonts w:cs="Arial"/>
          <w:b/>
          <w:lang w:val="sr-Cyrl-RS"/>
        </w:rPr>
      </w:pPr>
    </w:p>
    <w:p w14:paraId="4983FE7E" w14:textId="77777777" w:rsidR="00F87485" w:rsidRDefault="00F87485" w:rsidP="00BE6973">
      <w:pPr>
        <w:spacing w:before="0"/>
        <w:jc w:val="center"/>
        <w:rPr>
          <w:rFonts w:cs="Arial"/>
          <w:b/>
          <w:lang w:val="sr-Cyrl-RS"/>
        </w:rPr>
      </w:pPr>
    </w:p>
    <w:p w14:paraId="670459E7" w14:textId="791A5CFB" w:rsidR="00E17070" w:rsidRPr="002C1875" w:rsidRDefault="00E17070" w:rsidP="00BE6973">
      <w:pPr>
        <w:spacing w:before="0"/>
        <w:jc w:val="center"/>
        <w:rPr>
          <w:rFonts w:cs="Arial"/>
          <w:b/>
          <w:lang w:val="sr-Cyrl-RS"/>
        </w:rPr>
      </w:pPr>
      <w:r w:rsidRPr="002C1875">
        <w:rPr>
          <w:rFonts w:cs="Arial"/>
          <w:b/>
          <w:lang w:val="sr-Cyrl-RS"/>
        </w:rPr>
        <w:t>Члан 2</w:t>
      </w:r>
      <w:r w:rsidR="00670693">
        <w:rPr>
          <w:rFonts w:cs="Arial"/>
          <w:b/>
          <w:lang w:val="sr-Cyrl-RS"/>
        </w:rPr>
        <w:t>6</w:t>
      </w:r>
      <w:r w:rsidRPr="002C1875">
        <w:rPr>
          <w:rFonts w:cs="Arial"/>
          <w:b/>
          <w:lang w:val="sr-Cyrl-RS"/>
        </w:rPr>
        <w:t>.</w:t>
      </w:r>
    </w:p>
    <w:p w14:paraId="2CF9F153" w14:textId="77777777" w:rsidR="00E17070" w:rsidRPr="002C1875" w:rsidRDefault="00E17070" w:rsidP="00206D84">
      <w:pPr>
        <w:spacing w:before="0"/>
        <w:rPr>
          <w:rFonts w:cs="Arial"/>
          <w:lang w:val="sr-Cyrl-RS"/>
        </w:rPr>
      </w:pPr>
      <w:r w:rsidRPr="00FA1397">
        <w:rPr>
          <w:rFonts w:cs="Arial"/>
          <w:lang w:val="sr-Cyrl-RS"/>
        </w:rPr>
        <w:t>Оквирни споразум</w:t>
      </w:r>
      <w:r w:rsidRPr="002C1875">
        <w:rPr>
          <w:rFonts w:cs="Arial"/>
          <w:lang w:val="sr-Cyrl-RS"/>
        </w:rPr>
        <w:t xml:space="preserve"> је сачињен у 6 (шест) истоветних примерка, од којих 2 (два) примерка за Пр</w:t>
      </w:r>
      <w:r w:rsidR="001F2DD7" w:rsidRPr="00FA1397">
        <w:rPr>
          <w:rFonts w:cs="Arial"/>
          <w:lang w:val="sr-Cyrl-RS"/>
        </w:rPr>
        <w:t>одавца</w:t>
      </w:r>
      <w:r w:rsidRPr="00FA1397">
        <w:rPr>
          <w:rFonts w:cs="Arial"/>
          <w:lang w:val="sr-Cyrl-RS"/>
        </w:rPr>
        <w:t xml:space="preserve"> а </w:t>
      </w:r>
      <w:r w:rsidRPr="002C1875">
        <w:rPr>
          <w:rFonts w:cs="Arial"/>
          <w:lang w:val="sr-Cyrl-RS"/>
        </w:rPr>
        <w:t>четири (4) за К</w:t>
      </w:r>
      <w:r w:rsidR="001F2DD7" w:rsidRPr="00FA1397">
        <w:rPr>
          <w:rFonts w:cs="Arial"/>
          <w:lang w:val="sr-Cyrl-RS"/>
        </w:rPr>
        <w:t>упца</w:t>
      </w:r>
      <w:r w:rsidRPr="002C1875">
        <w:rPr>
          <w:rFonts w:cs="Arial"/>
          <w:lang w:val="sr-Cyrl-RS"/>
        </w:rPr>
        <w:t>.</w:t>
      </w:r>
    </w:p>
    <w:p w14:paraId="25811327" w14:textId="77777777" w:rsidR="00CC421D" w:rsidRPr="002C1875" w:rsidRDefault="00CC421D" w:rsidP="00206D84">
      <w:pPr>
        <w:spacing w:before="0"/>
        <w:rPr>
          <w:rFonts w:cs="Arial"/>
          <w:lang w:val="sr-Cyrl-RS"/>
        </w:rPr>
      </w:pPr>
    </w:p>
    <w:p w14:paraId="63C886F3" w14:textId="77777777" w:rsidR="00E17070" w:rsidRPr="00FA1397" w:rsidRDefault="00E17070" w:rsidP="00206D84">
      <w:pPr>
        <w:spacing w:before="0"/>
        <w:rPr>
          <w:rFonts w:cs="Arial"/>
          <w:lang w:val="sr-Cyrl-BA"/>
        </w:rPr>
      </w:pPr>
    </w:p>
    <w:tbl>
      <w:tblPr>
        <w:tblW w:w="0" w:type="auto"/>
        <w:tblLook w:val="04A0" w:firstRow="1" w:lastRow="0" w:firstColumn="1" w:lastColumn="0" w:noHBand="0" w:noVBand="1"/>
      </w:tblPr>
      <w:tblGrid>
        <w:gridCol w:w="4030"/>
        <w:gridCol w:w="1066"/>
        <w:gridCol w:w="4174"/>
      </w:tblGrid>
      <w:tr w:rsidR="00E17070" w:rsidRPr="00FA1397" w14:paraId="607E4767" w14:textId="77777777" w:rsidTr="00E17070">
        <w:tc>
          <w:tcPr>
            <w:tcW w:w="4503" w:type="dxa"/>
            <w:shd w:val="clear" w:color="auto" w:fill="auto"/>
            <w:vAlign w:val="center"/>
            <w:hideMark/>
          </w:tcPr>
          <w:p w14:paraId="1EEDF291" w14:textId="77777777" w:rsidR="00E17070" w:rsidRPr="00FA1397" w:rsidRDefault="00E17070" w:rsidP="00206D84">
            <w:pPr>
              <w:spacing w:before="0"/>
              <w:rPr>
                <w:rFonts w:cs="Arial"/>
                <w:b/>
                <w:lang w:val="sr-Cyrl-RS"/>
              </w:rPr>
            </w:pPr>
            <w:r w:rsidRPr="00FA1397">
              <w:rPr>
                <w:rFonts w:cs="Arial"/>
                <w:b/>
                <w:lang w:val="sr-Cyrl-RS"/>
              </w:rPr>
              <w:t xml:space="preserve">              </w:t>
            </w:r>
            <w:r w:rsidR="001F2DD7" w:rsidRPr="00FA1397">
              <w:rPr>
                <w:rFonts w:cs="Arial"/>
                <w:b/>
                <w:lang w:val="sr-Cyrl-RS"/>
              </w:rPr>
              <w:t xml:space="preserve">         КУПАЦ</w:t>
            </w:r>
          </w:p>
        </w:tc>
        <w:tc>
          <w:tcPr>
            <w:tcW w:w="1275" w:type="dxa"/>
            <w:shd w:val="clear" w:color="auto" w:fill="auto"/>
            <w:vAlign w:val="center"/>
          </w:tcPr>
          <w:p w14:paraId="297F79CC" w14:textId="77777777" w:rsidR="00E17070" w:rsidRPr="00FA1397" w:rsidRDefault="00E17070" w:rsidP="00206D84">
            <w:pPr>
              <w:spacing w:before="0"/>
              <w:rPr>
                <w:rFonts w:cs="Arial"/>
              </w:rPr>
            </w:pPr>
          </w:p>
        </w:tc>
        <w:tc>
          <w:tcPr>
            <w:tcW w:w="4395" w:type="dxa"/>
            <w:shd w:val="clear" w:color="auto" w:fill="auto"/>
            <w:vAlign w:val="center"/>
            <w:hideMark/>
          </w:tcPr>
          <w:p w14:paraId="1A7047C6" w14:textId="77777777" w:rsidR="00E17070" w:rsidRPr="00FA1397" w:rsidRDefault="00E17070" w:rsidP="00206D84">
            <w:pPr>
              <w:spacing w:before="0"/>
              <w:rPr>
                <w:rFonts w:cs="Arial"/>
                <w:b/>
                <w:lang w:val="sr-Cyrl-RS"/>
              </w:rPr>
            </w:pPr>
            <w:r w:rsidRPr="00FA1397">
              <w:rPr>
                <w:rFonts w:cs="Arial"/>
                <w:b/>
                <w:lang w:val="sr-Cyrl-RS"/>
              </w:rPr>
              <w:t xml:space="preserve">       </w:t>
            </w:r>
            <w:r w:rsidR="001F2DD7" w:rsidRPr="00FA1397">
              <w:rPr>
                <w:rFonts w:cs="Arial"/>
                <w:b/>
                <w:lang w:val="sr-Cyrl-RS"/>
              </w:rPr>
              <w:t xml:space="preserve">         ПРОДАВАЦ</w:t>
            </w:r>
          </w:p>
        </w:tc>
      </w:tr>
      <w:tr w:rsidR="00E17070" w:rsidRPr="00FA1397" w14:paraId="0694BC15" w14:textId="77777777" w:rsidTr="00E17070">
        <w:tc>
          <w:tcPr>
            <w:tcW w:w="4503" w:type="dxa"/>
            <w:shd w:val="clear" w:color="auto" w:fill="auto"/>
            <w:vAlign w:val="center"/>
            <w:hideMark/>
          </w:tcPr>
          <w:p w14:paraId="67861767" w14:textId="77777777" w:rsidR="00E17070" w:rsidRPr="00FA1397" w:rsidRDefault="00E17070" w:rsidP="00206D84">
            <w:pPr>
              <w:spacing w:before="0"/>
              <w:jc w:val="center"/>
              <w:rPr>
                <w:rFonts w:cs="Arial"/>
                <w:b/>
              </w:rPr>
            </w:pPr>
            <w:r w:rsidRPr="00FA1397">
              <w:rPr>
                <w:rFonts w:cs="Arial"/>
                <w:b/>
              </w:rPr>
              <w:t xml:space="preserve">ЈП„Електропривреда </w:t>
            </w:r>
            <w:r w:rsidRPr="00FA1397">
              <w:rPr>
                <w:rFonts w:cs="Arial"/>
                <w:b/>
                <w:lang w:val="sr-Cyrl-RS"/>
              </w:rPr>
              <w:t xml:space="preserve">  </w:t>
            </w:r>
            <w:r w:rsidRPr="00FA1397">
              <w:rPr>
                <w:rFonts w:cs="Arial"/>
                <w:b/>
              </w:rPr>
              <w:t>Србије“Београд</w:t>
            </w:r>
          </w:p>
          <w:p w14:paraId="1E3CB438" w14:textId="77777777" w:rsidR="00E17070" w:rsidRPr="00FA1397" w:rsidRDefault="00E17070" w:rsidP="00206D84">
            <w:pPr>
              <w:spacing w:before="0"/>
              <w:rPr>
                <w:rFonts w:cs="Arial"/>
                <w:b/>
              </w:rPr>
            </w:pPr>
          </w:p>
        </w:tc>
        <w:tc>
          <w:tcPr>
            <w:tcW w:w="1275" w:type="dxa"/>
            <w:shd w:val="clear" w:color="auto" w:fill="auto"/>
            <w:vAlign w:val="center"/>
          </w:tcPr>
          <w:p w14:paraId="19DA8E1B" w14:textId="77777777" w:rsidR="00E17070" w:rsidRPr="00FA1397" w:rsidRDefault="00E17070" w:rsidP="00206D84">
            <w:pPr>
              <w:spacing w:before="0"/>
              <w:rPr>
                <w:rFonts w:cs="Arial"/>
              </w:rPr>
            </w:pPr>
          </w:p>
        </w:tc>
        <w:tc>
          <w:tcPr>
            <w:tcW w:w="4395" w:type="dxa"/>
            <w:shd w:val="clear" w:color="auto" w:fill="auto"/>
            <w:vAlign w:val="center"/>
          </w:tcPr>
          <w:p w14:paraId="708A5967" w14:textId="663C6184" w:rsidR="00E17070" w:rsidRPr="00FA1397" w:rsidRDefault="00E17070" w:rsidP="00206D84">
            <w:pPr>
              <w:spacing w:before="0"/>
              <w:rPr>
                <w:rFonts w:cs="Arial"/>
                <w:b/>
              </w:rPr>
            </w:pPr>
            <w:r w:rsidRPr="00FA1397">
              <w:rPr>
                <w:rFonts w:cs="Arial"/>
                <w:b/>
                <w:lang w:val="sr-Cyrl-RS"/>
              </w:rPr>
              <w:t xml:space="preserve">         </w:t>
            </w:r>
            <w:r w:rsidR="00F30777">
              <w:rPr>
                <w:rFonts w:cs="Arial"/>
                <w:b/>
                <w:lang w:val="sr-Cyrl-RS"/>
              </w:rPr>
              <w:t xml:space="preserve">    </w:t>
            </w:r>
            <w:r w:rsidRPr="00FA1397">
              <w:rPr>
                <w:rFonts w:cs="Arial"/>
                <w:b/>
                <w:lang w:val="sr-Cyrl-RS"/>
              </w:rPr>
              <w:t xml:space="preserve">         </w:t>
            </w:r>
            <w:r w:rsidRPr="00FA1397">
              <w:rPr>
                <w:rFonts w:cs="Arial"/>
                <w:b/>
              </w:rPr>
              <w:t>Назив</w:t>
            </w:r>
          </w:p>
        </w:tc>
      </w:tr>
      <w:tr w:rsidR="00E17070" w:rsidRPr="00FA1397" w14:paraId="35F135A5" w14:textId="77777777" w:rsidTr="00E17070">
        <w:tc>
          <w:tcPr>
            <w:tcW w:w="4503" w:type="dxa"/>
            <w:shd w:val="clear" w:color="auto" w:fill="auto"/>
            <w:vAlign w:val="center"/>
            <w:hideMark/>
          </w:tcPr>
          <w:p w14:paraId="13002841" w14:textId="77777777" w:rsidR="00E17070" w:rsidRPr="00FA1397" w:rsidRDefault="00E17070" w:rsidP="00206D84">
            <w:pPr>
              <w:spacing w:before="0"/>
              <w:rPr>
                <w:rFonts w:cs="Arial"/>
              </w:rPr>
            </w:pPr>
            <w:r w:rsidRPr="00FA1397">
              <w:rPr>
                <w:rFonts w:cs="Arial"/>
              </w:rPr>
              <w:t xml:space="preserve">       ________________________</w:t>
            </w:r>
          </w:p>
        </w:tc>
        <w:tc>
          <w:tcPr>
            <w:tcW w:w="1275" w:type="dxa"/>
            <w:shd w:val="clear" w:color="auto" w:fill="auto"/>
            <w:vAlign w:val="center"/>
            <w:hideMark/>
          </w:tcPr>
          <w:p w14:paraId="0815090D" w14:textId="77777777" w:rsidR="00E17070" w:rsidRPr="00FA1397" w:rsidRDefault="00E17070" w:rsidP="00206D84">
            <w:pPr>
              <w:spacing w:before="0"/>
              <w:rPr>
                <w:rFonts w:cs="Arial"/>
                <w:lang w:val="sr-Cyrl-RS"/>
              </w:rPr>
            </w:pPr>
            <w:r w:rsidRPr="00FA1397">
              <w:rPr>
                <w:rFonts w:cs="Arial"/>
              </w:rPr>
              <w:t>М.П.</w:t>
            </w:r>
            <w:r w:rsidRPr="00FA1397">
              <w:rPr>
                <w:rFonts w:cs="Arial"/>
                <w:lang w:val="sr-Cyrl-RS"/>
              </w:rPr>
              <w:t xml:space="preserve">   </w:t>
            </w:r>
          </w:p>
        </w:tc>
        <w:tc>
          <w:tcPr>
            <w:tcW w:w="4395" w:type="dxa"/>
            <w:shd w:val="clear" w:color="auto" w:fill="auto"/>
            <w:vAlign w:val="center"/>
            <w:hideMark/>
          </w:tcPr>
          <w:p w14:paraId="2A08FD7C" w14:textId="77777777" w:rsidR="00E17070" w:rsidRPr="00FA1397" w:rsidRDefault="00E17070" w:rsidP="00206D84">
            <w:pPr>
              <w:spacing w:before="0"/>
              <w:rPr>
                <w:rFonts w:cs="Arial"/>
              </w:rPr>
            </w:pPr>
            <w:r w:rsidRPr="00FA1397">
              <w:rPr>
                <w:rFonts w:cs="Arial"/>
              </w:rPr>
              <w:t>_____________________________</w:t>
            </w:r>
          </w:p>
        </w:tc>
      </w:tr>
      <w:tr w:rsidR="00E17070" w:rsidRPr="00FA1397" w14:paraId="2578F7E4" w14:textId="77777777" w:rsidTr="00E17070">
        <w:tc>
          <w:tcPr>
            <w:tcW w:w="4503" w:type="dxa"/>
            <w:shd w:val="clear" w:color="auto" w:fill="auto"/>
            <w:vAlign w:val="center"/>
            <w:hideMark/>
          </w:tcPr>
          <w:p w14:paraId="01A3CC3E" w14:textId="77777777" w:rsidR="00E17070" w:rsidRPr="00FA1397" w:rsidRDefault="00E17070" w:rsidP="00206D84">
            <w:pPr>
              <w:spacing w:before="0"/>
              <w:rPr>
                <w:rFonts w:cs="Arial"/>
                <w:lang w:val="sr-Cyrl-RS"/>
              </w:rPr>
            </w:pPr>
          </w:p>
        </w:tc>
        <w:tc>
          <w:tcPr>
            <w:tcW w:w="1275" w:type="dxa"/>
            <w:shd w:val="clear" w:color="auto" w:fill="auto"/>
            <w:vAlign w:val="center"/>
          </w:tcPr>
          <w:p w14:paraId="03DF1D13" w14:textId="77777777" w:rsidR="00E17070" w:rsidRPr="00FA1397" w:rsidRDefault="00E17070" w:rsidP="00206D84">
            <w:pPr>
              <w:spacing w:before="0"/>
              <w:rPr>
                <w:rFonts w:cs="Arial"/>
              </w:rPr>
            </w:pPr>
          </w:p>
        </w:tc>
        <w:tc>
          <w:tcPr>
            <w:tcW w:w="4395" w:type="dxa"/>
            <w:shd w:val="clear" w:color="auto" w:fill="auto"/>
            <w:vAlign w:val="center"/>
            <w:hideMark/>
          </w:tcPr>
          <w:p w14:paraId="216B1E5F" w14:textId="77777777" w:rsidR="00E17070" w:rsidRPr="00FA1397" w:rsidRDefault="00E17070" w:rsidP="00206D84">
            <w:pPr>
              <w:spacing w:before="0"/>
              <w:rPr>
                <w:rFonts w:cs="Arial"/>
                <w:b/>
              </w:rPr>
            </w:pPr>
            <w:r w:rsidRPr="00FA1397">
              <w:rPr>
                <w:rFonts w:cs="Arial"/>
                <w:b/>
                <w:lang w:val="sr-Cyrl-RS"/>
              </w:rPr>
              <w:t xml:space="preserve">             </w:t>
            </w:r>
            <w:r w:rsidRPr="00FA1397">
              <w:rPr>
                <w:rFonts w:cs="Arial"/>
                <w:b/>
              </w:rPr>
              <w:t>име и презиме</w:t>
            </w:r>
          </w:p>
        </w:tc>
      </w:tr>
      <w:tr w:rsidR="00E17070" w:rsidRPr="00FA1397" w14:paraId="1A781F56" w14:textId="77777777" w:rsidTr="00E17070">
        <w:tc>
          <w:tcPr>
            <w:tcW w:w="4503" w:type="dxa"/>
            <w:shd w:val="clear" w:color="auto" w:fill="auto"/>
            <w:vAlign w:val="center"/>
            <w:hideMark/>
          </w:tcPr>
          <w:p w14:paraId="2CCAA40F" w14:textId="774539AE" w:rsidR="00E17070" w:rsidRPr="00F30777" w:rsidRDefault="00E17070" w:rsidP="00F30777">
            <w:pPr>
              <w:spacing w:before="0"/>
              <w:rPr>
                <w:rFonts w:cs="Arial"/>
                <w:b/>
                <w:lang w:val="sr-Cyrl-RS"/>
              </w:rPr>
            </w:pPr>
            <w:r w:rsidRPr="00FA1397">
              <w:rPr>
                <w:rFonts w:cs="Arial"/>
                <w:b/>
                <w:lang w:val="sr-Cyrl-RS"/>
              </w:rPr>
              <w:t xml:space="preserve">     </w:t>
            </w:r>
            <w:r w:rsidR="00F30777">
              <w:rPr>
                <w:rFonts w:cs="Arial"/>
                <w:b/>
                <w:lang w:val="sr-Cyrl-RS"/>
              </w:rPr>
              <w:t xml:space="preserve">        </w:t>
            </w:r>
            <w:r w:rsidRPr="00FA1397">
              <w:rPr>
                <w:rFonts w:cs="Arial"/>
                <w:b/>
                <w:lang w:val="sr-Cyrl-RS"/>
              </w:rPr>
              <w:t xml:space="preserve">   </w:t>
            </w:r>
            <w:r w:rsidR="00F30777">
              <w:rPr>
                <w:rFonts w:cs="Arial"/>
                <w:b/>
              </w:rPr>
              <w:t>в.д.д</w:t>
            </w:r>
            <w:r w:rsidRPr="00FA1397">
              <w:rPr>
                <w:rFonts w:cs="Arial"/>
                <w:b/>
              </w:rPr>
              <w:t>иректор</w:t>
            </w:r>
            <w:r w:rsidR="00F30777">
              <w:rPr>
                <w:rFonts w:cs="Arial"/>
                <w:b/>
                <w:lang w:val="sr-Cyrl-RS"/>
              </w:rPr>
              <w:t>а</w:t>
            </w:r>
          </w:p>
        </w:tc>
        <w:tc>
          <w:tcPr>
            <w:tcW w:w="1275" w:type="dxa"/>
            <w:shd w:val="clear" w:color="auto" w:fill="auto"/>
            <w:vAlign w:val="center"/>
          </w:tcPr>
          <w:p w14:paraId="75049472" w14:textId="77777777" w:rsidR="00E17070" w:rsidRPr="00FA1397" w:rsidRDefault="00E17070" w:rsidP="00206D84">
            <w:pPr>
              <w:spacing w:before="0"/>
              <w:rPr>
                <w:rFonts w:cs="Arial"/>
              </w:rPr>
            </w:pPr>
          </w:p>
        </w:tc>
        <w:tc>
          <w:tcPr>
            <w:tcW w:w="4395" w:type="dxa"/>
            <w:shd w:val="clear" w:color="auto" w:fill="auto"/>
            <w:vAlign w:val="center"/>
          </w:tcPr>
          <w:p w14:paraId="4BBFDC6D" w14:textId="77777777" w:rsidR="00E17070" w:rsidRPr="00FA1397" w:rsidRDefault="00E17070" w:rsidP="00206D84">
            <w:pPr>
              <w:spacing w:before="0"/>
              <w:rPr>
                <w:rFonts w:cs="Arial"/>
                <w:b/>
              </w:rPr>
            </w:pPr>
            <w:r w:rsidRPr="00FA1397">
              <w:rPr>
                <w:rFonts w:cs="Arial"/>
                <w:b/>
                <w:lang w:val="sr-Cyrl-RS"/>
              </w:rPr>
              <w:t xml:space="preserve">                   </w:t>
            </w:r>
            <w:r w:rsidRPr="00FA1397">
              <w:rPr>
                <w:rFonts w:cs="Arial"/>
                <w:b/>
              </w:rPr>
              <w:t>функција</w:t>
            </w:r>
          </w:p>
        </w:tc>
      </w:tr>
    </w:tbl>
    <w:p w14:paraId="0D56E2A3" w14:textId="0A19D881" w:rsidR="00E17070" w:rsidRPr="00F30777" w:rsidRDefault="00F30777" w:rsidP="00206D84">
      <w:pPr>
        <w:spacing w:before="0"/>
        <w:rPr>
          <w:rFonts w:cs="Arial"/>
          <w:b/>
          <w:lang w:val="sr-Cyrl-RS"/>
        </w:rPr>
      </w:pPr>
      <w:r>
        <w:rPr>
          <w:rFonts w:cs="Arial"/>
          <w:lang w:val="sr-Cyrl-RS"/>
        </w:rPr>
        <w:t xml:space="preserve">                </w:t>
      </w:r>
      <w:r w:rsidRPr="00F30777">
        <w:rPr>
          <w:rFonts w:cs="Arial"/>
          <w:b/>
          <w:lang w:val="sr-Cyrl-RS"/>
        </w:rPr>
        <w:t>Милорад Грчић</w:t>
      </w:r>
    </w:p>
    <w:p w14:paraId="59414A20" w14:textId="77777777" w:rsidR="00CF51A8" w:rsidRPr="00206D84" w:rsidRDefault="00CF51A8" w:rsidP="00206D84">
      <w:pPr>
        <w:spacing w:before="0"/>
        <w:jc w:val="left"/>
        <w:rPr>
          <w:rFonts w:cs="Arial"/>
        </w:rPr>
      </w:pPr>
      <w:r w:rsidRPr="00206D84">
        <w:rPr>
          <w:rFonts w:cs="Arial"/>
        </w:rPr>
        <w:br w:type="page"/>
      </w:r>
    </w:p>
    <w:p w14:paraId="4BB4D0CD" w14:textId="77777777" w:rsidR="00D606BD" w:rsidRPr="00574577" w:rsidRDefault="00D606BD" w:rsidP="00943BF4">
      <w:pPr>
        <w:pStyle w:val="KDParagraf"/>
        <w:pBdr>
          <w:top w:val="single" w:sz="4" w:space="1" w:color="auto"/>
          <w:left w:val="single" w:sz="4" w:space="4" w:color="auto"/>
          <w:bottom w:val="single" w:sz="4" w:space="1" w:color="auto"/>
          <w:right w:val="single" w:sz="4" w:space="4" w:color="auto"/>
        </w:pBdr>
        <w:spacing w:before="0"/>
        <w:rPr>
          <w:rFonts w:cs="Arial"/>
          <w:i/>
        </w:rPr>
      </w:pPr>
      <w:r w:rsidRPr="00206D84">
        <w:rPr>
          <w:rFonts w:cs="Arial"/>
          <w:i/>
        </w:rPr>
        <w:lastRenderedPageBreak/>
        <w:t>Уговори о јавној набавци који се закључују на основу Оквирног споразума морају се доделити пре завршетка трајања Оквирног споразума, с тим да се траја</w:t>
      </w:r>
      <w:r w:rsidRPr="00206D84">
        <w:rPr>
          <w:rFonts w:cs="Arial"/>
          <w:i/>
          <w:lang w:val="sr-Cyrl-RS"/>
        </w:rPr>
        <w:t>њ</w:t>
      </w:r>
      <w:r w:rsidRPr="00206D84">
        <w:rPr>
          <w:rFonts w:cs="Arial"/>
          <w:i/>
        </w:rPr>
        <w:t xml:space="preserve">е појединих уговора закључених на основу Оквирног споразума не мора подударати са </w:t>
      </w:r>
      <w:r w:rsidRPr="00574577">
        <w:rPr>
          <w:rFonts w:cs="Arial"/>
          <w:i/>
        </w:rPr>
        <w:t>трајањем тог Оквирног споразума, већ по потреби може трајати краће или дуже.</w:t>
      </w:r>
    </w:p>
    <w:p w14:paraId="456B306E" w14:textId="00375494" w:rsidR="00243F1A" w:rsidRPr="00574577" w:rsidRDefault="00243F1A" w:rsidP="00243F1A">
      <w:pPr>
        <w:pBdr>
          <w:top w:val="single" w:sz="8" w:space="1" w:color="9BC2E6"/>
          <w:left w:val="single" w:sz="8" w:space="4" w:color="9BC2E6"/>
          <w:bottom w:val="single" w:sz="8" w:space="1" w:color="9BC2E6"/>
          <w:right w:val="single" w:sz="8" w:space="4" w:color="9BC2E6"/>
          <w:between w:val="single" w:sz="8" w:space="1" w:color="9BC2E6"/>
          <w:bar w:val="single" w:sz="8" w:color="9BC2E6"/>
        </w:pBdr>
        <w:spacing w:before="0"/>
        <w:rPr>
          <w:rFonts w:cs="Arial"/>
          <w:i/>
          <w:lang w:val="sr-Cyrl-RS"/>
        </w:rPr>
      </w:pPr>
      <w:r w:rsidRPr="00574577">
        <w:rPr>
          <w:rFonts w:cs="Arial"/>
          <w:i/>
          <w:lang w:val="sr-Cyrl-RS"/>
        </w:rPr>
        <w:t>Напомена: Модел уговора може касније претрпети одређене техничке  корекције с обзиром на различитост и специфичност предмета набавке по Партијама.</w:t>
      </w:r>
    </w:p>
    <w:p w14:paraId="72BB3770" w14:textId="77777777" w:rsidR="00D606BD" w:rsidRPr="00206D84" w:rsidRDefault="00D606BD" w:rsidP="00206D84">
      <w:pPr>
        <w:pStyle w:val="KDParagraf"/>
        <w:spacing w:before="0"/>
        <w:rPr>
          <w:rFonts w:cs="Arial"/>
          <w:i/>
        </w:rPr>
      </w:pPr>
    </w:p>
    <w:p w14:paraId="134AC444" w14:textId="77777777" w:rsidR="00343A18" w:rsidRPr="00206D84" w:rsidRDefault="00343A18" w:rsidP="00206D84">
      <w:pPr>
        <w:pStyle w:val="KDParagraf"/>
        <w:spacing w:before="0"/>
        <w:rPr>
          <w:rFonts w:cs="Arial"/>
          <w:color w:val="000000"/>
        </w:rPr>
      </w:pPr>
    </w:p>
    <w:p w14:paraId="365832DB" w14:textId="77777777" w:rsidR="00343A18" w:rsidRPr="00206D84" w:rsidRDefault="00343A18" w:rsidP="00206D84">
      <w:pPr>
        <w:pStyle w:val="KDParagraf"/>
        <w:spacing w:before="0"/>
        <w:rPr>
          <w:rFonts w:cs="Arial"/>
          <w:b/>
        </w:rPr>
      </w:pPr>
      <w:r w:rsidRPr="00206D84">
        <w:rPr>
          <w:rFonts w:cs="Arial"/>
          <w:b/>
        </w:rPr>
        <w:t>УГОВОРНЕ СТРАНЕ:</w:t>
      </w:r>
    </w:p>
    <w:p w14:paraId="70A3C057" w14:textId="77777777" w:rsidR="00343A18" w:rsidRPr="00206D84" w:rsidRDefault="00343A18" w:rsidP="00206D84">
      <w:pPr>
        <w:pStyle w:val="KDParagraf"/>
        <w:spacing w:before="0"/>
        <w:rPr>
          <w:rFonts w:cs="Arial"/>
          <w:b/>
        </w:rPr>
      </w:pPr>
    </w:p>
    <w:p w14:paraId="5516C011" w14:textId="458EFC5E" w:rsidR="00343A18" w:rsidRPr="00206D84" w:rsidRDefault="00343A18" w:rsidP="009B56B8">
      <w:pPr>
        <w:pStyle w:val="ListParagraph"/>
        <w:numPr>
          <w:ilvl w:val="0"/>
          <w:numId w:val="7"/>
        </w:numPr>
        <w:spacing w:before="0" w:after="0" w:line="240" w:lineRule="auto"/>
        <w:ind w:left="0" w:firstLine="0"/>
        <w:rPr>
          <w:rFonts w:ascii="Arial" w:hAnsi="Arial" w:cs="Arial"/>
        </w:rPr>
      </w:pPr>
      <w:r w:rsidRPr="00206D84">
        <w:rPr>
          <w:rFonts w:ascii="Arial" w:hAnsi="Arial" w:cs="Arial"/>
        </w:rPr>
        <w:t>Јавно предузеће „Електропривреда Србије</w:t>
      </w:r>
      <w:r w:rsidRPr="00CE58BE">
        <w:rPr>
          <w:rFonts w:ascii="Arial" w:hAnsi="Arial" w:cs="Arial"/>
        </w:rPr>
        <w:t xml:space="preserve">“ из Београда, </w:t>
      </w:r>
      <w:r w:rsidR="00CE58BE" w:rsidRPr="00CE58BE">
        <w:rPr>
          <w:rFonts w:ascii="Arial" w:hAnsi="Arial" w:cs="Arial"/>
        </w:rPr>
        <w:t xml:space="preserve">улица </w:t>
      </w:r>
      <w:r w:rsidR="00CE58BE" w:rsidRPr="00CE58BE">
        <w:rPr>
          <w:rFonts w:ascii="Arial" w:hAnsi="Arial" w:cs="Arial"/>
          <w:lang w:val="sr-Cyrl-RS"/>
        </w:rPr>
        <w:t>Балканска</w:t>
      </w:r>
      <w:r w:rsidR="00CE58BE" w:rsidRPr="00CE58BE">
        <w:rPr>
          <w:rFonts w:ascii="Arial" w:hAnsi="Arial" w:cs="Arial"/>
        </w:rPr>
        <w:t xml:space="preserve"> бр. 1</w:t>
      </w:r>
      <w:r w:rsidR="00CE58BE" w:rsidRPr="00CE58BE">
        <w:rPr>
          <w:rFonts w:ascii="Arial" w:hAnsi="Arial" w:cs="Arial"/>
          <w:lang w:val="sr-Cyrl-RS"/>
        </w:rPr>
        <w:t>3</w:t>
      </w:r>
      <w:r w:rsidR="00CE58BE" w:rsidRPr="00CE58BE">
        <w:rPr>
          <w:rFonts w:ascii="Arial" w:hAnsi="Arial" w:cs="Arial"/>
        </w:rPr>
        <w:t>,</w:t>
      </w:r>
      <w:r w:rsidRPr="00206D84">
        <w:rPr>
          <w:rFonts w:ascii="Arial" w:hAnsi="Arial" w:cs="Arial"/>
        </w:rPr>
        <w:t xml:space="preserve"> Матични број 20053658, ПИБ 103920327, Текући рачун 160-700-13 Banka Intesа ад Београд, које заступа законски заступник </w:t>
      </w:r>
      <w:r w:rsidR="00110A66">
        <w:rPr>
          <w:rFonts w:ascii="Arial" w:hAnsi="Arial" w:cs="Arial"/>
          <w:lang w:val="sr-Cyrl-RS"/>
        </w:rPr>
        <w:t>Милорад Грчић, в.д.</w:t>
      </w:r>
      <w:r w:rsidRPr="00206D84">
        <w:rPr>
          <w:rFonts w:ascii="Arial" w:hAnsi="Arial" w:cs="Arial"/>
        </w:rPr>
        <w:t xml:space="preserve"> директор</w:t>
      </w:r>
      <w:r w:rsidR="00110A66">
        <w:rPr>
          <w:rFonts w:ascii="Arial" w:hAnsi="Arial" w:cs="Arial"/>
          <w:lang w:val="sr-Cyrl-RS"/>
        </w:rPr>
        <w:t>а</w:t>
      </w:r>
      <w:r w:rsidRPr="00206D84">
        <w:rPr>
          <w:rFonts w:ascii="Arial" w:hAnsi="Arial" w:cs="Arial"/>
        </w:rPr>
        <w:t xml:space="preserve"> (у даљем тексту:</w:t>
      </w:r>
      <w:r w:rsidR="00110A66">
        <w:rPr>
          <w:rFonts w:ascii="Arial" w:hAnsi="Arial" w:cs="Arial"/>
        </w:rPr>
        <w:t xml:space="preserve"> Купац</w:t>
      </w:r>
    </w:p>
    <w:p w14:paraId="64D32CC2" w14:textId="77777777" w:rsidR="00343A18" w:rsidRPr="00206D84" w:rsidRDefault="00343A18" w:rsidP="00206D84">
      <w:pPr>
        <w:spacing w:before="0"/>
        <w:rPr>
          <w:rFonts w:cs="Arial"/>
        </w:rPr>
      </w:pPr>
    </w:p>
    <w:p w14:paraId="1468ED7D" w14:textId="77777777" w:rsidR="00343A18" w:rsidRPr="00206D84" w:rsidRDefault="00343A18" w:rsidP="00206D84">
      <w:pPr>
        <w:spacing w:before="0"/>
        <w:rPr>
          <w:rFonts w:cs="Arial"/>
        </w:rPr>
      </w:pPr>
      <w:r w:rsidRPr="00206D84">
        <w:rPr>
          <w:rFonts w:cs="Arial"/>
        </w:rPr>
        <w:t>и</w:t>
      </w:r>
    </w:p>
    <w:p w14:paraId="186B942D" w14:textId="77777777" w:rsidR="00343A18" w:rsidRPr="0090784B" w:rsidRDefault="00343A18" w:rsidP="00206D84">
      <w:pPr>
        <w:spacing w:before="0"/>
        <w:rPr>
          <w:rFonts w:cs="Arial"/>
        </w:rPr>
      </w:pPr>
    </w:p>
    <w:p w14:paraId="72204BED" w14:textId="77777777" w:rsidR="00343A18" w:rsidRPr="0090784B" w:rsidRDefault="00343A18" w:rsidP="009B56B8">
      <w:pPr>
        <w:pStyle w:val="ListParagraph"/>
        <w:numPr>
          <w:ilvl w:val="0"/>
          <w:numId w:val="7"/>
        </w:numPr>
        <w:spacing w:before="0" w:after="0" w:line="240" w:lineRule="auto"/>
        <w:ind w:left="0" w:firstLine="0"/>
        <w:rPr>
          <w:rFonts w:ascii="Arial" w:hAnsi="Arial" w:cs="Arial"/>
        </w:rPr>
      </w:pPr>
      <w:r w:rsidRPr="0090784B">
        <w:rPr>
          <w:rFonts w:ascii="Arial" w:hAnsi="Arial" w:cs="Arial"/>
        </w:rPr>
        <w:t xml:space="preserve">_________________ из ________, ул. ____________, бр.____, матични број: ___________, ПИБ: ___________, </w:t>
      </w:r>
      <w:r w:rsidR="00F67A55" w:rsidRPr="0090784B">
        <w:rPr>
          <w:rFonts w:ascii="Arial" w:hAnsi="Arial" w:cs="Arial"/>
        </w:rPr>
        <w:t xml:space="preserve">Текући рачун </w:t>
      </w:r>
      <w:r w:rsidR="00F67A55" w:rsidRPr="0090784B">
        <w:rPr>
          <w:rFonts w:ascii="Arial" w:hAnsi="Arial" w:cs="Arial"/>
          <w:lang w:val="sr-Latn-RS"/>
        </w:rPr>
        <w:t>____________,</w:t>
      </w:r>
      <w:r w:rsidR="00F67A55" w:rsidRPr="0090784B">
        <w:rPr>
          <w:rFonts w:ascii="Arial" w:hAnsi="Arial" w:cs="Arial"/>
        </w:rPr>
        <w:t xml:space="preserve"> </w:t>
      </w:r>
      <w:r w:rsidR="00F67A55" w:rsidRPr="0090784B">
        <w:rPr>
          <w:rFonts w:ascii="Arial" w:hAnsi="Arial" w:cs="Arial"/>
          <w:lang w:val="sr-Cyrl-RS"/>
        </w:rPr>
        <w:t xml:space="preserve">банка </w:t>
      </w:r>
      <w:r w:rsidR="00F67A55" w:rsidRPr="0090784B">
        <w:rPr>
          <w:rFonts w:ascii="Arial" w:hAnsi="Arial" w:cs="Arial"/>
        </w:rPr>
        <w:t xml:space="preserve">______________ </w:t>
      </w:r>
      <w:r w:rsidRPr="0090784B">
        <w:rPr>
          <w:rFonts w:ascii="Arial" w:hAnsi="Arial" w:cs="Arial"/>
        </w:rPr>
        <w:t xml:space="preserve">кога заступа __________________, _____________, (као лидер у име и за рачун групе понуђача)(у даљем тексту: Продавац) </w:t>
      </w:r>
    </w:p>
    <w:p w14:paraId="5C0DAB2C" w14:textId="77777777" w:rsidR="00343A18" w:rsidRPr="0090784B" w:rsidRDefault="00343A18" w:rsidP="00206D84">
      <w:pPr>
        <w:spacing w:before="0"/>
        <w:ind w:left="360"/>
        <w:rPr>
          <w:rFonts w:cs="Arial"/>
        </w:rPr>
      </w:pPr>
    </w:p>
    <w:p w14:paraId="136C9C5E" w14:textId="77777777" w:rsidR="00343A18" w:rsidRPr="0090784B" w:rsidRDefault="00343A18" w:rsidP="00206D84">
      <w:pPr>
        <w:spacing w:before="0"/>
        <w:rPr>
          <w:rFonts w:eastAsia="Calibri" w:cs="Arial"/>
          <w:lang w:val="sr-Cyrl-BA"/>
        </w:rPr>
      </w:pPr>
      <w:r w:rsidRPr="0090784B">
        <w:rPr>
          <w:rFonts w:eastAsia="Calibri" w:cs="Arial"/>
        </w:rPr>
        <w:t>2а)________________________________________из</w:t>
      </w:r>
      <w:r w:rsidRPr="0090784B">
        <w:rPr>
          <w:rFonts w:eastAsia="Calibri" w:cs="Arial"/>
        </w:rPr>
        <w:tab/>
        <w:t>_____________, улица</w:t>
      </w:r>
    </w:p>
    <w:p w14:paraId="48B76C68" w14:textId="77777777" w:rsidR="00343A18" w:rsidRPr="0090784B" w:rsidRDefault="00343A18" w:rsidP="00206D84">
      <w:pPr>
        <w:spacing w:before="0"/>
        <w:rPr>
          <w:rFonts w:eastAsia="Calibri" w:cs="Arial"/>
          <w:i/>
        </w:rPr>
      </w:pPr>
      <w:r w:rsidRPr="0090784B">
        <w:rPr>
          <w:rFonts w:eastAsia="Calibri" w:cs="Arial"/>
        </w:rPr>
        <w:t xml:space="preserve"> ___________________ бр. ___, ПИБ: _____________, матични број _____________, </w:t>
      </w:r>
      <w:r w:rsidR="00F67A55" w:rsidRPr="0090784B">
        <w:rPr>
          <w:rFonts w:cs="Arial"/>
        </w:rPr>
        <w:t xml:space="preserve">Текући рачун </w:t>
      </w:r>
      <w:r w:rsidR="00F67A55" w:rsidRPr="0090784B">
        <w:rPr>
          <w:rFonts w:cs="Arial"/>
          <w:lang w:val="sr-Latn-RS"/>
        </w:rPr>
        <w:t>____________,</w:t>
      </w:r>
      <w:r w:rsidR="00F67A55" w:rsidRPr="0090784B">
        <w:rPr>
          <w:rFonts w:cs="Arial"/>
        </w:rPr>
        <w:t xml:space="preserve"> </w:t>
      </w:r>
      <w:r w:rsidR="00F67A55" w:rsidRPr="0090784B">
        <w:rPr>
          <w:rFonts w:cs="Arial"/>
          <w:lang w:val="sr-Cyrl-RS"/>
        </w:rPr>
        <w:t xml:space="preserve">банка </w:t>
      </w:r>
      <w:r w:rsidR="00F67A55" w:rsidRPr="0090784B">
        <w:rPr>
          <w:rFonts w:cs="Arial"/>
        </w:rPr>
        <w:t xml:space="preserve">______________ </w:t>
      </w:r>
      <w:r w:rsidR="00F67A55" w:rsidRPr="0090784B">
        <w:rPr>
          <w:rFonts w:cs="Arial"/>
          <w:lang w:val="sr-Cyrl-RS"/>
        </w:rPr>
        <w:t>,</w:t>
      </w:r>
      <w:r w:rsidRPr="0090784B">
        <w:rPr>
          <w:rFonts w:eastAsia="Calibri" w:cs="Arial"/>
        </w:rPr>
        <w:t xml:space="preserve">кога заступа __________________________, </w:t>
      </w:r>
      <w:r w:rsidRPr="0090784B">
        <w:rPr>
          <w:rFonts w:eastAsia="Calibri" w:cs="Arial"/>
          <w:i/>
        </w:rPr>
        <w:t>(члан групе понуђача или подизвођач)</w:t>
      </w:r>
    </w:p>
    <w:p w14:paraId="3FC6BCB4" w14:textId="77777777" w:rsidR="00343A18" w:rsidRPr="0090784B" w:rsidRDefault="00343A18" w:rsidP="00206D84">
      <w:pPr>
        <w:spacing w:before="0"/>
        <w:rPr>
          <w:rFonts w:eastAsia="Calibri" w:cs="Arial"/>
          <w:lang w:val="sr-Cyrl-BA"/>
        </w:rPr>
      </w:pPr>
      <w:r w:rsidRPr="0090784B">
        <w:rPr>
          <w:rFonts w:eastAsia="Calibri" w:cs="Arial"/>
        </w:rPr>
        <w:t>2б)_______________________________________из</w:t>
      </w:r>
      <w:r w:rsidRPr="0090784B">
        <w:rPr>
          <w:rFonts w:eastAsia="Calibri" w:cs="Arial"/>
        </w:rPr>
        <w:tab/>
        <w:t>_____________, улица</w:t>
      </w:r>
    </w:p>
    <w:p w14:paraId="464226F2" w14:textId="77777777" w:rsidR="00343A18" w:rsidRPr="0090784B" w:rsidRDefault="00343A18" w:rsidP="00206D84">
      <w:pPr>
        <w:spacing w:before="0"/>
        <w:rPr>
          <w:rFonts w:eastAsia="Calibri" w:cs="Arial"/>
        </w:rPr>
      </w:pPr>
      <w:r w:rsidRPr="0090784B">
        <w:rPr>
          <w:rFonts w:eastAsia="Calibri" w:cs="Arial"/>
        </w:rPr>
        <w:t xml:space="preserve"> ___________________ бр. ___, ПИБ: _____________, матични број _____________, </w:t>
      </w:r>
    </w:p>
    <w:p w14:paraId="72DCFEC8" w14:textId="77777777" w:rsidR="00343A18" w:rsidRPr="0090784B" w:rsidRDefault="00F67A55" w:rsidP="00206D84">
      <w:pPr>
        <w:spacing w:before="0"/>
        <w:rPr>
          <w:rFonts w:eastAsia="Calibri" w:cs="Arial"/>
        </w:rPr>
      </w:pPr>
      <w:r w:rsidRPr="0090784B">
        <w:rPr>
          <w:rFonts w:cs="Arial"/>
        </w:rPr>
        <w:t xml:space="preserve">Текући рачун </w:t>
      </w:r>
      <w:r w:rsidRPr="0090784B">
        <w:rPr>
          <w:rFonts w:cs="Arial"/>
          <w:lang w:val="sr-Latn-RS"/>
        </w:rPr>
        <w:t>____________,</w:t>
      </w:r>
      <w:r w:rsidRPr="0090784B">
        <w:rPr>
          <w:rFonts w:cs="Arial"/>
        </w:rPr>
        <w:t xml:space="preserve"> </w:t>
      </w:r>
      <w:r w:rsidRPr="0090784B">
        <w:rPr>
          <w:rFonts w:cs="Arial"/>
          <w:lang w:val="sr-Cyrl-RS"/>
        </w:rPr>
        <w:t xml:space="preserve">банка </w:t>
      </w:r>
      <w:r w:rsidRPr="0090784B">
        <w:rPr>
          <w:rFonts w:cs="Arial"/>
        </w:rPr>
        <w:t xml:space="preserve">______________ </w:t>
      </w:r>
      <w:r w:rsidRPr="0090784B">
        <w:rPr>
          <w:rFonts w:cs="Arial"/>
          <w:lang w:val="sr-Cyrl-RS"/>
        </w:rPr>
        <w:t>,</w:t>
      </w:r>
      <w:r w:rsidR="00343A18" w:rsidRPr="0090784B">
        <w:rPr>
          <w:rFonts w:eastAsia="Calibri" w:cs="Arial"/>
        </w:rPr>
        <w:t xml:space="preserve">кога  заступа _______________________, </w:t>
      </w:r>
      <w:r w:rsidR="00343A18" w:rsidRPr="0090784B">
        <w:rPr>
          <w:rFonts w:eastAsia="Calibri" w:cs="Arial"/>
          <w:i/>
        </w:rPr>
        <w:t>(члан групе понуђача или подизвођач)</w:t>
      </w:r>
    </w:p>
    <w:p w14:paraId="23273BF0" w14:textId="77777777" w:rsidR="00343A18" w:rsidRPr="00206D84" w:rsidRDefault="00343A18" w:rsidP="00206D84">
      <w:pPr>
        <w:pStyle w:val="KDParagraf"/>
        <w:spacing w:before="0"/>
        <w:rPr>
          <w:rFonts w:cs="Arial"/>
        </w:rPr>
      </w:pPr>
    </w:p>
    <w:p w14:paraId="333334A3" w14:textId="77777777" w:rsidR="00343A18" w:rsidRPr="00206D84" w:rsidRDefault="00343A18" w:rsidP="00206D84">
      <w:pPr>
        <w:pStyle w:val="KDParagraf"/>
        <w:spacing w:before="0"/>
        <w:rPr>
          <w:rFonts w:cs="Arial"/>
        </w:rPr>
      </w:pPr>
      <w:r w:rsidRPr="00206D84">
        <w:rPr>
          <w:rFonts w:cs="Arial"/>
        </w:rPr>
        <w:t>(у даљем тексту заједно: Уговорне стране)</w:t>
      </w:r>
    </w:p>
    <w:p w14:paraId="4E7731DF" w14:textId="77777777" w:rsidR="00343A18" w:rsidRPr="00206D84" w:rsidRDefault="00343A18" w:rsidP="00206D84">
      <w:pPr>
        <w:pStyle w:val="KDParagraf"/>
        <w:spacing w:before="0"/>
        <w:rPr>
          <w:rFonts w:cs="Arial"/>
        </w:rPr>
      </w:pPr>
    </w:p>
    <w:p w14:paraId="4DC11DFD" w14:textId="77777777" w:rsidR="00343A18" w:rsidRPr="00206D84" w:rsidRDefault="00343A18" w:rsidP="00206D84">
      <w:pPr>
        <w:pStyle w:val="KDParagraf"/>
        <w:spacing w:before="0"/>
        <w:rPr>
          <w:rFonts w:cs="Arial"/>
        </w:rPr>
      </w:pPr>
    </w:p>
    <w:p w14:paraId="04A854EC" w14:textId="77777777" w:rsidR="00343A18" w:rsidRPr="00206D84" w:rsidRDefault="00343A18" w:rsidP="00206D84">
      <w:pPr>
        <w:pStyle w:val="KDParagraf"/>
        <w:spacing w:before="0"/>
        <w:rPr>
          <w:rFonts w:cs="Arial"/>
          <w:bCs/>
        </w:rPr>
      </w:pPr>
      <w:r w:rsidRPr="00206D84">
        <w:rPr>
          <w:rFonts w:cs="Arial"/>
        </w:rPr>
        <w:t>закључиле су у Београду, дана __________.године следећи:</w:t>
      </w:r>
    </w:p>
    <w:p w14:paraId="411D39A5" w14:textId="77777777" w:rsidR="00CF51A8" w:rsidRPr="00206D84" w:rsidRDefault="00CF51A8" w:rsidP="00206D84">
      <w:pPr>
        <w:pStyle w:val="KDParagraf"/>
        <w:spacing w:before="0"/>
        <w:rPr>
          <w:rFonts w:cs="Arial"/>
        </w:rPr>
      </w:pPr>
    </w:p>
    <w:p w14:paraId="19394B08" w14:textId="77777777" w:rsidR="00D606BD" w:rsidRPr="00206D84" w:rsidRDefault="00D606BD" w:rsidP="00206D84">
      <w:pPr>
        <w:pStyle w:val="KDParagraf"/>
        <w:spacing w:before="0"/>
        <w:rPr>
          <w:rFonts w:cs="Arial"/>
        </w:rPr>
      </w:pPr>
    </w:p>
    <w:p w14:paraId="46002E73" w14:textId="2E86E3CF" w:rsidR="00343A18" w:rsidRPr="00DF1E11" w:rsidRDefault="000C67B2" w:rsidP="00206D84">
      <w:pPr>
        <w:spacing w:before="0"/>
        <w:jc w:val="center"/>
        <w:rPr>
          <w:rFonts w:cs="Arial"/>
          <w:b/>
          <w:lang w:val="sr-Cyrl-RS"/>
        </w:rPr>
      </w:pPr>
      <w:bookmarkStart w:id="272" w:name="_Toc442559949"/>
      <w:r w:rsidRPr="00206D84">
        <w:rPr>
          <w:rFonts w:cs="Arial"/>
          <w:b/>
        </w:rPr>
        <w:t xml:space="preserve">МОДЕЛ </w:t>
      </w:r>
      <w:r w:rsidR="00343A18" w:rsidRPr="00206D84">
        <w:rPr>
          <w:rFonts w:cs="Arial"/>
          <w:b/>
        </w:rPr>
        <w:t>УГОВОР</w:t>
      </w:r>
      <w:r w:rsidRPr="00206D84">
        <w:rPr>
          <w:rFonts w:cs="Arial"/>
          <w:b/>
        </w:rPr>
        <w:t>А</w:t>
      </w:r>
      <w:r w:rsidR="00343A18" w:rsidRPr="00206D84">
        <w:rPr>
          <w:rFonts w:cs="Arial"/>
          <w:b/>
        </w:rPr>
        <w:t xml:space="preserve"> О КУПОПРОДАЈИ</w:t>
      </w:r>
      <w:bookmarkEnd w:id="272"/>
      <w:r w:rsidR="00DF1E11">
        <w:rPr>
          <w:rFonts w:cs="Arial"/>
          <w:b/>
          <w:lang w:val="sr-Cyrl-RS"/>
        </w:rPr>
        <w:t xml:space="preserve"> ДОБАРА</w:t>
      </w:r>
    </w:p>
    <w:p w14:paraId="04C30D5C" w14:textId="77777777" w:rsidR="00343A18" w:rsidRPr="00206D84" w:rsidRDefault="00343A18" w:rsidP="00206D84">
      <w:pPr>
        <w:pStyle w:val="KDParagraf"/>
        <w:spacing w:before="0"/>
        <w:rPr>
          <w:rFonts w:cs="Arial"/>
        </w:rPr>
      </w:pPr>
    </w:p>
    <w:p w14:paraId="50EF2181" w14:textId="397FFB89" w:rsidR="00D606BD" w:rsidRPr="00447FA2" w:rsidRDefault="00D606BD" w:rsidP="00206D84">
      <w:pPr>
        <w:tabs>
          <w:tab w:val="left" w:pos="567"/>
        </w:tabs>
        <w:spacing w:before="0"/>
        <w:rPr>
          <w:rFonts w:cs="Arial"/>
        </w:rPr>
      </w:pPr>
      <w:r w:rsidRPr="00447FA2">
        <w:rPr>
          <w:rFonts w:cs="Arial"/>
        </w:rPr>
        <w:t>Уговорне стране констатују:</w:t>
      </w:r>
    </w:p>
    <w:p w14:paraId="79663622" w14:textId="650C287C" w:rsidR="004D35E3" w:rsidRPr="00447FA2" w:rsidRDefault="00D606BD" w:rsidP="00206D84">
      <w:pPr>
        <w:tabs>
          <w:tab w:val="left" w:pos="567"/>
        </w:tabs>
        <w:spacing w:before="0"/>
        <w:rPr>
          <w:rFonts w:cs="Arial"/>
          <w:lang w:val="sr-Cyrl-RS"/>
        </w:rPr>
      </w:pPr>
      <w:r w:rsidRPr="00447FA2">
        <w:rPr>
          <w:rFonts w:cs="Arial"/>
        </w:rPr>
        <w:t>•</w:t>
      </w:r>
      <w:r w:rsidRPr="00447FA2">
        <w:rPr>
          <w:rFonts w:cs="Arial"/>
        </w:rPr>
        <w:tab/>
        <w:t>да је Наручилац у складу са Конкурсном докум</w:t>
      </w:r>
      <w:r w:rsidR="003E1944" w:rsidRPr="00447FA2">
        <w:rPr>
          <w:rFonts w:cs="Arial"/>
        </w:rPr>
        <w:t>ентацијом а сагласно члану 32.</w:t>
      </w:r>
      <w:r w:rsidR="003E1944" w:rsidRPr="00447FA2">
        <w:rPr>
          <w:rFonts w:cs="Arial"/>
          <w:lang w:val="sr-Cyrl-RS"/>
        </w:rPr>
        <w:t>,</w:t>
      </w:r>
      <w:r w:rsidRPr="00447FA2">
        <w:rPr>
          <w:rFonts w:cs="Arial"/>
        </w:rPr>
        <w:t xml:space="preserve"> 40. </w:t>
      </w:r>
      <w:r w:rsidR="003E1944" w:rsidRPr="00447FA2">
        <w:rPr>
          <w:rFonts w:cs="Arial"/>
          <w:lang w:val="sr-Cyrl-RS"/>
        </w:rPr>
        <w:t xml:space="preserve">и 40а </w:t>
      </w:r>
      <w:r w:rsidRPr="00447FA2">
        <w:rPr>
          <w:rFonts w:cs="Arial"/>
        </w:rPr>
        <w:t xml:space="preserve">Закона о јавним набавкама („Сл.гласник РС“, бр.124/2012,14/2015 и 68/2015) (даље Закон) спровео отворени поступак </w:t>
      </w:r>
      <w:r w:rsidRPr="00447FA2">
        <w:rPr>
          <w:rFonts w:cs="Arial"/>
          <w:lang w:val="sr-Cyrl-RS"/>
        </w:rPr>
        <w:t xml:space="preserve">јавне набавке </w:t>
      </w:r>
      <w:r w:rsidRPr="00447FA2">
        <w:rPr>
          <w:rFonts w:cs="Arial"/>
        </w:rPr>
        <w:t xml:space="preserve">ради закључења Оквирног споразума са једним понуђачем на период до 2 године </w:t>
      </w:r>
      <w:r w:rsidR="00943BF4" w:rsidRPr="00447FA2">
        <w:rPr>
          <w:rFonts w:cs="Arial"/>
        </w:rPr>
        <w:t>бр.</w:t>
      </w:r>
      <w:r w:rsidR="00E7126C" w:rsidRPr="00447FA2">
        <w:rPr>
          <w:rFonts w:cs="Arial"/>
        </w:rPr>
        <w:t>ЈН/7000/0016/2019</w:t>
      </w:r>
      <w:r w:rsidR="00943BF4" w:rsidRPr="00447FA2">
        <w:rPr>
          <w:rFonts w:cs="Arial"/>
        </w:rPr>
        <w:t xml:space="preserve"> </w:t>
      </w:r>
      <w:r w:rsidR="00447FA2" w:rsidRPr="00447FA2">
        <w:rPr>
          <w:rFonts w:cs="Arial"/>
          <w:lang w:val="sr-Cyrl-RS"/>
        </w:rPr>
        <w:t xml:space="preserve">(1937/2019) </w:t>
      </w:r>
      <w:r w:rsidR="00943BF4" w:rsidRPr="00447FA2">
        <w:rPr>
          <w:rFonts w:cs="Arial"/>
        </w:rPr>
        <w:t xml:space="preserve">ради набавке добара и то: </w:t>
      </w:r>
      <w:r w:rsidR="0012391C" w:rsidRPr="00447FA2">
        <w:rPr>
          <w:rFonts w:cs="Arial"/>
        </w:rPr>
        <w:t>Специјална опрема за теренске контролоре</w:t>
      </w:r>
      <w:r w:rsidR="00943BF4" w:rsidRPr="00447FA2">
        <w:rPr>
          <w:rFonts w:cs="Arial"/>
        </w:rPr>
        <w:t>, за</w:t>
      </w:r>
    </w:p>
    <w:p w14:paraId="5C554AC5" w14:textId="77777777" w:rsidR="004D35E3" w:rsidRPr="00447FA2" w:rsidRDefault="004D35E3" w:rsidP="004D35E3">
      <w:pPr>
        <w:spacing w:before="0"/>
        <w:rPr>
          <w:rFonts w:cs="Arial"/>
          <w:lang w:val="sr-Cyrl-RS"/>
        </w:rPr>
      </w:pPr>
      <w:r w:rsidRPr="00447FA2">
        <w:rPr>
          <w:rFonts w:cs="Arial"/>
          <w:lang w:val="sr-Cyrl-RS"/>
        </w:rPr>
        <w:t>Партију 1 - ____________________________________________________________,</w:t>
      </w:r>
    </w:p>
    <w:p w14:paraId="4F2259D5" w14:textId="77777777" w:rsidR="004D35E3" w:rsidRPr="00447FA2" w:rsidRDefault="004D35E3" w:rsidP="004D35E3">
      <w:pPr>
        <w:spacing w:before="0"/>
        <w:rPr>
          <w:rFonts w:cs="Arial"/>
          <w:lang w:val="sr-Cyrl-RS"/>
        </w:rPr>
      </w:pPr>
      <w:r w:rsidRPr="00447FA2">
        <w:rPr>
          <w:rFonts w:cs="Arial"/>
          <w:lang w:val="sr-Cyrl-RS"/>
        </w:rPr>
        <w:t>Партију 2 - ____________________________________________________________,</w:t>
      </w:r>
    </w:p>
    <w:p w14:paraId="73DD1A4A" w14:textId="77777777" w:rsidR="004D35E3" w:rsidRPr="00447FA2" w:rsidRDefault="004D35E3" w:rsidP="004D35E3">
      <w:pPr>
        <w:spacing w:before="0"/>
        <w:rPr>
          <w:rFonts w:cs="Arial"/>
          <w:lang w:val="sr-Cyrl-RS"/>
        </w:rPr>
      </w:pPr>
      <w:r w:rsidRPr="00447FA2">
        <w:rPr>
          <w:rFonts w:cs="Arial"/>
          <w:lang w:val="sr-Cyrl-RS"/>
        </w:rPr>
        <w:t>Партију 3 - ____________________________________________________________,</w:t>
      </w:r>
    </w:p>
    <w:p w14:paraId="20D7E4CF" w14:textId="3D18F133" w:rsidR="004D35E3" w:rsidRPr="00447FA2" w:rsidRDefault="002056AE" w:rsidP="004D35E3">
      <w:pPr>
        <w:spacing w:before="0"/>
        <w:rPr>
          <w:rFonts w:cs="Arial"/>
          <w:i/>
          <w:lang w:val="sr-Cyrl-RS"/>
        </w:rPr>
      </w:pPr>
      <w:r w:rsidRPr="00447FA2">
        <w:rPr>
          <w:rFonts w:cs="Arial"/>
          <w:i/>
          <w:lang w:val="sr-Cyrl-RS"/>
        </w:rPr>
        <w:t xml:space="preserve"> </w:t>
      </w:r>
      <w:r w:rsidR="004D35E3" w:rsidRPr="00447FA2">
        <w:rPr>
          <w:rFonts w:cs="Arial"/>
          <w:i/>
          <w:lang w:val="sr-Cyrl-RS"/>
        </w:rPr>
        <w:t>(дописати називе партије за које се доставља понуда)</w:t>
      </w:r>
    </w:p>
    <w:p w14:paraId="5BFC6B0D" w14:textId="6FA5F826" w:rsidR="00D606BD" w:rsidRPr="002C1875" w:rsidRDefault="00D606BD" w:rsidP="00206D84">
      <w:pPr>
        <w:tabs>
          <w:tab w:val="left" w:pos="567"/>
        </w:tabs>
        <w:spacing w:before="0"/>
        <w:rPr>
          <w:rFonts w:cs="Arial"/>
          <w:lang w:val="sr-Cyrl-RS"/>
        </w:rPr>
      </w:pPr>
      <w:r w:rsidRPr="002C1875">
        <w:rPr>
          <w:rFonts w:cs="Arial"/>
          <w:lang w:val="sr-Cyrl-RS"/>
        </w:rPr>
        <w:t>•</w:t>
      </w:r>
      <w:r w:rsidRPr="002C1875">
        <w:rPr>
          <w:rFonts w:cs="Arial"/>
          <w:lang w:val="sr-Cyrl-RS"/>
        </w:rPr>
        <w:tab/>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14:paraId="0E8B9BDD" w14:textId="4BADB230" w:rsidR="00D606BD" w:rsidRPr="00212183" w:rsidRDefault="00D606BD" w:rsidP="00212183">
      <w:pPr>
        <w:numPr>
          <w:ilvl w:val="0"/>
          <w:numId w:val="29"/>
        </w:numPr>
        <w:tabs>
          <w:tab w:val="left" w:pos="567"/>
        </w:tabs>
        <w:spacing w:before="0"/>
        <w:ind w:left="426" w:hanging="426"/>
        <w:rPr>
          <w:rFonts w:cs="Arial"/>
        </w:rPr>
      </w:pPr>
      <w:r w:rsidRPr="00506FB6">
        <w:rPr>
          <w:rFonts w:cs="Arial"/>
          <w:lang w:val="ru-RU"/>
        </w:rPr>
        <w:t>(д</w:t>
      </w:r>
      <w:r w:rsidR="007C387C">
        <w:rPr>
          <w:rFonts w:cs="Arial"/>
          <w:lang w:val="ru-RU"/>
        </w:rPr>
        <w:t>а је Понуђач на основу члана 40</w:t>
      </w:r>
      <w:r w:rsidRPr="00506FB6">
        <w:rPr>
          <w:rFonts w:cs="Arial"/>
          <w:lang w:val="ru-RU"/>
        </w:rPr>
        <w:t xml:space="preserve">а. Закона на основу упућеног позива доставио понуду бр. </w:t>
      </w:r>
      <w:r w:rsidRPr="00506FB6">
        <w:rPr>
          <w:rFonts w:cs="Arial"/>
        </w:rPr>
        <w:t>_________ од _________)</w:t>
      </w:r>
    </w:p>
    <w:p w14:paraId="1CE71A2B" w14:textId="4EFC5F74" w:rsidR="00D606BD" w:rsidRPr="00206D84" w:rsidRDefault="00D606BD" w:rsidP="00206D84">
      <w:pPr>
        <w:tabs>
          <w:tab w:val="left" w:pos="567"/>
        </w:tabs>
        <w:spacing w:before="0"/>
        <w:rPr>
          <w:rFonts w:cs="Arial"/>
        </w:rPr>
      </w:pPr>
      <w:r w:rsidRPr="00206D84">
        <w:rPr>
          <w:rFonts w:cs="Arial"/>
        </w:rPr>
        <w:lastRenderedPageBreak/>
        <w:t>•</w:t>
      </w:r>
      <w:r w:rsidRPr="00206D84">
        <w:rPr>
          <w:rFonts w:cs="Arial"/>
        </w:rPr>
        <w:tab/>
        <w:t>да Понуда Понуђача, која је заведена код Наручиоца под бројем ________ од ________20</w:t>
      </w:r>
      <w:r w:rsidR="00830DD1">
        <w:rPr>
          <w:rFonts w:cs="Arial"/>
          <w:lang w:val="sr-Cyrl-RS"/>
        </w:rPr>
        <w:t>__</w:t>
      </w:r>
      <w:r w:rsidRPr="00206D84">
        <w:rPr>
          <w:rFonts w:cs="Arial"/>
        </w:rPr>
        <w:t>.године, у потпуности одговара захтеву Наручиоца из Позива за подношење понуда и Конкурсне документације</w:t>
      </w:r>
    </w:p>
    <w:p w14:paraId="68E3B5E4" w14:textId="77777777" w:rsidR="00D606BD" w:rsidRPr="00206D84" w:rsidRDefault="00D606BD" w:rsidP="00206D84">
      <w:pPr>
        <w:tabs>
          <w:tab w:val="left" w:pos="567"/>
        </w:tabs>
        <w:spacing w:before="0"/>
        <w:rPr>
          <w:rFonts w:cs="Arial"/>
        </w:rPr>
      </w:pPr>
      <w:r w:rsidRPr="00206D84">
        <w:rPr>
          <w:rFonts w:cs="Arial"/>
        </w:rPr>
        <w:t>•</w:t>
      </w:r>
      <w:r w:rsidRPr="00206D84">
        <w:rPr>
          <w:rFonts w:cs="Arial"/>
        </w:rPr>
        <w:tab/>
        <w:t xml:space="preserve">да је Наручилац својом </w:t>
      </w:r>
      <w:r w:rsidRPr="00212183">
        <w:rPr>
          <w:rFonts w:cs="Arial"/>
        </w:rPr>
        <w:t xml:space="preserve">Одлуком о закључењу оквирног споразума </w:t>
      </w:r>
      <w:r w:rsidRPr="00212183">
        <w:rPr>
          <w:rFonts w:cs="Arial"/>
          <w:lang w:val="ru-RU"/>
        </w:rPr>
        <w:t xml:space="preserve">(Одлуком о додели уговора – у случају из члана 40а) </w:t>
      </w:r>
      <w:r w:rsidRPr="00206D84">
        <w:rPr>
          <w:rFonts w:cs="Arial"/>
        </w:rPr>
        <w:t>бр. ____________ од __.__.___. године изабрао понуду Понуђача</w:t>
      </w:r>
    </w:p>
    <w:p w14:paraId="02C5D69B" w14:textId="77777777" w:rsidR="00D606BD" w:rsidRPr="00206D84" w:rsidRDefault="00D606BD" w:rsidP="00206D84">
      <w:pPr>
        <w:tabs>
          <w:tab w:val="left" w:pos="567"/>
        </w:tabs>
        <w:spacing w:before="0"/>
        <w:rPr>
          <w:rFonts w:cs="Arial"/>
        </w:rPr>
      </w:pPr>
      <w:r w:rsidRPr="00206D84">
        <w:rPr>
          <w:rFonts w:cs="Arial"/>
        </w:rPr>
        <w:t>•</w:t>
      </w:r>
      <w:r w:rsidRPr="00206D84">
        <w:rPr>
          <w:rFonts w:cs="Arial"/>
        </w:rPr>
        <w:tab/>
        <w:t>да по исказаној потреби, сачињава овај Уговор о јавној набавци који се закључује на основу Оквирног споразума бр._______________ од _______</w:t>
      </w:r>
    </w:p>
    <w:p w14:paraId="7AC6A590" w14:textId="77777777" w:rsidR="00D606BD" w:rsidRPr="00206D84" w:rsidRDefault="00D606BD" w:rsidP="00206D84">
      <w:pPr>
        <w:tabs>
          <w:tab w:val="left" w:pos="567"/>
        </w:tabs>
        <w:spacing w:before="0"/>
        <w:rPr>
          <w:rFonts w:cs="Arial"/>
        </w:rPr>
      </w:pPr>
    </w:p>
    <w:p w14:paraId="31CA7A6E" w14:textId="77777777" w:rsidR="00CF51A8" w:rsidRPr="00206D84" w:rsidRDefault="00CF51A8" w:rsidP="00206D84">
      <w:pPr>
        <w:pStyle w:val="KDParagraf"/>
        <w:spacing w:before="0"/>
        <w:rPr>
          <w:rFonts w:cs="Arial"/>
          <w:b/>
        </w:rPr>
      </w:pPr>
    </w:p>
    <w:p w14:paraId="70FEB979" w14:textId="252DEC96" w:rsidR="00830DD1" w:rsidRPr="00206D84" w:rsidRDefault="00343A18" w:rsidP="0068466E">
      <w:pPr>
        <w:pStyle w:val="KDParagraf"/>
        <w:spacing w:before="0"/>
        <w:jc w:val="center"/>
        <w:rPr>
          <w:rFonts w:cs="Arial"/>
          <w:b/>
        </w:rPr>
      </w:pPr>
      <w:r w:rsidRPr="00206D84">
        <w:rPr>
          <w:rFonts w:cs="Arial"/>
          <w:b/>
        </w:rPr>
        <w:t>ПРЕДМЕТ  УГОВОРА</w:t>
      </w:r>
    </w:p>
    <w:p w14:paraId="198F959B" w14:textId="4EAA2949" w:rsidR="00D606BD" w:rsidRPr="00206D84" w:rsidRDefault="00343A18" w:rsidP="00830DD1">
      <w:pPr>
        <w:spacing w:before="0"/>
        <w:jc w:val="center"/>
        <w:rPr>
          <w:rFonts w:cs="Arial"/>
          <w:b/>
        </w:rPr>
      </w:pPr>
      <w:r w:rsidRPr="00206D84">
        <w:rPr>
          <w:rFonts w:cs="Arial"/>
          <w:b/>
        </w:rPr>
        <w:t>Члан 1.</w:t>
      </w:r>
    </w:p>
    <w:p w14:paraId="346B171A" w14:textId="38E72865" w:rsidR="00343A18" w:rsidRDefault="00343A18" w:rsidP="00206D84">
      <w:pPr>
        <w:pStyle w:val="KDParagraf"/>
        <w:spacing w:before="0"/>
        <w:rPr>
          <w:rFonts w:eastAsia="Calibri" w:cs="Arial"/>
          <w:lang w:val="sr-Cyrl-RS"/>
        </w:rPr>
      </w:pPr>
      <w:r w:rsidRPr="00206D84">
        <w:rPr>
          <w:rFonts w:eastAsia="Calibri" w:cs="Arial"/>
          <w:lang w:val="ru-RU"/>
        </w:rPr>
        <w:t xml:space="preserve">Предмет овог Уговора о купопродаји (даље: Уговор) је </w:t>
      </w:r>
      <w:r w:rsidR="00830DD1">
        <w:rPr>
          <w:rFonts w:eastAsia="Calibri" w:cs="Arial"/>
          <w:lang w:val="sr-Cyrl-RS"/>
        </w:rPr>
        <w:t>________________</w:t>
      </w:r>
      <w:r w:rsidR="00F87485">
        <w:rPr>
          <w:rFonts w:eastAsia="Calibri" w:cs="Arial"/>
          <w:lang w:val="sr-Cyrl-RS"/>
        </w:rPr>
        <w:t>__________.</w:t>
      </w:r>
    </w:p>
    <w:p w14:paraId="31F9F29F" w14:textId="77777777" w:rsidR="00830DD1" w:rsidRPr="00830DD1" w:rsidRDefault="00830DD1" w:rsidP="00206D84">
      <w:pPr>
        <w:pStyle w:val="KDParagraf"/>
        <w:spacing w:before="0"/>
        <w:rPr>
          <w:rFonts w:eastAsia="Calibri" w:cs="Arial"/>
          <w:color w:val="00B0F0"/>
          <w:lang w:val="sr-Cyrl-RS"/>
        </w:rPr>
      </w:pPr>
    </w:p>
    <w:p w14:paraId="4D4C778E" w14:textId="454A7FAD" w:rsidR="00343A18" w:rsidRPr="002C1875" w:rsidRDefault="00343A18" w:rsidP="00206D84">
      <w:pPr>
        <w:pStyle w:val="KDParagraf"/>
        <w:spacing w:before="0"/>
        <w:rPr>
          <w:rFonts w:eastAsia="Calibri" w:cs="Arial"/>
          <w:lang w:val="sr-Cyrl-RS"/>
        </w:rPr>
      </w:pPr>
      <w:r w:rsidRPr="002C1875">
        <w:rPr>
          <w:rFonts w:eastAsia="Calibri" w:cs="Arial"/>
          <w:lang w:val="sr-Cyrl-RS"/>
        </w:rPr>
        <w:t>Продавац се обавезује да за потребе Купца испоручи уговорена добра из става 1.овог члана у уговореном року</w:t>
      </w:r>
      <w:r w:rsidR="004D35E3">
        <w:rPr>
          <w:rFonts w:eastAsia="Calibri" w:cs="Arial"/>
          <w:lang w:val="sr-Cyrl-RS"/>
        </w:rPr>
        <w:t xml:space="preserve"> </w:t>
      </w:r>
      <w:r w:rsidRPr="002C1875">
        <w:rPr>
          <w:rFonts w:eastAsia="Calibri" w:cs="Arial"/>
          <w:lang w:val="sr-Cyrl-RS"/>
        </w:rPr>
        <w:t xml:space="preserve">у свему према </w:t>
      </w:r>
      <w:r w:rsidR="002F2673">
        <w:rPr>
          <w:rFonts w:eastAsia="Calibri" w:cs="Arial"/>
          <w:lang w:val="sr-Cyrl-RS"/>
        </w:rPr>
        <w:t>примљеном налога за испоруку,</w:t>
      </w:r>
      <w:r w:rsidR="00055480">
        <w:rPr>
          <w:rFonts w:eastAsia="Calibri" w:cs="Arial"/>
          <w:lang w:val="sr-Cyrl-RS"/>
        </w:rPr>
        <w:t xml:space="preserve"> </w:t>
      </w:r>
      <w:r w:rsidRPr="002C1875">
        <w:rPr>
          <w:rFonts w:eastAsia="Calibri" w:cs="Arial"/>
          <w:lang w:val="sr-Cyrl-RS"/>
        </w:rPr>
        <w:t>Понуди Продавца број_______ од _____године,</w:t>
      </w:r>
      <w:r w:rsidR="00055480">
        <w:rPr>
          <w:rFonts w:eastAsia="Calibri" w:cs="Arial"/>
          <w:lang w:val="sr-Cyrl-RS"/>
        </w:rPr>
        <w:t xml:space="preserve"> </w:t>
      </w:r>
      <w:r w:rsidRPr="002C1875">
        <w:rPr>
          <w:rFonts w:eastAsia="Calibri" w:cs="Arial"/>
          <w:lang w:val="sr-Cyrl-RS"/>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14:paraId="09935409" w14:textId="77777777" w:rsidR="00CF51A8" w:rsidRPr="002C1875" w:rsidRDefault="00CF51A8" w:rsidP="00206D84">
      <w:pPr>
        <w:pStyle w:val="KDParagraf"/>
        <w:spacing w:before="0"/>
        <w:rPr>
          <w:rFonts w:eastAsia="Calibri" w:cs="Arial"/>
          <w:lang w:val="sr-Cyrl-RS"/>
        </w:rPr>
      </w:pPr>
    </w:p>
    <w:p w14:paraId="7D4943B3" w14:textId="771E4B05" w:rsidR="00343A18" w:rsidRPr="002C1875" w:rsidRDefault="00343A18" w:rsidP="00830DD1">
      <w:pPr>
        <w:spacing w:before="0"/>
        <w:jc w:val="center"/>
        <w:rPr>
          <w:rFonts w:cs="Arial"/>
          <w:b/>
          <w:lang w:val="sr-Cyrl-RS"/>
        </w:rPr>
      </w:pPr>
      <w:r w:rsidRPr="002C1875">
        <w:rPr>
          <w:rFonts w:cs="Arial"/>
          <w:b/>
          <w:lang w:val="sr-Cyrl-RS"/>
        </w:rPr>
        <w:t>Члан 2.</w:t>
      </w:r>
    </w:p>
    <w:p w14:paraId="7EB71B17" w14:textId="77777777" w:rsidR="00343A18" w:rsidRPr="002C1875" w:rsidRDefault="00343A18" w:rsidP="00206D84">
      <w:pPr>
        <w:pStyle w:val="KDParagraf"/>
        <w:spacing w:before="0"/>
        <w:rPr>
          <w:rFonts w:eastAsia="Calibri" w:cs="Arial"/>
          <w:lang w:val="sr-Cyrl-RS"/>
        </w:rPr>
      </w:pPr>
      <w:r w:rsidRPr="002C1875">
        <w:rPr>
          <w:rFonts w:eastAsia="Calibri" w:cs="Arial"/>
          <w:lang w:val="sr-Cyrl-RS"/>
        </w:rPr>
        <w:t>Овај Уговор и његови прилози сачињени су на српском језику.</w:t>
      </w:r>
    </w:p>
    <w:p w14:paraId="334A963B" w14:textId="6DD9EC23" w:rsidR="00343A18" w:rsidRPr="002C1875" w:rsidRDefault="00343A18" w:rsidP="00206D84">
      <w:pPr>
        <w:pStyle w:val="KDParagraf"/>
        <w:spacing w:before="0"/>
        <w:rPr>
          <w:rFonts w:eastAsia="Calibri" w:cs="Arial"/>
          <w:lang w:val="sr-Cyrl-RS"/>
        </w:rPr>
      </w:pPr>
      <w:r w:rsidRPr="002C1875">
        <w:rPr>
          <w:rFonts w:eastAsia="Calibri" w:cs="Arial"/>
          <w:lang w:val="sr-Cyrl-RS"/>
        </w:rPr>
        <w:t>На овај Уговор примењују се закони Републике Србије, У случају спора меродавно је право Републике Србије.</w:t>
      </w:r>
    </w:p>
    <w:p w14:paraId="4F72278E" w14:textId="77777777" w:rsidR="00CF51A8" w:rsidRPr="002C1875" w:rsidRDefault="00CF51A8" w:rsidP="00206D84">
      <w:pPr>
        <w:pStyle w:val="KDParagraf"/>
        <w:spacing w:before="0"/>
        <w:rPr>
          <w:rFonts w:cs="Arial"/>
          <w:b/>
          <w:lang w:val="sr-Cyrl-RS"/>
        </w:rPr>
      </w:pPr>
    </w:p>
    <w:p w14:paraId="4F0B1EB9" w14:textId="5C44FD04" w:rsidR="00830DD1" w:rsidRPr="002C1875" w:rsidRDefault="00343A18" w:rsidP="0068466E">
      <w:pPr>
        <w:pStyle w:val="KDParagraf"/>
        <w:spacing w:before="0"/>
        <w:jc w:val="center"/>
        <w:rPr>
          <w:rFonts w:cs="Arial"/>
          <w:b/>
          <w:lang w:val="sr-Cyrl-RS"/>
        </w:rPr>
      </w:pPr>
      <w:r w:rsidRPr="002C1875">
        <w:rPr>
          <w:rFonts w:cs="Arial"/>
          <w:b/>
          <w:lang w:val="sr-Cyrl-RS"/>
        </w:rPr>
        <w:t xml:space="preserve">УГОВОРЕНА </w:t>
      </w:r>
      <w:r w:rsidR="00DD7B26" w:rsidRPr="00206D84">
        <w:rPr>
          <w:rFonts w:cs="Arial"/>
          <w:b/>
          <w:lang w:val="sr-Cyrl-RS"/>
        </w:rPr>
        <w:t>ВРЕДНОСТ</w:t>
      </w:r>
    </w:p>
    <w:p w14:paraId="03549316" w14:textId="78A68050" w:rsidR="00343A18" w:rsidRPr="002C1875" w:rsidRDefault="00343A18" w:rsidP="00830DD1">
      <w:pPr>
        <w:spacing w:before="0"/>
        <w:jc w:val="center"/>
        <w:rPr>
          <w:rFonts w:cs="Arial"/>
          <w:b/>
          <w:lang w:val="sr-Cyrl-RS"/>
        </w:rPr>
      </w:pPr>
      <w:r w:rsidRPr="002C1875">
        <w:rPr>
          <w:rFonts w:cs="Arial"/>
          <w:b/>
          <w:lang w:val="sr-Cyrl-RS"/>
        </w:rPr>
        <w:t>Члан 3.</w:t>
      </w:r>
    </w:p>
    <w:p w14:paraId="11290FF2" w14:textId="3D6612E7" w:rsidR="004D35E3" w:rsidRPr="002C1875" w:rsidRDefault="00343A18" w:rsidP="004D35E3">
      <w:pPr>
        <w:pStyle w:val="KDParagraf"/>
        <w:spacing w:before="0"/>
        <w:rPr>
          <w:rFonts w:cs="Arial"/>
          <w:lang w:val="sr-Cyrl-RS"/>
        </w:rPr>
      </w:pPr>
      <w:r w:rsidRPr="002C1875">
        <w:rPr>
          <w:rFonts w:cs="Arial"/>
          <w:lang w:val="sr-Cyrl-RS"/>
        </w:rPr>
        <w:t xml:space="preserve">Укупна вредност овог Уговора </w:t>
      </w:r>
      <w:r w:rsidR="00210B31">
        <w:rPr>
          <w:rFonts w:cs="Arial"/>
          <w:lang w:val="sr-Cyrl-RS"/>
        </w:rPr>
        <w:t xml:space="preserve">без обрачунатог ПДВ </w:t>
      </w:r>
      <w:r w:rsidRPr="002C1875">
        <w:rPr>
          <w:rFonts w:cs="Arial"/>
          <w:lang w:val="sr-Cyrl-RS"/>
        </w:rPr>
        <w:t>износи</w:t>
      </w:r>
      <w:r w:rsidR="004D35E3">
        <w:rPr>
          <w:rFonts w:cs="Arial"/>
          <w:lang w:val="sr-Cyrl-RS"/>
        </w:rPr>
        <w:t xml:space="preserve"> за:</w:t>
      </w:r>
      <w:r w:rsidRPr="002C1875">
        <w:rPr>
          <w:rFonts w:cs="Arial"/>
          <w:lang w:val="sr-Cyrl-RS"/>
        </w:rPr>
        <w:t xml:space="preserve"> </w:t>
      </w:r>
    </w:p>
    <w:p w14:paraId="40976232" w14:textId="77777777" w:rsidR="004D35E3" w:rsidRPr="002C1875" w:rsidRDefault="004D35E3" w:rsidP="004D35E3">
      <w:pPr>
        <w:pStyle w:val="KDParagraf"/>
        <w:spacing w:before="0"/>
        <w:rPr>
          <w:rFonts w:cs="Arial"/>
          <w:lang w:val="sr-Cyrl-RS"/>
        </w:rPr>
      </w:pPr>
      <w:r w:rsidRPr="002C1875">
        <w:rPr>
          <w:rFonts w:cs="Arial"/>
          <w:lang w:val="sr-Cyrl-RS"/>
        </w:rPr>
        <w:t>Партију 1 - ____________РСД, словима (_________________________________)</w:t>
      </w:r>
    </w:p>
    <w:p w14:paraId="0A9EFB39" w14:textId="77777777" w:rsidR="004D35E3" w:rsidRPr="002C1875" w:rsidRDefault="004D35E3" w:rsidP="004D35E3">
      <w:pPr>
        <w:pStyle w:val="KDParagraf"/>
        <w:spacing w:before="0"/>
        <w:rPr>
          <w:rFonts w:cs="Arial"/>
          <w:lang w:val="sr-Cyrl-RS"/>
        </w:rPr>
      </w:pPr>
      <w:r w:rsidRPr="002C1875">
        <w:rPr>
          <w:rFonts w:cs="Arial"/>
          <w:lang w:val="sr-Cyrl-RS"/>
        </w:rPr>
        <w:t>Партију 2 - ____________РСД, словима (_________________________________)</w:t>
      </w:r>
    </w:p>
    <w:p w14:paraId="10187222" w14:textId="77777777" w:rsidR="004D35E3" w:rsidRPr="002C1875" w:rsidRDefault="004D35E3" w:rsidP="004D35E3">
      <w:pPr>
        <w:pStyle w:val="KDParagraf"/>
        <w:spacing w:before="0"/>
        <w:rPr>
          <w:rFonts w:cs="Arial"/>
          <w:lang w:val="sr-Cyrl-RS"/>
        </w:rPr>
      </w:pPr>
      <w:r w:rsidRPr="002C1875">
        <w:rPr>
          <w:rFonts w:cs="Arial"/>
          <w:lang w:val="sr-Cyrl-RS"/>
        </w:rPr>
        <w:t>Партију 3 - ____________РСД, словима (_________________________________)</w:t>
      </w:r>
    </w:p>
    <w:p w14:paraId="50D6468F" w14:textId="77777777" w:rsidR="004D35E3" w:rsidRPr="002C1875" w:rsidRDefault="004D35E3" w:rsidP="004D35E3">
      <w:pPr>
        <w:pStyle w:val="KDParagraf"/>
        <w:spacing w:before="0"/>
        <w:rPr>
          <w:rFonts w:cs="Arial"/>
          <w:lang w:val="sr-Cyrl-RS"/>
        </w:rPr>
      </w:pPr>
    </w:p>
    <w:p w14:paraId="65475361" w14:textId="12F0E542" w:rsidR="00606FA7" w:rsidRDefault="00606FA7" w:rsidP="00606FA7">
      <w:pPr>
        <w:spacing w:before="0"/>
        <w:rPr>
          <w:rFonts w:cs="Arial"/>
          <w:lang w:val="sr-Cyrl-RS"/>
        </w:rPr>
      </w:pPr>
      <w:r w:rsidRPr="00FA1397">
        <w:rPr>
          <w:rFonts w:cs="Arial"/>
          <w:lang w:val="sr-Cyrl-RS"/>
        </w:rPr>
        <w:t xml:space="preserve">Купац није у обавези да реализује целокупну вредност </w:t>
      </w:r>
      <w:r w:rsidR="00210B31">
        <w:rPr>
          <w:rFonts w:cs="Arial"/>
          <w:lang w:val="sr-Cyrl-RS"/>
        </w:rPr>
        <w:t>Уговора</w:t>
      </w:r>
      <w:r w:rsidRPr="00FA1397">
        <w:rPr>
          <w:rFonts w:cs="Arial"/>
          <w:lang w:val="sr-Cyrl-RS"/>
        </w:rPr>
        <w:t>.</w:t>
      </w:r>
    </w:p>
    <w:p w14:paraId="7C56A5CC" w14:textId="77777777" w:rsidR="00606FA7" w:rsidRPr="0068466E" w:rsidRDefault="00606FA7" w:rsidP="00606FA7">
      <w:pPr>
        <w:spacing w:before="0"/>
        <w:rPr>
          <w:rFonts w:cs="Arial"/>
          <w:lang w:val="sr-Cyrl-RS"/>
        </w:rPr>
      </w:pPr>
    </w:p>
    <w:p w14:paraId="23238317" w14:textId="7C28C530" w:rsidR="00606FA7" w:rsidRDefault="00606FA7" w:rsidP="00606FA7">
      <w:pPr>
        <w:spacing w:before="0"/>
        <w:rPr>
          <w:rFonts w:eastAsia="Calibri" w:cs="Arial"/>
          <w:lang w:val="sr-Cyrl-RS"/>
        </w:rPr>
      </w:pPr>
      <w:r w:rsidRPr="0068466E">
        <w:rPr>
          <w:rFonts w:cs="Arial"/>
          <w:lang w:val="sr-Cyrl-RS"/>
        </w:rPr>
        <w:t xml:space="preserve">Стране су сагласне да је обим </w:t>
      </w:r>
      <w:r w:rsidR="00582492" w:rsidRPr="0068466E">
        <w:rPr>
          <w:rFonts w:cs="Arial"/>
          <w:lang w:val="sr-Cyrl-RS"/>
        </w:rPr>
        <w:t>добара</w:t>
      </w:r>
      <w:r w:rsidRPr="0068466E">
        <w:rPr>
          <w:rFonts w:eastAsia="Calibri" w:cs="Arial"/>
          <w:lang w:val="sr-Cyrl-RS"/>
        </w:rPr>
        <w:t xml:space="preserve"> у Обрасцу структуре цене оквиран за време важења Уговора, те да су дозвољена одступања од оквирних количина</w:t>
      </w:r>
      <w:r w:rsidRPr="0068466E">
        <w:rPr>
          <w:rFonts w:eastAsia="Calibri" w:cs="Arial"/>
          <w:lang w:val="sr-Latn-RS"/>
        </w:rPr>
        <w:t xml:space="preserve"> </w:t>
      </w:r>
      <w:r w:rsidRPr="0068466E">
        <w:rPr>
          <w:rFonts w:eastAsia="Calibri" w:cs="Arial"/>
          <w:lang w:val="sr-Cyrl-RS"/>
        </w:rPr>
        <w:t xml:space="preserve">у складу са потребама наручиоца, с </w:t>
      </w:r>
      <w:r w:rsidRPr="00FA1397">
        <w:rPr>
          <w:rFonts w:eastAsia="Calibri" w:cs="Arial"/>
          <w:lang w:val="sr-Cyrl-RS"/>
        </w:rPr>
        <w:t xml:space="preserve">тим да се укупна вредност </w:t>
      </w:r>
      <w:r>
        <w:rPr>
          <w:rFonts w:eastAsia="Calibri" w:cs="Arial"/>
          <w:lang w:val="sr-Cyrl-RS"/>
        </w:rPr>
        <w:t>Уговора</w:t>
      </w:r>
      <w:r w:rsidRPr="00FA1397">
        <w:rPr>
          <w:rFonts w:eastAsia="Calibri" w:cs="Arial"/>
          <w:lang w:val="sr-Cyrl-RS"/>
        </w:rPr>
        <w:t xml:space="preserve"> не може премашити.</w:t>
      </w:r>
    </w:p>
    <w:p w14:paraId="2468C620" w14:textId="77777777" w:rsidR="00606FA7" w:rsidRPr="00FA1397" w:rsidRDefault="00606FA7" w:rsidP="00606FA7">
      <w:pPr>
        <w:spacing w:before="0"/>
        <w:rPr>
          <w:rFonts w:eastAsia="Calibri" w:cs="Arial"/>
          <w:lang w:val="sr-Cyrl-RS"/>
        </w:rPr>
      </w:pPr>
    </w:p>
    <w:p w14:paraId="62857903" w14:textId="20E4A5AD" w:rsidR="00606FA7" w:rsidRPr="00FA1397" w:rsidRDefault="00606FA7" w:rsidP="00606FA7">
      <w:pPr>
        <w:spacing w:before="0"/>
        <w:rPr>
          <w:rFonts w:eastAsia="Calibri" w:cs="Arial"/>
          <w:lang w:val="sr-Cyrl-RS"/>
        </w:rPr>
      </w:pPr>
      <w:r w:rsidRPr="00FA1397">
        <w:rPr>
          <w:rFonts w:eastAsia="Calibri" w:cs="Arial"/>
          <w:lang w:val="sr-Cyrl-RS"/>
        </w:rPr>
        <w:t xml:space="preserve">Коначна вредност испоручених </w:t>
      </w:r>
      <w:r w:rsidR="00582492">
        <w:rPr>
          <w:rFonts w:eastAsia="Calibri" w:cs="Arial"/>
          <w:lang w:val="sr-Cyrl-RS"/>
        </w:rPr>
        <w:t>добара</w:t>
      </w:r>
      <w:r w:rsidRPr="00131AA2">
        <w:rPr>
          <w:rFonts w:eastAsia="Calibri" w:cs="Arial"/>
          <w:color w:val="FF0000"/>
          <w:lang w:val="sr-Cyrl-RS"/>
        </w:rPr>
        <w:t xml:space="preserve"> </w:t>
      </w:r>
      <w:r w:rsidRPr="00FA1397">
        <w:rPr>
          <w:rFonts w:eastAsia="Calibri" w:cs="Arial"/>
          <w:lang w:val="sr-Cyrl-RS"/>
        </w:rPr>
        <w:t xml:space="preserve">утврдиће се применом јединичних цена </w:t>
      </w:r>
      <w:r w:rsidR="00582492">
        <w:rPr>
          <w:rFonts w:eastAsia="Calibri" w:cs="Arial"/>
          <w:lang w:val="sr-Cyrl-RS"/>
        </w:rPr>
        <w:t>на стварно испоручену количину добара</w:t>
      </w:r>
      <w:r w:rsidRPr="00FA1397">
        <w:rPr>
          <w:rFonts w:eastAsia="Calibri" w:cs="Arial"/>
          <w:lang w:val="sr-Cyrl-RS"/>
        </w:rPr>
        <w:t xml:space="preserve">, а по основу издатих </w:t>
      </w:r>
      <w:r>
        <w:rPr>
          <w:rFonts w:eastAsia="Calibri" w:cs="Arial"/>
          <w:lang w:val="sr-Cyrl-RS"/>
        </w:rPr>
        <w:t xml:space="preserve">писаних </w:t>
      </w:r>
      <w:r w:rsidR="00582492">
        <w:rPr>
          <w:rFonts w:eastAsia="Calibri" w:cs="Arial"/>
          <w:lang w:val="sr-Cyrl-RS"/>
        </w:rPr>
        <w:t>налога за испоруку</w:t>
      </w:r>
      <w:r w:rsidRPr="00FA1397">
        <w:rPr>
          <w:rFonts w:eastAsia="Calibri" w:cs="Arial"/>
          <w:lang w:val="sr-Cyrl-RS"/>
        </w:rPr>
        <w:t>.</w:t>
      </w:r>
    </w:p>
    <w:p w14:paraId="18452CE8" w14:textId="77777777" w:rsidR="00606FA7" w:rsidRPr="002C1875" w:rsidRDefault="00606FA7" w:rsidP="00606FA7">
      <w:pPr>
        <w:tabs>
          <w:tab w:val="left" w:pos="567"/>
        </w:tabs>
        <w:spacing w:before="0"/>
        <w:rPr>
          <w:rFonts w:cs="Arial"/>
          <w:lang w:val="sr-Cyrl-RS"/>
        </w:rPr>
      </w:pPr>
      <w:r w:rsidRPr="002C1875">
        <w:rPr>
          <w:rFonts w:cs="Arial"/>
          <w:lang w:val="sr-Cyrl-RS"/>
        </w:rPr>
        <w:t>Уговорена вредност из става 1. овог члана увећава се за порез на додату вредност, у складу са прописима Републике Србије.</w:t>
      </w:r>
    </w:p>
    <w:p w14:paraId="30D87D59" w14:textId="77777777" w:rsidR="00606FA7" w:rsidRPr="002C1875" w:rsidRDefault="00606FA7" w:rsidP="00606FA7">
      <w:pPr>
        <w:tabs>
          <w:tab w:val="left" w:pos="567"/>
        </w:tabs>
        <w:spacing w:before="0"/>
        <w:rPr>
          <w:rFonts w:cs="Arial"/>
          <w:lang w:val="sr-Cyrl-RS"/>
        </w:rPr>
      </w:pPr>
    </w:p>
    <w:p w14:paraId="7C4D9A97" w14:textId="77777777" w:rsidR="00606FA7" w:rsidRPr="002C1875" w:rsidRDefault="00606FA7" w:rsidP="00606FA7">
      <w:pPr>
        <w:tabs>
          <w:tab w:val="left" w:pos="567"/>
        </w:tabs>
        <w:spacing w:before="0"/>
        <w:rPr>
          <w:rFonts w:cs="Arial"/>
          <w:lang w:val="sr-Cyrl-RS"/>
        </w:rPr>
      </w:pPr>
      <w:r w:rsidRPr="002C1875">
        <w:rPr>
          <w:rFonts w:cs="Arial"/>
          <w:lang w:val="sr-Cyrl-RS"/>
        </w:rPr>
        <w:t>У</w:t>
      </w:r>
      <w:r>
        <w:rPr>
          <w:rFonts w:cs="Arial"/>
          <w:lang w:val="sr-Cyrl-RS"/>
        </w:rPr>
        <w:t xml:space="preserve"> јединичне цене из Обрасца структуре цене </w:t>
      </w:r>
      <w:r w:rsidRPr="002C1875">
        <w:rPr>
          <w:rFonts w:cs="Arial"/>
          <w:lang w:val="sr-Cyrl-RS"/>
        </w:rPr>
        <w:t>су урачунати сви трошкови који се односе на предмет јавне набавке и који су одређени Конкурсном документацијом.</w:t>
      </w:r>
    </w:p>
    <w:p w14:paraId="48309C33" w14:textId="77777777" w:rsidR="00606FA7" w:rsidRPr="002C1875" w:rsidRDefault="00606FA7" w:rsidP="00606FA7">
      <w:pPr>
        <w:tabs>
          <w:tab w:val="left" w:pos="567"/>
        </w:tabs>
        <w:spacing w:before="0"/>
        <w:rPr>
          <w:rFonts w:cs="Arial"/>
          <w:lang w:val="sr-Cyrl-RS"/>
        </w:rPr>
      </w:pPr>
    </w:p>
    <w:p w14:paraId="0BE5286C" w14:textId="77777777" w:rsidR="00606FA7" w:rsidRPr="002C1875" w:rsidRDefault="00606FA7" w:rsidP="00606FA7">
      <w:pPr>
        <w:tabs>
          <w:tab w:val="left" w:pos="284"/>
          <w:tab w:val="left" w:pos="330"/>
        </w:tabs>
        <w:spacing w:before="0"/>
        <w:rPr>
          <w:rFonts w:cs="Arial"/>
          <w:lang w:val="sr-Cyrl-RS"/>
        </w:rPr>
      </w:pPr>
      <w:r w:rsidRPr="002C1875">
        <w:rPr>
          <w:rFonts w:cs="Arial"/>
          <w:lang w:val="sr-Cyrl-RS"/>
        </w:rPr>
        <w:t xml:space="preserve">Корекција </w:t>
      </w:r>
      <w:r w:rsidRPr="002A39A8">
        <w:rPr>
          <w:rFonts w:cs="Arial"/>
          <w:lang w:val="sr-Cyrl-RS"/>
        </w:rPr>
        <w:t xml:space="preserve">јединичних </w:t>
      </w:r>
      <w:r w:rsidRPr="002C1875">
        <w:rPr>
          <w:rFonts w:cs="Arial"/>
          <w:lang w:val="sr-Cyrl-RS"/>
        </w:rPr>
        <w:t xml:space="preserve">цена добара ће се применити само када промена курса буде већа од ± </w:t>
      </w:r>
      <w:r w:rsidRPr="002A39A8">
        <w:rPr>
          <w:rFonts w:cs="Arial"/>
          <w:lang w:val="sr-Cyrl-RS"/>
        </w:rPr>
        <w:t>5</w:t>
      </w:r>
      <w:r w:rsidRPr="002C1875">
        <w:rPr>
          <w:rFonts w:cs="Arial"/>
          <w:lang w:val="sr-Cyrl-RS"/>
        </w:rPr>
        <w:t>%   и вршиће се искључиво на основу писаног захтева Продавца, односно писаног захтева наручиоца.</w:t>
      </w:r>
    </w:p>
    <w:p w14:paraId="714C6D2E" w14:textId="77777777" w:rsidR="00606FA7" w:rsidRPr="002C1875" w:rsidRDefault="00606FA7" w:rsidP="00606FA7">
      <w:pPr>
        <w:tabs>
          <w:tab w:val="left" w:pos="284"/>
          <w:tab w:val="left" w:pos="330"/>
        </w:tabs>
        <w:spacing w:before="0"/>
        <w:rPr>
          <w:rFonts w:cs="Arial"/>
          <w:lang w:val="sr-Cyrl-RS"/>
        </w:rPr>
      </w:pPr>
    </w:p>
    <w:p w14:paraId="1C057586" w14:textId="77777777" w:rsidR="00606FA7" w:rsidRPr="002C1875" w:rsidRDefault="00606FA7" w:rsidP="00606FA7">
      <w:pPr>
        <w:tabs>
          <w:tab w:val="left" w:pos="284"/>
          <w:tab w:val="left" w:pos="330"/>
        </w:tabs>
        <w:spacing w:before="0"/>
        <w:rPr>
          <w:rFonts w:cs="Arial"/>
          <w:lang w:val="sr-Cyrl-RS"/>
        </w:rPr>
      </w:pPr>
      <w:r w:rsidRPr="002C1875">
        <w:rPr>
          <w:rFonts w:cs="Arial"/>
          <w:lang w:val="sr-Cyrl-RS"/>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14:paraId="187A5A3E" w14:textId="77777777" w:rsidR="00606FA7" w:rsidRPr="002C1875" w:rsidRDefault="00606FA7" w:rsidP="00606FA7">
      <w:pPr>
        <w:tabs>
          <w:tab w:val="left" w:pos="284"/>
          <w:tab w:val="left" w:pos="330"/>
        </w:tabs>
        <w:spacing w:before="0"/>
        <w:rPr>
          <w:rFonts w:cs="Arial"/>
          <w:lang w:val="sr-Cyrl-RS"/>
        </w:rPr>
      </w:pPr>
    </w:p>
    <w:p w14:paraId="28E4B7B8" w14:textId="77777777" w:rsidR="00606FA7" w:rsidRPr="002A39A8" w:rsidRDefault="00606FA7" w:rsidP="00606FA7">
      <w:pPr>
        <w:tabs>
          <w:tab w:val="left" w:pos="567"/>
        </w:tabs>
        <w:spacing w:before="0"/>
        <w:rPr>
          <w:rFonts w:eastAsia="Calibri" w:cs="Arial"/>
        </w:rPr>
      </w:pPr>
      <w:r w:rsidRPr="002C1875">
        <w:rPr>
          <w:rFonts w:eastAsia="Calibri" w:cs="Arial"/>
          <w:lang w:val="sr-Cyrl-RS"/>
        </w:rPr>
        <w:lastRenderedPageBreak/>
        <w:t xml:space="preserve">Након закључења </w:t>
      </w:r>
      <w:r w:rsidRPr="002A39A8">
        <w:rPr>
          <w:rFonts w:eastAsia="Calibri" w:cs="Arial"/>
          <w:lang w:val="sr-Cyrl-RS"/>
        </w:rPr>
        <w:t>Оквирног споразума</w:t>
      </w:r>
      <w:r w:rsidRPr="002C1875">
        <w:rPr>
          <w:rFonts w:eastAsia="Calibri" w:cs="Arial"/>
          <w:lang w:val="sr-Cyrl-RS"/>
        </w:rPr>
        <w:t xml:space="preserve">, уколико од дана </w:t>
      </w:r>
      <w:r w:rsidRPr="002A39A8">
        <w:rPr>
          <w:rFonts w:eastAsia="Calibri" w:cs="Arial"/>
          <w:lang w:val="sr-Cyrl-CS"/>
        </w:rPr>
        <w:t>истека важности понуде</w:t>
      </w:r>
      <w:r w:rsidRPr="002C1875">
        <w:rPr>
          <w:rFonts w:eastAsia="Calibri" w:cs="Arial"/>
          <w:lang w:val="sr-Cyrl-RS"/>
        </w:rPr>
        <w:t xml:space="preserve"> до момента настанка ДПО дође до промене средњег курса </w:t>
      </w:r>
      <w:r w:rsidRPr="002A39A8">
        <w:rPr>
          <w:rFonts w:eastAsia="Calibri" w:cs="Arial"/>
        </w:rPr>
        <w:t>EUR</w:t>
      </w:r>
      <w:r w:rsidRPr="002C1875">
        <w:rPr>
          <w:rFonts w:eastAsia="Calibri" w:cs="Arial"/>
          <w:lang w:val="sr-Cyrl-RS"/>
        </w:rPr>
        <w:t xml:space="preserve"> </w:t>
      </w:r>
      <w:r w:rsidRPr="002A39A8">
        <w:rPr>
          <w:rFonts w:eastAsia="Calibri" w:cs="Arial"/>
          <w:lang w:val="sr-Latn-CS"/>
        </w:rPr>
        <w:t>п</w:t>
      </w:r>
      <w:r w:rsidRPr="002C1875">
        <w:rPr>
          <w:rFonts w:eastAsia="Calibri" w:cs="Arial"/>
          <w:lang w:val="sr-Cyrl-RS"/>
        </w:rPr>
        <w:t>рема</w:t>
      </w:r>
      <w:r w:rsidRPr="002A39A8">
        <w:rPr>
          <w:rFonts w:eastAsia="Calibri" w:cs="Arial"/>
          <w:lang w:val="sr-Cyrl-RS"/>
        </w:rPr>
        <w:t xml:space="preserve"> </w:t>
      </w:r>
      <w:r w:rsidRPr="002C1875">
        <w:rPr>
          <w:rFonts w:eastAsia="Calibri" w:cs="Arial"/>
          <w:lang w:val="sr-Cyrl-RS"/>
        </w:rPr>
        <w:t>подацима</w:t>
      </w:r>
      <w:r w:rsidRPr="002A39A8">
        <w:rPr>
          <w:rFonts w:eastAsia="Calibri" w:cs="Arial"/>
          <w:lang w:val="sr-Latn-CS"/>
        </w:rPr>
        <w:t xml:space="preserve"> Народне Банке Србије</w:t>
      </w:r>
      <w:r w:rsidRPr="002A39A8">
        <w:rPr>
          <w:rFonts w:eastAsia="Calibri" w:cs="Arial"/>
          <w:lang w:val="sr-Cyrl-RS"/>
        </w:rPr>
        <w:t xml:space="preserve"> </w:t>
      </w:r>
      <w:r w:rsidRPr="002C1875">
        <w:rPr>
          <w:rFonts w:eastAsia="Calibri" w:cs="Arial"/>
          <w:lang w:val="sr-Cyrl-RS"/>
        </w:rPr>
        <w:t xml:space="preserve">за више од 5%, цена се може кориговати до истека уговореног рока испоруке, зависно од промена курса </w:t>
      </w:r>
      <w:r w:rsidRPr="002A39A8">
        <w:rPr>
          <w:rFonts w:eastAsia="Calibri" w:cs="Arial"/>
        </w:rPr>
        <w:t>EUR</w:t>
      </w:r>
      <w:r w:rsidRPr="002C1875">
        <w:rPr>
          <w:rFonts w:eastAsia="Calibri" w:cs="Arial"/>
          <w:lang w:val="sr-Cyrl-RS"/>
        </w:rPr>
        <w:t xml:space="preserve">. </w:t>
      </w:r>
      <w:r w:rsidRPr="002A39A8">
        <w:rPr>
          <w:rFonts w:eastAsia="Calibri" w:cs="Arial"/>
          <w:lang w:val="sr-Cyrl-CS"/>
        </w:rPr>
        <w:t>Промена</w:t>
      </w:r>
      <w:r w:rsidRPr="002A39A8">
        <w:rPr>
          <w:rFonts w:eastAsia="Calibri" w:cs="Arial"/>
        </w:rPr>
        <w:t xml:space="preserve"> уговорене цене </w:t>
      </w:r>
      <w:r w:rsidRPr="002A39A8">
        <w:rPr>
          <w:rFonts w:eastAsia="Calibri" w:cs="Arial"/>
          <w:lang w:val="sr-Cyrl-CS"/>
        </w:rPr>
        <w:t xml:space="preserve">ће се </w:t>
      </w:r>
      <w:r w:rsidRPr="002A39A8">
        <w:rPr>
          <w:rFonts w:eastAsia="Calibri" w:cs="Arial"/>
        </w:rPr>
        <w:t>и</w:t>
      </w:r>
      <w:r w:rsidRPr="002A39A8">
        <w:rPr>
          <w:rFonts w:eastAsia="Calibri" w:cs="Arial"/>
          <w:lang w:val="sr-Cyrl-CS"/>
        </w:rPr>
        <w:t>з</w:t>
      </w:r>
      <w:r w:rsidRPr="002A39A8">
        <w:rPr>
          <w:rFonts w:eastAsia="Calibri" w:cs="Arial"/>
        </w:rPr>
        <w:t>вршити на следећи начин:</w:t>
      </w:r>
    </w:p>
    <w:p w14:paraId="6968D459" w14:textId="77777777" w:rsidR="00606FA7" w:rsidRPr="002A39A8" w:rsidRDefault="00606FA7" w:rsidP="00606FA7">
      <w:pPr>
        <w:tabs>
          <w:tab w:val="left" w:pos="567"/>
        </w:tabs>
        <w:spacing w:before="0"/>
        <w:rPr>
          <w:rFonts w:eastAsia="Calibri" w:cs="Arial"/>
        </w:rPr>
      </w:pPr>
      <w:r w:rsidRPr="002A39A8">
        <w:rPr>
          <w:rFonts w:eastAsia="Calibri" w:cs="Arial"/>
        </w:rPr>
        <w:object w:dxaOrig="1840" w:dyaOrig="760" w14:anchorId="60A64238">
          <v:shape id="_x0000_i1027" type="#_x0000_t75" style="width:93pt;height:37.5pt" o:ole="">
            <v:imagedata r:id="rId169" o:title=""/>
          </v:shape>
          <o:OLEObject Type="Embed" ProgID="Equation.3" ShapeID="_x0000_i1027" DrawAspect="Content" ObjectID="_1632739925" r:id="rId177"/>
        </w:object>
      </w:r>
    </w:p>
    <w:p w14:paraId="75A7579C" w14:textId="77777777" w:rsidR="00606FA7" w:rsidRPr="002A39A8" w:rsidRDefault="00606FA7" w:rsidP="00606FA7">
      <w:pPr>
        <w:tabs>
          <w:tab w:val="left" w:pos="567"/>
        </w:tabs>
        <w:spacing w:before="0"/>
        <w:rPr>
          <w:rFonts w:eastAsia="Calibri" w:cs="Arial"/>
        </w:rPr>
      </w:pPr>
      <w:r w:rsidRPr="002A39A8">
        <w:rPr>
          <w:rFonts w:eastAsia="Calibri" w:cs="Arial"/>
        </w:rPr>
        <w:t>Где је:</w:t>
      </w:r>
    </w:p>
    <w:p w14:paraId="2FD8F07D" w14:textId="77777777" w:rsidR="00606FA7" w:rsidRPr="002A39A8" w:rsidRDefault="00606FA7" w:rsidP="00606FA7">
      <w:pPr>
        <w:tabs>
          <w:tab w:val="left" w:pos="567"/>
        </w:tabs>
        <w:spacing w:before="0"/>
        <w:rPr>
          <w:rFonts w:eastAsia="Calibri" w:cs="Arial"/>
        </w:rPr>
      </w:pPr>
      <w:r w:rsidRPr="002A39A8">
        <w:rPr>
          <w:rFonts w:eastAsia="Calibri" w:cs="Arial"/>
        </w:rPr>
        <w:t>Ц - нова цена</w:t>
      </w:r>
    </w:p>
    <w:p w14:paraId="308EA5C8" w14:textId="77777777" w:rsidR="00606FA7" w:rsidRPr="002A39A8" w:rsidRDefault="00606FA7" w:rsidP="00606FA7">
      <w:pPr>
        <w:tabs>
          <w:tab w:val="left" w:pos="567"/>
        </w:tabs>
        <w:spacing w:before="0"/>
        <w:rPr>
          <w:rFonts w:eastAsia="Calibri" w:cs="Arial"/>
        </w:rPr>
      </w:pPr>
      <w:r w:rsidRPr="002A39A8">
        <w:rPr>
          <w:rFonts w:eastAsia="Calibri" w:cs="Arial"/>
        </w:rPr>
        <w:t>Ц0 - уговорена цена</w:t>
      </w:r>
    </w:p>
    <w:p w14:paraId="6B7AB03D" w14:textId="77777777" w:rsidR="00606FA7" w:rsidRPr="002A39A8" w:rsidRDefault="00606FA7" w:rsidP="00606FA7">
      <w:pPr>
        <w:tabs>
          <w:tab w:val="left" w:pos="567"/>
        </w:tabs>
        <w:spacing w:before="0"/>
        <w:rPr>
          <w:rFonts w:eastAsia="Calibri" w:cs="Arial"/>
        </w:rPr>
      </w:pPr>
      <w:r w:rsidRPr="002A39A8">
        <w:rPr>
          <w:rFonts w:eastAsia="Calibri" w:cs="Arial"/>
        </w:rPr>
        <w:t>ЕURТ -средњи курс EUR на дан ДПО (курсна листа НБС)</w:t>
      </w:r>
    </w:p>
    <w:p w14:paraId="5CC7F20B" w14:textId="77777777" w:rsidR="00606FA7" w:rsidRPr="002A39A8" w:rsidRDefault="00606FA7" w:rsidP="00606FA7">
      <w:pPr>
        <w:tabs>
          <w:tab w:val="left" w:pos="567"/>
        </w:tabs>
        <w:spacing w:before="0"/>
        <w:rPr>
          <w:rFonts w:eastAsia="Calibri" w:cs="Arial"/>
        </w:rPr>
      </w:pPr>
      <w:r w:rsidRPr="002A39A8">
        <w:rPr>
          <w:rFonts w:eastAsia="Calibri" w:cs="Arial"/>
        </w:rPr>
        <w:t xml:space="preserve">ЕUR0 -средњи курс EUR на дан </w:t>
      </w:r>
      <w:r w:rsidRPr="002A39A8">
        <w:rPr>
          <w:rFonts w:eastAsia="Calibri" w:cs="Arial"/>
          <w:lang w:val="sr-Cyrl-CS"/>
        </w:rPr>
        <w:t>када је започето отварање понуда</w:t>
      </w:r>
      <w:r w:rsidRPr="002A39A8">
        <w:rPr>
          <w:rFonts w:eastAsia="Calibri" w:cs="Arial"/>
        </w:rPr>
        <w:t xml:space="preserve"> (курсна листа НБС)</w:t>
      </w:r>
    </w:p>
    <w:p w14:paraId="695D8631" w14:textId="77777777" w:rsidR="00290BFB" w:rsidRPr="00206D84" w:rsidRDefault="00290BFB" w:rsidP="00206D84">
      <w:pPr>
        <w:pStyle w:val="KDParagraf"/>
        <w:spacing w:before="0"/>
        <w:rPr>
          <w:rFonts w:eastAsia="Calibri" w:cs="Arial"/>
          <w:color w:val="00B0F0"/>
        </w:rPr>
      </w:pPr>
    </w:p>
    <w:p w14:paraId="43F1EC14" w14:textId="77777777" w:rsidR="00CF51A8" w:rsidRPr="00206D84" w:rsidRDefault="00CF51A8" w:rsidP="00206D84">
      <w:pPr>
        <w:pStyle w:val="KDParagraf"/>
        <w:spacing w:before="0"/>
        <w:rPr>
          <w:rFonts w:cs="Arial"/>
          <w:b/>
        </w:rPr>
      </w:pPr>
    </w:p>
    <w:p w14:paraId="51DDE27D" w14:textId="11488333" w:rsidR="00343A18" w:rsidRPr="0068466E" w:rsidRDefault="00343A18" w:rsidP="0068466E">
      <w:pPr>
        <w:pStyle w:val="KDParagraf"/>
        <w:spacing w:before="0"/>
        <w:jc w:val="center"/>
        <w:rPr>
          <w:rFonts w:cs="Arial"/>
          <w:b/>
        </w:rPr>
      </w:pPr>
      <w:r w:rsidRPr="00206D84">
        <w:rPr>
          <w:rFonts w:cs="Arial"/>
          <w:b/>
        </w:rPr>
        <w:t>ИЗДАВАЊЕ РАЧУНА И ПЛАЋАЊЕ</w:t>
      </w:r>
    </w:p>
    <w:p w14:paraId="5C9286D7" w14:textId="5DAB577F" w:rsidR="00D606BD" w:rsidRPr="00206D84" w:rsidRDefault="00343A18" w:rsidP="0068466E">
      <w:pPr>
        <w:spacing w:before="0"/>
        <w:jc w:val="center"/>
        <w:rPr>
          <w:rFonts w:cs="Arial"/>
          <w:b/>
        </w:rPr>
      </w:pPr>
      <w:r w:rsidRPr="00206D84">
        <w:rPr>
          <w:rFonts w:cs="Arial"/>
          <w:b/>
        </w:rPr>
        <w:t>Члан 4.</w:t>
      </w:r>
    </w:p>
    <w:p w14:paraId="195D26D7" w14:textId="12D4DF74" w:rsidR="00621B55" w:rsidRPr="00206D84" w:rsidRDefault="00621B55" w:rsidP="00621B55">
      <w:pPr>
        <w:pStyle w:val="KDParagraf"/>
        <w:spacing w:before="0"/>
        <w:rPr>
          <w:rFonts w:eastAsia="Calibri" w:cs="Arial"/>
        </w:rPr>
      </w:pPr>
      <w:r w:rsidRPr="00206D84">
        <w:rPr>
          <w:rFonts w:eastAsia="Calibri" w:cs="Arial"/>
        </w:rPr>
        <w:t xml:space="preserve">Плаћање </w:t>
      </w:r>
      <w:r w:rsidR="00806576">
        <w:rPr>
          <w:rFonts w:eastAsia="Calibri" w:cs="Arial"/>
        </w:rPr>
        <w:t>добара</w:t>
      </w:r>
      <w:r w:rsidRPr="00206D84">
        <w:rPr>
          <w:rFonts w:eastAsia="Calibri" w:cs="Arial"/>
        </w:rPr>
        <w:t xml:space="preserve"> која су предмет ове набавке </w:t>
      </w:r>
      <w:r w:rsidR="0068466E">
        <w:rPr>
          <w:rFonts w:eastAsia="Calibri" w:cs="Arial"/>
          <w:lang w:val="sr-Cyrl-RS"/>
        </w:rPr>
        <w:t>Купац</w:t>
      </w:r>
      <w:r w:rsidRPr="00206D84">
        <w:rPr>
          <w:rFonts w:eastAsia="Calibri" w:cs="Arial"/>
        </w:rPr>
        <w:t xml:space="preserve"> ће извршити на текући рачун понуђача, по </w:t>
      </w:r>
      <w:r w:rsidR="00806576">
        <w:rPr>
          <w:rFonts w:eastAsia="Calibri" w:cs="Arial"/>
        </w:rPr>
        <w:t>испоруци добара</w:t>
      </w:r>
      <w:r w:rsidRPr="0076765D">
        <w:rPr>
          <w:rFonts w:eastAsia="Calibri" w:cs="Arial"/>
          <w:color w:val="FF0000"/>
        </w:rPr>
        <w:t xml:space="preserve"> </w:t>
      </w:r>
      <w:r w:rsidRPr="00206D84">
        <w:rPr>
          <w:rFonts w:eastAsia="Calibri" w:cs="Arial"/>
        </w:rPr>
        <w:t xml:space="preserve">и по потписивању Записника о квалитативном и квантитативном пријему </w:t>
      </w:r>
      <w:r w:rsidR="00806576">
        <w:rPr>
          <w:rFonts w:eastAsia="Calibri" w:cs="Arial"/>
        </w:rPr>
        <w:t>добара</w:t>
      </w:r>
      <w:r w:rsidRPr="00206D84">
        <w:rPr>
          <w:rFonts w:eastAsia="Calibri" w:cs="Arial"/>
        </w:rPr>
        <w:t xml:space="preserve"> од стране овлашћених представника </w:t>
      </w:r>
      <w:r w:rsidR="00225628">
        <w:rPr>
          <w:rFonts w:eastAsia="Calibri" w:cs="Arial"/>
          <w:lang w:val="sr-Cyrl-RS"/>
        </w:rPr>
        <w:t xml:space="preserve">Купца </w:t>
      </w:r>
      <w:r w:rsidRPr="00206D84">
        <w:rPr>
          <w:rFonts w:eastAsia="Calibri" w:cs="Arial"/>
        </w:rPr>
        <w:t xml:space="preserve">и </w:t>
      </w:r>
      <w:r w:rsidRPr="00206D84">
        <w:rPr>
          <w:rFonts w:eastAsia="Calibri" w:cs="Arial"/>
          <w:lang w:val="sr-Cyrl-RS"/>
        </w:rPr>
        <w:t>П</w:t>
      </w:r>
      <w:r w:rsidR="00225628">
        <w:rPr>
          <w:rFonts w:eastAsia="Calibri" w:cs="Arial"/>
          <w:lang w:val="sr-Cyrl-RS"/>
        </w:rPr>
        <w:t>родавца</w:t>
      </w:r>
      <w:r w:rsidRPr="00206D84">
        <w:rPr>
          <w:rFonts w:eastAsia="Calibri" w:cs="Arial"/>
          <w:lang w:val="sr-Cyrl-RS"/>
        </w:rPr>
        <w:t xml:space="preserve"> -</w:t>
      </w:r>
      <w:r>
        <w:rPr>
          <w:rFonts w:eastAsia="Calibri" w:cs="Arial"/>
          <w:lang w:val="sr-Cyrl-RS"/>
        </w:rPr>
        <w:t xml:space="preserve"> </w:t>
      </w:r>
      <w:r w:rsidRPr="00206D84">
        <w:rPr>
          <w:rFonts w:eastAsia="Calibri" w:cs="Arial"/>
        </w:rPr>
        <w:t>без примедби,</w:t>
      </w:r>
      <w:r>
        <w:rPr>
          <w:rFonts w:eastAsia="Calibri" w:cs="Arial"/>
          <w:lang w:val="sr-Cyrl-RS"/>
        </w:rPr>
        <w:t xml:space="preserve"> </w:t>
      </w:r>
      <w:r w:rsidRPr="00206D84">
        <w:rPr>
          <w:rFonts w:eastAsia="Calibri" w:cs="Arial"/>
        </w:rPr>
        <w:t>у року</w:t>
      </w:r>
      <w:r w:rsidRPr="00206D84">
        <w:rPr>
          <w:rFonts w:eastAsia="Calibri" w:cs="Arial"/>
          <w:lang w:val="sr-Cyrl-RS"/>
        </w:rPr>
        <w:t xml:space="preserve"> до 45 дана и по пријему исправног рачуна</w:t>
      </w:r>
      <w:r w:rsidRPr="00206D84">
        <w:rPr>
          <w:rFonts w:eastAsia="Calibri" w:cs="Arial"/>
        </w:rPr>
        <w:t>.</w:t>
      </w:r>
    </w:p>
    <w:p w14:paraId="25A7BDDB" w14:textId="77777777" w:rsidR="00621B55" w:rsidRPr="00225628" w:rsidRDefault="00621B55" w:rsidP="00621B55">
      <w:pPr>
        <w:pStyle w:val="KDParagraf"/>
        <w:spacing w:before="0"/>
        <w:rPr>
          <w:rFonts w:eastAsia="Calibri" w:cs="Arial"/>
          <w:lang w:val="sr-Cyrl-RS"/>
        </w:rPr>
      </w:pPr>
    </w:p>
    <w:p w14:paraId="205A6565" w14:textId="77777777" w:rsidR="00275CA3" w:rsidRPr="0043509F" w:rsidRDefault="00275CA3" w:rsidP="00275CA3">
      <w:pPr>
        <w:spacing w:before="0"/>
        <w:rPr>
          <w:rFonts w:eastAsia="Calibri" w:cs="Arial"/>
          <w:lang w:val="sr-Cyrl-RS"/>
        </w:rPr>
      </w:pPr>
      <w:r>
        <w:rPr>
          <w:rFonts w:eastAsia="Calibri" w:cs="Arial"/>
          <w:lang w:val="sr-Cyrl-RS"/>
        </w:rPr>
        <w:t>Р</w:t>
      </w:r>
      <w:r w:rsidRPr="000E3E94">
        <w:rPr>
          <w:rFonts w:eastAsia="Calibri" w:cs="Arial"/>
          <w:lang w:val="sr-Cyrl-RS"/>
        </w:rPr>
        <w:t>ачун</w:t>
      </w:r>
      <w:r>
        <w:rPr>
          <w:rFonts w:eastAsia="Calibri" w:cs="Arial"/>
          <w:lang w:val="sr-Cyrl-RS"/>
        </w:rPr>
        <w:t>и гласе</w:t>
      </w:r>
      <w:r w:rsidRPr="000E3E94">
        <w:rPr>
          <w:rFonts w:eastAsia="Calibri" w:cs="Arial"/>
          <w:lang w:val="sr-Cyrl-RS"/>
        </w:rPr>
        <w:t xml:space="preserve"> на Наручиоца: Јавно предузеће „Електропривреда Србије“ Београд, Балканска број 13, 11000 Београд, ПИБ 103920327, </w:t>
      </w:r>
      <w:r>
        <w:rPr>
          <w:rFonts w:eastAsia="Calibri" w:cs="Arial"/>
          <w:lang w:val="sr-Cyrl-RS"/>
        </w:rPr>
        <w:t xml:space="preserve">а </w:t>
      </w:r>
      <w:r w:rsidRPr="0043509F">
        <w:rPr>
          <w:rFonts w:eastAsia="Calibri" w:cs="Arial"/>
          <w:lang w:val="sr-Cyrl-RS"/>
        </w:rPr>
        <w:t xml:space="preserve"> достављају</w:t>
      </w:r>
      <w:r>
        <w:rPr>
          <w:rFonts w:eastAsia="Calibri" w:cs="Arial"/>
          <w:lang w:val="sr-Cyrl-RS"/>
        </w:rPr>
        <w:t xml:space="preserve"> се на </w:t>
      </w:r>
      <w:r w:rsidRPr="000E3E94">
        <w:rPr>
          <w:rFonts w:eastAsia="Calibri" w:cs="Arial"/>
          <w:lang w:val="sr-Cyrl-RS"/>
        </w:rPr>
        <w:t xml:space="preserve">адресу </w:t>
      </w:r>
      <w:r w:rsidRPr="000E3E94">
        <w:rPr>
          <w:rFonts w:cs="Arial"/>
          <w:lang w:val="ru-RU"/>
        </w:rPr>
        <w:t>Јавно предузеће „Електропривреда Србије“ Београд,</w:t>
      </w:r>
      <w:r>
        <w:rPr>
          <w:rFonts w:cs="Arial"/>
          <w:lang w:val="ru-RU"/>
        </w:rPr>
        <w:t xml:space="preserve"> </w:t>
      </w:r>
      <w:r w:rsidRPr="0043509F">
        <w:rPr>
          <w:rFonts w:eastAsia="Calibri" w:cs="Arial"/>
          <w:lang w:val="sr-Cyrl-RS"/>
        </w:rPr>
        <w:t xml:space="preserve">Огранак ЕПС Снабдевање, Макензијева 37, Београд, Дирекција за подршку гарантованом снабдевању. Рок плаћања почиње да тече од дана пријема исправног рачуна са захтеваном пратећом документацијом. </w:t>
      </w:r>
    </w:p>
    <w:p w14:paraId="2760D7A2" w14:textId="77777777" w:rsidR="00621B55" w:rsidRPr="00225628" w:rsidRDefault="00621B55" w:rsidP="00621B55">
      <w:pPr>
        <w:tabs>
          <w:tab w:val="left" w:pos="567"/>
        </w:tabs>
        <w:spacing w:before="0"/>
        <w:rPr>
          <w:rFonts w:cs="Arial"/>
          <w:lang w:val="sr-Cyrl-RS" w:eastAsia="sr-Latn-CS"/>
        </w:rPr>
      </w:pPr>
    </w:p>
    <w:p w14:paraId="493D1F11" w14:textId="35757A22" w:rsidR="00621B55" w:rsidRPr="004D3ECD" w:rsidRDefault="00621B55" w:rsidP="00621B55">
      <w:pPr>
        <w:spacing w:before="0"/>
        <w:rPr>
          <w:rFonts w:eastAsia="Calibri" w:cs="Arial"/>
          <w:lang w:val="sr-Cyrl-RS"/>
        </w:rPr>
      </w:pPr>
      <w:r w:rsidRPr="00225628">
        <w:rPr>
          <w:rFonts w:cs="Arial"/>
          <w:lang w:val="sr-Cyrl-RS"/>
        </w:rPr>
        <w:t xml:space="preserve">Уз рачуне се морају прилажити Извештаји о квалитативном и квантитативном пријему </w:t>
      </w:r>
      <w:r w:rsidR="00806576" w:rsidRPr="00225628">
        <w:rPr>
          <w:rFonts w:cs="Arial"/>
          <w:lang w:val="sr-Cyrl-RS"/>
        </w:rPr>
        <w:t>добара</w:t>
      </w:r>
      <w:r w:rsidRPr="00225628">
        <w:rPr>
          <w:rFonts w:cs="Arial"/>
          <w:lang w:val="sr-Cyrl-RS"/>
        </w:rPr>
        <w:t xml:space="preserve"> израђени на основу </w:t>
      </w:r>
      <w:r w:rsidRPr="00225628">
        <w:rPr>
          <w:rFonts w:eastAsia="Calibri" w:cs="Arial"/>
          <w:lang w:val="sr-Cyrl-RS"/>
        </w:rPr>
        <w:t xml:space="preserve">Записника о квалитативном и квантитативном пријему </w:t>
      </w:r>
      <w:r w:rsidR="00806576" w:rsidRPr="004D3ECD">
        <w:rPr>
          <w:rFonts w:eastAsia="Calibri" w:cs="Arial"/>
          <w:lang w:val="sr-Cyrl-RS"/>
        </w:rPr>
        <w:t>добара</w:t>
      </w:r>
      <w:r w:rsidRPr="004D3ECD">
        <w:rPr>
          <w:rFonts w:eastAsia="Calibri" w:cs="Arial"/>
          <w:lang w:val="sr-Cyrl-RS"/>
        </w:rPr>
        <w:t xml:space="preserve"> од стране овлашћених представника </w:t>
      </w:r>
      <w:r w:rsidR="00225628" w:rsidRPr="004D3ECD">
        <w:rPr>
          <w:rFonts w:eastAsia="Calibri" w:cs="Arial"/>
          <w:lang w:val="sr-Cyrl-RS"/>
        </w:rPr>
        <w:t xml:space="preserve">Купца и Продавца </w:t>
      </w:r>
      <w:r w:rsidRPr="004D3ECD">
        <w:rPr>
          <w:rFonts w:eastAsia="Calibri" w:cs="Arial"/>
          <w:lang w:val="sr-Cyrl-RS"/>
        </w:rPr>
        <w:t>- без примедби.</w:t>
      </w:r>
    </w:p>
    <w:p w14:paraId="7CF7159C" w14:textId="77777777" w:rsidR="00621B55" w:rsidRPr="004D3ECD" w:rsidRDefault="00621B55" w:rsidP="00621B55">
      <w:pPr>
        <w:spacing w:before="0"/>
        <w:rPr>
          <w:rFonts w:cs="Arial"/>
          <w:lang w:val="sr-Cyrl-RS"/>
        </w:rPr>
      </w:pPr>
      <w:r w:rsidRPr="004D3ECD">
        <w:rPr>
          <w:rFonts w:cs="Arial"/>
          <w:lang w:val="sr-Cyrl-RS"/>
        </w:rPr>
        <w:t xml:space="preserve">Рачуни за добра се издаје по извршеној целокупној испоруци по примљеном писаном налогу за испоруку. </w:t>
      </w:r>
    </w:p>
    <w:p w14:paraId="1D9E1D5A" w14:textId="77777777" w:rsidR="00621B55" w:rsidRPr="002C1875" w:rsidRDefault="00621B55" w:rsidP="00621B55">
      <w:pPr>
        <w:tabs>
          <w:tab w:val="left" w:pos="567"/>
        </w:tabs>
        <w:spacing w:before="0"/>
        <w:rPr>
          <w:rFonts w:cs="Arial"/>
          <w:color w:val="00B0F0"/>
          <w:lang w:val="sr-Cyrl-RS"/>
        </w:rPr>
      </w:pPr>
    </w:p>
    <w:p w14:paraId="55D8C54F" w14:textId="77777777" w:rsidR="00621B55" w:rsidRDefault="00621B55" w:rsidP="00621B55">
      <w:pPr>
        <w:tabs>
          <w:tab w:val="left" w:pos="567"/>
        </w:tabs>
        <w:spacing w:before="0"/>
        <w:rPr>
          <w:rFonts w:cs="Arial"/>
          <w:lang w:val="sr-Cyrl-RS"/>
        </w:rPr>
      </w:pPr>
      <w:r w:rsidRPr="00FA1397">
        <w:rPr>
          <w:rFonts w:cs="Arial"/>
          <w:lang w:val="sr-Cyrl-RS"/>
        </w:rPr>
        <w:t>У испостављеном рачуну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81649B4" w14:textId="77777777" w:rsidR="00621B55" w:rsidRPr="00FA1397" w:rsidRDefault="00621B55" w:rsidP="00621B55">
      <w:pPr>
        <w:tabs>
          <w:tab w:val="left" w:pos="567"/>
        </w:tabs>
        <w:spacing w:before="0"/>
        <w:rPr>
          <w:rFonts w:cs="Arial"/>
          <w:i/>
          <w:lang w:val="sr-Cyrl-RS"/>
        </w:rPr>
      </w:pPr>
    </w:p>
    <w:p w14:paraId="0A166EB6" w14:textId="30019B03" w:rsidR="00621B55" w:rsidRPr="002C1875" w:rsidRDefault="00621B55" w:rsidP="00621B55">
      <w:pPr>
        <w:tabs>
          <w:tab w:val="left" w:pos="567"/>
        </w:tabs>
        <w:spacing w:before="0"/>
        <w:rPr>
          <w:rFonts w:cs="Arial"/>
          <w:color w:val="000000" w:themeColor="text1"/>
          <w:lang w:val="sr-Cyrl-RS"/>
        </w:rPr>
      </w:pPr>
      <w:r w:rsidRPr="002C1875">
        <w:rPr>
          <w:rFonts w:cs="Arial"/>
          <w:color w:val="000000" w:themeColor="text1"/>
          <w:lang w:val="sr-Cyrl-RS"/>
        </w:rPr>
        <w:t xml:space="preserve">У случају примене корекције цене Продавац ће издати рачун на основу јединичних цена, </w:t>
      </w:r>
      <w:r w:rsidRPr="002C1875">
        <w:rPr>
          <w:rFonts w:eastAsia="Calibri" w:cs="Arial"/>
          <w:color w:val="000000" w:themeColor="text1"/>
          <w:lang w:val="sr-Cyrl-RS"/>
        </w:rPr>
        <w:t>а за вредност корекције цене на рачуну ће исказати као кор</w:t>
      </w:r>
      <w:r w:rsidR="00210B31" w:rsidRPr="002C1875">
        <w:rPr>
          <w:rFonts w:eastAsia="Calibri" w:cs="Arial"/>
          <w:color w:val="000000" w:themeColor="text1"/>
          <w:lang w:val="sr-Cyrl-RS"/>
        </w:rPr>
        <w:t>екцију рачуна књижно задужење/</w:t>
      </w:r>
      <w:r w:rsidRPr="002C1875">
        <w:rPr>
          <w:rFonts w:eastAsia="Calibri" w:cs="Arial"/>
          <w:color w:val="000000" w:themeColor="text1"/>
          <w:lang w:val="sr-Cyrl-RS"/>
        </w:rPr>
        <w:t xml:space="preserve">одобрење, </w:t>
      </w:r>
      <w:r w:rsidRPr="002C1875">
        <w:rPr>
          <w:rFonts w:cs="Arial"/>
          <w:color w:val="000000" w:themeColor="text1"/>
          <w:lang w:val="sr-Cyrl-RS"/>
        </w:rPr>
        <w:t>или ће уз рачун за корекцију цене доставити књижно задужење/одобрење.</w:t>
      </w:r>
    </w:p>
    <w:p w14:paraId="2792E84F" w14:textId="1DCEA67C" w:rsidR="00343A18" w:rsidRPr="009C5B70" w:rsidRDefault="00343A18" w:rsidP="00206D84">
      <w:pPr>
        <w:pStyle w:val="KDParagraf"/>
        <w:spacing w:before="0"/>
        <w:rPr>
          <w:rFonts w:eastAsia="Calibri" w:cs="Arial"/>
          <w:i/>
          <w:color w:val="00B0F0"/>
          <w:lang w:val="sr-Cyrl-RS"/>
        </w:rPr>
      </w:pPr>
      <w:r w:rsidRPr="002C1875">
        <w:rPr>
          <w:rFonts w:eastAsia="Calibri" w:cs="Arial"/>
          <w:i/>
          <w:color w:val="00B0F0"/>
          <w:lang w:val="sr-Cyrl-RS"/>
        </w:rPr>
        <w:t xml:space="preserve"> </w:t>
      </w:r>
    </w:p>
    <w:p w14:paraId="3A0DD802" w14:textId="6A982337" w:rsidR="00343A18" w:rsidRPr="000C76D0" w:rsidRDefault="00343A18" w:rsidP="000C76D0">
      <w:pPr>
        <w:pStyle w:val="KDParagraf"/>
        <w:spacing w:before="0"/>
        <w:jc w:val="center"/>
        <w:rPr>
          <w:rFonts w:cs="Arial"/>
          <w:b/>
          <w:lang w:val="sr-Cyrl-RS"/>
        </w:rPr>
      </w:pPr>
      <w:r w:rsidRPr="002C1875">
        <w:rPr>
          <w:rFonts w:cs="Arial"/>
          <w:b/>
          <w:lang w:val="sr-Cyrl-RS"/>
        </w:rPr>
        <w:t>РОК</w:t>
      </w:r>
      <w:r w:rsidR="00086811">
        <w:rPr>
          <w:rFonts w:cs="Arial"/>
          <w:b/>
          <w:lang w:val="sr-Cyrl-RS"/>
        </w:rPr>
        <w:t>ОВИ</w:t>
      </w:r>
      <w:r w:rsidR="00086811" w:rsidRPr="002C1875">
        <w:rPr>
          <w:rFonts w:cs="Arial"/>
          <w:b/>
          <w:lang w:val="sr-Cyrl-RS"/>
        </w:rPr>
        <w:t xml:space="preserve"> И МЕСТА</w:t>
      </w:r>
      <w:r w:rsidRPr="002C1875">
        <w:rPr>
          <w:rFonts w:cs="Arial"/>
          <w:b/>
          <w:lang w:val="sr-Cyrl-RS"/>
        </w:rPr>
        <w:t xml:space="preserve"> ИСПОРУКЕ</w:t>
      </w:r>
    </w:p>
    <w:p w14:paraId="565FE3CE" w14:textId="1BD5A463" w:rsidR="00D606BD" w:rsidRPr="002C1875" w:rsidRDefault="00343A18" w:rsidP="009C5B70">
      <w:pPr>
        <w:spacing w:before="0"/>
        <w:jc w:val="center"/>
        <w:rPr>
          <w:rFonts w:cs="Arial"/>
          <w:b/>
          <w:lang w:val="sr-Cyrl-RS"/>
        </w:rPr>
      </w:pPr>
      <w:r w:rsidRPr="002C1875">
        <w:rPr>
          <w:rFonts w:cs="Arial"/>
          <w:b/>
          <w:lang w:val="sr-Cyrl-RS"/>
        </w:rPr>
        <w:t>Члан 5.</w:t>
      </w:r>
    </w:p>
    <w:p w14:paraId="201C6EA5" w14:textId="04A54E5C" w:rsidR="00E353DF" w:rsidRPr="002C1875" w:rsidRDefault="00E353DF" w:rsidP="00E353DF">
      <w:pPr>
        <w:tabs>
          <w:tab w:val="left" w:pos="567"/>
        </w:tabs>
        <w:spacing w:before="0"/>
        <w:rPr>
          <w:rFonts w:eastAsia="Calibri" w:cs="Arial"/>
          <w:b/>
          <w:lang w:val="sr-Cyrl-RS"/>
        </w:rPr>
      </w:pPr>
      <w:r w:rsidRPr="002C1875">
        <w:rPr>
          <w:rFonts w:eastAsia="Calibri" w:cs="Arial"/>
          <w:b/>
          <w:lang w:val="sr-Cyrl-RS"/>
        </w:rPr>
        <w:t>Партија 1</w:t>
      </w:r>
      <w:r w:rsidR="000C76D0">
        <w:rPr>
          <w:rFonts w:eastAsia="Calibri" w:cs="Arial"/>
          <w:b/>
          <w:lang w:val="sr-Cyrl-RS"/>
        </w:rPr>
        <w:t>, 2 и 3</w:t>
      </w:r>
      <w:r w:rsidRPr="002C1875">
        <w:rPr>
          <w:rFonts w:eastAsia="Calibri" w:cs="Arial"/>
          <w:b/>
          <w:lang w:val="sr-Cyrl-RS"/>
        </w:rPr>
        <w:t xml:space="preserve">: </w:t>
      </w:r>
    </w:p>
    <w:p w14:paraId="7DCD80C9" w14:textId="4517ED68" w:rsidR="00E353DF" w:rsidRPr="002C1875" w:rsidRDefault="00E353DF" w:rsidP="00E353DF">
      <w:pPr>
        <w:spacing w:before="0"/>
        <w:rPr>
          <w:rFonts w:cs="Arial"/>
          <w:lang w:val="sr-Cyrl-RS"/>
        </w:rPr>
      </w:pPr>
      <w:r w:rsidRPr="00906FE6">
        <w:rPr>
          <w:rFonts w:cs="Arial"/>
          <w:lang w:val="sr-Cyrl-RS"/>
        </w:rPr>
        <w:t xml:space="preserve">Рок испоруке добара: </w:t>
      </w:r>
      <w:r w:rsidR="000C76D0" w:rsidRPr="00906FE6">
        <w:rPr>
          <w:rFonts w:cs="Arial"/>
          <w:lang w:val="sr-Cyrl-RS"/>
        </w:rPr>
        <w:t>износи</w:t>
      </w:r>
      <w:r w:rsidR="000C76D0">
        <w:rPr>
          <w:rFonts w:cs="Arial"/>
          <w:lang w:val="sr-Cyrl-RS"/>
        </w:rPr>
        <w:t>________</w:t>
      </w:r>
      <w:r w:rsidRPr="002C1875">
        <w:rPr>
          <w:rFonts w:cs="Arial"/>
          <w:lang w:val="sr-Cyrl-RS"/>
        </w:rPr>
        <w:t xml:space="preserve"> дана од дана пријема </w:t>
      </w:r>
      <w:r>
        <w:rPr>
          <w:rFonts w:cs="Arial"/>
          <w:lang w:val="sr-Cyrl-RS"/>
        </w:rPr>
        <w:t>налога за испоруку</w:t>
      </w:r>
      <w:r w:rsidRPr="002C1875">
        <w:rPr>
          <w:rFonts w:cs="Arial"/>
          <w:lang w:val="sr-Cyrl-RS"/>
        </w:rPr>
        <w:t xml:space="preserve"> по основу закљученог уговора.</w:t>
      </w:r>
    </w:p>
    <w:p w14:paraId="4FD29ED9" w14:textId="77777777" w:rsidR="00E353DF" w:rsidRPr="002C1875" w:rsidRDefault="00E353DF" w:rsidP="00E353DF">
      <w:pPr>
        <w:spacing w:before="0"/>
        <w:rPr>
          <w:lang w:val="sr-Cyrl-RS"/>
        </w:rPr>
      </w:pPr>
    </w:p>
    <w:p w14:paraId="5E24C02D" w14:textId="77777777" w:rsidR="00E353DF" w:rsidRPr="002C1875" w:rsidRDefault="00E353DF" w:rsidP="00E353DF">
      <w:pPr>
        <w:spacing w:before="0"/>
        <w:rPr>
          <w:lang w:val="sr-Cyrl-RS"/>
        </w:rPr>
      </w:pPr>
      <w:r w:rsidRPr="002C1875">
        <w:rPr>
          <w:rFonts w:cs="Arial"/>
          <w:lang w:val="sr-Cyrl-RS"/>
        </w:rPr>
        <w:t>Место испоруке</w:t>
      </w:r>
      <w:r w:rsidRPr="00647331">
        <w:rPr>
          <w:rFonts w:cs="Arial"/>
          <w:lang w:val="sr-Cyrl-RS"/>
        </w:rPr>
        <w:t xml:space="preserve"> добара</w:t>
      </w:r>
      <w:r>
        <w:rPr>
          <w:rFonts w:cs="Arial"/>
          <w:lang w:val="sr-Cyrl-RS"/>
        </w:rPr>
        <w:t>:</w:t>
      </w:r>
      <w:r w:rsidRPr="002C1875">
        <w:rPr>
          <w:lang w:val="sr-Cyrl-RS"/>
        </w:rPr>
        <w:t xml:space="preserve"> ЈП ЕПС Огранак ЕПС Снабдевање, Макензијева 37, Београд</w:t>
      </w:r>
    </w:p>
    <w:p w14:paraId="3B8F33CD" w14:textId="46B9A947" w:rsidR="00086811" w:rsidRDefault="00086811" w:rsidP="00086811">
      <w:pPr>
        <w:spacing w:before="0"/>
        <w:rPr>
          <w:rFonts w:cs="Arial"/>
          <w:lang w:val="sr-Cyrl-RS" w:eastAsia="ar-SA"/>
        </w:rPr>
      </w:pPr>
    </w:p>
    <w:p w14:paraId="4641D46D" w14:textId="77777777" w:rsidR="00FE2E6D" w:rsidRPr="002C1875" w:rsidRDefault="00FE2E6D" w:rsidP="00206D84">
      <w:pPr>
        <w:pStyle w:val="KDParagraf"/>
        <w:spacing w:before="0"/>
        <w:rPr>
          <w:rFonts w:eastAsia="Calibri" w:cs="Arial"/>
          <w:color w:val="00B0F0"/>
          <w:lang w:val="sr-Cyrl-RS"/>
        </w:rPr>
      </w:pPr>
    </w:p>
    <w:p w14:paraId="2EF7A41C" w14:textId="77777777" w:rsidR="00726DEF" w:rsidRDefault="00726DEF" w:rsidP="000C76D0">
      <w:pPr>
        <w:spacing w:before="0"/>
        <w:jc w:val="center"/>
        <w:rPr>
          <w:rFonts w:cs="Arial"/>
          <w:b/>
          <w:lang w:val="sr-Cyrl-RS"/>
        </w:rPr>
      </w:pPr>
    </w:p>
    <w:p w14:paraId="539BB6DE" w14:textId="698BE213" w:rsidR="00E353DF" w:rsidRPr="002C1875" w:rsidRDefault="00343A18" w:rsidP="000C76D0">
      <w:pPr>
        <w:spacing w:before="0"/>
        <w:jc w:val="center"/>
        <w:rPr>
          <w:rFonts w:cs="Arial"/>
          <w:b/>
          <w:lang w:val="sr-Cyrl-RS"/>
        </w:rPr>
      </w:pPr>
      <w:r w:rsidRPr="002C1875">
        <w:rPr>
          <w:rFonts w:cs="Arial"/>
          <w:b/>
          <w:lang w:val="sr-Cyrl-RS"/>
        </w:rPr>
        <w:t>КВАЛИТАТИВНИ И КВАНТИТАТИВНИ ПРИЈЕМ</w:t>
      </w:r>
    </w:p>
    <w:p w14:paraId="382A553B" w14:textId="6C11784B" w:rsidR="00D606BD" w:rsidRPr="002C1875" w:rsidRDefault="00E353DF" w:rsidP="00A0769B">
      <w:pPr>
        <w:spacing w:before="0"/>
        <w:jc w:val="center"/>
        <w:rPr>
          <w:rFonts w:cs="Arial"/>
          <w:b/>
          <w:lang w:val="sr-Cyrl-RS"/>
        </w:rPr>
      </w:pPr>
      <w:r w:rsidRPr="002C1875">
        <w:rPr>
          <w:rFonts w:cs="Arial"/>
          <w:b/>
          <w:lang w:val="sr-Cyrl-RS"/>
        </w:rPr>
        <w:t xml:space="preserve">Члан </w:t>
      </w:r>
      <w:r>
        <w:rPr>
          <w:rFonts w:cs="Arial"/>
          <w:b/>
          <w:lang w:val="sr-Cyrl-RS"/>
        </w:rPr>
        <w:t>6</w:t>
      </w:r>
      <w:r w:rsidRPr="002C1875">
        <w:rPr>
          <w:rFonts w:cs="Arial"/>
          <w:b/>
          <w:lang w:val="sr-Cyrl-RS"/>
        </w:rPr>
        <w:t>.</w:t>
      </w:r>
    </w:p>
    <w:p w14:paraId="3AA742E7" w14:textId="09A947A9" w:rsidR="0041170E" w:rsidRPr="000C76D0" w:rsidRDefault="0041170E" w:rsidP="0041170E">
      <w:pPr>
        <w:tabs>
          <w:tab w:val="left" w:pos="567"/>
        </w:tabs>
        <w:spacing w:before="0"/>
        <w:rPr>
          <w:rFonts w:cs="Arial"/>
          <w:b/>
          <w:lang w:val="sr-Cyrl-RS"/>
        </w:rPr>
      </w:pPr>
      <w:r w:rsidRPr="002C1875">
        <w:rPr>
          <w:rFonts w:cs="Arial"/>
          <w:b/>
          <w:lang w:val="sr-Cyrl-RS"/>
        </w:rPr>
        <w:t>Партија 1</w:t>
      </w:r>
      <w:r w:rsidR="000C76D0">
        <w:rPr>
          <w:rFonts w:cs="Arial"/>
          <w:b/>
          <w:lang w:val="sr-Cyrl-RS"/>
        </w:rPr>
        <w:t>, 2 и 3</w:t>
      </w:r>
      <w:r w:rsidRPr="002C1875">
        <w:rPr>
          <w:rFonts w:cs="Arial"/>
          <w:b/>
          <w:lang w:val="sr-Cyrl-RS"/>
        </w:rPr>
        <w:t xml:space="preserve">: </w:t>
      </w:r>
    </w:p>
    <w:p w14:paraId="3DBE5BBB" w14:textId="69D3C612" w:rsidR="0041170E" w:rsidRPr="002C1875" w:rsidRDefault="0041170E" w:rsidP="0041170E">
      <w:pPr>
        <w:pStyle w:val="ListParagraph"/>
        <w:autoSpaceDE w:val="0"/>
        <w:autoSpaceDN w:val="0"/>
        <w:adjustRightInd w:val="0"/>
        <w:spacing w:before="0" w:after="0" w:line="240" w:lineRule="auto"/>
        <w:ind w:left="0"/>
        <w:contextualSpacing w:val="0"/>
        <w:rPr>
          <w:rFonts w:ascii="Arial" w:eastAsia="Times New Roman" w:hAnsi="Arial" w:cs="Arial"/>
          <w:lang w:val="sr-Cyrl-RS"/>
        </w:rPr>
      </w:pPr>
      <w:r w:rsidRPr="002C1875">
        <w:rPr>
          <w:rFonts w:ascii="Arial" w:eastAsia="Times New Roman" w:hAnsi="Arial" w:cs="Arial"/>
          <w:lang w:val="sr-Cyrl-RS"/>
        </w:rPr>
        <w:t>Врши се од стране овлашћених/ог лица која/е именуј</w:t>
      </w:r>
      <w:r w:rsidRPr="00A32F43">
        <w:rPr>
          <w:rFonts w:ascii="Arial" w:eastAsia="Times New Roman" w:hAnsi="Arial" w:cs="Arial"/>
        </w:rPr>
        <w:t>e</w:t>
      </w:r>
      <w:r w:rsidRPr="002C1875">
        <w:rPr>
          <w:rFonts w:ascii="Arial" w:eastAsia="Times New Roman" w:hAnsi="Arial" w:cs="Arial"/>
          <w:lang w:val="sr-Cyrl-RS"/>
        </w:rPr>
        <w:t xml:space="preserve"> Директор Дирекције. Записник о квалитативном и квантитативном пријему услуге потписују/</w:t>
      </w:r>
      <w:r>
        <w:rPr>
          <w:rFonts w:ascii="Arial" w:eastAsia="Times New Roman" w:hAnsi="Arial" w:cs="Arial"/>
          <w:lang w:val="sr-Cyrl-RS"/>
        </w:rPr>
        <w:t>е</w:t>
      </w:r>
      <w:r w:rsidRPr="002C1875">
        <w:rPr>
          <w:rFonts w:ascii="Arial" w:eastAsia="Times New Roman" w:hAnsi="Arial" w:cs="Arial"/>
          <w:lang w:val="sr-Cyrl-RS"/>
        </w:rPr>
        <w:t xml:space="preserve"> овлашћена</w:t>
      </w:r>
      <w:r>
        <w:rPr>
          <w:rFonts w:ascii="Arial" w:eastAsia="Times New Roman" w:hAnsi="Arial" w:cs="Arial"/>
          <w:lang w:val="sr-Cyrl-RS"/>
        </w:rPr>
        <w:t>/о</w:t>
      </w:r>
      <w:r w:rsidRPr="002C1875">
        <w:rPr>
          <w:rFonts w:ascii="Arial" w:eastAsia="Times New Roman" w:hAnsi="Arial" w:cs="Arial"/>
          <w:lang w:val="sr-Cyrl-RS"/>
        </w:rPr>
        <w:t xml:space="preserve"> лица</w:t>
      </w:r>
      <w:r>
        <w:rPr>
          <w:rFonts w:ascii="Arial" w:eastAsia="Times New Roman" w:hAnsi="Arial" w:cs="Arial"/>
          <w:lang w:val="sr-Cyrl-RS"/>
        </w:rPr>
        <w:t>/е</w:t>
      </w:r>
      <w:r w:rsidRPr="002C1875">
        <w:rPr>
          <w:rFonts w:ascii="Arial" w:eastAsia="Times New Roman" w:hAnsi="Arial" w:cs="Arial"/>
          <w:lang w:val="sr-Cyrl-RS"/>
        </w:rPr>
        <w:t xml:space="preserve">. У случају било каквог квалитативног одступања, </w:t>
      </w:r>
      <w:r w:rsidR="00275CA3" w:rsidRPr="00275CA3">
        <w:rPr>
          <w:rFonts w:ascii="Arial" w:hAnsi="Arial" w:cs="Arial"/>
          <w:lang w:val="sr-Cyrl-RS"/>
        </w:rPr>
        <w:t>Продавац</w:t>
      </w:r>
      <w:r w:rsidRPr="002C1875">
        <w:rPr>
          <w:rFonts w:ascii="Arial" w:eastAsia="Times New Roman" w:hAnsi="Arial" w:cs="Arial"/>
          <w:lang w:val="sr-Cyrl-RS"/>
        </w:rPr>
        <w:t xml:space="preserve"> има обавезу да исти отклони у року од 3 дана од дана пријема писмене рекламације.</w:t>
      </w:r>
    </w:p>
    <w:p w14:paraId="69171B7D" w14:textId="77777777" w:rsidR="006619FB" w:rsidRPr="002C1875" w:rsidRDefault="006619FB" w:rsidP="00206D84">
      <w:pPr>
        <w:pStyle w:val="KDParagraf"/>
        <w:spacing w:before="0"/>
        <w:rPr>
          <w:rFonts w:cs="Arial"/>
          <w:i/>
          <w:color w:val="00B0F0"/>
          <w:lang w:val="sr-Cyrl-RS"/>
        </w:rPr>
      </w:pPr>
    </w:p>
    <w:p w14:paraId="3686872B" w14:textId="77777777" w:rsidR="00CF51A8" w:rsidRPr="002C1875" w:rsidRDefault="00CF51A8" w:rsidP="00206D84">
      <w:pPr>
        <w:spacing w:before="0"/>
        <w:rPr>
          <w:rFonts w:cs="Arial"/>
          <w:b/>
          <w:lang w:val="sr-Cyrl-RS"/>
        </w:rPr>
      </w:pPr>
    </w:p>
    <w:p w14:paraId="61FC40A7" w14:textId="77777777" w:rsidR="00343A18" w:rsidRPr="002C1875" w:rsidRDefault="00343A18" w:rsidP="008164C8">
      <w:pPr>
        <w:spacing w:before="0"/>
        <w:jc w:val="center"/>
        <w:rPr>
          <w:rFonts w:cs="Arial"/>
          <w:b/>
          <w:lang w:val="sr-Cyrl-RS"/>
        </w:rPr>
      </w:pPr>
      <w:r w:rsidRPr="002C1875">
        <w:rPr>
          <w:rFonts w:cs="Arial"/>
          <w:b/>
          <w:lang w:val="sr-Cyrl-RS"/>
        </w:rPr>
        <w:t>ГАРАНТНИ РОК</w:t>
      </w:r>
    </w:p>
    <w:p w14:paraId="6885C5AE" w14:textId="3E2ED9D0" w:rsidR="008164C8" w:rsidRPr="000C76D0" w:rsidRDefault="00086811" w:rsidP="000C76D0">
      <w:pPr>
        <w:spacing w:before="0"/>
        <w:jc w:val="center"/>
        <w:rPr>
          <w:rFonts w:cs="Arial"/>
          <w:b/>
          <w:lang w:val="sr-Cyrl-RS"/>
        </w:rPr>
      </w:pPr>
      <w:r w:rsidRPr="002C1875">
        <w:rPr>
          <w:rFonts w:cs="Arial"/>
          <w:b/>
          <w:lang w:val="sr-Cyrl-RS"/>
        </w:rPr>
        <w:t>Члан 7</w:t>
      </w:r>
      <w:r w:rsidR="00343A18" w:rsidRPr="002C1875">
        <w:rPr>
          <w:rFonts w:cs="Arial"/>
          <w:b/>
          <w:lang w:val="sr-Cyrl-RS"/>
        </w:rPr>
        <w:t>.</w:t>
      </w:r>
    </w:p>
    <w:p w14:paraId="29FE4BA3" w14:textId="77777777" w:rsidR="008164C8" w:rsidRPr="002C1875" w:rsidRDefault="008164C8" w:rsidP="008164C8">
      <w:pPr>
        <w:tabs>
          <w:tab w:val="left" w:pos="9090"/>
        </w:tabs>
        <w:spacing w:before="0"/>
        <w:rPr>
          <w:rFonts w:cs="Arial"/>
          <w:lang w:val="sr-Cyrl-RS"/>
        </w:rPr>
      </w:pPr>
      <w:r w:rsidRPr="002C1875">
        <w:rPr>
          <w:rFonts w:cs="Arial"/>
          <w:lang w:val="sr-Cyrl-RS"/>
        </w:rPr>
        <w:t xml:space="preserve">Гарантни рок за испоручена добра из члана 1, износи ______________ </w:t>
      </w:r>
      <w:r>
        <w:rPr>
          <w:rFonts w:cs="Arial"/>
          <w:lang w:val="sr-Cyrl-RS"/>
        </w:rPr>
        <w:t xml:space="preserve">(минимум 24) </w:t>
      </w:r>
      <w:r w:rsidRPr="002C1875">
        <w:rPr>
          <w:rFonts w:cs="Arial"/>
          <w:lang w:val="sr-Cyrl-RS"/>
        </w:rPr>
        <w:t>месеци</w:t>
      </w:r>
      <w:r w:rsidRPr="00FA1397">
        <w:rPr>
          <w:rFonts w:cs="Arial"/>
          <w:lang w:val="sr-Cyrl-RS"/>
        </w:rPr>
        <w:t xml:space="preserve"> од дана испоруке </w:t>
      </w:r>
      <w:r w:rsidRPr="002C1875">
        <w:rPr>
          <w:rFonts w:cs="Arial"/>
          <w:lang w:val="sr-Cyrl-RS"/>
        </w:rPr>
        <w:t xml:space="preserve">и </w:t>
      </w:r>
      <w:r w:rsidRPr="00FA1397">
        <w:rPr>
          <w:rFonts w:cs="Arial"/>
          <w:lang w:val="sr-Cyrl-RS"/>
        </w:rPr>
        <w:t>потписивања Записника о квалитативном и квантитативном пријему добара</w:t>
      </w:r>
      <w:r w:rsidRPr="002C1875">
        <w:rPr>
          <w:rFonts w:cs="Arial"/>
          <w:lang w:val="sr-Cyrl-RS"/>
        </w:rPr>
        <w:t>.</w:t>
      </w:r>
    </w:p>
    <w:p w14:paraId="1BA87041" w14:textId="77777777" w:rsidR="008164C8" w:rsidRPr="002C1875" w:rsidRDefault="008164C8" w:rsidP="008164C8">
      <w:pPr>
        <w:tabs>
          <w:tab w:val="left" w:pos="9090"/>
        </w:tabs>
        <w:spacing w:before="0"/>
        <w:rPr>
          <w:rFonts w:cs="Arial"/>
          <w:lang w:val="sr-Cyrl-RS"/>
        </w:rPr>
      </w:pPr>
      <w:r w:rsidRPr="002C1875">
        <w:rPr>
          <w:rFonts w:cs="Arial"/>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1E1D7D78" w14:textId="27E71E65" w:rsidR="00343A18" w:rsidRPr="002C1875" w:rsidRDefault="008164C8" w:rsidP="008164C8">
      <w:pPr>
        <w:pStyle w:val="KDParagraf"/>
        <w:spacing w:before="0"/>
        <w:rPr>
          <w:rFonts w:cs="Arial"/>
          <w:i/>
          <w:color w:val="00B0F0"/>
          <w:lang w:val="sr-Cyrl-RS"/>
        </w:rPr>
      </w:pPr>
      <w:r w:rsidRPr="002C1875">
        <w:rPr>
          <w:rFonts w:cs="Arial"/>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C632DF2" w14:textId="77777777" w:rsidR="00CF51A8" w:rsidRPr="002C1875" w:rsidRDefault="00CF51A8" w:rsidP="00206D84">
      <w:pPr>
        <w:spacing w:before="0"/>
        <w:rPr>
          <w:rFonts w:cs="Arial"/>
          <w:b/>
          <w:lang w:val="sr-Cyrl-RS"/>
        </w:rPr>
      </w:pPr>
    </w:p>
    <w:p w14:paraId="5D2F8005" w14:textId="6D5F9BD0" w:rsidR="008164C8" w:rsidRPr="002C1875" w:rsidRDefault="00343A18" w:rsidP="00726DEF">
      <w:pPr>
        <w:spacing w:before="0"/>
        <w:jc w:val="center"/>
        <w:rPr>
          <w:rFonts w:cs="Arial"/>
          <w:b/>
          <w:lang w:val="sr-Cyrl-RS"/>
        </w:rPr>
      </w:pPr>
      <w:r w:rsidRPr="002C1875">
        <w:rPr>
          <w:rFonts w:cs="Arial"/>
          <w:b/>
          <w:lang w:val="sr-Cyrl-RS"/>
        </w:rPr>
        <w:t>СРЕДСТВА ФИНАНСИЈСКОГ ОБЕЗБЕЂЕЊА</w:t>
      </w:r>
    </w:p>
    <w:p w14:paraId="1E163F83" w14:textId="11675FCB" w:rsidR="003B7B5B" w:rsidRPr="00344C8F" w:rsidRDefault="003B7B5B" w:rsidP="00344C8F">
      <w:pPr>
        <w:pStyle w:val="KDPodnaslov3"/>
        <w:keepNext w:val="0"/>
        <w:spacing w:before="0"/>
        <w:jc w:val="center"/>
        <w:rPr>
          <w:rFonts w:cs="Arial"/>
          <w:b/>
          <w:lang w:val="sr-Cyrl-RS"/>
        </w:rPr>
      </w:pPr>
      <w:r w:rsidRPr="002C1875">
        <w:rPr>
          <w:rFonts w:cs="Arial"/>
          <w:b/>
          <w:lang w:val="sr-Cyrl-RS"/>
        </w:rPr>
        <w:t>Банкарска гаранција за добро извршење посла</w:t>
      </w:r>
      <w:r w:rsidR="004D35E3">
        <w:rPr>
          <w:rFonts w:cs="Arial"/>
          <w:b/>
          <w:lang w:val="sr-Cyrl-RS"/>
        </w:rPr>
        <w:t xml:space="preserve"> </w:t>
      </w:r>
      <w:r w:rsidR="004D35E3" w:rsidRPr="00C14B4E">
        <w:rPr>
          <w:rFonts w:cs="Arial"/>
          <w:b/>
          <w:lang w:val="sr-Cyrl-RS"/>
        </w:rPr>
        <w:t>у р</w:t>
      </w:r>
      <w:r w:rsidR="004D35E3">
        <w:rPr>
          <w:rFonts w:cs="Arial"/>
          <w:b/>
          <w:lang w:val="sr-Cyrl-RS"/>
        </w:rPr>
        <w:t>еализацији</w:t>
      </w:r>
      <w:r w:rsidR="004D35E3" w:rsidRPr="00C14B4E">
        <w:rPr>
          <w:rFonts w:cs="Arial"/>
          <w:b/>
          <w:lang w:val="sr-Cyrl-RS"/>
        </w:rPr>
        <w:t xml:space="preserve"> уговора</w:t>
      </w:r>
    </w:p>
    <w:p w14:paraId="568F5091" w14:textId="7CBCE0FB" w:rsidR="003B7B5B" w:rsidRPr="002C1875" w:rsidRDefault="003B7B5B" w:rsidP="003B7B5B">
      <w:pPr>
        <w:spacing w:before="0"/>
        <w:jc w:val="center"/>
        <w:rPr>
          <w:rFonts w:cs="Arial"/>
          <w:b/>
          <w:lang w:val="sr-Cyrl-RS"/>
        </w:rPr>
      </w:pPr>
      <w:r w:rsidRPr="002C1875">
        <w:rPr>
          <w:rFonts w:cs="Arial"/>
          <w:b/>
          <w:lang w:val="sr-Cyrl-RS"/>
        </w:rPr>
        <w:t>Члан 8.</w:t>
      </w:r>
    </w:p>
    <w:p w14:paraId="5312AB8F" w14:textId="34098243" w:rsidR="003B7B5B" w:rsidRPr="002C1875" w:rsidRDefault="008A17DD" w:rsidP="003B7B5B">
      <w:pPr>
        <w:spacing w:before="0"/>
        <w:rPr>
          <w:rFonts w:cs="Arial"/>
          <w:lang w:val="sr-Cyrl-RS"/>
        </w:rPr>
      </w:pPr>
      <w:r>
        <w:rPr>
          <w:rFonts w:cs="Arial"/>
          <w:lang w:val="sr-Cyrl-RS"/>
        </w:rPr>
        <w:t>Продавац</w:t>
      </w:r>
      <w:r w:rsidR="003B7B5B" w:rsidRPr="002C1875">
        <w:rPr>
          <w:rFonts w:cs="Arial"/>
          <w:lang w:val="sr-Cyrl-RS"/>
        </w:rPr>
        <w:t xml:space="preserve"> је дужан да у тренутку закључења Уговора а најкасније у року од </w:t>
      </w:r>
      <w:r w:rsidR="003B7B5B" w:rsidRPr="00206D84">
        <w:rPr>
          <w:rFonts w:cs="Arial"/>
          <w:lang w:val="sr-Cyrl-RS"/>
        </w:rPr>
        <w:t>10</w:t>
      </w:r>
      <w:r w:rsidR="003B7B5B" w:rsidRPr="002C1875">
        <w:rPr>
          <w:rFonts w:cs="Arial"/>
          <w:lang w:val="sr-Cyrl-RS"/>
        </w:rPr>
        <w:t xml:space="preserve"> (</w:t>
      </w:r>
      <w:r w:rsidR="003B7B5B" w:rsidRPr="00206D84">
        <w:rPr>
          <w:rFonts w:cs="Arial"/>
          <w:lang w:val="sr-Cyrl-RS"/>
        </w:rPr>
        <w:t>словима: десет</w:t>
      </w:r>
      <w:r w:rsidR="003B7B5B" w:rsidRPr="002C1875">
        <w:rPr>
          <w:rFonts w:cs="Arial"/>
          <w:lang w:val="sr-Cyrl-RS"/>
        </w:rPr>
        <w:t>) дана од дана обостраног потписивања Уговора од законских заступника уговорних страна</w:t>
      </w:r>
      <w:r w:rsidR="00F2715A">
        <w:rPr>
          <w:rFonts w:cs="Arial"/>
          <w:lang w:val="sr-Cyrl-RS"/>
        </w:rPr>
        <w:t xml:space="preserve">, </w:t>
      </w:r>
      <w:r w:rsidR="003B7B5B" w:rsidRPr="002C1875">
        <w:rPr>
          <w:rFonts w:cs="Arial"/>
          <w:lang w:val="sr-Cyrl-RS"/>
        </w:rPr>
        <w:t>а пре испоруке,</w:t>
      </w:r>
      <w:r w:rsidR="00884236">
        <w:rPr>
          <w:rFonts w:cs="Arial"/>
          <w:lang w:val="sr-Cyrl-RS"/>
        </w:rPr>
        <w:t xml:space="preserve"> достави</w:t>
      </w:r>
      <w:r w:rsidR="003B7B5B" w:rsidRPr="002C1875">
        <w:rPr>
          <w:rFonts w:cs="Arial"/>
          <w:lang w:val="sr-Cyrl-R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0E4C6179" w14:textId="77777777" w:rsidR="003B7B5B" w:rsidRPr="002C1875" w:rsidRDefault="003B7B5B" w:rsidP="003B7B5B">
      <w:pPr>
        <w:spacing w:before="0"/>
        <w:rPr>
          <w:rFonts w:cs="Arial"/>
          <w:lang w:val="sr-Cyrl-RS"/>
        </w:rPr>
      </w:pPr>
    </w:p>
    <w:p w14:paraId="23440E3D" w14:textId="358151DE" w:rsidR="003B7B5B" w:rsidRPr="002C1875" w:rsidRDefault="008A17DD" w:rsidP="003B7B5B">
      <w:pPr>
        <w:spacing w:before="0"/>
        <w:rPr>
          <w:rFonts w:cs="Arial"/>
          <w:lang w:val="sr-Cyrl-RS"/>
        </w:rPr>
      </w:pPr>
      <w:r>
        <w:rPr>
          <w:rFonts w:cs="Arial"/>
          <w:lang w:val="sr-Cyrl-RS"/>
        </w:rPr>
        <w:t>Продавац</w:t>
      </w:r>
      <w:r w:rsidRPr="002C1875">
        <w:rPr>
          <w:rFonts w:cs="Arial"/>
          <w:lang w:val="sr-Cyrl-RS"/>
        </w:rPr>
        <w:t xml:space="preserve"> </w:t>
      </w:r>
      <w:r w:rsidR="003B7B5B" w:rsidRPr="002C1875">
        <w:rPr>
          <w:rFonts w:cs="Arial"/>
          <w:lang w:val="sr-Cyrl-RS"/>
        </w:rPr>
        <w:t xml:space="preserve">је дужан да </w:t>
      </w:r>
      <w:r>
        <w:rPr>
          <w:rFonts w:cs="Arial"/>
          <w:lang w:val="sr-Cyrl-RS"/>
        </w:rPr>
        <w:t>Купцу</w:t>
      </w:r>
      <w:r w:rsidR="003B7B5B" w:rsidRPr="002C1875">
        <w:rPr>
          <w:rFonts w:cs="Arial"/>
          <w:lang w:val="sr-Cyrl-RS"/>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w:t>
      </w:r>
      <w:r w:rsidR="003B7B5B" w:rsidRPr="009A2256">
        <w:rPr>
          <w:rFonts w:cs="Arial"/>
          <w:b/>
          <w:lang w:val="sr-Cyrl-RS"/>
        </w:rPr>
        <w:t>10%</w:t>
      </w:r>
      <w:r w:rsidR="003B7B5B" w:rsidRPr="00206D84">
        <w:rPr>
          <w:rFonts w:cs="Arial"/>
          <w:lang w:val="sr-Cyrl-RS"/>
        </w:rPr>
        <w:t xml:space="preserve"> </w:t>
      </w:r>
      <w:r w:rsidR="003B7B5B" w:rsidRPr="002C1875">
        <w:rPr>
          <w:rFonts w:cs="Arial"/>
          <w:lang w:val="sr-Cyrl-RS"/>
        </w:rPr>
        <w:t xml:space="preserve">вредности уговора без ПДВ. </w:t>
      </w:r>
    </w:p>
    <w:p w14:paraId="04E3053E" w14:textId="77777777" w:rsidR="003B7B5B" w:rsidRPr="002C1875" w:rsidRDefault="003B7B5B" w:rsidP="003B7B5B">
      <w:pPr>
        <w:spacing w:before="0"/>
        <w:rPr>
          <w:rFonts w:cs="Arial"/>
          <w:lang w:val="sr-Cyrl-RS"/>
        </w:rPr>
      </w:pPr>
      <w:r w:rsidRPr="002C1875">
        <w:rPr>
          <w:rFonts w:cs="Arial"/>
          <w:lang w:val="sr-Cyrl-RS"/>
        </w:rPr>
        <w:t xml:space="preserve">Банкарска гаранција мора трајати најмање </w:t>
      </w:r>
      <w:r w:rsidRPr="00206D84">
        <w:rPr>
          <w:rFonts w:cs="Arial"/>
          <w:lang w:val="sr-Cyrl-RS"/>
        </w:rPr>
        <w:t>3</w:t>
      </w:r>
      <w:r w:rsidRPr="002C1875">
        <w:rPr>
          <w:rFonts w:cs="Arial"/>
          <w:lang w:val="sr-Cyrl-RS"/>
        </w:rPr>
        <w:t>0 (словима</w:t>
      </w:r>
      <w:r w:rsidRPr="00206D84">
        <w:rPr>
          <w:rFonts w:cs="Arial"/>
          <w:lang w:val="sr-Cyrl-RS"/>
        </w:rPr>
        <w:t xml:space="preserve">: </w:t>
      </w:r>
      <w:r w:rsidRPr="002C1875">
        <w:rPr>
          <w:rFonts w:cs="Arial"/>
          <w:lang w:val="sr-Cyrl-RS"/>
        </w:rPr>
        <w:t>тридесет) календарских дана дуже од рока одређеног за коначно извршење посла.</w:t>
      </w:r>
    </w:p>
    <w:p w14:paraId="144CCF27" w14:textId="77777777" w:rsidR="003B7B5B" w:rsidRPr="002C1875" w:rsidRDefault="003B7B5B" w:rsidP="003B7B5B">
      <w:pPr>
        <w:spacing w:before="0"/>
        <w:rPr>
          <w:rFonts w:cs="Arial"/>
          <w:lang w:val="sr-Cyrl-RS"/>
        </w:rPr>
      </w:pPr>
    </w:p>
    <w:p w14:paraId="61B3C469" w14:textId="77777777" w:rsidR="003B7B5B" w:rsidRPr="002C1875" w:rsidRDefault="003B7B5B" w:rsidP="003B7B5B">
      <w:pPr>
        <w:spacing w:before="0"/>
        <w:rPr>
          <w:rFonts w:cs="Arial"/>
          <w:lang w:val="sr-Cyrl-RS"/>
        </w:rPr>
      </w:pPr>
      <w:r w:rsidRPr="002C1875">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206D84">
        <w:rPr>
          <w:rFonts w:cs="Arial"/>
          <w:lang w:val="sr-Cyrl-RS"/>
        </w:rPr>
        <w:t xml:space="preserve"> </w:t>
      </w:r>
      <w:r w:rsidRPr="002C1875">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882E7A8" w14:textId="114C28F9" w:rsidR="003B7B5B" w:rsidRPr="002C1875" w:rsidRDefault="00F22CB0" w:rsidP="003B7B5B">
      <w:pPr>
        <w:spacing w:before="0"/>
        <w:rPr>
          <w:rFonts w:cs="Arial"/>
          <w:lang w:val="sr-Cyrl-RS"/>
        </w:rPr>
      </w:pPr>
      <w:r>
        <w:rPr>
          <w:rFonts w:cs="Arial"/>
          <w:lang w:val="sr-Cyrl-RS"/>
        </w:rPr>
        <w:t>Купац</w:t>
      </w:r>
      <w:r w:rsidR="003B7B5B" w:rsidRPr="002C1875">
        <w:rPr>
          <w:rFonts w:cs="Arial"/>
          <w:lang w:val="sr-Cyrl-RS"/>
        </w:rPr>
        <w:t xml:space="preserve"> ће уновчити дату банкарску гаранцију за добро извршење посла у случају да </w:t>
      </w:r>
      <w:r>
        <w:rPr>
          <w:rFonts w:cs="Arial"/>
          <w:lang w:val="sr-Cyrl-RS"/>
        </w:rPr>
        <w:t>Продавац</w:t>
      </w:r>
      <w:r w:rsidR="003B7B5B" w:rsidRPr="002C1875">
        <w:rPr>
          <w:rFonts w:cs="Arial"/>
          <w:lang w:val="sr-Cyrl-RS"/>
        </w:rPr>
        <w:t xml:space="preserve"> не буде извршавао своје уговорне обавезе у роковима и на начин предвиђен уговором. </w:t>
      </w:r>
    </w:p>
    <w:p w14:paraId="60FDE701" w14:textId="77777777" w:rsidR="003B7B5B" w:rsidRPr="002C1875" w:rsidRDefault="003B7B5B" w:rsidP="003B7B5B">
      <w:pPr>
        <w:spacing w:before="0"/>
        <w:rPr>
          <w:rFonts w:cs="Arial"/>
          <w:lang w:val="sr-Cyrl-RS"/>
        </w:rPr>
      </w:pPr>
    </w:p>
    <w:p w14:paraId="0793FC71" w14:textId="77777777" w:rsidR="003B7B5B" w:rsidRPr="002C1875" w:rsidRDefault="003B7B5B" w:rsidP="003B7B5B">
      <w:pPr>
        <w:spacing w:before="0"/>
        <w:rPr>
          <w:rFonts w:cs="Arial"/>
          <w:lang w:val="sr-Cyrl-RS"/>
        </w:rPr>
      </w:pPr>
      <w:r w:rsidRPr="002C1875">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3481DD1" w14:textId="77777777" w:rsidR="003B7B5B" w:rsidRPr="002C1875" w:rsidRDefault="003B7B5B" w:rsidP="003B7B5B">
      <w:pPr>
        <w:spacing w:before="0"/>
        <w:rPr>
          <w:rFonts w:cs="Arial"/>
          <w:lang w:val="sr-Cyrl-RS"/>
        </w:rPr>
      </w:pPr>
    </w:p>
    <w:p w14:paraId="10ACBF8F" w14:textId="77777777" w:rsidR="003B7B5B" w:rsidRPr="002C1875" w:rsidRDefault="003B7B5B" w:rsidP="003B7B5B">
      <w:pPr>
        <w:spacing w:before="0"/>
        <w:rPr>
          <w:rFonts w:cs="Arial"/>
          <w:lang w:val="sr-Cyrl-RS"/>
        </w:rPr>
      </w:pPr>
      <w:r w:rsidRPr="002C1875">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E3D8240" w14:textId="77777777" w:rsidR="003B7B5B" w:rsidRPr="002C1875" w:rsidRDefault="003B7B5B" w:rsidP="003B7B5B">
      <w:pPr>
        <w:spacing w:before="0"/>
        <w:rPr>
          <w:rFonts w:cs="Arial"/>
          <w:lang w:val="sr-Cyrl-RS"/>
        </w:rPr>
      </w:pPr>
    </w:p>
    <w:p w14:paraId="1E023282" w14:textId="6C09F65B" w:rsidR="002461E4" w:rsidRPr="00206D84" w:rsidRDefault="003B7B5B" w:rsidP="00206D84">
      <w:pPr>
        <w:spacing w:before="0"/>
        <w:rPr>
          <w:rFonts w:cs="Arial"/>
          <w:color w:val="00B0F0"/>
          <w:lang w:val="ru-RU"/>
        </w:rPr>
      </w:pPr>
      <w:r w:rsidRPr="002C1875">
        <w:rPr>
          <w:rFonts w:cs="Arial"/>
          <w:lang w:val="sr-Cyrl-RS"/>
        </w:rPr>
        <w:t xml:space="preserve">У случају да </w:t>
      </w:r>
      <w:r w:rsidR="00F22CB0">
        <w:rPr>
          <w:rFonts w:cs="Arial"/>
          <w:lang w:val="sr-Cyrl-RS"/>
        </w:rPr>
        <w:t>Продавац</w:t>
      </w:r>
      <w:r w:rsidR="00F22CB0" w:rsidRPr="002C1875">
        <w:rPr>
          <w:rFonts w:cs="Arial"/>
          <w:lang w:val="sr-Cyrl-RS"/>
        </w:rPr>
        <w:t xml:space="preserve"> </w:t>
      </w:r>
      <w:r w:rsidRPr="002C1875">
        <w:rPr>
          <w:rFonts w:cs="Arial"/>
          <w:lang w:val="sr-Cyrl-RS"/>
        </w:rPr>
        <w:t>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6932A252" w14:textId="77777777" w:rsidR="002461E4" w:rsidRPr="002C1875" w:rsidRDefault="002461E4" w:rsidP="002461E4">
      <w:pPr>
        <w:spacing w:before="0"/>
        <w:rPr>
          <w:rFonts w:cs="Arial"/>
          <w:b/>
          <w:lang w:val="sr-Cyrl-RS"/>
        </w:rPr>
      </w:pPr>
    </w:p>
    <w:p w14:paraId="0C5A1B89" w14:textId="2B4BB198" w:rsidR="002461E4" w:rsidRPr="00DF6060" w:rsidRDefault="00EF6902" w:rsidP="009A2256">
      <w:pPr>
        <w:spacing w:before="0"/>
        <w:jc w:val="center"/>
        <w:rPr>
          <w:rFonts w:cs="Arial"/>
          <w:b/>
          <w:bCs/>
          <w:iCs/>
          <w:lang w:val="sr-Cyrl-RS"/>
        </w:rPr>
      </w:pPr>
      <w:r>
        <w:rPr>
          <w:rFonts w:cs="Arial"/>
          <w:b/>
          <w:bCs/>
          <w:iCs/>
          <w:lang w:val="sr-Cyrl-RS"/>
        </w:rPr>
        <w:t>Банкарска</w:t>
      </w:r>
      <w:r w:rsidR="002461E4" w:rsidRPr="00DF6060">
        <w:rPr>
          <w:rFonts w:cs="Arial"/>
          <w:b/>
          <w:bCs/>
          <w:iCs/>
          <w:lang w:val="sr-Cyrl-RS"/>
        </w:rPr>
        <w:t xml:space="preserve"> гаранција за  отклањање </w:t>
      </w:r>
      <w:r w:rsidR="00E018CA">
        <w:rPr>
          <w:rFonts w:cs="Arial"/>
          <w:b/>
          <w:bCs/>
          <w:iCs/>
          <w:lang w:val="sr-Cyrl-RS"/>
        </w:rPr>
        <w:t xml:space="preserve">недостатака </w:t>
      </w:r>
      <w:r w:rsidR="002461E4" w:rsidRPr="00DF6060">
        <w:rPr>
          <w:rFonts w:cs="Arial"/>
          <w:b/>
          <w:bCs/>
          <w:iCs/>
          <w:lang w:val="sr-Cyrl-RS"/>
        </w:rPr>
        <w:t>у гарантном року</w:t>
      </w:r>
    </w:p>
    <w:p w14:paraId="4601BD3E" w14:textId="4745E63C" w:rsidR="00EF6902" w:rsidRPr="00673E61" w:rsidRDefault="002461E4" w:rsidP="00673E61">
      <w:pPr>
        <w:spacing w:before="0"/>
        <w:jc w:val="center"/>
        <w:rPr>
          <w:rFonts w:cs="Arial"/>
          <w:b/>
          <w:lang w:val="sr-Cyrl-RS"/>
        </w:rPr>
      </w:pPr>
      <w:r w:rsidRPr="00DF6060">
        <w:rPr>
          <w:rFonts w:cs="Arial"/>
          <w:b/>
          <w:lang w:val="sr-Cyrl-RS"/>
        </w:rPr>
        <w:t>Члан 9.</w:t>
      </w:r>
    </w:p>
    <w:p w14:paraId="4BC5C173" w14:textId="77777777" w:rsidR="00EF6902" w:rsidRPr="00043FAC" w:rsidRDefault="00EF6902" w:rsidP="00EF6902">
      <w:pPr>
        <w:spacing w:before="0"/>
        <w:rPr>
          <w:rFonts w:cs="Arial"/>
          <w:b/>
          <w:lang w:val="ru-RU"/>
        </w:rPr>
      </w:pPr>
      <w:r w:rsidRPr="00816DF6">
        <w:rPr>
          <w:rFonts w:eastAsia="Calibri" w:cs="Arial"/>
          <w:b/>
          <w:bCs/>
          <w:lang w:val="sr-Cyrl-RS"/>
        </w:rPr>
        <w:t>Банкарска гаранција за отклањање недостатака у  гарантном року</w:t>
      </w:r>
    </w:p>
    <w:p w14:paraId="7C9B2F04" w14:textId="0E7E42D4" w:rsidR="00EF6902" w:rsidRPr="00AB0AC3" w:rsidRDefault="00673E61" w:rsidP="00EF6902">
      <w:pPr>
        <w:spacing w:before="0"/>
        <w:rPr>
          <w:lang w:val="sr-Cyrl-RS"/>
        </w:rPr>
      </w:pPr>
      <w:r>
        <w:rPr>
          <w:rFonts w:cs="Arial"/>
          <w:color w:val="000000"/>
          <w:lang w:val="sr-Cyrl-ME"/>
        </w:rPr>
        <w:t>Продавац</w:t>
      </w:r>
      <w:r w:rsidR="00EF6902" w:rsidRPr="00816DF6">
        <w:rPr>
          <w:rFonts w:cs="Arial"/>
          <w:color w:val="000000"/>
          <w:lang w:val="sr-Cyrl-ME"/>
        </w:rPr>
        <w:t xml:space="preserve"> је обавезан да </w:t>
      </w:r>
      <w:r>
        <w:rPr>
          <w:rFonts w:cs="Arial"/>
          <w:color w:val="000000"/>
          <w:lang w:val="sr-Cyrl-ME"/>
        </w:rPr>
        <w:t>Купцу</w:t>
      </w:r>
      <w:r w:rsidR="00EF6902" w:rsidRPr="00816DF6">
        <w:rPr>
          <w:rFonts w:cs="Arial"/>
          <w:color w:val="000000"/>
          <w:lang w:val="sr-Cyrl-ME"/>
        </w:rPr>
        <w:t xml:space="preserve"> </w:t>
      </w:r>
      <w:r w:rsidR="00EF6902" w:rsidRPr="00816DF6">
        <w:rPr>
          <w:lang w:val="sr-Cyrl-RS"/>
        </w:rPr>
        <w:t>у тренутку прве примопредаје предмета уговора достави</w:t>
      </w:r>
      <w:r w:rsidR="00EF6902" w:rsidRPr="00816DF6">
        <w:rPr>
          <w:rFonts w:eastAsia="Calibri" w:cs="Arial"/>
          <w:bCs/>
          <w:iCs/>
          <w:lang w:val="sr-Cyrl-RS"/>
        </w:rPr>
        <w:t xml:space="preserve"> </w:t>
      </w:r>
      <w:r w:rsidR="00EF6902" w:rsidRPr="00816DF6">
        <w:rPr>
          <w:rFonts w:eastAsia="Calibri" w:cs="Arial"/>
          <w:bCs/>
          <w:lang w:val="sr-Cyrl-RS"/>
        </w:rPr>
        <w:t>банкарску гаранцију за отклањање недостатака у  гарантном року</w:t>
      </w:r>
      <w:r w:rsidR="00EF6902" w:rsidRPr="001275D7">
        <w:rPr>
          <w:rFonts w:eastAsia="Calibri" w:cs="Arial"/>
          <w:bCs/>
          <w:lang w:val="sr-Cyrl-RS"/>
        </w:rPr>
        <w:t xml:space="preserve"> која је неопозива, безусловна, без права протеста и платива на први позив</w:t>
      </w:r>
      <w:r w:rsidR="00EF6902" w:rsidRPr="001275D7">
        <w:rPr>
          <w:rFonts w:eastAsia="Calibri" w:cs="Arial"/>
          <w:bCs/>
          <w:lang w:val="sr-Latn-RS"/>
        </w:rPr>
        <w:t xml:space="preserve">, </w:t>
      </w:r>
      <w:r w:rsidR="00EF6902" w:rsidRPr="001275D7">
        <w:rPr>
          <w:rFonts w:eastAsia="Calibri" w:cs="Arial"/>
          <w:bCs/>
          <w:lang w:val="sr-Cyrl-RS"/>
        </w:rPr>
        <w:t xml:space="preserve">издата </w:t>
      </w:r>
      <w:r w:rsidR="00EF6902" w:rsidRPr="001275D7">
        <w:rPr>
          <w:rFonts w:eastAsia="Calibri" w:cs="Arial"/>
          <w:bCs/>
          <w:lang w:val="sr-Latn-RS"/>
        </w:rPr>
        <w:t xml:space="preserve">у </w:t>
      </w:r>
      <w:r w:rsidR="00EF6902" w:rsidRPr="001275D7">
        <w:rPr>
          <w:rFonts w:eastAsia="Calibri" w:cs="Arial"/>
          <w:bCs/>
          <w:lang w:val="sr-Cyrl-RS"/>
        </w:rPr>
        <w:t>висини од</w:t>
      </w:r>
      <w:r w:rsidR="00EF6902" w:rsidRPr="001275D7">
        <w:rPr>
          <w:rFonts w:eastAsia="Calibri" w:cs="Arial"/>
          <w:bCs/>
          <w:lang w:val="sr-Latn-RS"/>
        </w:rPr>
        <w:t xml:space="preserve"> </w:t>
      </w:r>
      <w:r w:rsidR="00EF6902" w:rsidRPr="001275D7">
        <w:rPr>
          <w:rFonts w:eastAsia="Calibri" w:cs="Arial"/>
          <w:bCs/>
          <w:lang w:val="sr-Cyrl-RS"/>
        </w:rPr>
        <w:t>10%</w:t>
      </w:r>
      <w:r w:rsidR="00EF6902" w:rsidRPr="001275D7">
        <w:rPr>
          <w:rFonts w:eastAsia="Calibri" w:cs="Arial"/>
          <w:bCs/>
          <w:lang w:val="sr-Latn-RS"/>
        </w:rPr>
        <w:t xml:space="preserve"> </w:t>
      </w:r>
      <w:r w:rsidR="00EF6902" w:rsidRPr="001275D7">
        <w:rPr>
          <w:rFonts w:eastAsia="Calibri" w:cs="Arial"/>
          <w:bCs/>
          <w:lang w:val="sr-Cyrl-RS"/>
        </w:rPr>
        <w:t>вредности појединачног уговора</w:t>
      </w:r>
      <w:r w:rsidR="00EF6902" w:rsidRPr="001275D7">
        <w:rPr>
          <w:rFonts w:eastAsia="Calibri" w:cs="Arial"/>
          <w:bCs/>
          <w:lang w:val="sr-Latn-RS"/>
        </w:rPr>
        <w:t xml:space="preserve"> (без ПДВ-а) са роком важења</w:t>
      </w:r>
      <w:r w:rsidR="00EF6902">
        <w:rPr>
          <w:rFonts w:eastAsia="Calibri" w:cs="Arial"/>
          <w:bCs/>
          <w:lang w:val="sr-Cyrl-RS"/>
        </w:rPr>
        <w:t xml:space="preserve"> 30</w:t>
      </w:r>
      <w:r w:rsidR="00EF6902" w:rsidRPr="001275D7">
        <w:rPr>
          <w:rFonts w:eastAsia="Calibri" w:cs="Arial"/>
          <w:bCs/>
          <w:lang w:val="sr-Cyrl-RS"/>
        </w:rPr>
        <w:t xml:space="preserve"> </w:t>
      </w:r>
      <w:r w:rsidR="00EF6902" w:rsidRPr="001275D7">
        <w:rPr>
          <w:rFonts w:eastAsia="Calibri" w:cs="Arial"/>
          <w:bCs/>
          <w:lang w:val="sr-Latn-RS"/>
        </w:rPr>
        <w:t xml:space="preserve">дана дужим од </w:t>
      </w:r>
      <w:r w:rsidR="00EF6902" w:rsidRPr="001275D7">
        <w:rPr>
          <w:rFonts w:eastAsia="Calibri" w:cs="Arial"/>
          <w:bCs/>
          <w:lang w:val="sr-Cyrl-RS"/>
        </w:rPr>
        <w:t xml:space="preserve">гарантног </w:t>
      </w:r>
      <w:r w:rsidR="00EF6902" w:rsidRPr="001275D7">
        <w:rPr>
          <w:rFonts w:eastAsia="Calibri" w:cs="Arial"/>
          <w:bCs/>
          <w:lang w:val="sr-Latn-RS"/>
        </w:rPr>
        <w:t xml:space="preserve">рока. </w:t>
      </w:r>
      <w:r w:rsidR="00EF6902" w:rsidRPr="001275D7">
        <w:rPr>
          <w:rFonts w:eastAsia="Calibri" w:cs="Arial"/>
          <w:bCs/>
        </w:rPr>
        <w:t>Уколико</w:t>
      </w:r>
      <w:r w:rsidR="00EF6902" w:rsidRPr="001275D7">
        <w:rPr>
          <w:rFonts w:eastAsia="Calibri" w:cs="Arial"/>
          <w:bCs/>
          <w:lang w:val="sr-Latn-RS"/>
        </w:rPr>
        <w:t xml:space="preserve"> </w:t>
      </w:r>
      <w:r w:rsidR="00EF6902" w:rsidRPr="001275D7">
        <w:rPr>
          <w:rFonts w:eastAsia="Calibri" w:cs="Arial"/>
          <w:bCs/>
        </w:rPr>
        <w:t>достављена</w:t>
      </w:r>
      <w:r w:rsidR="00EF6902" w:rsidRPr="001275D7">
        <w:rPr>
          <w:rFonts w:eastAsia="Calibri" w:cs="Arial"/>
          <w:bCs/>
          <w:lang w:val="sr-Latn-RS"/>
        </w:rPr>
        <w:t xml:space="preserve"> </w:t>
      </w:r>
      <w:r w:rsidR="00EF6902" w:rsidRPr="001275D7">
        <w:rPr>
          <w:rFonts w:eastAsia="Calibri" w:cs="Arial"/>
          <w:bCs/>
        </w:rPr>
        <w:t>банкарска</w:t>
      </w:r>
      <w:r w:rsidR="00EF6902" w:rsidRPr="001275D7">
        <w:rPr>
          <w:rFonts w:eastAsia="Calibri" w:cs="Arial"/>
          <w:bCs/>
          <w:lang w:val="sr-Latn-RS"/>
        </w:rPr>
        <w:t xml:space="preserve"> </w:t>
      </w:r>
      <w:r w:rsidR="00EF6902" w:rsidRPr="001275D7">
        <w:rPr>
          <w:rFonts w:eastAsia="Calibri" w:cs="Arial"/>
          <w:bCs/>
        </w:rPr>
        <w:t>гаранција</w:t>
      </w:r>
      <w:r w:rsidR="00EF6902" w:rsidRPr="001275D7">
        <w:rPr>
          <w:rFonts w:eastAsia="Calibri" w:cs="Arial"/>
          <w:bCs/>
          <w:lang w:val="sr-Latn-RS"/>
        </w:rPr>
        <w:t xml:space="preserve"> </w:t>
      </w:r>
      <w:r w:rsidR="00EF6902" w:rsidRPr="001275D7">
        <w:rPr>
          <w:rFonts w:eastAsia="Calibri" w:cs="Arial"/>
          <w:bCs/>
        </w:rPr>
        <w:t>садржи</w:t>
      </w:r>
      <w:r w:rsidR="00EF6902" w:rsidRPr="001275D7">
        <w:rPr>
          <w:rFonts w:eastAsia="Calibri" w:cs="Arial"/>
          <w:bCs/>
          <w:lang w:val="sr-Latn-RS"/>
        </w:rPr>
        <w:t xml:space="preserve"> </w:t>
      </w:r>
      <w:r w:rsidR="00EF6902" w:rsidRPr="001275D7">
        <w:rPr>
          <w:rFonts w:eastAsia="Calibri" w:cs="Arial"/>
          <w:bCs/>
        </w:rPr>
        <w:t>додатне</w:t>
      </w:r>
      <w:r w:rsidR="00EF6902" w:rsidRPr="001275D7">
        <w:rPr>
          <w:rFonts w:eastAsia="Calibri" w:cs="Arial"/>
          <w:bCs/>
          <w:lang w:val="sr-Latn-RS"/>
        </w:rPr>
        <w:t xml:space="preserve"> </w:t>
      </w:r>
      <w:r w:rsidR="00EF6902" w:rsidRPr="001275D7">
        <w:rPr>
          <w:rFonts w:eastAsia="Calibri" w:cs="Arial"/>
          <w:bCs/>
        </w:rPr>
        <w:t>услове</w:t>
      </w:r>
      <w:r w:rsidR="00EF6902" w:rsidRPr="001275D7">
        <w:rPr>
          <w:rFonts w:eastAsia="Calibri" w:cs="Arial"/>
          <w:bCs/>
          <w:lang w:val="sr-Latn-RS"/>
        </w:rPr>
        <w:t xml:space="preserve"> </w:t>
      </w:r>
      <w:r w:rsidR="00EF6902" w:rsidRPr="001275D7">
        <w:rPr>
          <w:rFonts w:eastAsia="Calibri" w:cs="Arial"/>
          <w:bCs/>
        </w:rPr>
        <w:t>за</w:t>
      </w:r>
      <w:r w:rsidR="00EF6902" w:rsidRPr="001275D7">
        <w:rPr>
          <w:rFonts w:eastAsia="Calibri" w:cs="Arial"/>
          <w:bCs/>
          <w:lang w:val="sr-Latn-RS"/>
        </w:rPr>
        <w:t xml:space="preserve"> </w:t>
      </w:r>
      <w:r w:rsidR="00EF6902" w:rsidRPr="001275D7">
        <w:rPr>
          <w:rFonts w:eastAsia="Calibri" w:cs="Arial"/>
          <w:bCs/>
        </w:rPr>
        <w:t>исплату</w:t>
      </w:r>
      <w:r w:rsidR="00EF6902" w:rsidRPr="001275D7">
        <w:rPr>
          <w:rFonts w:eastAsia="Calibri" w:cs="Arial"/>
          <w:bCs/>
          <w:lang w:val="sr-Latn-RS"/>
        </w:rPr>
        <w:t xml:space="preserve">, </w:t>
      </w:r>
      <w:r w:rsidR="00EF6902" w:rsidRPr="001275D7">
        <w:rPr>
          <w:rFonts w:eastAsia="Calibri" w:cs="Arial"/>
          <w:bCs/>
        </w:rPr>
        <w:t>краће</w:t>
      </w:r>
      <w:r w:rsidR="00EF6902" w:rsidRPr="001275D7">
        <w:rPr>
          <w:rFonts w:eastAsia="Calibri" w:cs="Arial"/>
          <w:bCs/>
          <w:lang w:val="sr-Latn-RS"/>
        </w:rPr>
        <w:t xml:space="preserve"> </w:t>
      </w:r>
      <w:r w:rsidR="00EF6902" w:rsidRPr="001275D7">
        <w:rPr>
          <w:rFonts w:eastAsia="Calibri" w:cs="Arial"/>
          <w:bCs/>
        </w:rPr>
        <w:t>рокове</w:t>
      </w:r>
      <w:r w:rsidR="00EF6902" w:rsidRPr="001275D7">
        <w:rPr>
          <w:rFonts w:eastAsia="Calibri" w:cs="Arial"/>
          <w:bCs/>
          <w:lang w:val="sr-Latn-RS"/>
        </w:rPr>
        <w:t xml:space="preserve"> </w:t>
      </w:r>
      <w:r w:rsidR="00EF6902" w:rsidRPr="001275D7">
        <w:rPr>
          <w:rFonts w:eastAsia="Calibri" w:cs="Arial"/>
          <w:bCs/>
        </w:rPr>
        <w:t>и</w:t>
      </w:r>
      <w:r w:rsidR="00EF6902" w:rsidRPr="001275D7">
        <w:rPr>
          <w:rFonts w:eastAsia="Calibri" w:cs="Arial"/>
          <w:bCs/>
          <w:lang w:val="sr-Latn-RS"/>
        </w:rPr>
        <w:t xml:space="preserve"> </w:t>
      </w:r>
      <w:r w:rsidR="00EF6902" w:rsidRPr="001275D7">
        <w:rPr>
          <w:rFonts w:eastAsia="Calibri" w:cs="Arial"/>
          <w:bCs/>
        </w:rPr>
        <w:t>мањи</w:t>
      </w:r>
      <w:r w:rsidR="00EF6902" w:rsidRPr="001275D7">
        <w:rPr>
          <w:rFonts w:eastAsia="Calibri" w:cs="Arial"/>
          <w:bCs/>
          <w:lang w:val="sr-Latn-RS"/>
        </w:rPr>
        <w:t xml:space="preserve"> </w:t>
      </w:r>
      <w:r w:rsidR="00EF6902" w:rsidRPr="001275D7">
        <w:rPr>
          <w:rFonts w:eastAsia="Calibri" w:cs="Arial"/>
          <w:bCs/>
        </w:rPr>
        <w:t>износ</w:t>
      </w:r>
      <w:r w:rsidR="00EF6902" w:rsidRPr="001275D7">
        <w:rPr>
          <w:rFonts w:eastAsia="Calibri" w:cs="Arial"/>
          <w:bCs/>
          <w:lang w:val="sr-Latn-RS"/>
        </w:rPr>
        <w:t xml:space="preserve">, </w:t>
      </w:r>
      <w:r w:rsidR="00EF6902" w:rsidRPr="001275D7">
        <w:rPr>
          <w:rFonts w:eastAsia="Calibri" w:cs="Arial"/>
          <w:bCs/>
        </w:rPr>
        <w:t>сматраће</w:t>
      </w:r>
      <w:r w:rsidR="00EF6902" w:rsidRPr="001275D7">
        <w:rPr>
          <w:rFonts w:eastAsia="Calibri" w:cs="Arial"/>
          <w:bCs/>
          <w:lang w:val="sr-Latn-RS"/>
        </w:rPr>
        <w:t xml:space="preserve"> </w:t>
      </w:r>
      <w:r w:rsidR="00EF6902" w:rsidRPr="001275D7">
        <w:rPr>
          <w:rFonts w:eastAsia="Calibri" w:cs="Arial"/>
          <w:bCs/>
        </w:rPr>
        <w:t>се</w:t>
      </w:r>
      <w:r w:rsidR="00EF6902" w:rsidRPr="001275D7">
        <w:rPr>
          <w:rFonts w:eastAsia="Calibri" w:cs="Arial"/>
          <w:bCs/>
          <w:lang w:val="sr-Latn-RS"/>
        </w:rPr>
        <w:t xml:space="preserve"> </w:t>
      </w:r>
      <w:r w:rsidR="00EF6902" w:rsidRPr="001275D7">
        <w:rPr>
          <w:rFonts w:eastAsia="Calibri" w:cs="Arial"/>
          <w:bCs/>
        </w:rPr>
        <w:t>да</w:t>
      </w:r>
      <w:r w:rsidR="00EF6902" w:rsidRPr="001275D7">
        <w:rPr>
          <w:rFonts w:eastAsia="Calibri" w:cs="Arial"/>
          <w:bCs/>
          <w:lang w:val="sr-Latn-RS"/>
        </w:rPr>
        <w:t xml:space="preserve"> </w:t>
      </w:r>
      <w:r w:rsidR="00EF6902" w:rsidRPr="001275D7">
        <w:rPr>
          <w:rFonts w:eastAsia="Calibri" w:cs="Arial"/>
          <w:bCs/>
        </w:rPr>
        <w:t>није</w:t>
      </w:r>
      <w:r w:rsidR="00EF6902" w:rsidRPr="001275D7">
        <w:rPr>
          <w:rFonts w:eastAsia="Calibri" w:cs="Arial"/>
          <w:bCs/>
          <w:lang w:val="sr-Latn-RS"/>
        </w:rPr>
        <w:t xml:space="preserve"> </w:t>
      </w:r>
      <w:r w:rsidR="00EF6902" w:rsidRPr="001275D7">
        <w:rPr>
          <w:rFonts w:eastAsia="Calibri" w:cs="Arial"/>
          <w:bCs/>
        </w:rPr>
        <w:t>достављена</w:t>
      </w:r>
      <w:r w:rsidR="00EF6902" w:rsidRPr="001275D7">
        <w:rPr>
          <w:rFonts w:eastAsia="Calibri" w:cs="Arial"/>
          <w:bCs/>
          <w:lang w:val="sr-Latn-RS"/>
        </w:rPr>
        <w:t xml:space="preserve"> </w:t>
      </w:r>
      <w:r w:rsidR="00EF6902" w:rsidRPr="001275D7">
        <w:rPr>
          <w:rFonts w:eastAsia="Calibri" w:cs="Arial"/>
          <w:bCs/>
        </w:rPr>
        <w:t>у</w:t>
      </w:r>
      <w:r w:rsidR="00EF6902" w:rsidRPr="001275D7">
        <w:rPr>
          <w:rFonts w:eastAsia="Calibri" w:cs="Arial"/>
          <w:bCs/>
          <w:lang w:val="sr-Latn-RS"/>
        </w:rPr>
        <w:t xml:space="preserve"> </w:t>
      </w:r>
      <w:r w:rsidR="00EF6902" w:rsidRPr="001275D7">
        <w:rPr>
          <w:rFonts w:eastAsia="Calibri" w:cs="Arial"/>
          <w:bCs/>
        </w:rPr>
        <w:t>прописаном</w:t>
      </w:r>
      <w:r w:rsidR="00EF6902" w:rsidRPr="001275D7">
        <w:rPr>
          <w:rFonts w:eastAsia="Calibri" w:cs="Arial"/>
          <w:bCs/>
          <w:lang w:val="sr-Latn-RS"/>
        </w:rPr>
        <w:t xml:space="preserve"> </w:t>
      </w:r>
      <w:r w:rsidR="00EF6902" w:rsidRPr="001275D7">
        <w:rPr>
          <w:rFonts w:eastAsia="Calibri" w:cs="Arial"/>
          <w:bCs/>
        </w:rPr>
        <w:t>року</w:t>
      </w:r>
      <w:r w:rsidR="00EF6902" w:rsidRPr="001275D7">
        <w:rPr>
          <w:rFonts w:eastAsia="Calibri" w:cs="Arial"/>
          <w:bCs/>
          <w:lang w:val="sr-Latn-RS"/>
        </w:rPr>
        <w:t xml:space="preserve">. </w:t>
      </w:r>
    </w:p>
    <w:p w14:paraId="6867AF47" w14:textId="77777777" w:rsidR="00EF6902" w:rsidRPr="001275D7" w:rsidRDefault="00EF6902" w:rsidP="00EF6902">
      <w:pPr>
        <w:tabs>
          <w:tab w:val="left" w:pos="1215"/>
        </w:tabs>
        <w:autoSpaceDE w:val="0"/>
        <w:autoSpaceDN w:val="0"/>
        <w:adjustRightInd w:val="0"/>
        <w:spacing w:before="0"/>
        <w:rPr>
          <w:rFonts w:eastAsia="Calibri" w:cs="Arial"/>
          <w:bCs/>
          <w:lang w:val="sr-Cyrl-RS"/>
        </w:rPr>
      </w:pPr>
      <w:r w:rsidRPr="001275D7">
        <w:rPr>
          <w:rFonts w:eastAsia="Calibri" w:cs="Arial"/>
          <w:bCs/>
          <w:lang w:val="sr-Cyrl-RS"/>
        </w:rPr>
        <w:tab/>
      </w:r>
    </w:p>
    <w:p w14:paraId="6CBC1653" w14:textId="2F55843C" w:rsidR="00EF6902" w:rsidRDefault="00EF6902" w:rsidP="00EF6902">
      <w:pPr>
        <w:spacing w:before="0"/>
        <w:rPr>
          <w:rFonts w:cs="Arial"/>
          <w:color w:val="000000"/>
          <w:lang w:val="sr-Cyrl-ME"/>
        </w:rPr>
      </w:pPr>
      <w:r w:rsidRPr="00294C32">
        <w:rPr>
          <w:rFonts w:cs="Arial"/>
          <w:color w:val="000000"/>
          <w:lang w:val="sr-Cyrl-ME"/>
        </w:rPr>
        <w:t xml:space="preserve">Уколико се средство финансијског обезбеђења не достави у </w:t>
      </w:r>
      <w:r>
        <w:rPr>
          <w:rFonts w:cs="Arial"/>
          <w:color w:val="000000"/>
          <w:lang w:val="sr-Cyrl-RS"/>
        </w:rPr>
        <w:t xml:space="preserve">предвиђеном </w:t>
      </w:r>
      <w:r w:rsidRPr="00294C32">
        <w:rPr>
          <w:rFonts w:cs="Arial"/>
          <w:color w:val="000000"/>
          <w:lang w:val="sr-Cyrl-ME"/>
        </w:rPr>
        <w:t>року</w:t>
      </w:r>
      <w:r>
        <w:rPr>
          <w:rFonts w:cs="Arial"/>
          <w:color w:val="000000"/>
          <w:lang w:val="sr-Cyrl-RS"/>
        </w:rPr>
        <w:t xml:space="preserve"> из Оквирног споразума</w:t>
      </w:r>
      <w:r w:rsidRPr="00294C32">
        <w:rPr>
          <w:rFonts w:cs="Arial"/>
          <w:color w:val="000000"/>
          <w:lang w:val="sr-Cyrl-ME"/>
        </w:rPr>
        <w:t xml:space="preserve">, </w:t>
      </w:r>
      <w:r w:rsidR="004E5A39">
        <w:rPr>
          <w:rFonts w:cs="Arial"/>
          <w:color w:val="000000"/>
          <w:lang w:val="sr-Cyrl-ME"/>
        </w:rPr>
        <w:t>Купац</w:t>
      </w:r>
      <w:r w:rsidRPr="00294C32">
        <w:rPr>
          <w:rFonts w:cs="Arial"/>
          <w:color w:val="000000"/>
          <w:lang w:val="sr-Cyrl-ME"/>
        </w:rPr>
        <w:t xml:space="preserve"> има право да наплати средство финанасијског обезбеђења за добро извршење посла.</w:t>
      </w:r>
    </w:p>
    <w:p w14:paraId="06B15EB3" w14:textId="77777777" w:rsidR="00EF6902" w:rsidRPr="003D673A" w:rsidRDefault="00EF6902" w:rsidP="00EF6902">
      <w:pPr>
        <w:autoSpaceDE w:val="0"/>
        <w:autoSpaceDN w:val="0"/>
        <w:adjustRightInd w:val="0"/>
        <w:spacing w:before="0"/>
        <w:rPr>
          <w:rFonts w:eastAsia="Calibri" w:cs="Arial"/>
          <w:bCs/>
          <w:lang w:val="sr-Cyrl-ME"/>
        </w:rPr>
      </w:pPr>
    </w:p>
    <w:p w14:paraId="5D8AA5E8" w14:textId="77777777" w:rsidR="00EF6902" w:rsidRPr="001275D7" w:rsidRDefault="00EF6902" w:rsidP="00EF6902">
      <w:pPr>
        <w:autoSpaceDE w:val="0"/>
        <w:autoSpaceDN w:val="0"/>
        <w:adjustRightInd w:val="0"/>
        <w:spacing w:before="0"/>
        <w:rPr>
          <w:rFonts w:eastAsia="Calibri" w:cs="Arial"/>
          <w:bCs/>
          <w:lang w:val="sr-Cyrl-RS"/>
        </w:rPr>
      </w:pPr>
      <w:r w:rsidRPr="001275D7">
        <w:rPr>
          <w:rFonts w:eastAsia="Calibri" w:cs="Arial"/>
          <w:bCs/>
          <w:lang w:val="sr-Cyrl-RS"/>
        </w:rPr>
        <w:t xml:space="preserve">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 </w:t>
      </w:r>
    </w:p>
    <w:p w14:paraId="2B0BADEB" w14:textId="3929759F" w:rsidR="00EF6902" w:rsidRDefault="00127298" w:rsidP="00EF6902">
      <w:pPr>
        <w:autoSpaceDE w:val="0"/>
        <w:autoSpaceDN w:val="0"/>
        <w:adjustRightInd w:val="0"/>
        <w:spacing w:before="0"/>
        <w:rPr>
          <w:rFonts w:eastAsia="Calibri" w:cs="Arial"/>
          <w:bCs/>
          <w:lang w:val="sr-Cyrl-RS"/>
        </w:rPr>
      </w:pPr>
      <w:r>
        <w:rPr>
          <w:rFonts w:cs="Arial"/>
          <w:color w:val="000000"/>
          <w:lang w:val="sr-Cyrl-ME"/>
        </w:rPr>
        <w:t>Купац</w:t>
      </w:r>
      <w:r w:rsidRPr="00294C32">
        <w:rPr>
          <w:rFonts w:cs="Arial"/>
          <w:color w:val="000000"/>
          <w:lang w:val="sr-Cyrl-ME"/>
        </w:rPr>
        <w:t xml:space="preserve"> </w:t>
      </w:r>
      <w:r w:rsidR="00EF6902" w:rsidRPr="001275D7">
        <w:rPr>
          <w:rFonts w:eastAsia="Calibri" w:cs="Arial"/>
          <w:bCs/>
          <w:lang w:val="sr-Cyrl-RS"/>
        </w:rPr>
        <w:t xml:space="preserve">је овлашћен да наплати у целости банкарску гаранцију за отклањање недостатака у  гарантном року у случају да </w:t>
      </w:r>
      <w:r>
        <w:rPr>
          <w:rFonts w:eastAsia="Calibri" w:cs="Arial"/>
          <w:bCs/>
          <w:lang w:val="sr-Cyrl-RS"/>
        </w:rPr>
        <w:t>Продавац</w:t>
      </w:r>
      <w:r w:rsidR="00EF6902" w:rsidRPr="001275D7">
        <w:rPr>
          <w:rFonts w:eastAsia="Calibri" w:cs="Arial"/>
          <w:bCs/>
          <w:iCs/>
          <w:lang w:val="sr-Cyrl-RS"/>
        </w:rPr>
        <w:t xml:space="preserve"> </w:t>
      </w:r>
      <w:r w:rsidR="00EF6902" w:rsidRPr="001275D7">
        <w:rPr>
          <w:rFonts w:eastAsia="Calibri" w:cs="Arial"/>
          <w:bCs/>
          <w:lang w:val="sr-Cyrl-RS"/>
        </w:rPr>
        <w:t>не испуни своје уговорне обавезе у погледу</w:t>
      </w:r>
      <w:r w:rsidR="00EF6902" w:rsidRPr="001275D7">
        <w:rPr>
          <w:rFonts w:eastAsia="Calibri" w:cs="Arial"/>
          <w:bCs/>
          <w:lang w:val="sr-Latn-RS"/>
        </w:rPr>
        <w:t xml:space="preserve"> </w:t>
      </w:r>
      <w:r w:rsidR="00EF6902" w:rsidRPr="001275D7">
        <w:rPr>
          <w:rFonts w:eastAsia="Calibri" w:cs="Arial"/>
          <w:bCs/>
          <w:lang w:val="sr-Cyrl-RS"/>
        </w:rPr>
        <w:t>гарантног рока.</w:t>
      </w:r>
    </w:p>
    <w:p w14:paraId="7A1BD4C7" w14:textId="78321A15" w:rsidR="00EF6902" w:rsidRDefault="003965FE" w:rsidP="00EF6902">
      <w:pPr>
        <w:autoSpaceDE w:val="0"/>
        <w:autoSpaceDN w:val="0"/>
        <w:adjustRightInd w:val="0"/>
        <w:spacing w:before="0"/>
        <w:rPr>
          <w:rFonts w:eastAsia="Calibri" w:cs="Arial"/>
          <w:bCs/>
          <w:lang w:val="sr-Cyrl-RS"/>
        </w:rPr>
      </w:pPr>
      <w:r>
        <w:rPr>
          <w:rFonts w:cs="Arial"/>
          <w:color w:val="000000"/>
          <w:lang w:val="sr-Cyrl-ME"/>
        </w:rPr>
        <w:t>Купац</w:t>
      </w:r>
      <w:r w:rsidRPr="00294C32">
        <w:rPr>
          <w:rFonts w:cs="Arial"/>
          <w:color w:val="000000"/>
          <w:lang w:val="sr-Cyrl-ME"/>
        </w:rPr>
        <w:t xml:space="preserve"> </w:t>
      </w:r>
      <w:r w:rsidR="00EF6902" w:rsidRPr="001275D7">
        <w:rPr>
          <w:rFonts w:eastAsia="Calibri" w:cs="Arial"/>
          <w:bCs/>
          <w:iCs/>
          <w:lang w:val="sr-Cyrl-R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00EF6902" w:rsidRPr="001275D7">
        <w:rPr>
          <w:rFonts w:eastAsia="Calibri" w:cs="Arial"/>
          <w:bCs/>
          <w:iCs/>
          <w:lang w:val="sr-Latn-RS"/>
        </w:rPr>
        <w:t>.</w:t>
      </w:r>
      <w:r w:rsidR="00EF6902" w:rsidRPr="001275D7">
        <w:rPr>
          <w:rFonts w:eastAsia="Calibri" w:cs="Arial"/>
          <w:bCs/>
          <w:iCs/>
          <w:lang w:val="sr-Cyrl-RS"/>
        </w:rPr>
        <w:t xml:space="preserve"> У том случају </w:t>
      </w:r>
      <w:r w:rsidR="00EF6902" w:rsidRPr="001275D7">
        <w:rPr>
          <w:rFonts w:eastAsia="Calibri" w:cs="Arial"/>
          <w:bCs/>
          <w:lang w:val="sr-Cyrl-RS"/>
        </w:rPr>
        <w:t>Извођач</w:t>
      </w:r>
      <w:r w:rsidR="00EF6902" w:rsidRPr="001275D7">
        <w:rPr>
          <w:rFonts w:eastAsia="Calibri" w:cs="Arial"/>
          <w:bCs/>
          <w:iCs/>
          <w:lang w:val="sr-Cyrl-RS"/>
        </w:rPr>
        <w:t xml:space="preserve"> је обавезан да </w:t>
      </w:r>
      <w:r w:rsidR="00F503E1">
        <w:rPr>
          <w:rFonts w:eastAsia="Calibri" w:cs="Arial"/>
          <w:bCs/>
          <w:iCs/>
          <w:lang w:val="sr-Cyrl-RS"/>
        </w:rPr>
        <w:t>Купац</w:t>
      </w:r>
      <w:r w:rsidR="00EF6902" w:rsidRPr="001275D7">
        <w:rPr>
          <w:rFonts w:eastAsia="Calibri" w:cs="Arial"/>
          <w:bCs/>
          <w:iCs/>
          <w:lang w:val="sr-Cyrl-RS"/>
        </w:rPr>
        <w:t xml:space="preserve"> достави контрагаранцију домаће банке.</w:t>
      </w:r>
      <w:r w:rsidR="00EF6902" w:rsidRPr="001275D7">
        <w:rPr>
          <w:rFonts w:eastAsia="Calibri" w:cs="Arial"/>
          <w:bCs/>
          <w:lang w:val="sr-Cyrl-RS"/>
        </w:rPr>
        <w:t xml:space="preserve"> </w:t>
      </w:r>
    </w:p>
    <w:p w14:paraId="0C81383A" w14:textId="77777777" w:rsidR="00343A18" w:rsidRPr="00EF6902" w:rsidRDefault="00343A18" w:rsidP="00206D84">
      <w:pPr>
        <w:pStyle w:val="KDParagraf"/>
        <w:spacing w:before="0"/>
        <w:rPr>
          <w:rFonts w:eastAsia="TimesNewRomanPSMT" w:cs="Arial"/>
          <w:i/>
          <w:lang w:val="sr-Cyrl-RS"/>
        </w:rPr>
      </w:pPr>
    </w:p>
    <w:p w14:paraId="1FA2EBFD" w14:textId="7A4406E4" w:rsidR="00343A18" w:rsidRPr="00135F7D" w:rsidRDefault="002461E4" w:rsidP="00127E38">
      <w:pPr>
        <w:tabs>
          <w:tab w:val="left" w:pos="9090"/>
        </w:tabs>
        <w:spacing w:before="0"/>
        <w:jc w:val="center"/>
        <w:rPr>
          <w:rFonts w:cs="Arial"/>
          <w:b/>
          <w:lang w:val="sr-Cyrl-RS"/>
        </w:rPr>
      </w:pPr>
      <w:r w:rsidRPr="00135F7D">
        <w:rPr>
          <w:rFonts w:cs="Arial"/>
          <w:b/>
          <w:lang w:val="sr-Cyrl-RS"/>
        </w:rPr>
        <w:t>Члан 10</w:t>
      </w:r>
      <w:r w:rsidR="00343A18" w:rsidRPr="00135F7D">
        <w:rPr>
          <w:rFonts w:cs="Arial"/>
          <w:b/>
          <w:lang w:val="sr-Cyrl-RS"/>
        </w:rPr>
        <w:t>.</w:t>
      </w:r>
    </w:p>
    <w:p w14:paraId="48441231" w14:textId="51AF1CE8" w:rsidR="00343A18" w:rsidRPr="00135F7D" w:rsidRDefault="00343A18" w:rsidP="00206D84">
      <w:pPr>
        <w:pStyle w:val="KDParagraf"/>
        <w:spacing w:before="0"/>
        <w:rPr>
          <w:rFonts w:cs="Arial"/>
          <w:lang w:val="sr-Cyrl-RS"/>
        </w:rPr>
      </w:pPr>
      <w:r w:rsidRPr="00135F7D">
        <w:rPr>
          <w:rFonts w:cs="Arial"/>
          <w:lang w:val="sr-Cyrl-RS"/>
        </w:rPr>
        <w:t>Достављање средстава финансијског обезбеђења из члана</w:t>
      </w:r>
      <w:r w:rsidR="003B7B5B">
        <w:rPr>
          <w:rFonts w:cs="Arial"/>
          <w:lang w:val="sr-Cyrl-RS"/>
        </w:rPr>
        <w:t xml:space="preserve"> 8</w:t>
      </w:r>
      <w:r w:rsidR="000E0FC1" w:rsidRPr="00206D84">
        <w:rPr>
          <w:rFonts w:cs="Arial"/>
          <w:lang w:val="sr-Cyrl-RS"/>
        </w:rPr>
        <w:t>.</w:t>
      </w:r>
      <w:r w:rsidRPr="00135F7D">
        <w:rPr>
          <w:rFonts w:cs="Arial"/>
          <w:lang w:val="sr-Cyrl-RS"/>
        </w:rPr>
        <w:t xml:space="preserve"> представља одложни услов, тако да правно дејство овог уговора не настаје док се одложни услов не испуни.</w:t>
      </w:r>
    </w:p>
    <w:p w14:paraId="767AAE00" w14:textId="77777777" w:rsidR="00343A18" w:rsidRPr="00135F7D" w:rsidRDefault="00343A18" w:rsidP="00206D84">
      <w:pPr>
        <w:pStyle w:val="KDParagraf"/>
        <w:spacing w:before="0"/>
        <w:rPr>
          <w:rFonts w:cs="Arial"/>
          <w:lang w:val="sr-Cyrl-RS"/>
        </w:rPr>
      </w:pPr>
      <w:r w:rsidRPr="00135F7D">
        <w:rPr>
          <w:rFonts w:cs="Arial"/>
          <w:lang w:val="sr-Cyrl-RS"/>
        </w:rPr>
        <w:t>Уколико се средство финансијског обезбеђења не достави у остављеном року, сматраће се да је Продавац одбио да закључи Уговор</w:t>
      </w:r>
      <w:r w:rsidR="000D6ACE" w:rsidRPr="00206D84">
        <w:rPr>
          <w:rFonts w:cs="Arial"/>
          <w:lang w:val="sr-Cyrl-RS"/>
        </w:rPr>
        <w:t>, осим уколико у наведеном року у потпуности није испунио своју уговорну обавезу.</w:t>
      </w:r>
    </w:p>
    <w:p w14:paraId="73C7E3A2" w14:textId="77777777" w:rsidR="00F86C10" w:rsidRDefault="00F86C10" w:rsidP="00F86C10">
      <w:pPr>
        <w:tabs>
          <w:tab w:val="left" w:pos="0"/>
          <w:tab w:val="left" w:pos="90"/>
          <w:tab w:val="left" w:pos="720"/>
        </w:tabs>
        <w:spacing w:before="0"/>
        <w:ind w:right="98"/>
        <w:rPr>
          <w:rFonts w:cs="Arial"/>
          <w:b/>
          <w:lang w:val="sr-Cyrl-CS"/>
        </w:rPr>
      </w:pPr>
    </w:p>
    <w:p w14:paraId="5674A95F" w14:textId="77777777" w:rsidR="00F86C10" w:rsidRPr="009B25D1" w:rsidRDefault="00F86C10" w:rsidP="00F86C10">
      <w:pPr>
        <w:tabs>
          <w:tab w:val="left" w:pos="0"/>
          <w:tab w:val="left" w:pos="90"/>
          <w:tab w:val="left" w:pos="720"/>
        </w:tabs>
        <w:spacing w:before="0"/>
        <w:ind w:right="98"/>
        <w:jc w:val="center"/>
        <w:rPr>
          <w:rFonts w:cs="Arial"/>
          <w:b/>
          <w:lang w:val="sr-Cyrl-CS"/>
        </w:rPr>
      </w:pPr>
      <w:r w:rsidRPr="009B25D1">
        <w:rPr>
          <w:rFonts w:cs="Arial"/>
          <w:b/>
          <w:lang w:val="sr-Cyrl-CS"/>
        </w:rPr>
        <w:t xml:space="preserve">ОВЛАШЋЕНИ ПРЕДСТАВНИЦИ ЗА ПРАЋЕЊЕ </w:t>
      </w:r>
      <w:r>
        <w:rPr>
          <w:rFonts w:cs="Arial"/>
          <w:b/>
          <w:lang w:val="sr-Cyrl-CS"/>
        </w:rPr>
        <w:t xml:space="preserve">ИЗВРШЕЊА </w:t>
      </w:r>
      <w:r w:rsidRPr="009B25D1">
        <w:rPr>
          <w:rFonts w:cs="Arial"/>
          <w:b/>
          <w:lang w:val="sr-Cyrl-CS"/>
        </w:rPr>
        <w:t>ОКВИРН</w:t>
      </w:r>
      <w:r w:rsidRPr="009B25D1">
        <w:rPr>
          <w:rFonts w:cs="Arial"/>
          <w:b/>
          <w:lang w:val="sr-Cyrl-RS"/>
        </w:rPr>
        <w:t>ОГ</w:t>
      </w:r>
      <w:r w:rsidRPr="009B25D1">
        <w:rPr>
          <w:rFonts w:cs="Arial"/>
          <w:b/>
          <w:lang w:val="sr-Cyrl-CS"/>
        </w:rPr>
        <w:t xml:space="preserve"> СПОРАЗУМА</w:t>
      </w:r>
    </w:p>
    <w:p w14:paraId="54929487" w14:textId="182FB44F" w:rsidR="00F86C10" w:rsidRPr="009B25D1" w:rsidRDefault="00F86C10" w:rsidP="00F86C10">
      <w:pPr>
        <w:tabs>
          <w:tab w:val="left" w:pos="0"/>
          <w:tab w:val="left" w:pos="90"/>
          <w:tab w:val="left" w:pos="720"/>
        </w:tabs>
        <w:spacing w:before="0"/>
        <w:ind w:right="315"/>
        <w:jc w:val="center"/>
        <w:rPr>
          <w:rFonts w:cs="Arial"/>
          <w:lang w:val="sr-Cyrl-CS"/>
        </w:rPr>
      </w:pPr>
      <w:r w:rsidRPr="009B25D1">
        <w:rPr>
          <w:rFonts w:cs="Arial"/>
          <w:b/>
          <w:lang w:val="sr-Cyrl-CS"/>
        </w:rPr>
        <w:t>Члан 1</w:t>
      </w:r>
      <w:r>
        <w:rPr>
          <w:rFonts w:cs="Arial"/>
          <w:b/>
          <w:lang w:val="sr-Cyrl-CS"/>
        </w:rPr>
        <w:t>1</w:t>
      </w:r>
      <w:r w:rsidRPr="009B25D1">
        <w:rPr>
          <w:rFonts w:cs="Arial"/>
          <w:lang w:val="sr-Cyrl-CS"/>
        </w:rPr>
        <w:t>.</w:t>
      </w:r>
    </w:p>
    <w:p w14:paraId="1658D1EB" w14:textId="77777777" w:rsidR="00F86C10" w:rsidRPr="009B25D1" w:rsidRDefault="00F86C10" w:rsidP="00F86C10">
      <w:pPr>
        <w:tabs>
          <w:tab w:val="left" w:pos="0"/>
          <w:tab w:val="left" w:pos="90"/>
          <w:tab w:val="left" w:pos="720"/>
        </w:tabs>
        <w:spacing w:before="0"/>
        <w:ind w:right="-43"/>
        <w:rPr>
          <w:rFonts w:cs="Arial"/>
          <w:lang w:val="sr-Cyrl-CS"/>
        </w:rPr>
      </w:pPr>
      <w:r w:rsidRPr="009B25D1">
        <w:rPr>
          <w:rFonts w:cs="Arial"/>
          <w:lang w:val="sr-Cyrl-CS"/>
        </w:rPr>
        <w:t>Овл</w:t>
      </w:r>
      <w:r>
        <w:rPr>
          <w:rFonts w:cs="Arial"/>
          <w:lang w:val="sr-Cyrl-CS"/>
        </w:rPr>
        <w:t>ашћени представници за праћење извршења</w:t>
      </w:r>
      <w:r w:rsidRPr="009B25D1">
        <w:rPr>
          <w:rFonts w:cs="Arial"/>
          <w:lang w:val="sr-Cyrl-CS"/>
        </w:rPr>
        <w:t xml:space="preserve"> Оквирног споразума су: </w:t>
      </w:r>
    </w:p>
    <w:p w14:paraId="6879D3CC" w14:textId="77777777" w:rsidR="00F86C10" w:rsidRPr="009B25D1" w:rsidRDefault="00F86C10" w:rsidP="00F86C10">
      <w:pPr>
        <w:tabs>
          <w:tab w:val="left" w:pos="0"/>
          <w:tab w:val="left" w:pos="90"/>
          <w:tab w:val="left" w:pos="720"/>
        </w:tabs>
        <w:spacing w:before="0"/>
        <w:ind w:right="-43"/>
        <w:rPr>
          <w:rFonts w:cs="Arial"/>
          <w:lang w:val="sr-Cyrl-CS"/>
        </w:rPr>
      </w:pPr>
    </w:p>
    <w:p w14:paraId="24BF387D" w14:textId="77777777" w:rsidR="00F86C10" w:rsidRPr="009B25D1" w:rsidRDefault="00F86C10" w:rsidP="00F86C10">
      <w:pPr>
        <w:tabs>
          <w:tab w:val="left" w:pos="0"/>
          <w:tab w:val="left" w:pos="90"/>
          <w:tab w:val="left" w:pos="720"/>
        </w:tabs>
        <w:spacing w:before="0"/>
        <w:ind w:right="-43"/>
        <w:rPr>
          <w:rFonts w:cs="Arial"/>
          <w:lang w:val="sr-Cyrl-CS"/>
        </w:rPr>
      </w:pPr>
      <w:r w:rsidRPr="009B25D1">
        <w:rPr>
          <w:rFonts w:cs="Arial"/>
          <w:lang w:val="sr-Cyrl-CS"/>
        </w:rPr>
        <w:t xml:space="preserve">- за Корисника услуге: ________________________________, </w:t>
      </w:r>
    </w:p>
    <w:p w14:paraId="56E6E528" w14:textId="77777777" w:rsidR="00F86C10" w:rsidRPr="009B25D1" w:rsidRDefault="00F86C10" w:rsidP="00F86C10">
      <w:pPr>
        <w:tabs>
          <w:tab w:val="left" w:pos="0"/>
          <w:tab w:val="left" w:pos="90"/>
          <w:tab w:val="left" w:pos="720"/>
        </w:tabs>
        <w:spacing w:before="0"/>
        <w:ind w:right="-43"/>
        <w:rPr>
          <w:rFonts w:cs="Arial"/>
          <w:lang w:val="sr-Cyrl-CS"/>
        </w:rPr>
      </w:pPr>
      <w:r w:rsidRPr="009B25D1">
        <w:rPr>
          <w:rFonts w:cs="Arial"/>
          <w:lang w:val="sr-Cyrl-CS"/>
        </w:rPr>
        <w:t xml:space="preserve">         </w:t>
      </w:r>
    </w:p>
    <w:p w14:paraId="72F20FE3" w14:textId="77777777" w:rsidR="00F86C10" w:rsidRPr="009B25D1" w:rsidRDefault="00F86C10" w:rsidP="00F86C10">
      <w:pPr>
        <w:tabs>
          <w:tab w:val="left" w:pos="0"/>
          <w:tab w:val="left" w:pos="90"/>
          <w:tab w:val="left" w:pos="720"/>
        </w:tabs>
        <w:spacing w:before="0"/>
        <w:ind w:right="315"/>
        <w:rPr>
          <w:rFonts w:cs="Arial"/>
          <w:lang w:val="sr-Cyrl-CS"/>
        </w:rPr>
      </w:pPr>
      <w:r w:rsidRPr="009B25D1">
        <w:rPr>
          <w:rFonts w:cs="Arial"/>
          <w:lang w:val="sr-Cyrl-CS"/>
        </w:rPr>
        <w:t>- за Пружаоца услуге: _____________________________________</w:t>
      </w:r>
    </w:p>
    <w:p w14:paraId="4B5867EF" w14:textId="77777777" w:rsidR="00F86C10" w:rsidRPr="009B25D1" w:rsidRDefault="00F86C10" w:rsidP="00F86C10">
      <w:pPr>
        <w:tabs>
          <w:tab w:val="left" w:pos="0"/>
          <w:tab w:val="left" w:pos="90"/>
          <w:tab w:val="left" w:pos="720"/>
        </w:tabs>
        <w:spacing w:before="0"/>
        <w:ind w:right="315"/>
        <w:rPr>
          <w:rFonts w:cs="Arial"/>
          <w:lang w:val="sr-Cyrl-CS"/>
        </w:rPr>
      </w:pPr>
    </w:p>
    <w:p w14:paraId="19980807" w14:textId="77777777" w:rsidR="00F86C10" w:rsidRPr="009B25D1" w:rsidRDefault="00F86C10" w:rsidP="00F86C10">
      <w:pPr>
        <w:tabs>
          <w:tab w:val="left" w:pos="0"/>
          <w:tab w:val="left" w:pos="90"/>
          <w:tab w:val="left" w:pos="567"/>
          <w:tab w:val="left" w:pos="720"/>
        </w:tabs>
        <w:spacing w:before="0"/>
        <w:ind w:right="98"/>
        <w:rPr>
          <w:rFonts w:cs="Arial"/>
          <w:lang w:val="sr-Cyrl-CS"/>
        </w:rPr>
      </w:pPr>
      <w:r w:rsidRPr="009B25D1">
        <w:rPr>
          <w:rFonts w:cs="Arial"/>
          <w:lang w:val="sr-Cyrl-CS"/>
        </w:rPr>
        <w:t xml:space="preserve">Именовани су  дужни  да обављају следеће послове: </w:t>
      </w:r>
    </w:p>
    <w:p w14:paraId="7878C3F7" w14:textId="77777777" w:rsidR="00F86C10" w:rsidRPr="009B25D1" w:rsidRDefault="00F86C10" w:rsidP="00F86C10">
      <w:pPr>
        <w:tabs>
          <w:tab w:val="left" w:pos="0"/>
          <w:tab w:val="left" w:pos="90"/>
          <w:tab w:val="left" w:pos="142"/>
          <w:tab w:val="left" w:pos="567"/>
          <w:tab w:val="left" w:pos="720"/>
        </w:tabs>
        <w:spacing w:before="0"/>
        <w:ind w:right="98"/>
        <w:rPr>
          <w:rFonts w:cs="Arial"/>
          <w:lang w:val="sr-Cyrl-CS"/>
        </w:rPr>
      </w:pPr>
      <w:r w:rsidRPr="009B25D1">
        <w:rPr>
          <w:rFonts w:cs="Arial"/>
          <w:lang w:val="sr-Cyrl-CS"/>
        </w:rPr>
        <w:t xml:space="preserve">• прате степен и динамику </w:t>
      </w:r>
      <w:r>
        <w:rPr>
          <w:rFonts w:cs="Arial"/>
          <w:lang w:val="sr-Cyrl-CS"/>
        </w:rPr>
        <w:t>извршења</w:t>
      </w:r>
      <w:r w:rsidRPr="009B25D1">
        <w:rPr>
          <w:rFonts w:cs="Arial"/>
          <w:lang w:val="sr-Cyrl-CS"/>
        </w:rPr>
        <w:t xml:space="preserve"> Оквирног споразума;</w:t>
      </w:r>
    </w:p>
    <w:p w14:paraId="4C02C940" w14:textId="77777777" w:rsidR="00F86C10" w:rsidRPr="009B25D1" w:rsidRDefault="00F86C10" w:rsidP="00F86C10">
      <w:pPr>
        <w:tabs>
          <w:tab w:val="left" w:pos="0"/>
          <w:tab w:val="left" w:pos="90"/>
          <w:tab w:val="left" w:pos="567"/>
          <w:tab w:val="left" w:pos="720"/>
        </w:tabs>
        <w:spacing w:before="0"/>
        <w:ind w:right="98"/>
        <w:rPr>
          <w:rFonts w:cs="Arial"/>
          <w:lang w:val="sr-Cyrl-CS"/>
        </w:rPr>
      </w:pPr>
      <w:r w:rsidRPr="009B25D1">
        <w:rPr>
          <w:rFonts w:cs="Arial"/>
          <w:lang w:val="sr-Cyrl-CS"/>
        </w:rPr>
        <w:t>•</w:t>
      </w:r>
      <w:r w:rsidRPr="009B25D1">
        <w:rPr>
          <w:rFonts w:cs="Arial"/>
          <w:lang w:val="sr-Cyrl-CS"/>
        </w:rPr>
        <w:tab/>
        <w:t xml:space="preserve"> прате датум истека Оквирног споразума, односно сваког појединачног Уговора;</w:t>
      </w:r>
    </w:p>
    <w:p w14:paraId="21EF7318" w14:textId="77777777" w:rsidR="00F86C10" w:rsidRPr="009B25D1" w:rsidRDefault="00F86C10" w:rsidP="00F86C10">
      <w:pPr>
        <w:tabs>
          <w:tab w:val="left" w:pos="0"/>
          <w:tab w:val="left" w:pos="90"/>
          <w:tab w:val="left" w:pos="567"/>
          <w:tab w:val="left" w:pos="720"/>
        </w:tabs>
        <w:spacing w:before="0"/>
        <w:ind w:right="98"/>
        <w:rPr>
          <w:rFonts w:cs="Arial"/>
          <w:lang w:val="sr-Cyrl-CS"/>
        </w:rPr>
      </w:pPr>
      <w:r w:rsidRPr="009B25D1">
        <w:rPr>
          <w:rFonts w:cs="Arial"/>
          <w:lang w:val="sr-Cyrl-CS"/>
        </w:rPr>
        <w:t>•</w:t>
      </w:r>
      <w:r w:rsidRPr="009B25D1">
        <w:rPr>
          <w:rFonts w:cs="Arial"/>
          <w:lang w:val="sr-Cyrl-CS"/>
        </w:rPr>
        <w:tab/>
        <w:t xml:space="preserve"> прате усаглашеност уговорених и реализованих позиција и евентуалних одступања.</w:t>
      </w:r>
    </w:p>
    <w:p w14:paraId="5B722BC9" w14:textId="77777777" w:rsidR="00343A18" w:rsidRPr="00F86C10" w:rsidRDefault="00343A18" w:rsidP="00206D84">
      <w:pPr>
        <w:pStyle w:val="KDParagraf"/>
        <w:spacing w:before="0"/>
        <w:rPr>
          <w:rFonts w:cs="Arial"/>
          <w:lang w:val="sr-Cyrl-CS"/>
        </w:rPr>
      </w:pPr>
    </w:p>
    <w:p w14:paraId="51AF8BFF" w14:textId="77777777" w:rsidR="00343A18" w:rsidRPr="00135F7D" w:rsidRDefault="00343A18" w:rsidP="00206D84">
      <w:pPr>
        <w:pStyle w:val="KDParagraf"/>
        <w:spacing w:before="0"/>
        <w:rPr>
          <w:rFonts w:cs="Arial"/>
          <w:color w:val="00B0F0"/>
          <w:lang w:val="sr-Cyrl-RS"/>
        </w:rPr>
      </w:pPr>
    </w:p>
    <w:p w14:paraId="01CFB4E3" w14:textId="1EC9586F" w:rsidR="00343A18" w:rsidRPr="00135F7D" w:rsidRDefault="00343A18" w:rsidP="00127E38">
      <w:pPr>
        <w:spacing w:before="0"/>
        <w:jc w:val="center"/>
        <w:rPr>
          <w:rFonts w:cs="Arial"/>
          <w:b/>
          <w:lang w:val="sr-Cyrl-RS"/>
        </w:rPr>
      </w:pPr>
      <w:r w:rsidRPr="00135F7D">
        <w:rPr>
          <w:rFonts w:cs="Arial"/>
          <w:b/>
          <w:lang w:val="sr-Cyrl-RS"/>
        </w:rPr>
        <w:t>УГОВОРНА КАЗНА ЗБОГ ЗАКАШЊЕЊА У ИСПОРУЦИ</w:t>
      </w:r>
    </w:p>
    <w:p w14:paraId="185B0A56" w14:textId="1A983197" w:rsidR="00343A18" w:rsidRPr="00135F7D" w:rsidRDefault="00343A18" w:rsidP="00206D84">
      <w:pPr>
        <w:spacing w:before="0"/>
        <w:jc w:val="center"/>
        <w:rPr>
          <w:rFonts w:cs="Arial"/>
          <w:b/>
          <w:lang w:val="sr-Cyrl-RS"/>
        </w:rPr>
      </w:pPr>
      <w:r w:rsidRPr="00135F7D">
        <w:rPr>
          <w:rFonts w:cs="Arial"/>
          <w:b/>
          <w:lang w:val="sr-Cyrl-RS"/>
        </w:rPr>
        <w:t>Члан 1</w:t>
      </w:r>
      <w:r w:rsidR="00F86C10">
        <w:rPr>
          <w:rFonts w:cs="Arial"/>
          <w:b/>
          <w:lang w:val="sr-Cyrl-RS"/>
        </w:rPr>
        <w:t>2</w:t>
      </w:r>
      <w:r w:rsidRPr="00135F7D">
        <w:rPr>
          <w:rFonts w:cs="Arial"/>
          <w:b/>
          <w:lang w:val="sr-Cyrl-RS"/>
        </w:rPr>
        <w:t>.</w:t>
      </w:r>
    </w:p>
    <w:p w14:paraId="4E772FE1" w14:textId="6935619A" w:rsidR="003B7B5B" w:rsidRPr="00127E38" w:rsidRDefault="003B7B5B" w:rsidP="003B7B5B">
      <w:pPr>
        <w:tabs>
          <w:tab w:val="left" w:pos="9090"/>
        </w:tabs>
        <w:spacing w:before="0"/>
        <w:rPr>
          <w:rFonts w:cs="Arial"/>
          <w:bCs/>
          <w:lang w:val="sr-Cyrl-CS"/>
        </w:rPr>
      </w:pPr>
      <w:r w:rsidRPr="00FA1397">
        <w:rPr>
          <w:rFonts w:cs="Arial"/>
          <w:bCs/>
          <w:lang w:val="sr-Cyrl-CS"/>
        </w:rPr>
        <w:t>Уколико Продавац не испуни своје обавезе или не испоручи добр</w:t>
      </w:r>
      <w:r w:rsidRPr="00135F7D">
        <w:rPr>
          <w:rFonts w:cs="Arial"/>
          <w:bCs/>
          <w:lang w:val="sr-Cyrl-RS"/>
        </w:rPr>
        <w:t>о</w:t>
      </w:r>
      <w:r w:rsidRPr="00FA1397">
        <w:rPr>
          <w:rFonts w:cs="Arial"/>
          <w:bCs/>
          <w:lang w:val="sr-Cyrl-CS"/>
        </w:rPr>
        <w:t xml:space="preserve"> у уговореном року и уговореној динамици, из разлога за које је одговоран, и ти</w:t>
      </w:r>
      <w:r w:rsidR="00C5067D">
        <w:rPr>
          <w:rFonts w:cs="Arial"/>
          <w:bCs/>
          <w:lang w:val="sr-Cyrl-CS"/>
        </w:rPr>
        <w:t xml:space="preserve">ме занемари уредно </w:t>
      </w:r>
      <w:r w:rsidR="00C5067D" w:rsidRPr="00127E38">
        <w:rPr>
          <w:rFonts w:cs="Arial"/>
          <w:bCs/>
          <w:lang w:val="sr-Cyrl-CS"/>
        </w:rPr>
        <w:t xml:space="preserve">извршење </w:t>
      </w:r>
      <w:r w:rsidR="00C5067D" w:rsidRPr="00127E38">
        <w:rPr>
          <w:rFonts w:cs="Arial"/>
          <w:bCs/>
          <w:lang w:val="sr-Cyrl-CS"/>
        </w:rPr>
        <w:lastRenderedPageBreak/>
        <w:t>предметног</w:t>
      </w:r>
      <w:r w:rsidRPr="00127E38">
        <w:rPr>
          <w:rFonts w:cs="Arial"/>
          <w:bCs/>
          <w:lang w:val="sr-Cyrl-CS"/>
        </w:rPr>
        <w:t xml:space="preserve"> Уговора, обавезан је да плати уговорну казну, обрачунату на вредност поручених </w:t>
      </w:r>
      <w:r w:rsidR="00806576" w:rsidRPr="00127E38">
        <w:rPr>
          <w:rFonts w:cs="Arial"/>
          <w:bCs/>
          <w:lang w:val="sr-Cyrl-CS"/>
        </w:rPr>
        <w:t>добара</w:t>
      </w:r>
      <w:r w:rsidRPr="00127E38">
        <w:rPr>
          <w:rFonts w:cs="Arial"/>
          <w:bCs/>
          <w:lang w:val="sr-Cyrl-CS"/>
        </w:rPr>
        <w:t xml:space="preserve"> која нису </w:t>
      </w:r>
      <w:r w:rsidR="00951878" w:rsidRPr="00127E38">
        <w:rPr>
          <w:rFonts w:cs="Arial"/>
          <w:bCs/>
          <w:lang w:val="sr-Cyrl-CS"/>
        </w:rPr>
        <w:t>испоручена</w:t>
      </w:r>
      <w:r w:rsidRPr="00127E38">
        <w:rPr>
          <w:rFonts w:cs="Arial"/>
          <w:bCs/>
          <w:lang w:val="sr-Cyrl-CS"/>
        </w:rPr>
        <w:t>.</w:t>
      </w:r>
    </w:p>
    <w:p w14:paraId="4D74A9E6" w14:textId="77777777" w:rsidR="003B7B5B" w:rsidRPr="00FA1397" w:rsidRDefault="003B7B5B" w:rsidP="003B7B5B">
      <w:pPr>
        <w:tabs>
          <w:tab w:val="left" w:pos="9090"/>
        </w:tabs>
        <w:spacing w:before="0"/>
        <w:rPr>
          <w:rFonts w:cs="Arial"/>
          <w:bCs/>
          <w:lang w:val="sr-Cyrl-CS"/>
        </w:rPr>
      </w:pPr>
    </w:p>
    <w:p w14:paraId="0FA6AA42" w14:textId="60397E3B" w:rsidR="003B7B5B" w:rsidRPr="002C1875" w:rsidRDefault="003B7B5B" w:rsidP="003B7B5B">
      <w:pPr>
        <w:tabs>
          <w:tab w:val="left" w:pos="9090"/>
        </w:tabs>
        <w:spacing w:before="0"/>
        <w:rPr>
          <w:rFonts w:cs="Arial"/>
          <w:lang w:val="sr-Cyrl-CS"/>
        </w:rPr>
      </w:pPr>
      <w:r w:rsidRPr="002C1875">
        <w:rPr>
          <w:rFonts w:cs="Arial"/>
          <w:bCs/>
          <w:lang w:val="sr-Cyrl-CS"/>
        </w:rPr>
        <w:t>Уговорна казна се обрачунава од првог дана од истека уговореног рока испоруке из члана 6</w:t>
      </w:r>
      <w:r w:rsidRPr="00075D7A">
        <w:rPr>
          <w:rFonts w:cs="Arial"/>
          <w:bCs/>
          <w:lang w:val="sr-Latn-CS"/>
        </w:rPr>
        <w:t>.</w:t>
      </w:r>
      <w:r w:rsidRPr="002C1875">
        <w:rPr>
          <w:rFonts w:cs="Arial"/>
          <w:bCs/>
          <w:lang w:val="sr-Cyrl-CS"/>
        </w:rPr>
        <w:t xml:space="preserve"> овог </w:t>
      </w:r>
      <w:r w:rsidRPr="00075D7A">
        <w:rPr>
          <w:rFonts w:cs="Arial"/>
          <w:bCs/>
          <w:lang w:val="sr-Cyrl-RS"/>
        </w:rPr>
        <w:t>Оквирног споразума</w:t>
      </w:r>
      <w:r w:rsidRPr="002C1875">
        <w:rPr>
          <w:rFonts w:cs="Arial"/>
          <w:bCs/>
          <w:lang w:val="sr-Cyrl-CS"/>
        </w:rPr>
        <w:t xml:space="preserve"> и износи 0,5% уговорене вредности </w:t>
      </w:r>
      <w:r w:rsidR="00951878" w:rsidRPr="002C1875">
        <w:rPr>
          <w:rFonts w:cs="Arial"/>
          <w:bCs/>
          <w:lang w:val="sr-Cyrl-CS"/>
        </w:rPr>
        <w:t>неиспоручених добара</w:t>
      </w:r>
      <w:r w:rsidRPr="002C1875">
        <w:rPr>
          <w:rFonts w:cs="Arial"/>
          <w:bCs/>
          <w:color w:val="FF0000"/>
          <w:lang w:val="sr-Cyrl-CS"/>
        </w:rPr>
        <w:t xml:space="preserve"> </w:t>
      </w:r>
      <w:r w:rsidRPr="002C1875">
        <w:rPr>
          <w:rFonts w:cs="Arial"/>
          <w:bCs/>
          <w:lang w:val="sr-Cyrl-CS"/>
        </w:rPr>
        <w:t>дневно, а највише до 10% укупно уговорене вредности добара,</w:t>
      </w:r>
      <w:r w:rsidRPr="002C1875">
        <w:rPr>
          <w:rFonts w:cs="Arial"/>
          <w:lang w:val="sr-Cyrl-CS"/>
        </w:rPr>
        <w:t>без пореза на додату вредност.</w:t>
      </w:r>
    </w:p>
    <w:p w14:paraId="07DE6751" w14:textId="77777777" w:rsidR="003B7B5B" w:rsidRPr="002C1875" w:rsidRDefault="003B7B5B" w:rsidP="003B7B5B">
      <w:pPr>
        <w:tabs>
          <w:tab w:val="left" w:pos="9090"/>
        </w:tabs>
        <w:spacing w:before="0"/>
        <w:rPr>
          <w:rFonts w:cs="Arial"/>
          <w:lang w:val="sr-Cyrl-CS"/>
        </w:rPr>
      </w:pPr>
    </w:p>
    <w:p w14:paraId="7A2E50E2" w14:textId="77777777" w:rsidR="003B7B5B" w:rsidRPr="002C1875" w:rsidRDefault="003B7B5B" w:rsidP="003B7B5B">
      <w:pPr>
        <w:tabs>
          <w:tab w:val="left" w:pos="9090"/>
        </w:tabs>
        <w:spacing w:before="0"/>
        <w:rPr>
          <w:rFonts w:cs="Arial"/>
          <w:lang w:val="sr-Cyrl-CS"/>
        </w:rPr>
      </w:pPr>
      <w:r w:rsidRPr="002C1875">
        <w:rPr>
          <w:rFonts w:cs="Arial"/>
          <w:bCs/>
          <w:lang w:val="sr-Cyrl-CS"/>
        </w:rPr>
        <w:t>Плаћање уговорне казне</w:t>
      </w:r>
      <w:r w:rsidRPr="002C1875">
        <w:rPr>
          <w:rFonts w:cs="Arial"/>
          <w:lang w:val="sr-Cyrl-CS"/>
        </w:rPr>
        <w:t>, из става 1. овог члана,  д</w:t>
      </w:r>
      <w:r w:rsidRPr="00075D7A">
        <w:rPr>
          <w:rFonts w:cs="Arial"/>
        </w:rPr>
        <w:t>o</w:t>
      </w:r>
      <w:r w:rsidRPr="002C1875">
        <w:rPr>
          <w:rFonts w:cs="Arial"/>
          <w:lang w:val="sr-Cyrl-CS"/>
        </w:rPr>
        <w:t>сп</w:t>
      </w:r>
      <w:r w:rsidRPr="00075D7A">
        <w:rPr>
          <w:rFonts w:cs="Arial"/>
        </w:rPr>
        <w:t>e</w:t>
      </w:r>
      <w:r w:rsidRPr="002C1875">
        <w:rPr>
          <w:rFonts w:cs="Arial"/>
          <w:lang w:val="sr-Cyrl-CS"/>
        </w:rPr>
        <w:t>в</w:t>
      </w:r>
      <w:r w:rsidRPr="00075D7A">
        <w:rPr>
          <w:rFonts w:cs="Arial"/>
        </w:rPr>
        <w:t>a</w:t>
      </w:r>
      <w:r w:rsidRPr="002C1875">
        <w:rPr>
          <w:rFonts w:cs="Arial"/>
          <w:lang w:val="sr-Cyrl-CS"/>
        </w:rPr>
        <w:t xml:space="preserve"> у р</w:t>
      </w:r>
      <w:r w:rsidRPr="00075D7A">
        <w:rPr>
          <w:rFonts w:cs="Arial"/>
        </w:rPr>
        <w:t>o</w:t>
      </w:r>
      <w:r w:rsidRPr="002C1875">
        <w:rPr>
          <w:rFonts w:cs="Arial"/>
          <w:lang w:val="sr-Cyrl-CS"/>
        </w:rPr>
        <w:t>ку до 45</w:t>
      </w:r>
      <w:r w:rsidRPr="00075D7A">
        <w:rPr>
          <w:rFonts w:cs="Arial"/>
          <w:lang w:val="sr-Cyrl-RS"/>
        </w:rPr>
        <w:t xml:space="preserve"> </w:t>
      </w:r>
      <w:r w:rsidRPr="002C1875">
        <w:rPr>
          <w:rFonts w:cs="Arial"/>
          <w:lang w:val="sr-Cyrl-CS"/>
        </w:rPr>
        <w:t>(четрдесетпет) д</w:t>
      </w:r>
      <w:r w:rsidRPr="00075D7A">
        <w:rPr>
          <w:rFonts w:cs="Arial"/>
        </w:rPr>
        <w:t>a</w:t>
      </w:r>
      <w:r w:rsidRPr="002C1875">
        <w:rPr>
          <w:rFonts w:cs="Arial"/>
          <w:lang w:val="sr-Cyrl-CS"/>
        </w:rPr>
        <w:t>н</w:t>
      </w:r>
      <w:r w:rsidRPr="00075D7A">
        <w:rPr>
          <w:rFonts w:cs="Arial"/>
        </w:rPr>
        <w:t>a</w:t>
      </w:r>
      <w:r w:rsidRPr="002C1875">
        <w:rPr>
          <w:rFonts w:cs="Arial"/>
          <w:lang w:val="sr-Cyrl-CS"/>
        </w:rPr>
        <w:t xml:space="preserve"> </w:t>
      </w:r>
      <w:r w:rsidRPr="00075D7A">
        <w:rPr>
          <w:rFonts w:cs="Arial"/>
        </w:rPr>
        <w:t>o</w:t>
      </w:r>
      <w:r w:rsidRPr="002C1875">
        <w:rPr>
          <w:rFonts w:cs="Arial"/>
          <w:lang w:val="sr-Cyrl-CS"/>
        </w:rPr>
        <w:t>д д</w:t>
      </w:r>
      <w:r w:rsidRPr="00075D7A">
        <w:rPr>
          <w:rFonts w:cs="Arial"/>
        </w:rPr>
        <w:t>a</w:t>
      </w:r>
      <w:r w:rsidRPr="002C1875">
        <w:rPr>
          <w:rFonts w:cs="Arial"/>
          <w:lang w:val="sr-Cyrl-CS"/>
        </w:rPr>
        <w:t>н</w:t>
      </w:r>
      <w:r w:rsidRPr="00075D7A">
        <w:rPr>
          <w:rFonts w:cs="Arial"/>
        </w:rPr>
        <w:t>a</w:t>
      </w:r>
      <w:r w:rsidRPr="00075D7A">
        <w:rPr>
          <w:rFonts w:cs="Arial"/>
          <w:lang w:val="sr-Cyrl-RS"/>
        </w:rPr>
        <w:t xml:space="preserve"> </w:t>
      </w:r>
      <w:r w:rsidRPr="002C1875">
        <w:rPr>
          <w:rFonts w:cs="Arial"/>
          <w:lang w:val="sr-Cyrl-CS"/>
        </w:rPr>
        <w:t xml:space="preserve">пријема од стране Продавца, </w:t>
      </w:r>
      <w:r w:rsidRPr="00075D7A">
        <w:rPr>
          <w:rFonts w:cs="Arial"/>
          <w:lang w:val="sr-Cyrl-RS"/>
        </w:rPr>
        <w:t xml:space="preserve">рачуни </w:t>
      </w:r>
      <w:r w:rsidRPr="002C1875">
        <w:rPr>
          <w:rFonts w:cs="Arial"/>
          <w:lang w:val="sr-Cyrl-CS"/>
        </w:rPr>
        <w:t xml:space="preserve"> </w:t>
      </w:r>
      <w:r w:rsidRPr="002C1875">
        <w:rPr>
          <w:rFonts w:cs="Arial"/>
          <w:bCs/>
          <w:lang w:val="sr-Cyrl-CS"/>
        </w:rPr>
        <w:t>Купца</w:t>
      </w:r>
      <w:r w:rsidRPr="00075D7A">
        <w:rPr>
          <w:rFonts w:cs="Arial"/>
          <w:bCs/>
          <w:lang w:val="sr-Cyrl-RS"/>
        </w:rPr>
        <w:t xml:space="preserve"> </w:t>
      </w:r>
      <w:r w:rsidRPr="002C1875">
        <w:rPr>
          <w:rFonts w:cs="Arial"/>
          <w:lang w:val="sr-Cyrl-CS"/>
        </w:rPr>
        <w:t>испостављене по овом основу.</w:t>
      </w:r>
    </w:p>
    <w:p w14:paraId="0751DFCB" w14:textId="5BB321EE" w:rsidR="00990936" w:rsidRPr="00F86C10" w:rsidRDefault="003B7B5B" w:rsidP="00F86C10">
      <w:pPr>
        <w:pStyle w:val="KDParagraf"/>
        <w:spacing w:before="0"/>
        <w:rPr>
          <w:rFonts w:cs="Arial"/>
          <w:lang w:val="sr-Cyrl-CS"/>
        </w:rPr>
      </w:pPr>
      <w:r w:rsidRPr="00075D7A">
        <w:rPr>
          <w:rFonts w:cs="Arial"/>
          <w:bCs/>
          <w:lang w:val="sr-Cyrl-CS"/>
        </w:rPr>
        <w:t xml:space="preserve">У случају закашњења са испоруком дужег од 20 (двадесет) дана, </w:t>
      </w:r>
      <w:r w:rsidRPr="002C1875">
        <w:rPr>
          <w:rFonts w:cs="Arial"/>
          <w:bCs/>
          <w:lang w:val="sr-Cyrl-CS"/>
        </w:rPr>
        <w:t>Купац</w:t>
      </w:r>
      <w:r w:rsidRPr="00075D7A">
        <w:rPr>
          <w:rFonts w:cs="Arial"/>
          <w:bCs/>
          <w:lang w:val="sr-Cyrl-CS"/>
        </w:rPr>
        <w:t xml:space="preserve"> има право да једнострано раскине овај Оквирни споразум и од Продавца захтева накнаду штете и измакле добити.</w:t>
      </w:r>
    </w:p>
    <w:p w14:paraId="6B032451" w14:textId="77777777" w:rsidR="00990936" w:rsidRPr="002C1875" w:rsidRDefault="00990936" w:rsidP="00206D84">
      <w:pPr>
        <w:autoSpaceDE w:val="0"/>
        <w:autoSpaceDN w:val="0"/>
        <w:adjustRightInd w:val="0"/>
        <w:spacing w:before="0"/>
        <w:rPr>
          <w:rFonts w:cs="Arial"/>
          <w:b/>
          <w:lang w:val="sr-Cyrl-CS"/>
        </w:rPr>
      </w:pPr>
    </w:p>
    <w:p w14:paraId="28846379" w14:textId="068D280A" w:rsidR="00C5067D" w:rsidRPr="002C1875" w:rsidRDefault="00343A18" w:rsidP="002D4F00">
      <w:pPr>
        <w:autoSpaceDE w:val="0"/>
        <w:autoSpaceDN w:val="0"/>
        <w:adjustRightInd w:val="0"/>
        <w:spacing w:before="0"/>
        <w:jc w:val="center"/>
        <w:rPr>
          <w:rFonts w:cs="Arial"/>
          <w:b/>
          <w:lang w:val="sr-Cyrl-CS"/>
        </w:rPr>
      </w:pPr>
      <w:r w:rsidRPr="002C1875">
        <w:rPr>
          <w:rFonts w:cs="Arial"/>
          <w:b/>
          <w:lang w:val="sr-Cyrl-CS"/>
        </w:rPr>
        <w:t>ВИША СИЛА</w:t>
      </w:r>
    </w:p>
    <w:p w14:paraId="6CF6511B" w14:textId="0EB3C8BE" w:rsidR="00343A18" w:rsidRPr="002C1875" w:rsidRDefault="00343A18" w:rsidP="00C5067D">
      <w:pPr>
        <w:autoSpaceDE w:val="0"/>
        <w:autoSpaceDN w:val="0"/>
        <w:adjustRightInd w:val="0"/>
        <w:spacing w:before="0"/>
        <w:jc w:val="center"/>
        <w:rPr>
          <w:rFonts w:cs="Arial"/>
          <w:b/>
          <w:lang w:val="sr-Cyrl-CS"/>
        </w:rPr>
      </w:pPr>
      <w:r w:rsidRPr="002C1875">
        <w:rPr>
          <w:rFonts w:cs="Arial"/>
          <w:b/>
          <w:lang w:val="sr-Cyrl-CS"/>
        </w:rPr>
        <w:t>Члан 1</w:t>
      </w:r>
      <w:r w:rsidR="00F86C10">
        <w:rPr>
          <w:rFonts w:cs="Arial"/>
          <w:b/>
          <w:lang w:val="sr-Cyrl-RS"/>
        </w:rPr>
        <w:t>3</w:t>
      </w:r>
      <w:r w:rsidRPr="002C1875">
        <w:rPr>
          <w:rFonts w:cs="Arial"/>
          <w:b/>
          <w:lang w:val="sr-Cyrl-CS"/>
        </w:rPr>
        <w:t>.</w:t>
      </w:r>
    </w:p>
    <w:p w14:paraId="4092703F" w14:textId="77777777" w:rsidR="00343A18" w:rsidRPr="002C1875" w:rsidRDefault="00343A18" w:rsidP="00206D84">
      <w:pPr>
        <w:tabs>
          <w:tab w:val="left" w:pos="1512"/>
          <w:tab w:val="left" w:pos="9090"/>
        </w:tabs>
        <w:spacing w:before="0"/>
        <w:rPr>
          <w:rFonts w:cs="Arial"/>
          <w:lang w:val="sr-Cyrl-CS"/>
        </w:rPr>
      </w:pPr>
      <w:r w:rsidRPr="002C1875">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206D84">
        <w:rPr>
          <w:rFonts w:cs="Arial"/>
          <w:lang w:val="sr-Cyrl-CS"/>
        </w:rPr>
        <w:t>за</w:t>
      </w:r>
      <w:r w:rsidRPr="002C1875">
        <w:rPr>
          <w:rFonts w:cs="Arial"/>
          <w:lang w:val="sr-Cyrl-CS"/>
        </w:rPr>
        <w:t xml:space="preserve"> накнаду штете за делимично или потпуно неизвршење уговорених обавеза</w:t>
      </w:r>
      <w:r w:rsidRPr="00206D84">
        <w:rPr>
          <w:rFonts w:cs="Arial"/>
          <w:lang w:val="sr-Cyrl-CS"/>
        </w:rPr>
        <w:t>,за</w:t>
      </w:r>
      <w:r w:rsidRPr="002C1875">
        <w:rPr>
          <w:rFonts w:cs="Arial"/>
          <w:lang w:val="sr-Cyrl-C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206D84">
        <w:rPr>
          <w:rFonts w:cs="Arial"/>
          <w:lang w:val="sr-Cyrl-CS"/>
        </w:rPr>
        <w:t>,</w:t>
      </w:r>
      <w:r w:rsidRPr="002C1875">
        <w:rPr>
          <w:rFonts w:cs="Arial"/>
          <w:lang w:val="sr-Cyrl-CS"/>
        </w:rPr>
        <w:t xml:space="preserve"> одлаже се за време њеног трајања. </w:t>
      </w:r>
    </w:p>
    <w:p w14:paraId="6CBD1BE4" w14:textId="77777777" w:rsidR="00C5067D" w:rsidRPr="002C1875" w:rsidRDefault="00C5067D" w:rsidP="00206D84">
      <w:pPr>
        <w:tabs>
          <w:tab w:val="left" w:pos="1512"/>
          <w:tab w:val="left" w:pos="9090"/>
        </w:tabs>
        <w:spacing w:before="0"/>
        <w:rPr>
          <w:rFonts w:cs="Arial"/>
          <w:lang w:val="sr-Cyrl-CS"/>
        </w:rPr>
      </w:pPr>
    </w:p>
    <w:p w14:paraId="4CE8E90B" w14:textId="77777777" w:rsidR="00343A18" w:rsidRDefault="00343A18" w:rsidP="00206D84">
      <w:pPr>
        <w:tabs>
          <w:tab w:val="left" w:pos="1512"/>
          <w:tab w:val="left" w:pos="9090"/>
        </w:tabs>
        <w:spacing w:before="0"/>
        <w:rPr>
          <w:rFonts w:cs="Arial"/>
          <w:lang w:val="hr-HR"/>
        </w:rPr>
      </w:pPr>
      <w:r w:rsidRPr="002C1875">
        <w:rPr>
          <w:rFonts w:cs="Arial"/>
          <w:lang w:val="sr-Cyrl-CS"/>
        </w:rPr>
        <w:t>Уговорна страна којој је извршавање уговорних обавеза онемогућено услед дејства више силе је у обавези да одмах</w:t>
      </w:r>
      <w:r w:rsidRPr="00206D84">
        <w:rPr>
          <w:rFonts w:cs="Arial"/>
          <w:lang w:val="hr-HR"/>
        </w:rPr>
        <w:t xml:space="preserve">, </w:t>
      </w:r>
      <w:r w:rsidRPr="002C1875">
        <w:rPr>
          <w:rFonts w:cs="Arial"/>
          <w:lang w:val="sr-Cyrl-CS"/>
        </w:rPr>
        <w:t>без одлагања</w:t>
      </w:r>
      <w:r w:rsidRPr="00206D84">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2C1875">
        <w:rPr>
          <w:rFonts w:cs="Arial"/>
          <w:lang w:val="sr-Cyrl-CS"/>
        </w:rPr>
        <w:t>страну о настанку</w:t>
      </w:r>
      <w:r w:rsidRPr="00206D84">
        <w:rPr>
          <w:rFonts w:cs="Arial"/>
          <w:lang w:val="hr-HR"/>
        </w:rPr>
        <w:t xml:space="preserve"> више силе</w:t>
      </w:r>
      <w:r w:rsidRPr="002C1875">
        <w:rPr>
          <w:rFonts w:cs="Arial"/>
          <w:lang w:val="sr-Cyrl-CS"/>
        </w:rPr>
        <w:t xml:space="preserve"> и њеном процењеном или очекиваном трајању</w:t>
      </w:r>
      <w:r w:rsidRPr="00206D84">
        <w:rPr>
          <w:rFonts w:cs="Arial"/>
          <w:lang w:val="hr-HR"/>
        </w:rPr>
        <w:t>, уз достављање доказа о постојању више силе.</w:t>
      </w:r>
    </w:p>
    <w:p w14:paraId="169BA95D" w14:textId="77777777" w:rsidR="00C5067D" w:rsidRPr="00206D84" w:rsidRDefault="00C5067D" w:rsidP="00206D84">
      <w:pPr>
        <w:tabs>
          <w:tab w:val="left" w:pos="1512"/>
          <w:tab w:val="left" w:pos="9090"/>
        </w:tabs>
        <w:spacing w:before="0"/>
        <w:rPr>
          <w:rFonts w:cs="Arial"/>
          <w:lang w:val="hr-HR"/>
        </w:rPr>
      </w:pPr>
    </w:p>
    <w:p w14:paraId="1E4121C4" w14:textId="77777777" w:rsidR="00343A18" w:rsidRPr="002C1875" w:rsidRDefault="00343A18" w:rsidP="00206D84">
      <w:pPr>
        <w:tabs>
          <w:tab w:val="left" w:pos="1512"/>
          <w:tab w:val="left" w:pos="9090"/>
        </w:tabs>
        <w:spacing w:before="0"/>
        <w:rPr>
          <w:rFonts w:cs="Arial"/>
          <w:lang w:val="hr-HR"/>
        </w:rPr>
      </w:pPr>
      <w:r w:rsidRPr="00206D84">
        <w:rPr>
          <w:rFonts w:cs="Arial"/>
        </w:rPr>
        <w:t>За</w:t>
      </w:r>
      <w:r w:rsidR="00C90FDB" w:rsidRPr="002C1875">
        <w:rPr>
          <w:rFonts w:cs="Arial"/>
          <w:lang w:val="hr-HR"/>
        </w:rPr>
        <w:t xml:space="preserve"> </w:t>
      </w:r>
      <w:r w:rsidR="00C90FDB" w:rsidRPr="00206D84">
        <w:rPr>
          <w:rFonts w:cs="Arial"/>
        </w:rPr>
        <w:t>време</w:t>
      </w:r>
      <w:r w:rsidR="00C90FDB" w:rsidRPr="002C1875">
        <w:rPr>
          <w:rFonts w:cs="Arial"/>
          <w:lang w:val="hr-HR"/>
        </w:rPr>
        <w:t xml:space="preserve"> </w:t>
      </w:r>
      <w:r w:rsidR="00C90FDB" w:rsidRPr="00206D84">
        <w:rPr>
          <w:rFonts w:cs="Arial"/>
        </w:rPr>
        <w:t>трајања</w:t>
      </w:r>
      <w:r w:rsidR="00C90FDB" w:rsidRPr="002C1875">
        <w:rPr>
          <w:rFonts w:cs="Arial"/>
          <w:lang w:val="hr-HR"/>
        </w:rPr>
        <w:t xml:space="preserve"> </w:t>
      </w:r>
      <w:r w:rsidR="00C90FDB" w:rsidRPr="00206D84">
        <w:rPr>
          <w:rFonts w:cs="Arial"/>
        </w:rPr>
        <w:t>више</w:t>
      </w:r>
      <w:r w:rsidR="00C90FDB" w:rsidRPr="002C1875">
        <w:rPr>
          <w:rFonts w:cs="Arial"/>
          <w:lang w:val="hr-HR"/>
        </w:rPr>
        <w:t xml:space="preserve"> </w:t>
      </w:r>
      <w:r w:rsidR="00C90FDB" w:rsidRPr="00206D84">
        <w:rPr>
          <w:rFonts w:cs="Arial"/>
        </w:rPr>
        <w:t>силе</w:t>
      </w:r>
      <w:r w:rsidR="00C90FDB" w:rsidRPr="002C1875">
        <w:rPr>
          <w:rFonts w:cs="Arial"/>
          <w:lang w:val="hr-HR"/>
        </w:rPr>
        <w:t xml:space="preserve"> </w:t>
      </w:r>
      <w:r w:rsidR="00C90FDB" w:rsidRPr="00206D84">
        <w:rPr>
          <w:rFonts w:cs="Arial"/>
        </w:rPr>
        <w:t>свака</w:t>
      </w:r>
      <w:r w:rsidR="00C90FDB" w:rsidRPr="002C1875">
        <w:rPr>
          <w:rFonts w:cs="Arial"/>
          <w:lang w:val="hr-HR"/>
        </w:rPr>
        <w:t xml:space="preserve"> </w:t>
      </w:r>
      <w:r w:rsidR="00C90FDB" w:rsidRPr="00206D84">
        <w:rPr>
          <w:rFonts w:cs="Arial"/>
        </w:rPr>
        <w:t>У</w:t>
      </w:r>
      <w:r w:rsidRPr="00206D84">
        <w:rPr>
          <w:rFonts w:cs="Arial"/>
        </w:rPr>
        <w:t>говорна</w:t>
      </w:r>
      <w:r w:rsidRPr="002C1875">
        <w:rPr>
          <w:rFonts w:cs="Arial"/>
          <w:lang w:val="hr-HR"/>
        </w:rPr>
        <w:t xml:space="preserve"> </w:t>
      </w:r>
      <w:r w:rsidRPr="00206D84">
        <w:rPr>
          <w:rFonts w:cs="Arial"/>
        </w:rPr>
        <w:t>страна</w:t>
      </w:r>
      <w:r w:rsidRPr="002C1875">
        <w:rPr>
          <w:rFonts w:cs="Arial"/>
          <w:lang w:val="hr-HR"/>
        </w:rPr>
        <w:t xml:space="preserve"> </w:t>
      </w:r>
      <w:r w:rsidRPr="00206D84">
        <w:rPr>
          <w:rFonts w:cs="Arial"/>
        </w:rPr>
        <w:t>сноси</w:t>
      </w:r>
      <w:r w:rsidRPr="002C1875">
        <w:rPr>
          <w:rFonts w:cs="Arial"/>
          <w:lang w:val="hr-HR"/>
        </w:rPr>
        <w:t xml:space="preserve"> </w:t>
      </w:r>
      <w:r w:rsidRPr="00206D84">
        <w:rPr>
          <w:rFonts w:cs="Arial"/>
        </w:rPr>
        <w:t>своје</w:t>
      </w:r>
      <w:r w:rsidRPr="002C1875">
        <w:rPr>
          <w:rFonts w:cs="Arial"/>
          <w:lang w:val="hr-HR"/>
        </w:rPr>
        <w:t xml:space="preserve"> </w:t>
      </w:r>
      <w:r w:rsidRPr="00206D84">
        <w:rPr>
          <w:rFonts w:cs="Arial"/>
        </w:rPr>
        <w:t>трошкове</w:t>
      </w:r>
      <w:r w:rsidRPr="00206D84">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C1875">
        <w:rPr>
          <w:rFonts w:cs="Arial"/>
          <w:lang w:val="hr-HR"/>
        </w:rPr>
        <w:t>.</w:t>
      </w:r>
    </w:p>
    <w:p w14:paraId="017F959F" w14:textId="77777777" w:rsidR="00C5067D" w:rsidRPr="002C1875" w:rsidRDefault="00C5067D" w:rsidP="00206D84">
      <w:pPr>
        <w:tabs>
          <w:tab w:val="left" w:pos="1512"/>
          <w:tab w:val="left" w:pos="9090"/>
        </w:tabs>
        <w:spacing w:before="0"/>
        <w:rPr>
          <w:rFonts w:cs="Arial"/>
          <w:lang w:val="hr-HR"/>
        </w:rPr>
      </w:pPr>
    </w:p>
    <w:p w14:paraId="43B91CB7" w14:textId="77777777" w:rsidR="00343A18" w:rsidRPr="00206D84" w:rsidRDefault="00343A18" w:rsidP="00206D84">
      <w:pPr>
        <w:tabs>
          <w:tab w:val="left" w:pos="1512"/>
          <w:tab w:val="left" w:pos="9090"/>
        </w:tabs>
        <w:spacing w:before="0"/>
        <w:rPr>
          <w:rFonts w:cs="Arial"/>
          <w:lang w:val="sr-Cyrl-CS"/>
        </w:rPr>
      </w:pPr>
      <w:r w:rsidRPr="00206D84">
        <w:rPr>
          <w:rFonts w:cs="Arial"/>
        </w:rPr>
        <w:t>Уколико</w:t>
      </w:r>
      <w:r w:rsidRPr="002C1875">
        <w:rPr>
          <w:rFonts w:cs="Arial"/>
          <w:lang w:val="hr-HR"/>
        </w:rPr>
        <w:t xml:space="preserve"> </w:t>
      </w:r>
      <w:r w:rsidRPr="00206D84">
        <w:rPr>
          <w:rFonts w:cs="Arial"/>
        </w:rPr>
        <w:t>деловање</w:t>
      </w:r>
      <w:r w:rsidRPr="002C1875">
        <w:rPr>
          <w:rFonts w:cs="Arial"/>
          <w:lang w:val="hr-HR"/>
        </w:rPr>
        <w:t xml:space="preserve"> </w:t>
      </w:r>
      <w:r w:rsidRPr="00206D84">
        <w:rPr>
          <w:rFonts w:cs="Arial"/>
        </w:rPr>
        <w:t>више</w:t>
      </w:r>
      <w:r w:rsidRPr="002C1875">
        <w:rPr>
          <w:rFonts w:cs="Arial"/>
          <w:lang w:val="hr-HR"/>
        </w:rPr>
        <w:t xml:space="preserve"> </w:t>
      </w:r>
      <w:r w:rsidRPr="00206D84">
        <w:rPr>
          <w:rFonts w:cs="Arial"/>
        </w:rPr>
        <w:t>силе</w:t>
      </w:r>
      <w:r w:rsidRPr="002C1875">
        <w:rPr>
          <w:rFonts w:cs="Arial"/>
          <w:lang w:val="hr-HR"/>
        </w:rPr>
        <w:t xml:space="preserve"> </w:t>
      </w:r>
      <w:r w:rsidRPr="00206D84">
        <w:rPr>
          <w:rFonts w:cs="Arial"/>
        </w:rPr>
        <w:t>траје</w:t>
      </w:r>
      <w:r w:rsidRPr="002C1875">
        <w:rPr>
          <w:rFonts w:cs="Arial"/>
          <w:lang w:val="hr-HR"/>
        </w:rPr>
        <w:t xml:space="preserve"> </w:t>
      </w:r>
      <w:r w:rsidRPr="00206D84">
        <w:rPr>
          <w:rFonts w:cs="Arial"/>
        </w:rPr>
        <w:t>дуже</w:t>
      </w:r>
      <w:r w:rsidRPr="002C1875">
        <w:rPr>
          <w:rFonts w:cs="Arial"/>
          <w:lang w:val="hr-HR"/>
        </w:rPr>
        <w:t xml:space="preserve"> </w:t>
      </w:r>
      <w:r w:rsidRPr="00206D84">
        <w:rPr>
          <w:rFonts w:cs="Arial"/>
        </w:rPr>
        <w:t>од</w:t>
      </w:r>
      <w:r w:rsidRPr="002C1875">
        <w:rPr>
          <w:rFonts w:cs="Arial"/>
          <w:lang w:val="hr-HR"/>
        </w:rPr>
        <w:t xml:space="preserve"> 30 (</w:t>
      </w:r>
      <w:r w:rsidRPr="00206D84">
        <w:rPr>
          <w:rFonts w:cs="Arial"/>
        </w:rPr>
        <w:t>тридесет</w:t>
      </w:r>
      <w:r w:rsidRPr="002C1875">
        <w:rPr>
          <w:rFonts w:cs="Arial"/>
          <w:lang w:val="hr-HR"/>
        </w:rPr>
        <w:t xml:space="preserve">) </w:t>
      </w:r>
      <w:r w:rsidRPr="00206D84">
        <w:rPr>
          <w:rFonts w:cs="Arial"/>
        </w:rPr>
        <w:t>календарских</w:t>
      </w:r>
      <w:r w:rsidRPr="002C1875">
        <w:rPr>
          <w:rFonts w:cs="Arial"/>
          <w:lang w:val="hr-HR"/>
        </w:rPr>
        <w:t xml:space="preserve"> </w:t>
      </w:r>
      <w:r w:rsidRPr="00206D84">
        <w:rPr>
          <w:rFonts w:cs="Arial"/>
        </w:rPr>
        <w:t>дана</w:t>
      </w:r>
      <w:r w:rsidRPr="002C1875">
        <w:rPr>
          <w:rFonts w:cs="Arial"/>
          <w:lang w:val="hr-HR"/>
        </w:rPr>
        <w:t xml:space="preserve">, </w:t>
      </w:r>
      <w:r w:rsidRPr="00206D84">
        <w:rPr>
          <w:rFonts w:cs="Arial"/>
        </w:rPr>
        <w:t>Уговорне</w:t>
      </w:r>
      <w:r w:rsidRPr="002C1875">
        <w:rPr>
          <w:rFonts w:cs="Arial"/>
          <w:lang w:val="hr-HR"/>
        </w:rPr>
        <w:t xml:space="preserve"> </w:t>
      </w:r>
      <w:r w:rsidRPr="00206D84">
        <w:rPr>
          <w:rFonts w:cs="Arial"/>
        </w:rPr>
        <w:t>стране</w:t>
      </w:r>
      <w:r w:rsidRPr="002C1875">
        <w:rPr>
          <w:rFonts w:cs="Arial"/>
          <w:lang w:val="hr-HR"/>
        </w:rPr>
        <w:t xml:space="preserve"> </w:t>
      </w:r>
      <w:r w:rsidRPr="00206D84">
        <w:rPr>
          <w:rFonts w:cs="Arial"/>
        </w:rPr>
        <w:t>ће</w:t>
      </w:r>
      <w:r w:rsidRPr="002C1875">
        <w:rPr>
          <w:rFonts w:cs="Arial"/>
          <w:lang w:val="hr-HR"/>
        </w:rPr>
        <w:t xml:space="preserve"> </w:t>
      </w:r>
      <w:r w:rsidRPr="00206D84">
        <w:rPr>
          <w:rFonts w:cs="Arial"/>
        </w:rPr>
        <w:t>се</w:t>
      </w:r>
      <w:r w:rsidRPr="002C1875">
        <w:rPr>
          <w:rFonts w:cs="Arial"/>
          <w:lang w:val="hr-HR"/>
        </w:rPr>
        <w:t xml:space="preserve"> </w:t>
      </w:r>
      <w:r w:rsidRPr="00206D84">
        <w:rPr>
          <w:rFonts w:cs="Arial"/>
        </w:rPr>
        <w:t>договорити</w:t>
      </w:r>
      <w:r w:rsidRPr="002C1875">
        <w:rPr>
          <w:rFonts w:cs="Arial"/>
          <w:lang w:val="hr-HR"/>
        </w:rPr>
        <w:t xml:space="preserve"> </w:t>
      </w:r>
      <w:r w:rsidRPr="00206D84">
        <w:rPr>
          <w:rFonts w:cs="Arial"/>
        </w:rPr>
        <w:t>о</w:t>
      </w:r>
      <w:r w:rsidRPr="002C1875">
        <w:rPr>
          <w:rFonts w:cs="Arial"/>
          <w:lang w:val="hr-HR"/>
        </w:rPr>
        <w:t xml:space="preserve"> </w:t>
      </w:r>
      <w:r w:rsidRPr="00206D84">
        <w:rPr>
          <w:rFonts w:cs="Arial"/>
        </w:rPr>
        <w:t>даљем</w:t>
      </w:r>
      <w:r w:rsidRPr="002C1875">
        <w:rPr>
          <w:rFonts w:cs="Arial"/>
          <w:lang w:val="hr-HR"/>
        </w:rPr>
        <w:t xml:space="preserve"> </w:t>
      </w:r>
      <w:r w:rsidRPr="00206D84">
        <w:rPr>
          <w:rFonts w:cs="Arial"/>
        </w:rPr>
        <w:t>поступању</w:t>
      </w:r>
      <w:r w:rsidRPr="002C1875">
        <w:rPr>
          <w:rFonts w:cs="Arial"/>
          <w:lang w:val="hr-HR"/>
        </w:rPr>
        <w:t xml:space="preserve"> </w:t>
      </w:r>
      <w:r w:rsidRPr="00206D84">
        <w:rPr>
          <w:rFonts w:cs="Arial"/>
        </w:rPr>
        <w:t>у</w:t>
      </w:r>
      <w:r w:rsidRPr="002C1875">
        <w:rPr>
          <w:rFonts w:cs="Arial"/>
          <w:lang w:val="hr-HR"/>
        </w:rPr>
        <w:t xml:space="preserve"> </w:t>
      </w:r>
      <w:r w:rsidRPr="00206D84">
        <w:rPr>
          <w:rFonts w:cs="Arial"/>
        </w:rPr>
        <w:t>извршавању</w:t>
      </w:r>
      <w:r w:rsidRPr="002C1875">
        <w:rPr>
          <w:rFonts w:cs="Arial"/>
          <w:lang w:val="hr-HR"/>
        </w:rPr>
        <w:t xml:space="preserve"> </w:t>
      </w:r>
      <w:r w:rsidRPr="00206D84">
        <w:rPr>
          <w:rFonts w:cs="Arial"/>
        </w:rPr>
        <w:t>одредаба</w:t>
      </w:r>
      <w:r w:rsidRPr="002C1875">
        <w:rPr>
          <w:rFonts w:cs="Arial"/>
          <w:lang w:val="hr-HR"/>
        </w:rPr>
        <w:t xml:space="preserve"> </w:t>
      </w:r>
      <w:r w:rsidRPr="00206D84">
        <w:rPr>
          <w:rFonts w:cs="Arial"/>
        </w:rPr>
        <w:t>овог</w:t>
      </w:r>
      <w:r w:rsidRPr="002C1875">
        <w:rPr>
          <w:rFonts w:cs="Arial"/>
          <w:lang w:val="hr-HR"/>
        </w:rPr>
        <w:t xml:space="preserve"> </w:t>
      </w:r>
      <w:r w:rsidRPr="00206D84">
        <w:rPr>
          <w:rFonts w:cs="Arial"/>
        </w:rPr>
        <w:t>Уговора</w:t>
      </w:r>
      <w:r w:rsidRPr="002C1875">
        <w:rPr>
          <w:rFonts w:cs="Arial"/>
          <w:lang w:val="hr-HR"/>
        </w:rPr>
        <w:t xml:space="preserve"> –</w:t>
      </w:r>
      <w:r w:rsidRPr="00206D84">
        <w:rPr>
          <w:rFonts w:cs="Arial"/>
        </w:rPr>
        <w:t>одлагању</w:t>
      </w:r>
      <w:r w:rsidRPr="002C1875">
        <w:rPr>
          <w:rFonts w:cs="Arial"/>
          <w:lang w:val="hr-HR"/>
        </w:rPr>
        <w:t xml:space="preserve"> </w:t>
      </w:r>
      <w:r w:rsidRPr="00206D84">
        <w:rPr>
          <w:rFonts w:cs="Arial"/>
        </w:rPr>
        <w:t>испуњења</w:t>
      </w:r>
      <w:r w:rsidRPr="002C1875">
        <w:rPr>
          <w:rFonts w:cs="Arial"/>
          <w:lang w:val="hr-HR"/>
        </w:rPr>
        <w:t xml:space="preserve"> </w:t>
      </w:r>
      <w:r w:rsidRPr="00206D84">
        <w:rPr>
          <w:rFonts w:cs="Arial"/>
        </w:rPr>
        <w:t>и</w:t>
      </w:r>
      <w:r w:rsidRPr="002C1875">
        <w:rPr>
          <w:rFonts w:cs="Arial"/>
          <w:lang w:val="hr-HR"/>
        </w:rPr>
        <w:t xml:space="preserve"> </w:t>
      </w:r>
      <w:r w:rsidRPr="00206D84">
        <w:rPr>
          <w:rFonts w:cs="Arial"/>
        </w:rPr>
        <w:t>о</w:t>
      </w:r>
      <w:r w:rsidRPr="002C1875">
        <w:rPr>
          <w:rFonts w:cs="Arial"/>
          <w:lang w:val="hr-HR"/>
        </w:rPr>
        <w:t xml:space="preserve"> </w:t>
      </w:r>
      <w:r w:rsidRPr="00206D84">
        <w:rPr>
          <w:rFonts w:cs="Arial"/>
        </w:rPr>
        <w:t>томе</w:t>
      </w:r>
      <w:r w:rsidRPr="002C1875">
        <w:rPr>
          <w:rFonts w:cs="Arial"/>
          <w:lang w:val="hr-HR"/>
        </w:rPr>
        <w:t xml:space="preserve"> </w:t>
      </w:r>
      <w:r w:rsidRPr="00206D84">
        <w:rPr>
          <w:rFonts w:cs="Arial"/>
        </w:rPr>
        <w:t>ће</w:t>
      </w:r>
      <w:r w:rsidRPr="002C1875">
        <w:rPr>
          <w:rFonts w:cs="Arial"/>
          <w:lang w:val="hr-HR"/>
        </w:rPr>
        <w:t xml:space="preserve"> </w:t>
      </w:r>
      <w:r w:rsidRPr="00206D84">
        <w:rPr>
          <w:rFonts w:cs="Arial"/>
        </w:rPr>
        <w:t>закључити</w:t>
      </w:r>
      <w:r w:rsidRPr="002C1875">
        <w:rPr>
          <w:rFonts w:cs="Arial"/>
          <w:lang w:val="hr-HR"/>
        </w:rPr>
        <w:t xml:space="preserve"> </w:t>
      </w:r>
      <w:r w:rsidRPr="00206D84">
        <w:rPr>
          <w:rFonts w:cs="Arial"/>
        </w:rPr>
        <w:t>анекс</w:t>
      </w:r>
      <w:r w:rsidRPr="002C1875">
        <w:rPr>
          <w:rFonts w:cs="Arial"/>
          <w:lang w:val="hr-HR"/>
        </w:rPr>
        <w:t xml:space="preserve"> </w:t>
      </w:r>
      <w:r w:rsidRPr="00206D84">
        <w:rPr>
          <w:rFonts w:cs="Arial"/>
        </w:rPr>
        <w:t>овог</w:t>
      </w:r>
      <w:r w:rsidRPr="002C1875">
        <w:rPr>
          <w:rFonts w:cs="Arial"/>
          <w:lang w:val="hr-HR"/>
        </w:rPr>
        <w:t xml:space="preserve"> </w:t>
      </w:r>
      <w:r w:rsidRPr="00206D84">
        <w:rPr>
          <w:rFonts w:cs="Arial"/>
        </w:rPr>
        <w:t>Уговора</w:t>
      </w:r>
      <w:r w:rsidRPr="002C1875">
        <w:rPr>
          <w:rFonts w:cs="Arial"/>
          <w:lang w:val="hr-HR"/>
        </w:rPr>
        <w:t xml:space="preserve">, </w:t>
      </w:r>
      <w:r w:rsidRPr="00206D84">
        <w:rPr>
          <w:rFonts w:cs="Arial"/>
        </w:rPr>
        <w:t>или</w:t>
      </w:r>
      <w:r w:rsidRPr="002C1875">
        <w:rPr>
          <w:rFonts w:cs="Arial"/>
          <w:lang w:val="hr-HR"/>
        </w:rPr>
        <w:t xml:space="preserve"> </w:t>
      </w:r>
      <w:r w:rsidRPr="00206D84">
        <w:rPr>
          <w:rFonts w:cs="Arial"/>
        </w:rPr>
        <w:t>ће</w:t>
      </w:r>
      <w:r w:rsidRPr="002C1875">
        <w:rPr>
          <w:rFonts w:cs="Arial"/>
          <w:lang w:val="hr-HR"/>
        </w:rPr>
        <w:t xml:space="preserve"> </w:t>
      </w:r>
      <w:r w:rsidRPr="00206D84">
        <w:rPr>
          <w:rFonts w:cs="Arial"/>
        </w:rPr>
        <w:t>се</w:t>
      </w:r>
      <w:r w:rsidRPr="002C1875">
        <w:rPr>
          <w:rFonts w:cs="Arial"/>
          <w:lang w:val="hr-HR"/>
        </w:rPr>
        <w:t xml:space="preserve"> </w:t>
      </w:r>
      <w:r w:rsidRPr="00206D84">
        <w:rPr>
          <w:rFonts w:cs="Arial"/>
        </w:rPr>
        <w:t>договорити</w:t>
      </w:r>
      <w:r w:rsidRPr="002C1875">
        <w:rPr>
          <w:rFonts w:cs="Arial"/>
          <w:lang w:val="hr-HR"/>
        </w:rPr>
        <w:t xml:space="preserve"> </w:t>
      </w:r>
      <w:r w:rsidRPr="00206D84">
        <w:rPr>
          <w:rFonts w:cs="Arial"/>
        </w:rPr>
        <w:t>о</w:t>
      </w:r>
      <w:r w:rsidRPr="002C1875">
        <w:rPr>
          <w:rFonts w:cs="Arial"/>
          <w:lang w:val="hr-HR"/>
        </w:rPr>
        <w:t xml:space="preserve"> </w:t>
      </w:r>
      <w:r w:rsidRPr="00206D84">
        <w:rPr>
          <w:rFonts w:cs="Arial"/>
        </w:rPr>
        <w:t>раскиду</w:t>
      </w:r>
      <w:r w:rsidRPr="002C1875">
        <w:rPr>
          <w:rFonts w:cs="Arial"/>
          <w:lang w:val="hr-HR"/>
        </w:rPr>
        <w:t xml:space="preserve"> </w:t>
      </w:r>
      <w:r w:rsidRPr="00206D84">
        <w:rPr>
          <w:rFonts w:cs="Arial"/>
        </w:rPr>
        <w:t>овог</w:t>
      </w:r>
      <w:r w:rsidRPr="002C1875">
        <w:rPr>
          <w:rFonts w:cs="Arial"/>
          <w:lang w:val="hr-HR"/>
        </w:rPr>
        <w:t xml:space="preserve"> </w:t>
      </w:r>
      <w:r w:rsidRPr="00206D84">
        <w:rPr>
          <w:rFonts w:cs="Arial"/>
        </w:rPr>
        <w:t>Уговора</w:t>
      </w:r>
      <w:r w:rsidRPr="002C1875">
        <w:rPr>
          <w:rFonts w:cs="Arial"/>
          <w:lang w:val="hr-HR"/>
        </w:rPr>
        <w:t xml:space="preserve">, </w:t>
      </w:r>
      <w:r w:rsidRPr="00206D84">
        <w:rPr>
          <w:rFonts w:cs="Arial"/>
        </w:rPr>
        <w:t>с</w:t>
      </w:r>
      <w:r w:rsidRPr="002C1875">
        <w:rPr>
          <w:rFonts w:cs="Arial"/>
          <w:lang w:val="hr-HR"/>
        </w:rPr>
        <w:t xml:space="preserve"> </w:t>
      </w:r>
      <w:r w:rsidRPr="00206D84">
        <w:rPr>
          <w:rFonts w:cs="Arial"/>
        </w:rPr>
        <w:t>тим</w:t>
      </w:r>
      <w:r w:rsidRPr="002C1875">
        <w:rPr>
          <w:rFonts w:cs="Arial"/>
          <w:lang w:val="hr-HR"/>
        </w:rPr>
        <w:t xml:space="preserve"> </w:t>
      </w:r>
      <w:r w:rsidRPr="00206D84">
        <w:rPr>
          <w:rFonts w:cs="Arial"/>
        </w:rPr>
        <w:t>да</w:t>
      </w:r>
      <w:r w:rsidRPr="002C1875">
        <w:rPr>
          <w:rFonts w:cs="Arial"/>
          <w:lang w:val="hr-HR"/>
        </w:rPr>
        <w:t xml:space="preserve"> </w:t>
      </w:r>
      <w:r w:rsidRPr="00206D84">
        <w:rPr>
          <w:rFonts w:cs="Arial"/>
        </w:rPr>
        <w:t>у</w:t>
      </w:r>
      <w:r w:rsidRPr="002C1875">
        <w:rPr>
          <w:rFonts w:cs="Arial"/>
          <w:lang w:val="hr-HR"/>
        </w:rPr>
        <w:t xml:space="preserve"> </w:t>
      </w:r>
      <w:r w:rsidRPr="00206D84">
        <w:rPr>
          <w:rFonts w:cs="Arial"/>
        </w:rPr>
        <w:t>случају</w:t>
      </w:r>
      <w:r w:rsidRPr="002C1875">
        <w:rPr>
          <w:rFonts w:cs="Arial"/>
          <w:lang w:val="hr-HR"/>
        </w:rPr>
        <w:t xml:space="preserve"> </w:t>
      </w:r>
      <w:r w:rsidRPr="00206D84">
        <w:rPr>
          <w:rFonts w:cs="Arial"/>
        </w:rPr>
        <w:t>раскида</w:t>
      </w:r>
      <w:r w:rsidRPr="002C1875">
        <w:rPr>
          <w:rFonts w:cs="Arial"/>
          <w:lang w:val="hr-HR"/>
        </w:rPr>
        <w:t xml:space="preserve"> </w:t>
      </w:r>
      <w:r w:rsidRPr="00206D84">
        <w:rPr>
          <w:rFonts w:cs="Arial"/>
        </w:rPr>
        <w:t>Уговора</w:t>
      </w:r>
      <w:r w:rsidRPr="002C1875">
        <w:rPr>
          <w:rFonts w:cs="Arial"/>
          <w:lang w:val="hr-HR"/>
        </w:rPr>
        <w:t xml:space="preserve"> </w:t>
      </w:r>
      <w:r w:rsidRPr="00206D84">
        <w:rPr>
          <w:rFonts w:cs="Arial"/>
          <w:lang w:val="sr-Cyrl-CS"/>
        </w:rPr>
        <w:t xml:space="preserve">по овом основу – </w:t>
      </w:r>
      <w:r w:rsidRPr="00206D84">
        <w:rPr>
          <w:rFonts w:cs="Arial"/>
        </w:rPr>
        <w:t>ни</w:t>
      </w:r>
      <w:r w:rsidRPr="002C1875">
        <w:rPr>
          <w:rFonts w:cs="Arial"/>
          <w:lang w:val="hr-HR"/>
        </w:rPr>
        <w:t xml:space="preserve"> </w:t>
      </w:r>
      <w:r w:rsidRPr="00206D84">
        <w:rPr>
          <w:rFonts w:cs="Arial"/>
        </w:rPr>
        <w:t>једна</w:t>
      </w:r>
      <w:r w:rsidRPr="002C1875">
        <w:rPr>
          <w:rFonts w:cs="Arial"/>
          <w:lang w:val="hr-HR"/>
        </w:rPr>
        <w:t xml:space="preserve"> </w:t>
      </w:r>
      <w:r w:rsidRPr="00206D84">
        <w:rPr>
          <w:rFonts w:cs="Arial"/>
        </w:rPr>
        <w:t>од</w:t>
      </w:r>
      <w:r w:rsidRPr="002C1875">
        <w:rPr>
          <w:rFonts w:cs="Arial"/>
          <w:lang w:val="hr-HR"/>
        </w:rPr>
        <w:t xml:space="preserve"> </w:t>
      </w:r>
      <w:r w:rsidRPr="00206D84">
        <w:rPr>
          <w:rFonts w:cs="Arial"/>
        </w:rPr>
        <w:t>Уговорних</w:t>
      </w:r>
      <w:r w:rsidRPr="002C1875">
        <w:rPr>
          <w:rFonts w:cs="Arial"/>
          <w:lang w:val="hr-HR"/>
        </w:rPr>
        <w:t xml:space="preserve"> </w:t>
      </w:r>
      <w:r w:rsidRPr="00206D84">
        <w:rPr>
          <w:rFonts w:cs="Arial"/>
        </w:rPr>
        <w:t>страна</w:t>
      </w:r>
      <w:r w:rsidRPr="002C1875">
        <w:rPr>
          <w:rFonts w:cs="Arial"/>
          <w:lang w:val="hr-HR"/>
        </w:rPr>
        <w:t xml:space="preserve"> </w:t>
      </w:r>
      <w:r w:rsidRPr="00206D84">
        <w:rPr>
          <w:rFonts w:cs="Arial"/>
        </w:rPr>
        <w:t>не</w:t>
      </w:r>
      <w:r w:rsidRPr="002C1875">
        <w:rPr>
          <w:rFonts w:cs="Arial"/>
          <w:lang w:val="hr-HR"/>
        </w:rPr>
        <w:t xml:space="preserve"> </w:t>
      </w:r>
      <w:r w:rsidRPr="00206D84">
        <w:rPr>
          <w:rFonts w:cs="Arial"/>
        </w:rPr>
        <w:t>стиче</w:t>
      </w:r>
      <w:r w:rsidRPr="002C1875">
        <w:rPr>
          <w:rFonts w:cs="Arial"/>
          <w:lang w:val="hr-HR"/>
        </w:rPr>
        <w:t xml:space="preserve"> </w:t>
      </w:r>
      <w:r w:rsidRPr="00206D84">
        <w:rPr>
          <w:rFonts w:cs="Arial"/>
        </w:rPr>
        <w:t>право</w:t>
      </w:r>
      <w:r w:rsidRPr="002C1875">
        <w:rPr>
          <w:rFonts w:cs="Arial"/>
          <w:lang w:val="hr-HR"/>
        </w:rPr>
        <w:t xml:space="preserve"> </w:t>
      </w:r>
      <w:r w:rsidRPr="00206D84">
        <w:rPr>
          <w:rFonts w:cs="Arial"/>
        </w:rPr>
        <w:t>на</w:t>
      </w:r>
      <w:r w:rsidRPr="002C1875">
        <w:rPr>
          <w:rFonts w:cs="Arial"/>
          <w:lang w:val="hr-HR"/>
        </w:rPr>
        <w:t xml:space="preserve"> </w:t>
      </w:r>
      <w:r w:rsidRPr="00206D84">
        <w:rPr>
          <w:rFonts w:cs="Arial"/>
        </w:rPr>
        <w:t>накнаду</w:t>
      </w:r>
      <w:r w:rsidRPr="002C1875">
        <w:rPr>
          <w:rFonts w:cs="Arial"/>
          <w:lang w:val="hr-HR"/>
        </w:rPr>
        <w:t xml:space="preserve"> </w:t>
      </w:r>
      <w:r w:rsidRPr="00206D84">
        <w:rPr>
          <w:rFonts w:cs="Arial"/>
        </w:rPr>
        <w:t>било</w:t>
      </w:r>
      <w:r w:rsidRPr="002C1875">
        <w:rPr>
          <w:rFonts w:cs="Arial"/>
          <w:lang w:val="hr-HR"/>
        </w:rPr>
        <w:t xml:space="preserve"> </w:t>
      </w:r>
      <w:r w:rsidRPr="00206D84">
        <w:rPr>
          <w:rFonts w:cs="Arial"/>
        </w:rPr>
        <w:t>какве</w:t>
      </w:r>
      <w:r w:rsidRPr="002C1875">
        <w:rPr>
          <w:rFonts w:cs="Arial"/>
          <w:lang w:val="hr-HR"/>
        </w:rPr>
        <w:t xml:space="preserve"> </w:t>
      </w:r>
      <w:r w:rsidRPr="00206D84">
        <w:rPr>
          <w:rFonts w:cs="Arial"/>
        </w:rPr>
        <w:t>штете</w:t>
      </w:r>
      <w:r w:rsidRPr="002C1875">
        <w:rPr>
          <w:rFonts w:cs="Arial"/>
          <w:lang w:val="hr-HR"/>
        </w:rPr>
        <w:t>.</w:t>
      </w:r>
    </w:p>
    <w:p w14:paraId="2F8F8162" w14:textId="77777777" w:rsidR="00343A18" w:rsidRPr="002C1875" w:rsidRDefault="00343A18" w:rsidP="00206D84">
      <w:pPr>
        <w:pStyle w:val="KDParagraf"/>
        <w:spacing w:before="0"/>
        <w:rPr>
          <w:rFonts w:cs="Arial"/>
          <w:b/>
          <w:lang w:val="hr-HR"/>
        </w:rPr>
      </w:pPr>
    </w:p>
    <w:p w14:paraId="16DFC030" w14:textId="7045ABF8" w:rsidR="00C5067D" w:rsidRPr="002C1875" w:rsidRDefault="00343A18" w:rsidP="002D4F00">
      <w:pPr>
        <w:spacing w:before="0"/>
        <w:jc w:val="center"/>
        <w:rPr>
          <w:rFonts w:cs="Arial"/>
          <w:b/>
          <w:lang w:val="hr-HR"/>
        </w:rPr>
      </w:pPr>
      <w:r w:rsidRPr="00206D84">
        <w:rPr>
          <w:rFonts w:cs="Arial"/>
          <w:b/>
        </w:rPr>
        <w:t>РАСКИД</w:t>
      </w:r>
      <w:r w:rsidRPr="002C1875">
        <w:rPr>
          <w:rFonts w:cs="Arial"/>
          <w:b/>
          <w:lang w:val="hr-HR"/>
        </w:rPr>
        <w:t xml:space="preserve"> </w:t>
      </w:r>
      <w:r w:rsidRPr="00206D84">
        <w:rPr>
          <w:rFonts w:cs="Arial"/>
          <w:b/>
        </w:rPr>
        <w:t>УГОВОРА</w:t>
      </w:r>
    </w:p>
    <w:p w14:paraId="0F52FD49" w14:textId="12228A0D" w:rsidR="00343A18" w:rsidRPr="002C1875" w:rsidRDefault="00343A18" w:rsidP="00C5067D">
      <w:pPr>
        <w:spacing w:before="0"/>
        <w:jc w:val="center"/>
        <w:rPr>
          <w:rFonts w:cs="Arial"/>
          <w:lang w:val="hr-HR"/>
        </w:rPr>
      </w:pPr>
      <w:r w:rsidRPr="00206D84">
        <w:rPr>
          <w:rFonts w:cs="Arial"/>
          <w:b/>
        </w:rPr>
        <w:t>Члан</w:t>
      </w:r>
      <w:r w:rsidRPr="002C1875">
        <w:rPr>
          <w:rFonts w:cs="Arial"/>
          <w:b/>
          <w:lang w:val="hr-HR"/>
        </w:rPr>
        <w:t xml:space="preserve"> 1</w:t>
      </w:r>
      <w:r w:rsidR="00F86C10">
        <w:rPr>
          <w:rFonts w:cs="Arial"/>
          <w:b/>
          <w:lang w:val="sr-Cyrl-RS"/>
        </w:rPr>
        <w:t>4</w:t>
      </w:r>
      <w:r w:rsidRPr="002C1875">
        <w:rPr>
          <w:rFonts w:cs="Arial"/>
          <w:b/>
          <w:lang w:val="hr-HR"/>
        </w:rPr>
        <w:t>.</w:t>
      </w:r>
    </w:p>
    <w:p w14:paraId="7DCB7FF4" w14:textId="77777777" w:rsidR="00343A18" w:rsidRDefault="00343A18" w:rsidP="00206D84">
      <w:pPr>
        <w:tabs>
          <w:tab w:val="left" w:pos="9090"/>
        </w:tabs>
        <w:spacing w:before="0"/>
        <w:rPr>
          <w:rFonts w:cs="Arial"/>
          <w:bCs/>
          <w:lang w:val="sr-Cyrl-CS"/>
        </w:rPr>
      </w:pPr>
      <w:r w:rsidRPr="00206D84">
        <w:rPr>
          <w:rFonts w:cs="Arial"/>
          <w:bCs/>
          <w:lang w:val="sr-Cyrl-CS"/>
        </w:rPr>
        <w:t>Ако Продавац</w:t>
      </w:r>
      <w:r w:rsidR="000E0FC1" w:rsidRPr="00206D84">
        <w:rPr>
          <w:rFonts w:cs="Arial"/>
          <w:bCs/>
          <w:lang w:val="sr-Cyrl-CS"/>
        </w:rPr>
        <w:t xml:space="preserve"> не испуни</w:t>
      </w:r>
      <w:r w:rsidRPr="00206D84">
        <w:rPr>
          <w:rFonts w:cs="Arial"/>
          <w:bCs/>
          <w:lang w:val="sr-Cyrl-CS"/>
        </w:rPr>
        <w:t xml:space="preserve"> овај Уговор, или ако не буде квалитетно и о року</w:t>
      </w:r>
      <w:r w:rsidR="000E0FC1" w:rsidRPr="00206D84">
        <w:rPr>
          <w:rFonts w:cs="Arial"/>
          <w:bCs/>
          <w:lang w:val="sr-Cyrl-CS"/>
        </w:rPr>
        <w:t xml:space="preserve"> испуњавао своје обавезе </w:t>
      </w:r>
      <w:r w:rsidRPr="00206D84">
        <w:rPr>
          <w:rFonts w:cs="Arial"/>
          <w:bCs/>
          <w:lang w:val="sr-Cyrl-CS"/>
        </w:rPr>
        <w:t xml:space="preserve">, или, упркос писмене опомене </w:t>
      </w:r>
      <w:r w:rsidRPr="00206D84">
        <w:rPr>
          <w:rFonts w:cs="Arial"/>
          <w:lang w:val="sr-Cyrl-CS"/>
        </w:rPr>
        <w:t>Купца</w:t>
      </w:r>
      <w:r w:rsidRPr="00206D84">
        <w:rPr>
          <w:rFonts w:cs="Arial"/>
          <w:bCs/>
          <w:lang w:val="sr-Cyrl-CS"/>
        </w:rPr>
        <w:t xml:space="preserve">, крши одредбе овог уговора, </w:t>
      </w:r>
      <w:r w:rsidRPr="00206D84">
        <w:rPr>
          <w:rFonts w:cs="Arial"/>
          <w:lang w:val="sr-Cyrl-CS"/>
        </w:rPr>
        <w:t>Купац</w:t>
      </w:r>
      <w:r w:rsidRPr="00206D84">
        <w:rPr>
          <w:rFonts w:cs="Arial"/>
          <w:bCs/>
          <w:lang w:val="sr-Cyrl-CS"/>
        </w:rPr>
        <w:t xml:space="preserve"> има право да констатује непоштовање одредби Уговора и о томе достави Продавцу писану опомену.</w:t>
      </w:r>
    </w:p>
    <w:p w14:paraId="20DCB925" w14:textId="77777777" w:rsidR="00C5067D" w:rsidRPr="00206D84" w:rsidRDefault="00C5067D" w:rsidP="00206D84">
      <w:pPr>
        <w:tabs>
          <w:tab w:val="left" w:pos="9090"/>
        </w:tabs>
        <w:spacing w:before="0"/>
        <w:rPr>
          <w:rFonts w:cs="Arial"/>
          <w:bCs/>
          <w:lang w:val="sr-Cyrl-CS"/>
        </w:rPr>
      </w:pPr>
    </w:p>
    <w:p w14:paraId="02F8BAD1" w14:textId="77777777" w:rsidR="00343A18" w:rsidRDefault="00343A18" w:rsidP="00206D84">
      <w:pPr>
        <w:tabs>
          <w:tab w:val="left" w:pos="9090"/>
        </w:tabs>
        <w:spacing w:before="0"/>
        <w:rPr>
          <w:rFonts w:cs="Arial"/>
          <w:bCs/>
          <w:lang w:val="sr-Cyrl-CS"/>
        </w:rPr>
      </w:pPr>
      <w:r w:rsidRPr="00206D84">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206D84">
        <w:rPr>
          <w:rFonts w:cs="Arial"/>
          <w:lang w:val="sr-Cyrl-CS"/>
        </w:rPr>
        <w:t>Купац</w:t>
      </w:r>
      <w:r w:rsidRPr="00206D84">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4EB793C3" w14:textId="77777777" w:rsidR="00C5067D" w:rsidRPr="00206D84" w:rsidRDefault="00C5067D" w:rsidP="00206D84">
      <w:pPr>
        <w:tabs>
          <w:tab w:val="left" w:pos="9090"/>
        </w:tabs>
        <w:spacing w:before="0"/>
        <w:rPr>
          <w:rFonts w:cs="Arial"/>
          <w:bCs/>
          <w:lang w:val="sr-Cyrl-CS"/>
        </w:rPr>
      </w:pPr>
    </w:p>
    <w:p w14:paraId="1B238B1E" w14:textId="77777777" w:rsidR="00343A18" w:rsidRDefault="00343A18" w:rsidP="00206D84">
      <w:pPr>
        <w:tabs>
          <w:tab w:val="left" w:pos="9090"/>
        </w:tabs>
        <w:spacing w:before="0"/>
        <w:rPr>
          <w:rFonts w:cs="Arial"/>
          <w:bCs/>
          <w:lang w:val="sr-Cyrl-CS"/>
        </w:rPr>
      </w:pPr>
      <w:r w:rsidRPr="00206D84">
        <w:rPr>
          <w:rFonts w:cs="Arial"/>
          <w:bCs/>
          <w:lang w:val="sr-Cyrl-CS"/>
        </w:rPr>
        <w:t xml:space="preserve">У случају раскида овог </w:t>
      </w:r>
      <w:r w:rsidRPr="002C1875">
        <w:rPr>
          <w:rFonts w:cs="Arial"/>
          <w:bCs/>
          <w:lang w:val="sr-Cyrl-CS"/>
        </w:rPr>
        <w:t>У</w:t>
      </w:r>
      <w:r w:rsidRPr="00206D84">
        <w:rPr>
          <w:rFonts w:cs="Arial"/>
          <w:bCs/>
          <w:lang w:val="sr-Cyrl-CS"/>
        </w:rPr>
        <w:t>говора, у смислу овог члана, Уговорне стране ће измирити своје обавезе настале до дана раскида.</w:t>
      </w:r>
    </w:p>
    <w:p w14:paraId="5216CC3E" w14:textId="2BC5F5F9" w:rsidR="00F86C10" w:rsidRPr="00206D84" w:rsidRDefault="00343A18" w:rsidP="00206D84">
      <w:pPr>
        <w:tabs>
          <w:tab w:val="left" w:pos="9090"/>
        </w:tabs>
        <w:spacing w:before="0"/>
        <w:rPr>
          <w:rFonts w:cs="Arial"/>
          <w:bCs/>
          <w:lang w:val="sr-Cyrl-CS"/>
        </w:rPr>
      </w:pPr>
      <w:r w:rsidRPr="00206D84">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F4AB8AE" w14:textId="3B6CBA03" w:rsidR="00343A18" w:rsidRPr="002C1875" w:rsidRDefault="00343A18" w:rsidP="00206D84">
      <w:pPr>
        <w:spacing w:before="0"/>
        <w:jc w:val="center"/>
        <w:rPr>
          <w:rFonts w:cs="Arial"/>
          <w:b/>
          <w:lang w:val="sr-Cyrl-CS"/>
        </w:rPr>
      </w:pPr>
      <w:r w:rsidRPr="002C1875">
        <w:rPr>
          <w:rFonts w:cs="Arial"/>
          <w:b/>
          <w:lang w:val="sr-Cyrl-CS"/>
        </w:rPr>
        <w:lastRenderedPageBreak/>
        <w:t>Члан 1</w:t>
      </w:r>
      <w:r w:rsidR="00F86C10">
        <w:rPr>
          <w:rFonts w:cs="Arial"/>
          <w:b/>
          <w:lang w:val="sr-Cyrl-RS"/>
        </w:rPr>
        <w:t>5</w:t>
      </w:r>
      <w:r w:rsidRPr="002C1875">
        <w:rPr>
          <w:rFonts w:cs="Arial"/>
          <w:b/>
          <w:lang w:val="sr-Cyrl-CS"/>
        </w:rPr>
        <w:t>.</w:t>
      </w:r>
    </w:p>
    <w:p w14:paraId="309BBFA8" w14:textId="77777777" w:rsidR="00343A18" w:rsidRPr="002C1875" w:rsidRDefault="00343A18" w:rsidP="00206D84">
      <w:pPr>
        <w:spacing w:before="0"/>
        <w:rPr>
          <w:rFonts w:cs="Arial"/>
          <w:lang w:val="sr-Cyrl-CS"/>
        </w:rPr>
      </w:pPr>
      <w:r w:rsidRPr="002C1875">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2145EB4" w14:textId="77777777" w:rsidR="00343A18" w:rsidRDefault="00343A18" w:rsidP="00206D84">
      <w:pPr>
        <w:pStyle w:val="KDParagraf"/>
        <w:spacing w:before="0"/>
        <w:rPr>
          <w:rFonts w:eastAsia="Calibri" w:cs="Arial"/>
          <w:noProof/>
          <w:color w:val="00B0F0"/>
          <w:lang w:val="sr-Cyrl-CS"/>
        </w:rPr>
      </w:pPr>
    </w:p>
    <w:p w14:paraId="402D2439" w14:textId="1ED37ED8" w:rsidR="006010DE" w:rsidRPr="006010DE" w:rsidRDefault="006010DE" w:rsidP="006010DE">
      <w:pPr>
        <w:pStyle w:val="KDParagraf"/>
        <w:spacing w:before="0"/>
        <w:jc w:val="center"/>
        <w:rPr>
          <w:rFonts w:eastAsia="Calibri" w:cs="Arial"/>
          <w:b/>
          <w:noProof/>
          <w:lang w:val="sr-Cyrl-CS"/>
        </w:rPr>
      </w:pPr>
      <w:r w:rsidRPr="006010DE">
        <w:rPr>
          <w:rFonts w:eastAsia="Calibri" w:cs="Arial"/>
          <w:b/>
          <w:noProof/>
          <w:lang w:val="sr-Cyrl-CS"/>
        </w:rPr>
        <w:t>ПОВЕРЉИВОСТ</w:t>
      </w:r>
    </w:p>
    <w:p w14:paraId="428214F4" w14:textId="1D47B343" w:rsidR="00343A18" w:rsidRPr="002C1875" w:rsidRDefault="00343A18" w:rsidP="00206D84">
      <w:pPr>
        <w:spacing w:before="0"/>
        <w:jc w:val="center"/>
        <w:rPr>
          <w:rFonts w:cs="Arial"/>
          <w:b/>
          <w:lang w:val="sr-Cyrl-CS"/>
        </w:rPr>
      </w:pPr>
      <w:r w:rsidRPr="002C1875">
        <w:rPr>
          <w:rFonts w:cs="Arial"/>
          <w:b/>
          <w:lang w:val="sr-Cyrl-CS"/>
        </w:rPr>
        <w:t>Члан 1</w:t>
      </w:r>
      <w:r w:rsidR="00F86C10">
        <w:rPr>
          <w:rFonts w:cs="Arial"/>
          <w:b/>
          <w:lang w:val="sr-Cyrl-RS"/>
        </w:rPr>
        <w:t>6</w:t>
      </w:r>
      <w:r w:rsidRPr="002C1875">
        <w:rPr>
          <w:rFonts w:cs="Arial"/>
          <w:b/>
          <w:lang w:val="sr-Cyrl-CS"/>
        </w:rPr>
        <w:t>.</w:t>
      </w:r>
    </w:p>
    <w:p w14:paraId="136AAE42" w14:textId="77777777" w:rsidR="00343A18" w:rsidRPr="002C1875" w:rsidRDefault="00343A18" w:rsidP="00206D84">
      <w:pPr>
        <w:spacing w:before="0"/>
        <w:rPr>
          <w:rFonts w:cs="Arial"/>
          <w:lang w:val="sr-Cyrl-CS"/>
        </w:rPr>
      </w:pPr>
      <w:r w:rsidRPr="002C1875">
        <w:rPr>
          <w:rFonts w:cs="Arial"/>
          <w:lang w:val="sr-Cyrl-CS"/>
        </w:rPr>
        <w:t>Продавац је дужан</w:t>
      </w:r>
      <w:r w:rsidR="000E0FC1" w:rsidRPr="00206D84">
        <w:rPr>
          <w:rFonts w:cs="Arial"/>
          <w:lang w:val="sr-Cyrl-RS"/>
        </w:rPr>
        <w:t xml:space="preserve"> </w:t>
      </w:r>
      <w:r w:rsidRPr="002C1875">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95EC094" w14:textId="77777777" w:rsidR="00C5067D" w:rsidRPr="002C1875" w:rsidRDefault="00C5067D" w:rsidP="00206D84">
      <w:pPr>
        <w:spacing w:before="0"/>
        <w:rPr>
          <w:rFonts w:cs="Arial"/>
          <w:lang w:val="sr-Cyrl-CS"/>
        </w:rPr>
      </w:pPr>
    </w:p>
    <w:p w14:paraId="2BDA34F4" w14:textId="3E8E6B71" w:rsidR="00343A18" w:rsidRPr="002C1875" w:rsidRDefault="00343A18" w:rsidP="00E061F1">
      <w:pPr>
        <w:spacing w:before="0"/>
        <w:rPr>
          <w:rFonts w:eastAsia="Calibri" w:cs="Arial"/>
          <w:noProof/>
          <w:lang w:val="ru-RU"/>
        </w:rPr>
      </w:pPr>
      <w:r w:rsidRPr="002C1875">
        <w:rPr>
          <w:rFonts w:cs="Arial"/>
          <w:lang w:val="sr-Cyrl-CS"/>
        </w:rPr>
        <w:t xml:space="preserve">Информације, подаци и документација које је </w:t>
      </w:r>
      <w:r w:rsidRPr="002C1875">
        <w:rPr>
          <w:rFonts w:cs="Arial"/>
          <w:color w:val="000000"/>
          <w:lang w:val="sr-Cyrl-CS"/>
        </w:rPr>
        <w:t>Купац</w:t>
      </w:r>
      <w:r w:rsidRPr="002C1875">
        <w:rPr>
          <w:rFonts w:cs="Arial"/>
          <w:lang w:val="sr-Cyrl-C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C1875">
        <w:rPr>
          <w:rFonts w:cs="Arial"/>
          <w:color w:val="000000"/>
          <w:lang w:val="sr-Cyrl-CS"/>
        </w:rPr>
        <w:t>Купца</w:t>
      </w:r>
      <w:r w:rsidR="000D6ACE" w:rsidRPr="00206D84">
        <w:rPr>
          <w:rFonts w:cs="Arial"/>
          <w:color w:val="000000"/>
          <w:lang w:val="sr-Cyrl-RS"/>
        </w:rPr>
        <w:t>,</w:t>
      </w:r>
      <w:r w:rsidR="002D4F00">
        <w:rPr>
          <w:rFonts w:cs="Arial"/>
          <w:color w:val="000000"/>
          <w:lang w:val="sr-Cyrl-RS"/>
        </w:rPr>
        <w:t xml:space="preserve"> </w:t>
      </w:r>
      <w:r w:rsidR="000D6ACE" w:rsidRPr="00206D84">
        <w:rPr>
          <w:rFonts w:cs="Arial"/>
          <w:color w:val="000000"/>
          <w:lang w:val="sr-Cyrl-RS"/>
        </w:rPr>
        <w:t>осим у случајевима предвиђеним одговарајућим прописима</w:t>
      </w:r>
      <w:r w:rsidR="002D4F00">
        <w:rPr>
          <w:rFonts w:cs="Arial"/>
          <w:lang w:val="sr-Cyrl-CS"/>
        </w:rPr>
        <w:t>.</w:t>
      </w:r>
    </w:p>
    <w:p w14:paraId="6D2E2DBC" w14:textId="77777777" w:rsidR="00343A18" w:rsidRPr="00206D84" w:rsidRDefault="00343A18" w:rsidP="00206D84">
      <w:pPr>
        <w:pStyle w:val="KDParagraf"/>
        <w:spacing w:before="0"/>
        <w:rPr>
          <w:rFonts w:cs="Arial"/>
          <w:b/>
          <w:lang w:val="sr-Cyrl-BA"/>
        </w:rPr>
      </w:pPr>
    </w:p>
    <w:p w14:paraId="45086A8F" w14:textId="31FF3C40" w:rsidR="00C5067D" w:rsidRPr="00206D84" w:rsidRDefault="00343A18" w:rsidP="00A7020C">
      <w:pPr>
        <w:pStyle w:val="KDParagraf"/>
        <w:spacing w:before="0"/>
        <w:jc w:val="center"/>
        <w:rPr>
          <w:rFonts w:cs="Arial"/>
          <w:b/>
          <w:lang w:val="sr-Cyrl-BA"/>
        </w:rPr>
      </w:pPr>
      <w:r w:rsidRPr="00206D84">
        <w:rPr>
          <w:rFonts w:cs="Arial"/>
          <w:b/>
          <w:lang w:val="sr-Cyrl-BA"/>
        </w:rPr>
        <w:t>ВАЖНОСТ УГОВОРА</w:t>
      </w:r>
    </w:p>
    <w:p w14:paraId="7783D343" w14:textId="759C08DD" w:rsidR="005C23F2" w:rsidRPr="002C1875" w:rsidRDefault="00C5067D" w:rsidP="00A7020C">
      <w:pPr>
        <w:spacing w:before="0"/>
        <w:jc w:val="center"/>
        <w:rPr>
          <w:rFonts w:cs="Arial"/>
          <w:b/>
          <w:lang w:val="sr-Cyrl-BA"/>
        </w:rPr>
      </w:pPr>
      <w:r w:rsidRPr="002C1875">
        <w:rPr>
          <w:rFonts w:cs="Arial"/>
          <w:b/>
          <w:lang w:val="sr-Cyrl-BA"/>
        </w:rPr>
        <w:t>Члан 1</w:t>
      </w:r>
      <w:r w:rsidR="00E061F1">
        <w:rPr>
          <w:rFonts w:cs="Arial"/>
          <w:b/>
          <w:lang w:val="sr-Cyrl-BA"/>
        </w:rPr>
        <w:t>7</w:t>
      </w:r>
      <w:r w:rsidR="00343A18" w:rsidRPr="002C1875">
        <w:rPr>
          <w:rFonts w:cs="Arial"/>
          <w:b/>
          <w:lang w:val="sr-Cyrl-BA"/>
        </w:rPr>
        <w:t>.</w:t>
      </w:r>
    </w:p>
    <w:p w14:paraId="11FAAB41" w14:textId="69B7EA2D" w:rsidR="00887821" w:rsidRPr="00887821" w:rsidRDefault="00887821" w:rsidP="00887821">
      <w:pPr>
        <w:pStyle w:val="KDParagraf"/>
        <w:spacing w:before="0"/>
        <w:rPr>
          <w:rFonts w:eastAsia="Calibri" w:cs="Arial"/>
          <w:lang w:val="sr-Cyrl-RS"/>
        </w:rPr>
      </w:pPr>
      <w:r w:rsidRPr="00887821">
        <w:rPr>
          <w:rFonts w:eastAsia="Calibri" w:cs="Arial"/>
          <w:lang w:val="sr-Cyrl-RS"/>
        </w:rPr>
        <w:t xml:space="preserve">Овај Уговор се сматра закљученим, када га потпишу законски заступници, а ступа на снагу када </w:t>
      </w:r>
      <w:r w:rsidR="00E018CA">
        <w:rPr>
          <w:rFonts w:eastAsia="Calibri" w:cs="Arial"/>
          <w:lang w:val="sr-Cyrl-RS"/>
        </w:rPr>
        <w:t>Продавац</w:t>
      </w:r>
      <w:r w:rsidRPr="00887821">
        <w:rPr>
          <w:rFonts w:eastAsia="Calibri" w:cs="Arial"/>
          <w:lang w:val="sr-Cyrl-RS"/>
        </w:rPr>
        <w:t xml:space="preserve"> испуни одложни услов и достави средство обезбеђења из члана 8. овог Уговора.</w:t>
      </w:r>
    </w:p>
    <w:p w14:paraId="0D203098" w14:textId="4F9FB22A" w:rsidR="00887821" w:rsidRPr="001D0521" w:rsidRDefault="00887821" w:rsidP="00887821">
      <w:pPr>
        <w:pStyle w:val="KDParagraf"/>
        <w:spacing w:before="0"/>
        <w:rPr>
          <w:rFonts w:eastAsia="Calibri" w:cs="Arial"/>
          <w:lang w:val="sr-Cyrl-RS"/>
        </w:rPr>
      </w:pPr>
      <w:r w:rsidRPr="00887821">
        <w:rPr>
          <w:rFonts w:eastAsia="Calibri" w:cs="Arial"/>
          <w:lang w:val="sr-Cyrl-RS"/>
        </w:rPr>
        <w:t>Уговор се закључује до реализације финансијских сре</w:t>
      </w:r>
      <w:r w:rsidR="00F82B9C">
        <w:rPr>
          <w:rFonts w:eastAsia="Calibri" w:cs="Arial"/>
          <w:lang w:val="sr-Cyrl-RS"/>
        </w:rPr>
        <w:t xml:space="preserve">дстава из члана 3. овог Уговора а најдуже на период </w:t>
      </w:r>
      <w:r w:rsidR="00F82B9C" w:rsidRPr="00A84526">
        <w:rPr>
          <w:rFonts w:eastAsia="Calibri" w:cs="Arial"/>
          <w:lang w:val="sr-Cyrl-RS"/>
        </w:rPr>
        <w:t xml:space="preserve">од </w:t>
      </w:r>
      <w:r w:rsidR="00A84526" w:rsidRPr="00A84526">
        <w:rPr>
          <w:rFonts w:eastAsia="Calibri" w:cs="Arial"/>
          <w:lang w:val="sr-Cyrl-RS"/>
        </w:rPr>
        <w:t>20</w:t>
      </w:r>
      <w:r w:rsidR="00E942E2">
        <w:rPr>
          <w:rFonts w:eastAsia="Calibri" w:cs="Arial"/>
          <w:lang w:val="sr-Cyrl-RS"/>
        </w:rPr>
        <w:t xml:space="preserve"> </w:t>
      </w:r>
      <w:r w:rsidR="00C05905" w:rsidRPr="00A84526">
        <w:rPr>
          <w:rFonts w:eastAsia="Calibri" w:cs="Arial"/>
          <w:lang w:val="sr-Cyrl-RS"/>
        </w:rPr>
        <w:t>(</w:t>
      </w:r>
      <w:r w:rsidR="00A84526" w:rsidRPr="00A84526">
        <w:rPr>
          <w:rFonts w:eastAsia="Calibri" w:cs="Arial"/>
          <w:lang w:val="sr-Cyrl-RS"/>
        </w:rPr>
        <w:t>словима: двадесет)</w:t>
      </w:r>
      <w:r w:rsidR="00F82B9C" w:rsidRPr="00A84526">
        <w:rPr>
          <w:rFonts w:eastAsia="Calibri" w:cs="Arial"/>
          <w:lang w:val="sr-Cyrl-RS"/>
        </w:rPr>
        <w:t xml:space="preserve"> </w:t>
      </w:r>
      <w:r w:rsidR="00F82B9C">
        <w:rPr>
          <w:rFonts w:eastAsia="Calibri" w:cs="Arial"/>
          <w:lang w:val="sr-Cyrl-RS"/>
        </w:rPr>
        <w:t>месеци.</w:t>
      </w:r>
    </w:p>
    <w:p w14:paraId="1BDD15B7" w14:textId="77777777" w:rsidR="00343A18" w:rsidRPr="002C1875" w:rsidRDefault="00343A18" w:rsidP="00206D84">
      <w:pPr>
        <w:pStyle w:val="KDParagraf"/>
        <w:spacing w:before="0"/>
        <w:rPr>
          <w:rFonts w:cs="Arial"/>
          <w:i/>
          <w:color w:val="00B0F0"/>
          <w:lang w:val="sr-Cyrl-RS"/>
        </w:rPr>
      </w:pPr>
    </w:p>
    <w:p w14:paraId="327DBCC7" w14:textId="27B73406" w:rsidR="00343A18" w:rsidRPr="00A7020C" w:rsidRDefault="00343A18" w:rsidP="00A7020C">
      <w:pPr>
        <w:spacing w:before="0"/>
        <w:jc w:val="center"/>
        <w:rPr>
          <w:rFonts w:cs="Arial"/>
          <w:b/>
          <w:lang w:val="sr-Cyrl-RS"/>
        </w:rPr>
      </w:pPr>
      <w:r w:rsidRPr="002C1875">
        <w:rPr>
          <w:rFonts w:cs="Arial"/>
          <w:b/>
          <w:lang w:val="sr-Cyrl-RS"/>
        </w:rPr>
        <w:t>ИЗМЕНЕ ТОКОМ ТРАЈАЊА УГОВОРА</w:t>
      </w:r>
    </w:p>
    <w:p w14:paraId="1CBFFC2E" w14:textId="5309CED0" w:rsidR="00343A18" w:rsidRPr="002C1875" w:rsidRDefault="00C5067D" w:rsidP="00206D84">
      <w:pPr>
        <w:spacing w:before="0"/>
        <w:jc w:val="center"/>
        <w:rPr>
          <w:rFonts w:cs="Arial"/>
          <w:b/>
          <w:lang w:val="sr-Cyrl-RS"/>
        </w:rPr>
      </w:pPr>
      <w:r w:rsidRPr="002C1875">
        <w:rPr>
          <w:rFonts w:cs="Arial"/>
          <w:b/>
          <w:lang w:val="sr-Cyrl-RS"/>
        </w:rPr>
        <w:t xml:space="preserve">Члан </w:t>
      </w:r>
      <w:r w:rsidR="00E061F1">
        <w:rPr>
          <w:rFonts w:cs="Arial"/>
          <w:b/>
          <w:lang w:val="sr-Cyrl-RS"/>
        </w:rPr>
        <w:t>18</w:t>
      </w:r>
      <w:r w:rsidR="00343A18" w:rsidRPr="002C1875">
        <w:rPr>
          <w:rFonts w:cs="Arial"/>
          <w:b/>
          <w:lang w:val="sr-Cyrl-RS"/>
        </w:rPr>
        <w:t>.</w:t>
      </w:r>
    </w:p>
    <w:p w14:paraId="0C3A3B0B" w14:textId="77777777" w:rsidR="00343A18" w:rsidRPr="002C1875" w:rsidRDefault="00343A18" w:rsidP="00206D84">
      <w:pPr>
        <w:spacing w:before="0"/>
        <w:rPr>
          <w:rFonts w:cs="Arial"/>
          <w:lang w:val="sr-Cyrl-RS" w:eastAsia="sr-Latn-CS"/>
        </w:rPr>
      </w:pPr>
      <w:r w:rsidRPr="00206D84">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206D84">
        <w:rPr>
          <w:rFonts w:cs="Arial"/>
          <w:bCs/>
          <w:lang w:val="sr-Cyrl-CS"/>
        </w:rPr>
        <w:t xml:space="preserve"> у складу са прописима о јавним набавкама</w:t>
      </w:r>
      <w:r w:rsidRPr="00206D84">
        <w:rPr>
          <w:rFonts w:cs="Arial"/>
          <w:bCs/>
          <w:lang w:val="sr-Cyrl-CS"/>
        </w:rPr>
        <w:t>.</w:t>
      </w:r>
    </w:p>
    <w:p w14:paraId="30F7CFAB" w14:textId="77777777" w:rsidR="00343A18" w:rsidRPr="002C1875" w:rsidRDefault="00343A18" w:rsidP="00206D84">
      <w:pPr>
        <w:spacing w:before="0"/>
        <w:jc w:val="center"/>
        <w:rPr>
          <w:rFonts w:cs="Arial"/>
          <w:b/>
          <w:lang w:val="sr-Cyrl-RS"/>
        </w:rPr>
      </w:pPr>
    </w:p>
    <w:p w14:paraId="2DE68F37" w14:textId="235E7C84" w:rsidR="00343A18" w:rsidRPr="002C1875" w:rsidRDefault="00343A18" w:rsidP="00206D84">
      <w:pPr>
        <w:pStyle w:val="KDParagraf"/>
        <w:spacing w:before="0"/>
        <w:rPr>
          <w:rFonts w:cs="Arial"/>
          <w:i/>
          <w:color w:val="00B0F0"/>
          <w:lang w:val="sr-Cyrl-RS"/>
        </w:rPr>
      </w:pPr>
      <w:r w:rsidRPr="002C1875">
        <w:rPr>
          <w:rFonts w:cs="Arial"/>
          <w:lang w:val="sr-Cyrl-RS"/>
        </w:rPr>
        <w:t>Купац може, након з</w:t>
      </w:r>
      <w:r w:rsidR="00C90FDB" w:rsidRPr="002C1875">
        <w:rPr>
          <w:rFonts w:cs="Arial"/>
          <w:lang w:val="sr-Cyrl-RS"/>
        </w:rPr>
        <w:t>акључења Уговора, повећати обим предмета Уговора, с тим да се вредност У</w:t>
      </w:r>
      <w:r w:rsidRPr="002C1875">
        <w:rPr>
          <w:rFonts w:cs="Arial"/>
          <w:lang w:val="sr-Cyrl-RS"/>
        </w:rPr>
        <w:t>говора може повећати максим</w:t>
      </w:r>
      <w:r w:rsidR="00C90FDB" w:rsidRPr="002C1875">
        <w:rPr>
          <w:rFonts w:cs="Arial"/>
          <w:lang w:val="sr-Cyrl-RS"/>
        </w:rPr>
        <w:t>ално до 5% од укупно вредности У</w:t>
      </w:r>
      <w:r w:rsidR="00A7020C">
        <w:rPr>
          <w:rFonts w:cs="Arial"/>
          <w:lang w:val="sr-Cyrl-RS"/>
        </w:rPr>
        <w:t>говора из члана 3.</w:t>
      </w:r>
    </w:p>
    <w:p w14:paraId="0110FE63" w14:textId="77777777" w:rsidR="00343A18" w:rsidRPr="002C1875" w:rsidRDefault="00343A18" w:rsidP="00206D84">
      <w:pPr>
        <w:pStyle w:val="KDParagraf"/>
        <w:spacing w:before="0"/>
        <w:rPr>
          <w:rFonts w:cs="Arial"/>
          <w:lang w:val="sr-Cyrl-RS"/>
        </w:rPr>
      </w:pPr>
      <w:r w:rsidRPr="002C1875">
        <w:rPr>
          <w:rFonts w:cs="Arial"/>
          <w:lang w:val="sr-Cyrl-RS"/>
        </w:rPr>
        <w:t>Купац може да дозволи промену це</w:t>
      </w:r>
      <w:r w:rsidR="00C90FDB" w:rsidRPr="002C1875">
        <w:rPr>
          <w:rFonts w:cs="Arial"/>
          <w:lang w:val="sr-Cyrl-RS"/>
        </w:rPr>
        <w:t>не или других битних елемената У</w:t>
      </w:r>
      <w:r w:rsidRPr="002C1875">
        <w:rPr>
          <w:rFonts w:cs="Arial"/>
          <w:lang w:val="sr-Cyrl-RS"/>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2C1875">
        <w:rPr>
          <w:rFonts w:cs="Arial"/>
          <w:lang w:val="sr-Cyrl-RS"/>
        </w:rPr>
        <w:t>ежавају испуњење обавезе једне У</w:t>
      </w:r>
      <w:r w:rsidRPr="002C1875">
        <w:rPr>
          <w:rFonts w:cs="Arial"/>
          <w:lang w:val="sr-Cyrl-RS"/>
        </w:rPr>
        <w:t>говорне стране или се због њих не може остварити сврха овог Уговора.</w:t>
      </w:r>
    </w:p>
    <w:p w14:paraId="47C3E660" w14:textId="77777777" w:rsidR="00C5067D" w:rsidRPr="002C1875" w:rsidRDefault="00C5067D" w:rsidP="00206D84">
      <w:pPr>
        <w:spacing w:before="0"/>
        <w:rPr>
          <w:rFonts w:cs="Arial"/>
          <w:lang w:val="sr-Cyrl-RS" w:eastAsia="sr-Latn-CS"/>
        </w:rPr>
      </w:pPr>
    </w:p>
    <w:p w14:paraId="6C386BE8" w14:textId="77777777" w:rsidR="000D6ACE" w:rsidRPr="001A09A3" w:rsidRDefault="000D6ACE" w:rsidP="00206D84">
      <w:pPr>
        <w:spacing w:before="0"/>
        <w:rPr>
          <w:rFonts w:cs="Arial"/>
          <w:i/>
          <w:lang w:val="sr-Cyrl-RS" w:eastAsia="sr-Latn-CS"/>
        </w:rPr>
      </w:pPr>
      <w:r w:rsidRPr="001A09A3">
        <w:rPr>
          <w:rFonts w:cs="Arial"/>
          <w:i/>
          <w:lang w:val="sr-Cyrl-RS" w:eastAsia="sr-Latn-CS"/>
        </w:rPr>
        <w:t>Промена, односно усклађивање  ц</w:t>
      </w:r>
      <w:r w:rsidR="00C90FDB" w:rsidRPr="001A09A3">
        <w:rPr>
          <w:rFonts w:cs="Arial"/>
          <w:i/>
          <w:lang w:val="sr-Cyrl-RS" w:eastAsia="sr-Latn-CS"/>
        </w:rPr>
        <w:t>ене у складу са одредбама овог У</w:t>
      </w:r>
      <w:r w:rsidRPr="001A09A3">
        <w:rPr>
          <w:rFonts w:cs="Arial"/>
          <w:i/>
          <w:lang w:val="sr-Cyrl-RS" w:eastAsia="sr-Latn-CS"/>
        </w:rPr>
        <w:t>гово</w:t>
      </w:r>
      <w:r w:rsidR="00C90FDB" w:rsidRPr="001A09A3">
        <w:rPr>
          <w:rFonts w:cs="Arial"/>
          <w:i/>
          <w:lang w:val="sr-Cyrl-RS" w:eastAsia="sr-Latn-CS"/>
        </w:rPr>
        <w:t>ра не представља промену самог У</w:t>
      </w:r>
      <w:r w:rsidRPr="001A09A3">
        <w:rPr>
          <w:rFonts w:cs="Arial"/>
          <w:i/>
          <w:lang w:val="sr-Cyrl-RS" w:eastAsia="sr-Latn-CS"/>
        </w:rPr>
        <w:t>говора.</w:t>
      </w:r>
    </w:p>
    <w:p w14:paraId="4169C6AB" w14:textId="77777777" w:rsidR="00C5067D" w:rsidRPr="00206D84" w:rsidRDefault="00C5067D" w:rsidP="00206D84">
      <w:pPr>
        <w:spacing w:before="0"/>
        <w:rPr>
          <w:rFonts w:cs="Arial"/>
          <w:color w:val="00B0F0"/>
          <w:lang w:val="sr-Cyrl-RS" w:eastAsia="sr-Latn-CS"/>
        </w:rPr>
      </w:pPr>
    </w:p>
    <w:p w14:paraId="4B908B8A" w14:textId="77777777" w:rsidR="00343A18" w:rsidRPr="002C1875" w:rsidRDefault="00343A18" w:rsidP="00206D84">
      <w:pPr>
        <w:spacing w:before="0"/>
        <w:rPr>
          <w:rFonts w:cs="Arial"/>
          <w:lang w:val="sr-Cyrl-RS" w:eastAsia="sr-Latn-CS"/>
        </w:rPr>
      </w:pPr>
      <w:r w:rsidRPr="002C1875">
        <w:rPr>
          <w:rFonts w:cs="Arial"/>
          <w:lang w:val="sr-Cyrl-R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3460913" w14:textId="77777777" w:rsidR="00343A18" w:rsidRPr="002C1875" w:rsidRDefault="00343A18" w:rsidP="00206D84">
      <w:pPr>
        <w:pStyle w:val="KDParagraf"/>
        <w:spacing w:before="0"/>
        <w:rPr>
          <w:rFonts w:cs="Arial"/>
          <w:i/>
          <w:color w:val="00B0F0"/>
          <w:lang w:val="sr-Cyrl-RS"/>
        </w:rPr>
      </w:pPr>
    </w:p>
    <w:p w14:paraId="3B707052" w14:textId="54BA50C6" w:rsidR="00343A18" w:rsidRPr="001A09A3" w:rsidRDefault="00343A18" w:rsidP="001A09A3">
      <w:pPr>
        <w:spacing w:before="0"/>
        <w:jc w:val="center"/>
        <w:rPr>
          <w:rFonts w:cs="Arial"/>
          <w:b/>
          <w:lang w:val="sr-Cyrl-RS"/>
        </w:rPr>
      </w:pPr>
      <w:r w:rsidRPr="002C1875">
        <w:rPr>
          <w:rFonts w:cs="Arial"/>
          <w:b/>
          <w:lang w:val="sr-Cyrl-RS"/>
        </w:rPr>
        <w:t>ЗАВРШНЕ ОДРЕДБЕ</w:t>
      </w:r>
    </w:p>
    <w:p w14:paraId="6391C324" w14:textId="535A3085" w:rsidR="00343A18" w:rsidRPr="002C1875" w:rsidRDefault="00E061F1" w:rsidP="00206D84">
      <w:pPr>
        <w:spacing w:before="0"/>
        <w:jc w:val="center"/>
        <w:rPr>
          <w:rFonts w:cs="Arial"/>
          <w:lang w:val="sr-Cyrl-RS"/>
        </w:rPr>
      </w:pPr>
      <w:r>
        <w:rPr>
          <w:rFonts w:cs="Arial"/>
          <w:b/>
          <w:lang w:val="sr-Cyrl-RS"/>
        </w:rPr>
        <w:t>Члан 19</w:t>
      </w:r>
      <w:r w:rsidR="00343A18" w:rsidRPr="002C1875">
        <w:rPr>
          <w:rFonts w:cs="Arial"/>
          <w:b/>
          <w:lang w:val="sr-Cyrl-RS"/>
        </w:rPr>
        <w:t>.</w:t>
      </w:r>
    </w:p>
    <w:p w14:paraId="77852D25" w14:textId="59506D70" w:rsidR="0010591D" w:rsidRPr="00F86C10" w:rsidRDefault="00343A18" w:rsidP="00F86C10">
      <w:pPr>
        <w:tabs>
          <w:tab w:val="left" w:pos="9090"/>
        </w:tabs>
        <w:spacing w:before="0"/>
        <w:rPr>
          <w:rFonts w:cs="Arial"/>
          <w:lang w:val="sr-Cyrl-CS"/>
        </w:rPr>
      </w:pPr>
      <w:r w:rsidRPr="002C1875">
        <w:rPr>
          <w:rFonts w:cs="Arial"/>
          <w:lang w:val="sr-Cyrl-RS"/>
        </w:rPr>
        <w:t>На односе Уговорних страна</w:t>
      </w:r>
      <w:r w:rsidRPr="00206D84">
        <w:rPr>
          <w:rFonts w:cs="Arial"/>
          <w:lang w:val="sr-Cyrl-CS"/>
        </w:rPr>
        <w:t>,</w:t>
      </w:r>
      <w:r w:rsidRPr="002C1875">
        <w:rPr>
          <w:rFonts w:cs="Arial"/>
          <w:lang w:val="sr-Cyrl-RS"/>
        </w:rPr>
        <w:t xml:space="preserve"> који нису уређени овим Уговором</w:t>
      </w:r>
      <w:r w:rsidRPr="00206D84">
        <w:rPr>
          <w:rFonts w:cs="Arial"/>
          <w:lang w:val="sr-Cyrl-CS"/>
        </w:rPr>
        <w:t>,</w:t>
      </w:r>
      <w:r w:rsidRPr="002C1875">
        <w:rPr>
          <w:rFonts w:cs="Arial"/>
          <w:lang w:val="sr-Cyrl-RS"/>
        </w:rPr>
        <w:t xml:space="preserve"> примењују се одговарајуће одредбе ЗОО</w:t>
      </w:r>
      <w:r w:rsidRPr="00206D84">
        <w:rPr>
          <w:rFonts w:cs="Arial"/>
          <w:lang w:val="pt-BR"/>
        </w:rPr>
        <w:t xml:space="preserve"> и других </w:t>
      </w:r>
      <w:r w:rsidRPr="00206D84">
        <w:rPr>
          <w:rFonts w:cs="Arial"/>
          <w:lang w:val="sr-Cyrl-CS"/>
        </w:rPr>
        <w:t xml:space="preserve">закона, подзаконских аката, стандарда и </w:t>
      </w:r>
      <w:r w:rsidRPr="00206D84">
        <w:rPr>
          <w:rFonts w:cs="Arial"/>
          <w:lang w:val="ru-RU"/>
        </w:rPr>
        <w:t>техни</w:t>
      </w:r>
      <w:r w:rsidRPr="00206D84">
        <w:rPr>
          <w:rFonts w:cs="Arial"/>
          <w:lang w:val="sr-Cyrl-CS"/>
        </w:rPr>
        <w:t>ч</w:t>
      </w:r>
      <w:r w:rsidRPr="00206D84">
        <w:rPr>
          <w:rFonts w:cs="Arial"/>
          <w:lang w:val="ru-RU"/>
        </w:rPr>
        <w:t>ки</w:t>
      </w:r>
      <w:r w:rsidRPr="00206D84">
        <w:rPr>
          <w:rFonts w:cs="Arial"/>
          <w:lang w:val="sr-Cyrl-CS"/>
        </w:rPr>
        <w:t xml:space="preserve">х </w:t>
      </w:r>
      <w:r w:rsidRPr="00206D84">
        <w:rPr>
          <w:rFonts w:cs="Arial"/>
          <w:lang w:val="ru-RU"/>
        </w:rPr>
        <w:t>норматива Републике Србије</w:t>
      </w:r>
      <w:r w:rsidRPr="00206D84">
        <w:rPr>
          <w:rFonts w:cs="Arial"/>
          <w:lang w:val="sr-Cyrl-CS"/>
        </w:rPr>
        <w:t xml:space="preserve"> – примењивих с обзиром на предмет овог Уговора.</w:t>
      </w:r>
    </w:p>
    <w:p w14:paraId="4B21D98E" w14:textId="77777777" w:rsidR="0010591D" w:rsidRDefault="0010591D" w:rsidP="00206D84">
      <w:pPr>
        <w:spacing w:before="0"/>
        <w:jc w:val="center"/>
        <w:rPr>
          <w:rFonts w:cs="Arial"/>
          <w:b/>
          <w:lang w:val="ru-RU"/>
        </w:rPr>
      </w:pPr>
    </w:p>
    <w:p w14:paraId="722D9356" w14:textId="2BAE9F69" w:rsidR="00343A18" w:rsidRPr="002C1875" w:rsidRDefault="00343A18" w:rsidP="00206D84">
      <w:pPr>
        <w:spacing w:before="0"/>
        <w:jc w:val="center"/>
        <w:rPr>
          <w:rFonts w:cs="Arial"/>
          <w:b/>
          <w:lang w:val="sr-Cyrl-CS"/>
        </w:rPr>
      </w:pPr>
      <w:r w:rsidRPr="00206D84">
        <w:rPr>
          <w:rFonts w:cs="Arial"/>
          <w:b/>
          <w:lang w:val="ru-RU"/>
        </w:rPr>
        <w:t xml:space="preserve">Члан </w:t>
      </w:r>
      <w:r w:rsidRPr="002C1875">
        <w:rPr>
          <w:rFonts w:cs="Arial"/>
          <w:b/>
          <w:lang w:val="sr-Cyrl-CS"/>
        </w:rPr>
        <w:t>2</w:t>
      </w:r>
      <w:r w:rsidR="00E061F1">
        <w:rPr>
          <w:rFonts w:cs="Arial"/>
          <w:b/>
          <w:lang w:val="sr-Cyrl-RS"/>
        </w:rPr>
        <w:t>0</w:t>
      </w:r>
      <w:r w:rsidRPr="00206D84">
        <w:rPr>
          <w:rFonts w:cs="Arial"/>
          <w:b/>
          <w:lang w:val="ru-RU"/>
        </w:rPr>
        <w:t>.</w:t>
      </w:r>
    </w:p>
    <w:p w14:paraId="2C694FB5" w14:textId="21AFA0C8" w:rsidR="00E35769" w:rsidRPr="002C1875" w:rsidRDefault="00343A18" w:rsidP="00206D84">
      <w:pPr>
        <w:tabs>
          <w:tab w:val="left" w:pos="9090"/>
        </w:tabs>
        <w:spacing w:before="0"/>
        <w:rPr>
          <w:rFonts w:cs="Arial"/>
          <w:color w:val="00B0F0"/>
          <w:lang w:val="sr-Cyrl-CS"/>
        </w:rPr>
      </w:pPr>
      <w:r w:rsidRPr="002C1875">
        <w:rPr>
          <w:rFonts w:cs="Arial"/>
          <w:lang w:val="sr-Cyrl-CS"/>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2C1875">
        <w:rPr>
          <w:rFonts w:cs="Arial"/>
          <w:lang w:val="sr-Cyrl-CS"/>
        </w:rPr>
        <w:lastRenderedPageBreak/>
        <w:t>Београду/(Спољнотрговинске арбитраже при Привредној комори Срби</w:t>
      </w:r>
      <w:r w:rsidR="001A09A3">
        <w:rPr>
          <w:rFonts w:cs="Arial"/>
          <w:lang w:val="sr-Cyrl-CS"/>
        </w:rPr>
        <w:t>је, уз примену њеног Правилника.</w:t>
      </w:r>
    </w:p>
    <w:p w14:paraId="40EEC6F6" w14:textId="77777777" w:rsidR="00343A18" w:rsidRPr="002C1875" w:rsidRDefault="00343A18" w:rsidP="00206D84">
      <w:pPr>
        <w:tabs>
          <w:tab w:val="left" w:pos="9090"/>
        </w:tabs>
        <w:spacing w:before="0"/>
        <w:rPr>
          <w:rFonts w:cs="Arial"/>
          <w:lang w:val="sr-Cyrl-CS"/>
        </w:rPr>
      </w:pPr>
      <w:r w:rsidRPr="002C1875">
        <w:rPr>
          <w:rFonts w:cs="Arial"/>
          <w:lang w:val="sr-Cyrl-CS"/>
        </w:rPr>
        <w:t>У случају спора примењује се материјално и процесно право Републике Србије, а поступак се води на српском језику.</w:t>
      </w:r>
    </w:p>
    <w:p w14:paraId="2E280EA8" w14:textId="77777777" w:rsidR="00E061F1" w:rsidRPr="00F82B9C" w:rsidRDefault="00E061F1" w:rsidP="00E061F1">
      <w:pPr>
        <w:spacing w:before="0"/>
        <w:rPr>
          <w:rFonts w:cs="Arial"/>
          <w:lang w:val="sr-Cyrl-CS"/>
        </w:rPr>
      </w:pPr>
    </w:p>
    <w:p w14:paraId="51C70F75" w14:textId="12CF339C" w:rsidR="00E061F1" w:rsidRPr="002C1875" w:rsidRDefault="00E061F1" w:rsidP="00E061F1">
      <w:pPr>
        <w:spacing w:before="0"/>
        <w:jc w:val="center"/>
        <w:rPr>
          <w:rFonts w:cs="Arial"/>
          <w:b/>
          <w:lang w:val="sr-Cyrl-CS"/>
        </w:rPr>
      </w:pPr>
      <w:r>
        <w:rPr>
          <w:rFonts w:cs="Arial"/>
          <w:b/>
          <w:lang w:val="sr-Cyrl-CS"/>
        </w:rPr>
        <w:t>Члан 21</w:t>
      </w:r>
      <w:r w:rsidRPr="002C1875">
        <w:rPr>
          <w:rFonts w:cs="Arial"/>
          <w:b/>
          <w:lang w:val="sr-Cyrl-CS"/>
        </w:rPr>
        <w:t>.</w:t>
      </w:r>
    </w:p>
    <w:p w14:paraId="559FD089" w14:textId="7E3EFEDE" w:rsidR="00E061F1" w:rsidRPr="00206D84" w:rsidRDefault="00E061F1" w:rsidP="00E061F1">
      <w:pPr>
        <w:tabs>
          <w:tab w:val="left" w:pos="9090"/>
        </w:tabs>
        <w:spacing w:before="0"/>
        <w:rPr>
          <w:rFonts w:cs="Arial"/>
          <w:lang w:val="sr-Cyrl-CS"/>
        </w:rPr>
      </w:pPr>
      <w:r w:rsidRPr="002C1875">
        <w:rPr>
          <w:rFonts w:cs="Arial"/>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F0FEFA8" w14:textId="77777777" w:rsidR="00E061F1" w:rsidRPr="00206D84" w:rsidRDefault="00E061F1" w:rsidP="00E061F1">
      <w:pPr>
        <w:tabs>
          <w:tab w:val="left" w:pos="9090"/>
        </w:tabs>
        <w:spacing w:before="0"/>
        <w:rPr>
          <w:rFonts w:cs="Arial"/>
          <w:lang w:val="ru-RU"/>
        </w:rPr>
      </w:pPr>
      <w:r w:rsidRPr="00206D84">
        <w:rPr>
          <w:rFonts w:cs="Arial"/>
          <w:lang w:val="ru-RU"/>
        </w:rPr>
        <w:t xml:space="preserve">Након закључења </w:t>
      </w:r>
      <w:r w:rsidRPr="002C1875">
        <w:rPr>
          <w:rFonts w:cs="Arial"/>
          <w:lang w:val="sr-Cyrl-CS"/>
        </w:rPr>
        <w:t xml:space="preserve">и ступања на правну снагу </w:t>
      </w:r>
      <w:r w:rsidRPr="00206D84">
        <w:rPr>
          <w:rFonts w:cs="Arial"/>
          <w:lang w:val="ru-RU"/>
        </w:rPr>
        <w:t xml:space="preserve">овог Уговора, Купац може да дозволи, а </w:t>
      </w:r>
      <w:r w:rsidRPr="002C1875">
        <w:rPr>
          <w:rFonts w:cs="Arial"/>
          <w:lang w:val="sr-Cyrl-CS"/>
        </w:rPr>
        <w:t>Продавац</w:t>
      </w:r>
      <w:r w:rsidRPr="00206D84">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16A02B5" w14:textId="77777777" w:rsidR="00E061F1" w:rsidRPr="002C1875" w:rsidRDefault="00E061F1" w:rsidP="00E061F1">
      <w:pPr>
        <w:tabs>
          <w:tab w:val="left" w:pos="9090"/>
        </w:tabs>
        <w:spacing w:before="0"/>
        <w:rPr>
          <w:rFonts w:cs="Arial"/>
          <w:smallCaps/>
          <w:lang w:val="sr-Cyrl-CS"/>
        </w:rPr>
      </w:pPr>
    </w:p>
    <w:p w14:paraId="6AF6AB33" w14:textId="0016EDF9" w:rsidR="00E061F1" w:rsidRPr="002C1875" w:rsidRDefault="00E061F1" w:rsidP="00E061F1">
      <w:pPr>
        <w:spacing w:before="0"/>
        <w:jc w:val="center"/>
        <w:rPr>
          <w:rFonts w:cs="Arial"/>
          <w:b/>
          <w:lang w:val="sr-Cyrl-CS"/>
        </w:rPr>
      </w:pPr>
      <w:r w:rsidRPr="002C1875">
        <w:rPr>
          <w:rFonts w:cs="Arial"/>
          <w:b/>
          <w:lang w:val="sr-Cyrl-CS"/>
        </w:rPr>
        <w:t xml:space="preserve">Члан </w:t>
      </w:r>
      <w:r>
        <w:rPr>
          <w:rFonts w:cs="Arial"/>
          <w:b/>
          <w:lang w:val="sr-Cyrl-RS"/>
        </w:rPr>
        <w:t>22</w:t>
      </w:r>
      <w:r w:rsidRPr="002C1875">
        <w:rPr>
          <w:rFonts w:cs="Arial"/>
          <w:b/>
          <w:lang w:val="sr-Cyrl-CS"/>
        </w:rPr>
        <w:t>.</w:t>
      </w:r>
    </w:p>
    <w:p w14:paraId="1412AE61" w14:textId="77777777" w:rsidR="00E061F1" w:rsidRPr="00206D84" w:rsidRDefault="00E061F1" w:rsidP="00E061F1">
      <w:pPr>
        <w:pStyle w:val="KDParagraf"/>
        <w:spacing w:before="0"/>
        <w:rPr>
          <w:rFonts w:eastAsia="Calibri" w:cs="Arial"/>
          <w:noProof/>
          <w:lang w:val="ru-RU"/>
        </w:rPr>
      </w:pPr>
      <w:r w:rsidRPr="002C1875">
        <w:rPr>
          <w:rFonts w:eastAsia="Calibri" w:cs="Arial"/>
          <w:noProof/>
          <w:lang w:val="sr-Cyrl-CS"/>
        </w:rPr>
        <w:t>Продавац</w:t>
      </w:r>
      <w:r w:rsidRPr="00206D84">
        <w:rPr>
          <w:rFonts w:eastAsia="Calibri" w:cs="Arial"/>
          <w:noProof/>
          <w:lang w:val="ru-RU"/>
        </w:rPr>
        <w:t xml:space="preserve"> је дужан да без одлагања, а најкасније у року од 5</w:t>
      </w:r>
      <w:r>
        <w:rPr>
          <w:rFonts w:eastAsia="Calibri" w:cs="Arial"/>
          <w:noProof/>
          <w:lang w:val="ru-RU"/>
        </w:rPr>
        <w:t xml:space="preserve"> </w:t>
      </w:r>
      <w:r w:rsidRPr="00206D84">
        <w:rPr>
          <w:rFonts w:eastAsia="Calibri" w:cs="Arial"/>
          <w:noProof/>
          <w:lang w:val="ru-RU"/>
        </w:rPr>
        <w:t xml:space="preserve">(пет) дана од дана настанка промене у било којем од података </w:t>
      </w:r>
      <w:r w:rsidRPr="00206D84">
        <w:rPr>
          <w:rFonts w:eastAsia="TimesNewRomanPSMT" w:cs="Arial"/>
          <w:bCs/>
          <w:lang w:val="ru-RU"/>
        </w:rPr>
        <w:t>у вези са испуњеношћу услова из поступка јавне набавке</w:t>
      </w:r>
      <w:r w:rsidRPr="00206D84">
        <w:rPr>
          <w:rFonts w:eastAsia="Calibri" w:cs="Arial"/>
          <w:noProof/>
          <w:lang w:val="ru-RU"/>
        </w:rPr>
        <w:t xml:space="preserve">, о насталој промени писмено обавести </w:t>
      </w:r>
      <w:r w:rsidRPr="002C1875">
        <w:rPr>
          <w:rFonts w:eastAsia="Calibri" w:cs="Arial"/>
          <w:noProof/>
          <w:lang w:val="sr-Cyrl-CS"/>
        </w:rPr>
        <w:t>Купца</w:t>
      </w:r>
      <w:r w:rsidRPr="00206D84">
        <w:rPr>
          <w:rFonts w:eastAsia="Calibri" w:cs="Arial"/>
          <w:noProof/>
          <w:lang w:val="ru-RU"/>
        </w:rPr>
        <w:t xml:space="preserve"> и да је документује на прописан начин.</w:t>
      </w:r>
    </w:p>
    <w:p w14:paraId="18177473" w14:textId="51C48408" w:rsidR="00E061F1" w:rsidRPr="003055EF" w:rsidRDefault="00E061F1" w:rsidP="003055EF">
      <w:pPr>
        <w:pStyle w:val="KDParagraf"/>
        <w:spacing w:before="0"/>
        <w:rPr>
          <w:rFonts w:eastAsia="Calibri" w:cs="Arial"/>
          <w:noProof/>
          <w:lang w:val="ru-RU"/>
        </w:rPr>
      </w:pPr>
      <w:r w:rsidRPr="00206D84">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56DB17AC" w14:textId="77777777" w:rsidR="00E061F1" w:rsidRPr="002C1875" w:rsidRDefault="00E061F1" w:rsidP="00206D84">
      <w:pPr>
        <w:spacing w:before="0"/>
        <w:jc w:val="center"/>
        <w:rPr>
          <w:rFonts w:cs="Arial"/>
          <w:b/>
          <w:lang w:val="sr-Cyrl-CS"/>
        </w:rPr>
      </w:pPr>
    </w:p>
    <w:p w14:paraId="1D3C9D88" w14:textId="1E13A378" w:rsidR="00D606BD" w:rsidRPr="002C1875" w:rsidRDefault="00343A18" w:rsidP="001A09A3">
      <w:pPr>
        <w:spacing w:before="0"/>
        <w:jc w:val="center"/>
        <w:rPr>
          <w:rFonts w:cs="Arial"/>
          <w:b/>
          <w:lang w:val="sr-Cyrl-CS"/>
        </w:rPr>
      </w:pPr>
      <w:r w:rsidRPr="002C1875">
        <w:rPr>
          <w:rFonts w:cs="Arial"/>
          <w:b/>
          <w:lang w:val="sr-Cyrl-CS"/>
        </w:rPr>
        <w:t>Члан 2</w:t>
      </w:r>
      <w:r w:rsidR="00F86C10">
        <w:rPr>
          <w:rFonts w:cs="Arial"/>
          <w:b/>
          <w:lang w:val="sr-Cyrl-RS"/>
        </w:rPr>
        <w:t>3</w:t>
      </w:r>
      <w:r w:rsidRPr="002C1875">
        <w:rPr>
          <w:rFonts w:cs="Arial"/>
          <w:b/>
          <w:lang w:val="sr-Cyrl-CS"/>
        </w:rPr>
        <w:t>.</w:t>
      </w:r>
    </w:p>
    <w:p w14:paraId="39743928" w14:textId="77777777" w:rsidR="001353DA" w:rsidRPr="00206D84" w:rsidRDefault="00F9636A" w:rsidP="00206D84">
      <w:pPr>
        <w:spacing w:before="0"/>
        <w:jc w:val="left"/>
        <w:rPr>
          <w:rFonts w:cs="Arial"/>
          <w:spacing w:val="2"/>
          <w:lang w:val="sr-Cyrl-CS"/>
        </w:rPr>
      </w:pPr>
      <w:r w:rsidRPr="00206D84">
        <w:rPr>
          <w:rFonts w:cs="Arial"/>
          <w:spacing w:val="2"/>
          <w:lang w:val="sr-Cyrl-CS"/>
        </w:rPr>
        <w:t>Овај У</w:t>
      </w:r>
      <w:r w:rsidR="001353DA" w:rsidRPr="00206D84">
        <w:rPr>
          <w:rFonts w:cs="Arial"/>
          <w:spacing w:val="2"/>
          <w:lang w:val="sr-Cyrl-CS"/>
        </w:rPr>
        <w:t>говор ступа на снагу кад се испуне следећи услови:</w:t>
      </w:r>
    </w:p>
    <w:p w14:paraId="3AC189B3" w14:textId="77777777" w:rsidR="001353DA" w:rsidRPr="00206D84" w:rsidRDefault="00F9636A" w:rsidP="009B56B8">
      <w:pPr>
        <w:numPr>
          <w:ilvl w:val="0"/>
          <w:numId w:val="11"/>
        </w:numPr>
        <w:suppressAutoHyphens/>
        <w:spacing w:before="0"/>
        <w:jc w:val="left"/>
        <w:rPr>
          <w:rFonts w:cs="Arial"/>
          <w:spacing w:val="2"/>
          <w:lang w:val="sr-Cyrl-CS" w:eastAsia="sr-Latn-CS"/>
        </w:rPr>
      </w:pPr>
      <w:r w:rsidRPr="00206D84">
        <w:rPr>
          <w:rFonts w:cs="Arial"/>
          <w:spacing w:val="2"/>
          <w:lang w:val="sr-Cyrl-CS" w:eastAsia="sr-Latn-CS"/>
        </w:rPr>
        <w:t>када У</w:t>
      </w:r>
      <w:r w:rsidR="001353DA" w:rsidRPr="00206D84">
        <w:rPr>
          <w:rFonts w:cs="Arial"/>
          <w:spacing w:val="2"/>
          <w:lang w:val="sr-Cyrl-CS" w:eastAsia="sr-Latn-CS"/>
        </w:rPr>
        <w:t xml:space="preserve">говор потпишу овлашћена лица </w:t>
      </w:r>
      <w:r w:rsidRPr="00206D84">
        <w:rPr>
          <w:rFonts w:cs="Arial"/>
          <w:spacing w:val="2"/>
          <w:lang w:val="sr-Cyrl-CS" w:eastAsia="sr-Latn-CS"/>
        </w:rPr>
        <w:t>У</w:t>
      </w:r>
      <w:r w:rsidR="001353DA" w:rsidRPr="00206D84">
        <w:rPr>
          <w:rFonts w:cs="Arial"/>
          <w:spacing w:val="2"/>
          <w:lang w:val="sr-Cyrl-CS" w:eastAsia="sr-Latn-CS"/>
        </w:rPr>
        <w:t>говорних страна</w:t>
      </w:r>
    </w:p>
    <w:p w14:paraId="2DCC6D86" w14:textId="77777777" w:rsidR="001353DA" w:rsidRDefault="001353DA" w:rsidP="009B56B8">
      <w:pPr>
        <w:numPr>
          <w:ilvl w:val="0"/>
          <w:numId w:val="11"/>
        </w:numPr>
        <w:suppressAutoHyphens/>
        <w:spacing w:before="0"/>
        <w:jc w:val="left"/>
        <w:rPr>
          <w:rFonts w:cs="Arial"/>
          <w:spacing w:val="2"/>
          <w:lang w:val="sr-Cyrl-CS" w:eastAsia="sr-Latn-CS"/>
        </w:rPr>
      </w:pPr>
      <w:r w:rsidRPr="00206D84">
        <w:rPr>
          <w:rFonts w:cs="Arial"/>
          <w:spacing w:val="2"/>
          <w:lang w:val="sr-Cyrl-CS" w:eastAsia="sr-Latn-CS"/>
        </w:rPr>
        <w:t xml:space="preserve">када </w:t>
      </w:r>
      <w:r w:rsidRPr="00206D84">
        <w:rPr>
          <w:rFonts w:cs="Arial"/>
          <w:spacing w:val="2"/>
          <w:lang w:val="sr-Latn-CS" w:eastAsia="sr-Latn-CS"/>
        </w:rPr>
        <w:t>Продавац</w:t>
      </w:r>
      <w:r w:rsidRPr="00206D84">
        <w:rPr>
          <w:rFonts w:cs="Arial"/>
          <w:spacing w:val="2"/>
          <w:lang w:val="sr-Cyrl-CS" w:eastAsia="sr-Latn-CS"/>
        </w:rPr>
        <w:t xml:space="preserve"> достави средства финансијског обезбеђења за добро извршење посла.</w:t>
      </w:r>
    </w:p>
    <w:p w14:paraId="62464E20" w14:textId="77777777" w:rsidR="00E35769" w:rsidRPr="00206D84" w:rsidRDefault="00E35769" w:rsidP="004D35E3">
      <w:pPr>
        <w:suppressAutoHyphens/>
        <w:spacing w:before="0"/>
        <w:ind w:left="720"/>
        <w:jc w:val="left"/>
        <w:rPr>
          <w:rFonts w:cs="Arial"/>
          <w:spacing w:val="2"/>
          <w:lang w:val="sr-Cyrl-CS" w:eastAsia="sr-Latn-CS"/>
        </w:rPr>
      </w:pPr>
    </w:p>
    <w:p w14:paraId="16926AD3" w14:textId="77777777" w:rsidR="001353DA" w:rsidRDefault="001353DA" w:rsidP="00206D84">
      <w:pPr>
        <w:spacing w:before="0"/>
        <w:rPr>
          <w:rFonts w:cs="Arial"/>
          <w:spacing w:val="2"/>
          <w:lang w:val="sr-Cyrl-CS"/>
        </w:rPr>
      </w:pPr>
      <w:r w:rsidRPr="00206D84">
        <w:rPr>
          <w:rFonts w:cs="Arial"/>
          <w:spacing w:val="2"/>
          <w:lang w:val="sr-Cyrl-CS"/>
        </w:rPr>
        <w:t>За све</w:t>
      </w:r>
      <w:r w:rsidR="00F9636A" w:rsidRPr="00206D84">
        <w:rPr>
          <w:rFonts w:cs="Arial"/>
          <w:spacing w:val="2"/>
          <w:lang w:val="sr-Cyrl-CS"/>
        </w:rPr>
        <w:t xml:space="preserve"> што није регулисано овим У</w:t>
      </w:r>
      <w:r w:rsidRPr="00206D84">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3E30008F" w14:textId="77777777" w:rsidR="00E35769" w:rsidRDefault="00E35769" w:rsidP="00206D84">
      <w:pPr>
        <w:spacing w:before="0"/>
        <w:rPr>
          <w:rFonts w:cs="Arial"/>
          <w:spacing w:val="2"/>
          <w:lang w:val="sr-Cyrl-CS"/>
        </w:rPr>
      </w:pPr>
    </w:p>
    <w:p w14:paraId="69AF7756" w14:textId="0B82019A" w:rsidR="002E5DAB" w:rsidRPr="002E5DAB" w:rsidRDefault="002E5DAB" w:rsidP="002E5DAB">
      <w:pPr>
        <w:spacing w:before="0"/>
        <w:jc w:val="center"/>
        <w:rPr>
          <w:rFonts w:cs="Arial"/>
          <w:b/>
          <w:spacing w:val="2"/>
          <w:lang w:val="sr-Cyrl-CS"/>
        </w:rPr>
      </w:pPr>
      <w:r w:rsidRPr="002E5DAB">
        <w:rPr>
          <w:rFonts w:cs="Arial"/>
          <w:b/>
          <w:spacing w:val="2"/>
          <w:lang w:val="sr-Cyrl-CS"/>
        </w:rPr>
        <w:t>Члан 24.</w:t>
      </w:r>
    </w:p>
    <w:p w14:paraId="0A18DC86" w14:textId="77777777" w:rsidR="001353DA" w:rsidRPr="00206D84" w:rsidRDefault="00F9636A" w:rsidP="00206D84">
      <w:pPr>
        <w:spacing w:before="0"/>
        <w:rPr>
          <w:rFonts w:cs="Arial"/>
          <w:spacing w:val="2"/>
          <w:lang w:val="sr-Cyrl-CS"/>
        </w:rPr>
      </w:pPr>
      <w:r w:rsidRPr="00206D84">
        <w:rPr>
          <w:rFonts w:cs="Arial"/>
          <w:spacing w:val="2"/>
          <w:lang w:val="sr-Cyrl-CS"/>
        </w:rPr>
        <w:t>Саставни део овог У</w:t>
      </w:r>
      <w:r w:rsidR="001353DA" w:rsidRPr="00206D84">
        <w:rPr>
          <w:rFonts w:cs="Arial"/>
          <w:spacing w:val="2"/>
          <w:lang w:val="sr-Cyrl-CS"/>
        </w:rPr>
        <w:t>говора су и његови прилози, како следи:</w:t>
      </w:r>
    </w:p>
    <w:p w14:paraId="76D0B92C" w14:textId="61D7FF66" w:rsidR="000D6ACE" w:rsidRPr="00F64641" w:rsidRDefault="000D6ACE" w:rsidP="00206D84">
      <w:pPr>
        <w:tabs>
          <w:tab w:val="left" w:pos="9090"/>
        </w:tabs>
        <w:spacing w:before="0"/>
        <w:rPr>
          <w:rFonts w:cs="Arial"/>
          <w:lang w:val="sr-Cyrl-CS"/>
        </w:rPr>
      </w:pPr>
      <w:r w:rsidRPr="00F64641">
        <w:rPr>
          <w:rFonts w:cs="Arial"/>
          <w:lang w:val="sr-Cyrl-CS"/>
        </w:rPr>
        <w:t xml:space="preserve">Прилог 1 </w:t>
      </w:r>
      <w:r w:rsidR="00034781">
        <w:rPr>
          <w:rFonts w:cs="Arial"/>
          <w:lang w:val="sr-Cyrl-RS"/>
        </w:rPr>
        <w:t xml:space="preserve">     </w:t>
      </w:r>
      <w:r w:rsidRPr="00F64641">
        <w:rPr>
          <w:rFonts w:cs="Arial"/>
          <w:lang w:val="sr-Cyrl-CS"/>
        </w:rPr>
        <w:t>Понуда</w:t>
      </w:r>
      <w:r w:rsidR="00320BB9">
        <w:rPr>
          <w:rFonts w:cs="Arial"/>
          <w:lang w:val="sr-Cyrl-CS"/>
        </w:rPr>
        <w:t>;</w:t>
      </w:r>
    </w:p>
    <w:p w14:paraId="405CCB8A" w14:textId="366DE01F" w:rsidR="000D6ACE" w:rsidRPr="00F64641" w:rsidRDefault="000D6ACE" w:rsidP="00206D84">
      <w:pPr>
        <w:tabs>
          <w:tab w:val="left" w:pos="9090"/>
        </w:tabs>
        <w:spacing w:before="0"/>
        <w:rPr>
          <w:rFonts w:cs="Arial"/>
          <w:lang w:val="sr-Cyrl-CS"/>
        </w:rPr>
      </w:pPr>
      <w:r w:rsidRPr="00F64641">
        <w:rPr>
          <w:rFonts w:cs="Arial"/>
          <w:lang w:val="sr-Cyrl-CS"/>
        </w:rPr>
        <w:t xml:space="preserve">Прилог 2 </w:t>
      </w:r>
      <w:r w:rsidR="00034781">
        <w:rPr>
          <w:rFonts w:cs="Arial"/>
          <w:lang w:val="sr-Cyrl-RS"/>
        </w:rPr>
        <w:t xml:space="preserve">     </w:t>
      </w:r>
      <w:r w:rsidRPr="00F64641">
        <w:rPr>
          <w:rFonts w:cs="Arial"/>
          <w:lang w:val="sr-Cyrl-CS"/>
        </w:rPr>
        <w:t>Образац структуре цене</w:t>
      </w:r>
      <w:r w:rsidR="00320BB9">
        <w:rPr>
          <w:rFonts w:cs="Arial"/>
          <w:lang w:val="sr-Cyrl-CS"/>
        </w:rPr>
        <w:t>;</w:t>
      </w:r>
    </w:p>
    <w:p w14:paraId="42F93F08" w14:textId="303BC69A" w:rsidR="000D6ACE" w:rsidRPr="00206D84" w:rsidRDefault="000D6ACE" w:rsidP="00206D84">
      <w:pPr>
        <w:tabs>
          <w:tab w:val="left" w:pos="9090"/>
        </w:tabs>
        <w:spacing w:before="0"/>
        <w:rPr>
          <w:rFonts w:cs="Arial"/>
          <w:lang w:val="sr-Cyrl-RS"/>
        </w:rPr>
      </w:pPr>
      <w:r w:rsidRPr="00F64641">
        <w:rPr>
          <w:rFonts w:cs="Arial"/>
          <w:lang w:val="sr-Cyrl-CS"/>
        </w:rPr>
        <w:t>Прилог</w:t>
      </w:r>
      <w:r w:rsidR="00F9636A" w:rsidRPr="00206D84">
        <w:rPr>
          <w:rFonts w:cs="Arial"/>
          <w:lang w:val="sr-Cyrl-RS"/>
        </w:rPr>
        <w:t xml:space="preserve"> </w:t>
      </w:r>
      <w:r w:rsidRPr="00F64641">
        <w:rPr>
          <w:rFonts w:cs="Arial"/>
          <w:lang w:val="sr-Cyrl-CS"/>
        </w:rPr>
        <w:t>3</w:t>
      </w:r>
      <w:r w:rsidR="004D35E3">
        <w:rPr>
          <w:rFonts w:cs="Arial"/>
          <w:lang w:val="sr-Cyrl-RS"/>
        </w:rPr>
        <w:t xml:space="preserve">      </w:t>
      </w:r>
      <w:r w:rsidRPr="00F64641">
        <w:rPr>
          <w:rFonts w:cs="Arial"/>
          <w:lang w:val="sr-Cyrl-CS"/>
        </w:rPr>
        <w:t>Конкурсна документација</w:t>
      </w:r>
      <w:r w:rsidR="006619FB" w:rsidRPr="00206D84">
        <w:rPr>
          <w:rFonts w:cs="Arial"/>
          <w:lang w:val="sr-Cyrl-RS"/>
        </w:rPr>
        <w:t xml:space="preserve"> (на Порталу јавних набавки под шифром_______)</w:t>
      </w:r>
      <w:r w:rsidR="00320BB9">
        <w:rPr>
          <w:rFonts w:cs="Arial"/>
          <w:lang w:val="sr-Cyrl-RS"/>
        </w:rPr>
        <w:t>;</w:t>
      </w:r>
    </w:p>
    <w:p w14:paraId="6EF3DDD6" w14:textId="003EC469" w:rsidR="000D6ACE" w:rsidRPr="00F64641" w:rsidRDefault="000D6ACE" w:rsidP="00206D84">
      <w:pPr>
        <w:tabs>
          <w:tab w:val="left" w:pos="9090"/>
        </w:tabs>
        <w:spacing w:before="0"/>
        <w:rPr>
          <w:rFonts w:cs="Arial"/>
          <w:lang w:val="sr-Cyrl-RS"/>
        </w:rPr>
      </w:pPr>
      <w:r w:rsidRPr="00F64641">
        <w:rPr>
          <w:rFonts w:cs="Arial"/>
          <w:lang w:val="sr-Cyrl-RS"/>
        </w:rPr>
        <w:t xml:space="preserve">Прилог 4 </w:t>
      </w:r>
      <w:r w:rsidR="00F9636A" w:rsidRPr="00206D84">
        <w:rPr>
          <w:rFonts w:cs="Arial"/>
          <w:lang w:val="sr-Cyrl-RS"/>
        </w:rPr>
        <w:t xml:space="preserve">    </w:t>
      </w:r>
      <w:r w:rsidRPr="00F64641">
        <w:rPr>
          <w:rFonts w:cs="Arial"/>
          <w:lang w:val="sr-Cyrl-RS"/>
        </w:rPr>
        <w:t>Техничка спецификација</w:t>
      </w:r>
      <w:r w:rsidR="00320BB9">
        <w:rPr>
          <w:rFonts w:cs="Arial"/>
          <w:lang w:val="sr-Cyrl-RS"/>
        </w:rPr>
        <w:t>;</w:t>
      </w:r>
    </w:p>
    <w:p w14:paraId="1C9242F8" w14:textId="46495749" w:rsidR="000D6ACE" w:rsidRDefault="000D6ACE" w:rsidP="00206D84">
      <w:pPr>
        <w:tabs>
          <w:tab w:val="left" w:pos="9090"/>
        </w:tabs>
        <w:spacing w:before="0"/>
        <w:rPr>
          <w:rFonts w:cs="Arial"/>
          <w:lang w:val="sr-Cyrl-RS"/>
        </w:rPr>
      </w:pPr>
      <w:r w:rsidRPr="001A09A3">
        <w:rPr>
          <w:rFonts w:cs="Arial"/>
          <w:lang w:val="sr-Cyrl-RS"/>
        </w:rPr>
        <w:t xml:space="preserve">Прилог 5 </w:t>
      </w:r>
      <w:r w:rsidR="00F9636A" w:rsidRPr="001A09A3">
        <w:rPr>
          <w:rFonts w:cs="Arial"/>
          <w:lang w:val="sr-Cyrl-RS"/>
        </w:rPr>
        <w:t xml:space="preserve">     </w:t>
      </w:r>
      <w:r w:rsidRPr="001A09A3">
        <w:rPr>
          <w:rFonts w:cs="Arial"/>
          <w:lang w:val="sr-Cyrl-RS"/>
        </w:rPr>
        <w:t>Споразум о заједничком наступању</w:t>
      </w:r>
      <w:r w:rsidR="006A3A4D">
        <w:rPr>
          <w:rFonts w:cs="Arial"/>
          <w:lang w:val="sr-Cyrl-RS"/>
        </w:rPr>
        <w:t>;</w:t>
      </w:r>
    </w:p>
    <w:p w14:paraId="60332CB0" w14:textId="72795517" w:rsidR="006A3A4D" w:rsidRPr="001A09A3" w:rsidRDefault="006A3A4D" w:rsidP="00206D84">
      <w:pPr>
        <w:tabs>
          <w:tab w:val="left" w:pos="9090"/>
        </w:tabs>
        <w:spacing w:before="0"/>
        <w:rPr>
          <w:rFonts w:cs="Arial"/>
          <w:lang w:val="sr-Cyrl-RS"/>
        </w:rPr>
      </w:pPr>
      <w:r>
        <w:rPr>
          <w:rFonts w:cs="Arial"/>
          <w:lang w:val="sr-Cyrl-RS"/>
        </w:rPr>
        <w:t>Прилог 6      Модел Уговора о чувању пословне тајне и поверљивих информација.</w:t>
      </w:r>
    </w:p>
    <w:p w14:paraId="321FF10C" w14:textId="77777777" w:rsidR="000D6ACE" w:rsidRPr="00F64641" w:rsidRDefault="000D6ACE" w:rsidP="00206D84">
      <w:pPr>
        <w:tabs>
          <w:tab w:val="left" w:pos="9090"/>
        </w:tabs>
        <w:spacing w:before="0"/>
        <w:rPr>
          <w:rFonts w:cs="Arial"/>
          <w:color w:val="00B0F0"/>
          <w:lang w:val="sr-Cyrl-RS"/>
        </w:rPr>
      </w:pPr>
    </w:p>
    <w:p w14:paraId="7B82E26F" w14:textId="719874CD" w:rsidR="00034781" w:rsidRDefault="001353DA" w:rsidP="00320BB9">
      <w:pPr>
        <w:spacing w:before="0"/>
        <w:rPr>
          <w:rFonts w:cs="Arial"/>
          <w:spacing w:val="2"/>
          <w:lang w:val="sr-Cyrl-CS"/>
        </w:rPr>
      </w:pPr>
      <w:r w:rsidRPr="00206D84">
        <w:rPr>
          <w:rFonts w:cs="Arial"/>
          <w:spacing w:val="2"/>
          <w:lang w:val="sr-Cyrl-CS"/>
        </w:rPr>
        <w:t>Уговорне с</w:t>
      </w:r>
      <w:r w:rsidR="00F9636A" w:rsidRPr="00206D84">
        <w:rPr>
          <w:rFonts w:cs="Arial"/>
          <w:spacing w:val="2"/>
          <w:lang w:val="sr-Cyrl-CS"/>
        </w:rPr>
        <w:t>тране сагласно изјављују да су У</w:t>
      </w:r>
      <w:r w:rsidRPr="00206D84">
        <w:rPr>
          <w:rFonts w:cs="Arial"/>
          <w:spacing w:val="2"/>
          <w:lang w:val="sr-Cyrl-CS"/>
        </w:rPr>
        <w:t>говор прочитале, разумеле и да уговорне одредбе у свему представљају израз њихове стварне воље.</w:t>
      </w:r>
    </w:p>
    <w:p w14:paraId="6735BAE0" w14:textId="77777777" w:rsidR="00034781" w:rsidRPr="00206D84" w:rsidRDefault="00034781" w:rsidP="008729EA">
      <w:pPr>
        <w:spacing w:before="0"/>
        <w:rPr>
          <w:rFonts w:cs="Arial"/>
          <w:i/>
          <w:spacing w:val="2"/>
          <w:lang w:val="sr-Cyrl-CS"/>
        </w:rPr>
      </w:pPr>
    </w:p>
    <w:p w14:paraId="17E70665" w14:textId="6A7182B0" w:rsidR="00D606BD" w:rsidRPr="00F64641" w:rsidRDefault="00343A18" w:rsidP="00206D84">
      <w:pPr>
        <w:spacing w:before="0"/>
        <w:jc w:val="center"/>
        <w:rPr>
          <w:rFonts w:cs="Arial"/>
          <w:b/>
          <w:lang w:val="sr-Cyrl-CS"/>
        </w:rPr>
      </w:pPr>
      <w:r w:rsidRPr="00F64641">
        <w:rPr>
          <w:rFonts w:cs="Arial"/>
          <w:b/>
          <w:lang w:val="sr-Cyrl-CS"/>
        </w:rPr>
        <w:t>Члан 2</w:t>
      </w:r>
      <w:r w:rsidR="00925DDB">
        <w:rPr>
          <w:rFonts w:cs="Arial"/>
          <w:b/>
          <w:lang w:val="sr-Cyrl-RS"/>
        </w:rPr>
        <w:t>5</w:t>
      </w:r>
      <w:r w:rsidRPr="00F64641">
        <w:rPr>
          <w:rFonts w:cs="Arial"/>
          <w:b/>
          <w:lang w:val="sr-Cyrl-CS"/>
        </w:rPr>
        <w:t>.</w:t>
      </w:r>
    </w:p>
    <w:p w14:paraId="14ED145B" w14:textId="77777777" w:rsidR="00D606BD" w:rsidRPr="00F64641" w:rsidRDefault="00343A18" w:rsidP="00206D84">
      <w:pPr>
        <w:pStyle w:val="KDParagraf"/>
        <w:spacing w:before="0"/>
        <w:rPr>
          <w:rFonts w:cs="Arial"/>
          <w:lang w:val="sr-Cyrl-CS"/>
        </w:rPr>
      </w:pPr>
      <w:r w:rsidRPr="00F64641">
        <w:rPr>
          <w:rFonts w:cs="Arial"/>
          <w:lang w:val="sr-Cyrl-CS"/>
        </w:rPr>
        <w:t>Уговор је сачињен у 6 (шест) истоветних примерка, од којих 2 (два) примерка за Продавца а четири (4) за Купца.</w:t>
      </w:r>
    </w:p>
    <w:p w14:paraId="123481D0" w14:textId="77777777" w:rsidR="005C23F2" w:rsidRPr="00206D84" w:rsidRDefault="005C23F2" w:rsidP="00206D84">
      <w:pPr>
        <w:pStyle w:val="KDParagraf"/>
        <w:spacing w:before="0"/>
        <w:rPr>
          <w:rFonts w:cs="Arial"/>
          <w:lang w:val="sr-Cyrl-BA"/>
        </w:rPr>
      </w:pPr>
    </w:p>
    <w:p w14:paraId="0364B154" w14:textId="77777777" w:rsidR="005C23F2" w:rsidRPr="00206D84" w:rsidRDefault="005C23F2" w:rsidP="00206D84">
      <w:pPr>
        <w:pStyle w:val="KDParagraf"/>
        <w:spacing w:before="0"/>
        <w:rPr>
          <w:rFonts w:cs="Arial"/>
          <w:lang w:val="sr-Cyrl-BA"/>
        </w:rPr>
      </w:pPr>
    </w:p>
    <w:tbl>
      <w:tblPr>
        <w:tblW w:w="0" w:type="auto"/>
        <w:tblLook w:val="04A0" w:firstRow="1" w:lastRow="0" w:firstColumn="1" w:lastColumn="0" w:noHBand="0" w:noVBand="1"/>
      </w:tblPr>
      <w:tblGrid>
        <w:gridCol w:w="4045"/>
        <w:gridCol w:w="222"/>
        <w:gridCol w:w="717"/>
        <w:gridCol w:w="4045"/>
      </w:tblGrid>
      <w:tr w:rsidR="00D606BD" w:rsidRPr="00206D84" w14:paraId="420C2F23" w14:textId="77777777" w:rsidTr="00D606BD">
        <w:tc>
          <w:tcPr>
            <w:tcW w:w="4045" w:type="dxa"/>
            <w:shd w:val="clear" w:color="auto" w:fill="auto"/>
            <w:vAlign w:val="center"/>
            <w:hideMark/>
          </w:tcPr>
          <w:p w14:paraId="48F38FCC" w14:textId="77777777" w:rsidR="00D606BD" w:rsidRPr="00206D84" w:rsidRDefault="00D606BD" w:rsidP="00206D84">
            <w:pPr>
              <w:spacing w:before="0"/>
              <w:jc w:val="center"/>
              <w:rPr>
                <w:rFonts w:cs="Arial"/>
                <w:b/>
                <w:smallCaps/>
              </w:rPr>
            </w:pPr>
            <w:r w:rsidRPr="00206D84">
              <w:rPr>
                <w:rFonts w:cs="Arial"/>
                <w:b/>
              </w:rPr>
              <w:t>КУПАЦ</w:t>
            </w:r>
          </w:p>
        </w:tc>
        <w:tc>
          <w:tcPr>
            <w:tcW w:w="222" w:type="dxa"/>
          </w:tcPr>
          <w:p w14:paraId="42E06C5C" w14:textId="77777777" w:rsidR="00D606BD" w:rsidRPr="00206D84" w:rsidRDefault="00D606BD" w:rsidP="00206D84">
            <w:pPr>
              <w:spacing w:before="0"/>
              <w:jc w:val="center"/>
              <w:rPr>
                <w:rFonts w:cs="Arial"/>
                <w:b/>
                <w:smallCaps/>
              </w:rPr>
            </w:pPr>
          </w:p>
          <w:p w14:paraId="36A9EACD" w14:textId="77777777" w:rsidR="00D606BD" w:rsidRPr="00206D84" w:rsidRDefault="00D606BD" w:rsidP="00206D84">
            <w:pPr>
              <w:spacing w:before="0"/>
              <w:jc w:val="center"/>
              <w:rPr>
                <w:rFonts w:cs="Arial"/>
                <w:b/>
                <w:smallCaps/>
              </w:rPr>
            </w:pPr>
          </w:p>
        </w:tc>
        <w:tc>
          <w:tcPr>
            <w:tcW w:w="717" w:type="dxa"/>
            <w:shd w:val="clear" w:color="auto" w:fill="auto"/>
            <w:vAlign w:val="center"/>
          </w:tcPr>
          <w:p w14:paraId="2FA18B19" w14:textId="77777777" w:rsidR="00D606BD" w:rsidRPr="00206D84" w:rsidRDefault="00D606BD" w:rsidP="00206D84">
            <w:pPr>
              <w:spacing w:before="0"/>
              <w:jc w:val="center"/>
              <w:rPr>
                <w:rFonts w:cs="Arial"/>
                <w:b/>
                <w:smallCaps/>
              </w:rPr>
            </w:pPr>
          </w:p>
        </w:tc>
        <w:tc>
          <w:tcPr>
            <w:tcW w:w="4045" w:type="dxa"/>
            <w:shd w:val="clear" w:color="auto" w:fill="auto"/>
            <w:vAlign w:val="center"/>
            <w:hideMark/>
          </w:tcPr>
          <w:p w14:paraId="636202A4" w14:textId="77777777" w:rsidR="00D606BD" w:rsidRPr="00206D84" w:rsidRDefault="00D606BD" w:rsidP="00206D84">
            <w:pPr>
              <w:spacing w:before="0"/>
              <w:jc w:val="center"/>
              <w:rPr>
                <w:rFonts w:cs="Arial"/>
                <w:b/>
                <w:smallCaps/>
              </w:rPr>
            </w:pPr>
            <w:r w:rsidRPr="00206D84">
              <w:rPr>
                <w:rFonts w:cs="Arial"/>
                <w:b/>
              </w:rPr>
              <w:t>ПРОДАВАЦ</w:t>
            </w:r>
          </w:p>
        </w:tc>
      </w:tr>
      <w:tr w:rsidR="00D606BD" w:rsidRPr="00206D84" w14:paraId="42FFE158" w14:textId="77777777" w:rsidTr="00D606BD">
        <w:tc>
          <w:tcPr>
            <w:tcW w:w="4045" w:type="dxa"/>
            <w:shd w:val="clear" w:color="auto" w:fill="auto"/>
            <w:vAlign w:val="center"/>
            <w:hideMark/>
          </w:tcPr>
          <w:p w14:paraId="68791838" w14:textId="77777777" w:rsidR="00D606BD" w:rsidRPr="00206D84" w:rsidRDefault="00D606BD" w:rsidP="00206D84">
            <w:pPr>
              <w:spacing w:before="0"/>
              <w:jc w:val="center"/>
              <w:rPr>
                <w:rFonts w:cs="Arial"/>
                <w:b/>
              </w:rPr>
            </w:pPr>
            <w:r w:rsidRPr="00206D84">
              <w:rPr>
                <w:rFonts w:cs="Arial"/>
                <w:b/>
              </w:rPr>
              <w:t>ЈП „Електропривреда Србије“Београд</w:t>
            </w:r>
          </w:p>
          <w:p w14:paraId="08A319A1" w14:textId="77777777" w:rsidR="00D606BD" w:rsidRPr="00206D84" w:rsidRDefault="00D606BD" w:rsidP="00206D84">
            <w:pPr>
              <w:spacing w:before="0"/>
              <w:jc w:val="center"/>
              <w:rPr>
                <w:rFonts w:cs="Arial"/>
                <w:b/>
              </w:rPr>
            </w:pPr>
          </w:p>
        </w:tc>
        <w:tc>
          <w:tcPr>
            <w:tcW w:w="222" w:type="dxa"/>
          </w:tcPr>
          <w:p w14:paraId="741ADD92" w14:textId="77777777" w:rsidR="00D606BD" w:rsidRPr="00206D84" w:rsidRDefault="00D606BD" w:rsidP="00206D84">
            <w:pPr>
              <w:spacing w:before="0"/>
              <w:jc w:val="center"/>
              <w:rPr>
                <w:rFonts w:cs="Arial"/>
                <w:b/>
                <w:smallCaps/>
              </w:rPr>
            </w:pPr>
          </w:p>
        </w:tc>
        <w:tc>
          <w:tcPr>
            <w:tcW w:w="717" w:type="dxa"/>
            <w:shd w:val="clear" w:color="auto" w:fill="auto"/>
            <w:vAlign w:val="center"/>
          </w:tcPr>
          <w:p w14:paraId="45B3310F" w14:textId="77777777" w:rsidR="00D606BD" w:rsidRPr="00206D84" w:rsidRDefault="00D606BD" w:rsidP="00206D84">
            <w:pPr>
              <w:spacing w:before="0"/>
              <w:jc w:val="center"/>
              <w:rPr>
                <w:rFonts w:cs="Arial"/>
                <w:b/>
                <w:smallCaps/>
              </w:rPr>
            </w:pPr>
          </w:p>
        </w:tc>
        <w:tc>
          <w:tcPr>
            <w:tcW w:w="4045" w:type="dxa"/>
            <w:shd w:val="clear" w:color="auto" w:fill="auto"/>
            <w:vAlign w:val="center"/>
          </w:tcPr>
          <w:p w14:paraId="066DF295" w14:textId="77777777" w:rsidR="00D606BD" w:rsidRPr="00206D84" w:rsidRDefault="00D606BD" w:rsidP="00206D84">
            <w:pPr>
              <w:spacing w:before="0"/>
              <w:jc w:val="center"/>
              <w:rPr>
                <w:rFonts w:cs="Arial"/>
                <w:b/>
                <w:smallCaps/>
              </w:rPr>
            </w:pPr>
            <w:r w:rsidRPr="00206D84">
              <w:rPr>
                <w:rFonts w:cs="Arial"/>
                <w:b/>
              </w:rPr>
              <w:t>Назив</w:t>
            </w:r>
          </w:p>
        </w:tc>
      </w:tr>
      <w:tr w:rsidR="00D606BD" w:rsidRPr="00206D84" w14:paraId="0D67BECE" w14:textId="77777777" w:rsidTr="00D606BD">
        <w:tc>
          <w:tcPr>
            <w:tcW w:w="4045" w:type="dxa"/>
            <w:shd w:val="clear" w:color="auto" w:fill="auto"/>
            <w:vAlign w:val="center"/>
            <w:hideMark/>
          </w:tcPr>
          <w:p w14:paraId="6D74D50B" w14:textId="77777777" w:rsidR="00D606BD" w:rsidRPr="00206D84" w:rsidRDefault="00D606BD" w:rsidP="00206D84">
            <w:pPr>
              <w:spacing w:before="0"/>
              <w:jc w:val="center"/>
              <w:rPr>
                <w:rFonts w:cs="Arial"/>
                <w:b/>
                <w:smallCaps/>
              </w:rPr>
            </w:pPr>
            <w:r w:rsidRPr="00206D84">
              <w:rPr>
                <w:rFonts w:cs="Arial"/>
                <w:b/>
              </w:rPr>
              <w:t>_____________________________</w:t>
            </w:r>
          </w:p>
        </w:tc>
        <w:tc>
          <w:tcPr>
            <w:tcW w:w="222" w:type="dxa"/>
          </w:tcPr>
          <w:p w14:paraId="361DEC4D" w14:textId="77777777" w:rsidR="00D606BD" w:rsidRPr="00206D84" w:rsidRDefault="00D606BD" w:rsidP="00206D84">
            <w:pPr>
              <w:spacing w:before="0"/>
              <w:jc w:val="center"/>
              <w:rPr>
                <w:rFonts w:cs="Arial"/>
              </w:rPr>
            </w:pPr>
          </w:p>
        </w:tc>
        <w:tc>
          <w:tcPr>
            <w:tcW w:w="717" w:type="dxa"/>
            <w:shd w:val="clear" w:color="auto" w:fill="auto"/>
            <w:vAlign w:val="center"/>
            <w:hideMark/>
          </w:tcPr>
          <w:p w14:paraId="34FF0FA1" w14:textId="77777777" w:rsidR="00D606BD" w:rsidRPr="00206D84" w:rsidRDefault="00D606BD" w:rsidP="00206D84">
            <w:pPr>
              <w:spacing w:before="0"/>
              <w:jc w:val="center"/>
              <w:rPr>
                <w:rFonts w:cs="Arial"/>
                <w:smallCaps/>
              </w:rPr>
            </w:pPr>
            <w:r w:rsidRPr="00206D84">
              <w:rPr>
                <w:rFonts w:cs="Arial"/>
              </w:rPr>
              <w:t>М.П.</w:t>
            </w:r>
          </w:p>
        </w:tc>
        <w:tc>
          <w:tcPr>
            <w:tcW w:w="4045" w:type="dxa"/>
            <w:shd w:val="clear" w:color="auto" w:fill="auto"/>
            <w:vAlign w:val="center"/>
            <w:hideMark/>
          </w:tcPr>
          <w:p w14:paraId="38075C2B" w14:textId="77777777" w:rsidR="00D606BD" w:rsidRPr="00206D84" w:rsidRDefault="00D606BD" w:rsidP="00206D84">
            <w:pPr>
              <w:spacing w:before="0"/>
              <w:jc w:val="center"/>
              <w:rPr>
                <w:rFonts w:cs="Arial"/>
                <w:b/>
                <w:smallCaps/>
              </w:rPr>
            </w:pPr>
            <w:r w:rsidRPr="00206D84">
              <w:rPr>
                <w:rFonts w:cs="Arial"/>
                <w:b/>
              </w:rPr>
              <w:t>_____________________________</w:t>
            </w:r>
          </w:p>
        </w:tc>
      </w:tr>
      <w:tr w:rsidR="00D606BD" w:rsidRPr="00206D84" w14:paraId="50751214" w14:textId="77777777" w:rsidTr="00D606BD">
        <w:tc>
          <w:tcPr>
            <w:tcW w:w="4045" w:type="dxa"/>
            <w:shd w:val="clear" w:color="auto" w:fill="auto"/>
            <w:vAlign w:val="center"/>
            <w:hideMark/>
          </w:tcPr>
          <w:p w14:paraId="600FAEDD" w14:textId="77777777" w:rsidR="00D606BD" w:rsidRPr="00206D84" w:rsidRDefault="00D606BD" w:rsidP="00206D84">
            <w:pPr>
              <w:spacing w:before="0"/>
              <w:jc w:val="center"/>
              <w:rPr>
                <w:rFonts w:cs="Arial"/>
                <w:b/>
                <w:smallCaps/>
                <w:lang w:val="sr-Cyrl-RS"/>
              </w:rPr>
            </w:pPr>
          </w:p>
        </w:tc>
        <w:tc>
          <w:tcPr>
            <w:tcW w:w="222" w:type="dxa"/>
          </w:tcPr>
          <w:p w14:paraId="54B43FCE" w14:textId="77777777" w:rsidR="00D606BD" w:rsidRPr="00206D84" w:rsidRDefault="00D606BD" w:rsidP="00206D84">
            <w:pPr>
              <w:spacing w:before="0"/>
              <w:jc w:val="center"/>
              <w:rPr>
                <w:rFonts w:cs="Arial"/>
                <w:b/>
                <w:smallCaps/>
              </w:rPr>
            </w:pPr>
          </w:p>
        </w:tc>
        <w:tc>
          <w:tcPr>
            <w:tcW w:w="717" w:type="dxa"/>
            <w:shd w:val="clear" w:color="auto" w:fill="auto"/>
            <w:vAlign w:val="center"/>
          </w:tcPr>
          <w:p w14:paraId="2200B4C7" w14:textId="77777777" w:rsidR="00D606BD" w:rsidRPr="00206D84" w:rsidRDefault="00D606BD" w:rsidP="00206D84">
            <w:pPr>
              <w:spacing w:before="0"/>
              <w:jc w:val="center"/>
              <w:rPr>
                <w:rFonts w:cs="Arial"/>
                <w:b/>
                <w:smallCaps/>
              </w:rPr>
            </w:pPr>
          </w:p>
        </w:tc>
        <w:tc>
          <w:tcPr>
            <w:tcW w:w="4045" w:type="dxa"/>
            <w:shd w:val="clear" w:color="auto" w:fill="auto"/>
            <w:vAlign w:val="center"/>
            <w:hideMark/>
          </w:tcPr>
          <w:p w14:paraId="10240233" w14:textId="77777777" w:rsidR="00D606BD" w:rsidRPr="008029B9" w:rsidRDefault="00D606BD" w:rsidP="00206D84">
            <w:pPr>
              <w:spacing w:before="0"/>
              <w:jc w:val="center"/>
              <w:rPr>
                <w:rFonts w:cs="Arial"/>
                <w:b/>
                <w:smallCaps/>
              </w:rPr>
            </w:pPr>
            <w:r w:rsidRPr="008029B9">
              <w:rPr>
                <w:rFonts w:cs="Arial"/>
                <w:b/>
              </w:rPr>
              <w:t>име и презиме</w:t>
            </w:r>
          </w:p>
        </w:tc>
      </w:tr>
      <w:tr w:rsidR="00D606BD" w:rsidRPr="00206D84" w14:paraId="477C5A7F" w14:textId="77777777" w:rsidTr="008029B9">
        <w:trPr>
          <w:trHeight w:val="80"/>
        </w:trPr>
        <w:tc>
          <w:tcPr>
            <w:tcW w:w="4045" w:type="dxa"/>
            <w:shd w:val="clear" w:color="auto" w:fill="auto"/>
            <w:vAlign w:val="center"/>
            <w:hideMark/>
          </w:tcPr>
          <w:p w14:paraId="520FD68D" w14:textId="6FE757FF" w:rsidR="00D606BD" w:rsidRPr="00034781" w:rsidRDefault="00034781" w:rsidP="00034781">
            <w:pPr>
              <w:spacing w:before="0"/>
              <w:jc w:val="center"/>
              <w:rPr>
                <w:rFonts w:cs="Arial"/>
                <w:b/>
                <w:lang w:val="sr-Cyrl-RS"/>
              </w:rPr>
            </w:pPr>
            <w:r w:rsidRPr="00034781">
              <w:rPr>
                <w:rFonts w:cs="Arial"/>
                <w:b/>
              </w:rPr>
              <w:t>в.д.директора</w:t>
            </w:r>
          </w:p>
        </w:tc>
        <w:tc>
          <w:tcPr>
            <w:tcW w:w="222" w:type="dxa"/>
          </w:tcPr>
          <w:p w14:paraId="44A6ADD3" w14:textId="77777777" w:rsidR="00D606BD" w:rsidRPr="00206D84" w:rsidRDefault="00D606BD" w:rsidP="00206D84">
            <w:pPr>
              <w:spacing w:before="0"/>
              <w:jc w:val="center"/>
              <w:rPr>
                <w:rFonts w:cs="Arial"/>
                <w:b/>
                <w:smallCaps/>
              </w:rPr>
            </w:pPr>
          </w:p>
        </w:tc>
        <w:tc>
          <w:tcPr>
            <w:tcW w:w="717" w:type="dxa"/>
            <w:shd w:val="clear" w:color="auto" w:fill="auto"/>
            <w:vAlign w:val="center"/>
          </w:tcPr>
          <w:p w14:paraId="49673FE2" w14:textId="77777777" w:rsidR="00D606BD" w:rsidRPr="00206D84" w:rsidRDefault="00D606BD" w:rsidP="00206D84">
            <w:pPr>
              <w:spacing w:before="0"/>
              <w:jc w:val="center"/>
              <w:rPr>
                <w:rFonts w:cs="Arial"/>
                <w:b/>
                <w:smallCaps/>
              </w:rPr>
            </w:pPr>
          </w:p>
        </w:tc>
        <w:tc>
          <w:tcPr>
            <w:tcW w:w="4045" w:type="dxa"/>
            <w:shd w:val="clear" w:color="auto" w:fill="auto"/>
            <w:vAlign w:val="center"/>
          </w:tcPr>
          <w:p w14:paraId="190A9ED7" w14:textId="77777777" w:rsidR="00D606BD" w:rsidRPr="008029B9" w:rsidRDefault="00D606BD" w:rsidP="00206D84">
            <w:pPr>
              <w:spacing w:before="0"/>
              <w:jc w:val="center"/>
              <w:rPr>
                <w:rFonts w:cs="Arial"/>
                <w:b/>
                <w:smallCaps/>
              </w:rPr>
            </w:pPr>
            <w:r w:rsidRPr="008029B9">
              <w:rPr>
                <w:rFonts w:cs="Arial"/>
                <w:b/>
              </w:rPr>
              <w:t>функција</w:t>
            </w:r>
          </w:p>
        </w:tc>
      </w:tr>
    </w:tbl>
    <w:p w14:paraId="1287DCB8" w14:textId="397803D5" w:rsidR="00957665" w:rsidRPr="008729EA" w:rsidRDefault="00034781" w:rsidP="008729EA">
      <w:pPr>
        <w:tabs>
          <w:tab w:val="left" w:pos="705"/>
        </w:tabs>
        <w:spacing w:before="0"/>
        <w:rPr>
          <w:rFonts w:cs="Arial"/>
          <w:b/>
          <w:color w:val="FF0000"/>
          <w:lang w:val="sr-Cyrl-RS"/>
        </w:rPr>
      </w:pPr>
      <w:r>
        <w:rPr>
          <w:rFonts w:cs="Arial"/>
          <w:b/>
          <w:color w:val="FF0000"/>
          <w:lang w:val="sr-Cyrl-RS"/>
        </w:rPr>
        <w:tab/>
        <w:t xml:space="preserve">       </w:t>
      </w:r>
      <w:r w:rsidRPr="00034781">
        <w:rPr>
          <w:rFonts w:cs="Arial"/>
          <w:b/>
          <w:lang w:val="sr-Cyrl-RS"/>
        </w:rPr>
        <w:t>Милорад Грчић</w:t>
      </w:r>
    </w:p>
    <w:p w14:paraId="012B3432" w14:textId="77777777" w:rsidR="00343A18" w:rsidRPr="0050476D" w:rsidRDefault="00343A18" w:rsidP="00206D84">
      <w:pPr>
        <w:spacing w:before="0"/>
        <w:jc w:val="center"/>
        <w:rPr>
          <w:rFonts w:cs="Arial"/>
          <w:b/>
          <w:lang w:val="sr-Cyrl-RS"/>
        </w:rPr>
      </w:pPr>
      <w:r w:rsidRPr="0050476D">
        <w:rPr>
          <w:rFonts w:cs="Arial"/>
          <w:b/>
          <w:lang w:val="sr-Cyrl-RS"/>
        </w:rPr>
        <w:lastRenderedPageBreak/>
        <w:t xml:space="preserve">МОДЕЛ УГОВОРА </w:t>
      </w:r>
      <w:r w:rsidRPr="0050476D">
        <w:rPr>
          <w:rFonts w:cs="Arial"/>
          <w:b/>
          <w:lang w:val="sr-Cyrl-RS"/>
        </w:rPr>
        <w:br/>
        <w:t>о чувању пословне тајне и поверљивих информација</w:t>
      </w:r>
    </w:p>
    <w:p w14:paraId="717E223A" w14:textId="77777777" w:rsidR="00343A18" w:rsidRPr="0050476D" w:rsidRDefault="00343A18" w:rsidP="00206D84">
      <w:pPr>
        <w:spacing w:before="0"/>
        <w:rPr>
          <w:rFonts w:cs="Arial"/>
          <w:lang w:val="sr-Cyrl-RS"/>
        </w:rPr>
      </w:pPr>
    </w:p>
    <w:p w14:paraId="0EF3F087" w14:textId="77777777" w:rsidR="00343A18" w:rsidRPr="0050476D" w:rsidRDefault="00343A18" w:rsidP="00206D84">
      <w:pPr>
        <w:pStyle w:val="KDParagraf"/>
        <w:spacing w:before="0"/>
        <w:rPr>
          <w:rFonts w:eastAsia="Calibri" w:cs="Arial"/>
          <w:noProof/>
          <w:lang w:val="sr-Cyrl-RS"/>
        </w:rPr>
      </w:pPr>
      <w:r w:rsidRPr="0050476D">
        <w:rPr>
          <w:rFonts w:eastAsia="Calibri" w:cs="Arial"/>
          <w:noProof/>
          <w:lang w:val="sr-Cyrl-RS"/>
        </w:rPr>
        <w:t>Закључен између</w:t>
      </w:r>
    </w:p>
    <w:p w14:paraId="3F5F27CF" w14:textId="77777777" w:rsidR="00343A18" w:rsidRPr="0050476D" w:rsidRDefault="00343A18" w:rsidP="00206D84">
      <w:pPr>
        <w:pStyle w:val="KDParagraf"/>
        <w:spacing w:before="0"/>
        <w:rPr>
          <w:rFonts w:eastAsia="Calibri" w:cs="Arial"/>
          <w:noProof/>
          <w:lang w:val="sr-Cyrl-RS"/>
        </w:rPr>
      </w:pPr>
    </w:p>
    <w:p w14:paraId="408715F4" w14:textId="21220A57" w:rsidR="00343A18" w:rsidRPr="0050476D" w:rsidRDefault="00343A18" w:rsidP="00206D84">
      <w:pPr>
        <w:pStyle w:val="KDParagraf"/>
        <w:spacing w:before="0"/>
        <w:rPr>
          <w:rFonts w:eastAsia="Calibri" w:cs="Arial"/>
          <w:noProof/>
          <w:lang w:val="sr-Cyrl-RS"/>
        </w:rPr>
      </w:pPr>
      <w:r w:rsidRPr="0050476D">
        <w:rPr>
          <w:rFonts w:eastAsia="Calibri" w:cs="Arial"/>
          <w:noProof/>
          <w:lang w:val="sr-Cyrl-RS"/>
        </w:rPr>
        <w:t xml:space="preserve">Јавног предузећа „Електропривреда Србије“, Београд, </w:t>
      </w:r>
      <w:r w:rsidR="003A1EC5">
        <w:rPr>
          <w:rFonts w:eastAsia="Calibri" w:cs="Arial"/>
          <w:noProof/>
          <w:lang w:val="sr-Cyrl-RS"/>
        </w:rPr>
        <w:t>ул.Балканска број 13</w:t>
      </w:r>
      <w:r w:rsidRPr="0050476D">
        <w:rPr>
          <w:rFonts w:eastAsia="Calibri" w:cs="Arial"/>
          <w:noProof/>
          <w:lang w:val="sr-Cyrl-RS"/>
        </w:rPr>
        <w:t xml:space="preserve">, матични број: 20053658, ПИБ 103920327, бр.тек.рачуна: 160-700-13 </w:t>
      </w:r>
      <w:r w:rsidRPr="008029B9">
        <w:rPr>
          <w:rFonts w:eastAsia="Calibri" w:cs="Arial"/>
          <w:noProof/>
        </w:rPr>
        <w:t>Banka</w:t>
      </w:r>
      <w:r w:rsidRPr="0050476D">
        <w:rPr>
          <w:rFonts w:eastAsia="Calibri" w:cs="Arial"/>
          <w:noProof/>
          <w:lang w:val="sr-Cyrl-RS"/>
        </w:rPr>
        <w:t xml:space="preserve"> </w:t>
      </w:r>
      <w:r w:rsidRPr="008029B9">
        <w:rPr>
          <w:rFonts w:eastAsia="Calibri" w:cs="Arial"/>
          <w:noProof/>
        </w:rPr>
        <w:t>Intesa</w:t>
      </w:r>
      <w:r w:rsidRPr="0050476D">
        <w:rPr>
          <w:rFonts w:eastAsia="Calibri" w:cs="Arial"/>
          <w:noProof/>
          <w:lang w:val="sr-Cyrl-RS"/>
        </w:rPr>
        <w:t xml:space="preserve"> ад Београд, које заступа</w:t>
      </w:r>
      <w:r w:rsidR="003A1EC5">
        <w:rPr>
          <w:rFonts w:eastAsia="Calibri" w:cs="Arial"/>
          <w:noProof/>
          <w:lang w:val="sr-Cyrl-RS"/>
        </w:rPr>
        <w:t xml:space="preserve"> в.д.</w:t>
      </w:r>
      <w:r w:rsidRPr="0050476D">
        <w:rPr>
          <w:rFonts w:eastAsia="Calibri" w:cs="Arial"/>
          <w:noProof/>
          <w:lang w:val="sr-Cyrl-RS"/>
        </w:rPr>
        <w:t xml:space="preserve"> директор</w:t>
      </w:r>
      <w:r w:rsidR="003A1EC5">
        <w:rPr>
          <w:rFonts w:eastAsia="Calibri" w:cs="Arial"/>
          <w:noProof/>
          <w:lang w:val="sr-Cyrl-RS"/>
        </w:rPr>
        <w:t>а</w:t>
      </w:r>
      <w:r w:rsidR="000A4A7B">
        <w:rPr>
          <w:rFonts w:eastAsia="Calibri" w:cs="Arial"/>
          <w:noProof/>
          <w:lang w:val="sr-Cyrl-RS"/>
        </w:rPr>
        <w:t>,</w:t>
      </w:r>
      <w:r w:rsidRPr="0050476D">
        <w:rPr>
          <w:rFonts w:eastAsia="Calibri" w:cs="Arial"/>
          <w:noProof/>
          <w:lang w:val="sr-Cyrl-RS"/>
        </w:rPr>
        <w:t xml:space="preserve"> </w:t>
      </w:r>
      <w:r w:rsidR="003A1EC5">
        <w:rPr>
          <w:rFonts w:eastAsia="Calibri" w:cs="Arial"/>
          <w:noProof/>
          <w:lang w:val="sr-Cyrl-RS"/>
        </w:rPr>
        <w:t>Милорад Грчић</w:t>
      </w:r>
      <w:r w:rsidRPr="0050476D">
        <w:rPr>
          <w:rFonts w:eastAsia="Calibri" w:cs="Arial"/>
          <w:noProof/>
          <w:lang w:val="sr-Cyrl-RS"/>
        </w:rPr>
        <w:t xml:space="preserve"> (у даљем тексту: Купац), </w:t>
      </w:r>
    </w:p>
    <w:p w14:paraId="5F769557" w14:textId="77777777" w:rsidR="00343A18" w:rsidRPr="0050476D" w:rsidRDefault="00343A18" w:rsidP="00206D84">
      <w:pPr>
        <w:pStyle w:val="KDParagraf"/>
        <w:spacing w:before="0"/>
        <w:rPr>
          <w:rFonts w:eastAsia="Calibri" w:cs="Arial"/>
          <w:noProof/>
          <w:lang w:val="sr-Cyrl-RS"/>
        </w:rPr>
      </w:pPr>
    </w:p>
    <w:p w14:paraId="634C0E09" w14:textId="77777777" w:rsidR="00343A18" w:rsidRPr="0050476D" w:rsidRDefault="00343A18" w:rsidP="00206D84">
      <w:pPr>
        <w:pStyle w:val="KDParagraf"/>
        <w:spacing w:before="0"/>
        <w:rPr>
          <w:rFonts w:eastAsia="Calibri" w:cs="Arial"/>
          <w:noProof/>
          <w:lang w:val="sr-Cyrl-RS"/>
        </w:rPr>
      </w:pPr>
      <w:r w:rsidRPr="0050476D">
        <w:rPr>
          <w:rFonts w:eastAsia="Calibri" w:cs="Arial"/>
          <w:noProof/>
          <w:lang w:val="sr-Cyrl-RS"/>
        </w:rPr>
        <w:t>и</w:t>
      </w:r>
    </w:p>
    <w:p w14:paraId="77C34A87" w14:textId="77777777" w:rsidR="00343A18" w:rsidRPr="0050476D" w:rsidRDefault="00343A18" w:rsidP="00206D84">
      <w:pPr>
        <w:pStyle w:val="KDParagraf"/>
        <w:spacing w:before="0"/>
        <w:rPr>
          <w:rFonts w:eastAsia="Calibri" w:cs="Arial"/>
          <w:noProof/>
          <w:lang w:val="sr-Cyrl-RS"/>
        </w:rPr>
      </w:pPr>
    </w:p>
    <w:p w14:paraId="1A0F2664" w14:textId="77777777" w:rsidR="00343A18" w:rsidRPr="0050476D" w:rsidRDefault="00343A18" w:rsidP="00206D84">
      <w:pPr>
        <w:pStyle w:val="KDParagraf"/>
        <w:spacing w:before="0"/>
        <w:rPr>
          <w:rFonts w:eastAsia="Calibri" w:cs="Arial"/>
          <w:noProof/>
          <w:lang w:val="sr-Cyrl-RS"/>
        </w:rPr>
      </w:pPr>
      <w:r w:rsidRPr="0050476D">
        <w:rPr>
          <w:rFonts w:eastAsia="Calibri" w:cs="Arial"/>
          <w:noProof/>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52407BDB" w14:textId="77777777" w:rsidR="00343A18" w:rsidRPr="0050476D" w:rsidRDefault="00343A18" w:rsidP="00206D84">
      <w:pPr>
        <w:pStyle w:val="KDParagraf"/>
        <w:spacing w:before="0"/>
        <w:rPr>
          <w:rFonts w:eastAsia="Calibri" w:cs="Arial"/>
          <w:noProof/>
          <w:lang w:val="sr-Cyrl-RS"/>
        </w:rPr>
      </w:pPr>
    </w:p>
    <w:p w14:paraId="0EDC5CE0" w14:textId="77777777" w:rsidR="00343A18" w:rsidRPr="0050476D" w:rsidRDefault="00343A18" w:rsidP="00206D84">
      <w:pPr>
        <w:pStyle w:val="KDParagraf"/>
        <w:spacing w:before="0"/>
        <w:rPr>
          <w:rFonts w:eastAsia="Calibri" w:cs="Arial"/>
          <w:noProof/>
          <w:lang w:val="sr-Cyrl-RS"/>
        </w:rPr>
      </w:pPr>
      <w:r w:rsidRPr="0050476D">
        <w:rPr>
          <w:rFonts w:eastAsia="Calibri" w:cs="Arial"/>
          <w:noProof/>
          <w:lang w:val="sr-Cyrl-RS"/>
        </w:rPr>
        <w:t>чланови групе /подизвођачи _________________________________________________</w:t>
      </w:r>
    </w:p>
    <w:p w14:paraId="36E3A876" w14:textId="77777777" w:rsidR="00343A18" w:rsidRPr="0050476D" w:rsidRDefault="00343A18" w:rsidP="00206D84">
      <w:pPr>
        <w:pStyle w:val="KDParagraf"/>
        <w:spacing w:before="0"/>
        <w:rPr>
          <w:rFonts w:eastAsia="Calibri" w:cs="Arial"/>
          <w:noProof/>
          <w:lang w:val="sr-Cyrl-RS"/>
        </w:rPr>
      </w:pPr>
      <w:r w:rsidRPr="0050476D">
        <w:rPr>
          <w:rFonts w:eastAsia="Calibri" w:cs="Arial"/>
          <w:noProof/>
          <w:lang w:val="sr-Cyrl-RS"/>
        </w:rPr>
        <w:t xml:space="preserve">_________________________________________________________________________, </w:t>
      </w:r>
    </w:p>
    <w:p w14:paraId="56C27B5A" w14:textId="77777777" w:rsidR="00343A18" w:rsidRPr="0050476D" w:rsidRDefault="00343A18" w:rsidP="00206D84">
      <w:pPr>
        <w:pStyle w:val="KDParagraf"/>
        <w:spacing w:before="0"/>
        <w:rPr>
          <w:rFonts w:eastAsia="Calibri" w:cs="Arial"/>
          <w:noProof/>
          <w:lang w:val="sr-Cyrl-RS"/>
        </w:rPr>
      </w:pPr>
    </w:p>
    <w:p w14:paraId="7E030648" w14:textId="77777777" w:rsidR="00343A18" w:rsidRPr="0050476D" w:rsidRDefault="00343A18" w:rsidP="00206D84">
      <w:pPr>
        <w:pStyle w:val="KDParagraf"/>
        <w:spacing w:before="0"/>
        <w:rPr>
          <w:rFonts w:eastAsia="Calibri" w:cs="Arial"/>
          <w:noProof/>
          <w:lang w:val="sr-Cyrl-RS"/>
        </w:rPr>
      </w:pPr>
      <w:r w:rsidRPr="0050476D">
        <w:rPr>
          <w:rFonts w:eastAsia="Calibri" w:cs="Arial"/>
          <w:noProof/>
          <w:lang w:val="sr-Cyrl-RS"/>
        </w:rPr>
        <w:t>заједнички назив Стране.</w:t>
      </w:r>
    </w:p>
    <w:p w14:paraId="5514E926" w14:textId="77777777" w:rsidR="00343A18" w:rsidRPr="0050476D" w:rsidRDefault="00343A18" w:rsidP="00206D84">
      <w:pPr>
        <w:pStyle w:val="KDParagraf"/>
        <w:spacing w:before="0"/>
        <w:rPr>
          <w:rFonts w:eastAsia="Calibri" w:cs="Arial"/>
          <w:noProof/>
          <w:lang w:val="sr-Cyrl-RS"/>
        </w:rPr>
      </w:pPr>
    </w:p>
    <w:p w14:paraId="1E412D59" w14:textId="77777777" w:rsidR="00343A18" w:rsidRPr="0050476D" w:rsidRDefault="00343A18" w:rsidP="00206D84">
      <w:pPr>
        <w:pStyle w:val="KDParagraf"/>
        <w:spacing w:before="0"/>
        <w:jc w:val="center"/>
        <w:rPr>
          <w:rFonts w:eastAsia="Calibri" w:cs="Arial"/>
          <w:noProof/>
          <w:lang w:val="sr-Cyrl-RS"/>
        </w:rPr>
      </w:pPr>
      <w:r w:rsidRPr="0050476D">
        <w:rPr>
          <w:rFonts w:eastAsia="Calibri" w:cs="Arial"/>
          <w:noProof/>
          <w:lang w:val="sr-Cyrl-RS"/>
        </w:rPr>
        <w:t>Члан 1.</w:t>
      </w:r>
    </w:p>
    <w:p w14:paraId="4575814E" w14:textId="257D0918" w:rsidR="00343A18" w:rsidRPr="0050476D" w:rsidRDefault="00343A18" w:rsidP="00206D84">
      <w:pPr>
        <w:pStyle w:val="KDParagraf"/>
        <w:spacing w:before="0"/>
        <w:rPr>
          <w:rFonts w:eastAsia="Calibri" w:cs="Arial"/>
          <w:noProof/>
          <w:lang w:val="sr-Cyrl-RS"/>
        </w:rPr>
      </w:pPr>
      <w:r w:rsidRPr="0050476D">
        <w:rPr>
          <w:rFonts w:eastAsia="Calibri" w:cs="Arial"/>
          <w:noProof/>
          <w:lang w:val="sr-Cyrl-RS"/>
        </w:rPr>
        <w:t>Стране су се договориле да у вези са набавком добара „</w:t>
      </w:r>
      <w:r w:rsidR="008029B9" w:rsidRPr="008029B9">
        <w:rPr>
          <w:rFonts w:eastAsia="Calibri" w:cs="Arial"/>
          <w:noProof/>
          <w:lang w:val="sr-Cyrl-RS"/>
        </w:rPr>
        <w:t>Специјална опрема за теренске контролоре</w:t>
      </w:r>
      <w:r w:rsidRPr="0050476D">
        <w:rPr>
          <w:rFonts w:eastAsia="Calibri" w:cs="Arial"/>
          <w:noProof/>
          <w:lang w:val="sr-Cyrl-RS"/>
        </w:rPr>
        <w:t>“,</w:t>
      </w:r>
      <w:r w:rsidR="008029B9" w:rsidRPr="008029B9">
        <w:rPr>
          <w:rFonts w:eastAsia="Calibri" w:cs="Arial"/>
          <w:noProof/>
          <w:lang w:val="sr-Cyrl-RS"/>
        </w:rPr>
        <w:t xml:space="preserve"> партија број _____</w:t>
      </w:r>
      <w:r w:rsidR="008029B9" w:rsidRPr="0050476D">
        <w:rPr>
          <w:rFonts w:eastAsia="Calibri" w:cs="Arial"/>
          <w:noProof/>
          <w:lang w:val="sr-Cyrl-RS"/>
        </w:rPr>
        <w:t xml:space="preserve">, број </w:t>
      </w:r>
      <w:r w:rsidRPr="0050476D">
        <w:rPr>
          <w:rFonts w:eastAsia="Calibri" w:cs="Arial"/>
          <w:noProof/>
          <w:lang w:val="sr-Cyrl-RS"/>
        </w:rPr>
        <w:t>Ј</w:t>
      </w:r>
      <w:r w:rsidR="008029B9" w:rsidRPr="008029B9">
        <w:rPr>
          <w:rFonts w:eastAsia="Calibri" w:cs="Arial"/>
          <w:noProof/>
          <w:lang w:val="sr-Cyrl-RS"/>
        </w:rPr>
        <w:t>Н/7000/0016/2019 (1937/2019)</w:t>
      </w:r>
      <w:r w:rsidRPr="0050476D">
        <w:rPr>
          <w:rFonts w:eastAsia="Calibri" w:cs="Arial"/>
          <w:noProof/>
          <w:lang w:val="sr-Cyrl-RS"/>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7EE5C3C" w14:textId="77777777" w:rsidR="00343A18" w:rsidRPr="0050476D" w:rsidRDefault="00343A18" w:rsidP="00206D84">
      <w:pPr>
        <w:pStyle w:val="KDParagraf"/>
        <w:spacing w:before="0"/>
        <w:rPr>
          <w:rFonts w:eastAsia="Calibri" w:cs="Arial"/>
          <w:noProof/>
          <w:lang w:val="sr-Cyrl-RS"/>
        </w:rPr>
      </w:pPr>
    </w:p>
    <w:p w14:paraId="1E554DE7" w14:textId="77777777" w:rsidR="00343A18" w:rsidRPr="0050476D" w:rsidRDefault="00343A18" w:rsidP="00206D84">
      <w:pPr>
        <w:pStyle w:val="KDParagraf"/>
        <w:spacing w:before="0"/>
        <w:rPr>
          <w:rFonts w:eastAsia="Calibri" w:cs="Arial"/>
          <w:noProof/>
          <w:lang w:val="sr-Cyrl-RS"/>
        </w:rPr>
      </w:pPr>
      <w:r w:rsidRPr="0050476D">
        <w:rPr>
          <w:rFonts w:eastAsia="Calibri" w:cs="Arial"/>
          <w:noProof/>
          <w:lang w:val="sr-Cyrl-RS"/>
        </w:rPr>
        <w:t xml:space="preserve">Овај Уговор представља прилог основном Уговору број _____ од ____. године. </w:t>
      </w:r>
    </w:p>
    <w:p w14:paraId="499A642B" w14:textId="77777777" w:rsidR="00343A18" w:rsidRPr="0050476D" w:rsidRDefault="00343A18" w:rsidP="00206D84">
      <w:pPr>
        <w:pStyle w:val="KDParagraf"/>
        <w:spacing w:before="0"/>
        <w:rPr>
          <w:rFonts w:eastAsia="Calibri" w:cs="Arial"/>
          <w:noProof/>
          <w:lang w:val="sr-Cyrl-RS"/>
        </w:rPr>
      </w:pPr>
    </w:p>
    <w:p w14:paraId="4301A9E0" w14:textId="77777777" w:rsidR="00343A18" w:rsidRPr="0050476D" w:rsidRDefault="00343A18" w:rsidP="00206D84">
      <w:pPr>
        <w:pStyle w:val="KDParagraf"/>
        <w:spacing w:before="0"/>
        <w:jc w:val="center"/>
        <w:rPr>
          <w:rFonts w:eastAsia="Calibri" w:cs="Arial"/>
          <w:noProof/>
          <w:lang w:val="sr-Cyrl-RS"/>
        </w:rPr>
      </w:pPr>
      <w:r w:rsidRPr="0050476D">
        <w:rPr>
          <w:rFonts w:eastAsia="Calibri" w:cs="Arial"/>
          <w:noProof/>
          <w:lang w:val="sr-Cyrl-RS"/>
        </w:rPr>
        <w:t>Члан 2.</w:t>
      </w:r>
    </w:p>
    <w:p w14:paraId="31DED190" w14:textId="77777777" w:rsidR="00343A18" w:rsidRPr="0050476D" w:rsidRDefault="00343A18" w:rsidP="00206D84">
      <w:pPr>
        <w:pStyle w:val="KDParagraf"/>
        <w:spacing w:before="0"/>
        <w:rPr>
          <w:rFonts w:eastAsia="Calibri" w:cs="Arial"/>
          <w:noProof/>
          <w:lang w:val="sr-Cyrl-RS"/>
        </w:rPr>
      </w:pPr>
      <w:r w:rsidRPr="0050476D">
        <w:rPr>
          <w:rFonts w:eastAsia="Calibri" w:cs="Arial"/>
          <w:noProof/>
          <w:lang w:val="sr-Cyrl-RS"/>
        </w:rPr>
        <w:t>Стране су с</w:t>
      </w:r>
      <w:r w:rsidRPr="008029B9">
        <w:rPr>
          <w:rFonts w:eastAsia="Calibri" w:cs="Arial"/>
          <w:noProof/>
        </w:rPr>
        <w:t>a</w:t>
      </w:r>
      <w:r w:rsidRPr="0050476D">
        <w:rPr>
          <w:rFonts w:eastAsia="Calibri" w:cs="Arial"/>
          <w:noProof/>
          <w:lang w:val="sr-Cyrl-RS"/>
        </w:rPr>
        <w:t xml:space="preserve">гласне да термини који се користе, односно проистичу из овог уговорног односа имају следеће значење: </w:t>
      </w:r>
    </w:p>
    <w:p w14:paraId="4C1A5D53" w14:textId="77777777" w:rsidR="00343A18" w:rsidRPr="0050476D" w:rsidRDefault="00343A18" w:rsidP="00206D84">
      <w:pPr>
        <w:pStyle w:val="KDParagraf"/>
        <w:spacing w:before="0"/>
        <w:rPr>
          <w:rFonts w:eastAsia="Calibri" w:cs="Arial"/>
          <w:noProof/>
          <w:lang w:val="sr-Cyrl-RS"/>
        </w:rPr>
      </w:pPr>
    </w:p>
    <w:p w14:paraId="2A7B1517" w14:textId="77777777" w:rsidR="00343A18" w:rsidRPr="0050476D" w:rsidRDefault="00343A18" w:rsidP="00206D84">
      <w:pPr>
        <w:pStyle w:val="KDParagraf"/>
        <w:spacing w:before="0"/>
        <w:rPr>
          <w:rFonts w:eastAsia="Calibri" w:cs="Arial"/>
          <w:noProof/>
          <w:lang w:val="sr-Cyrl-RS"/>
        </w:rPr>
      </w:pPr>
      <w:r w:rsidRPr="0050476D">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EE4E853" w14:textId="77777777" w:rsidR="00343A18" w:rsidRPr="0050476D" w:rsidRDefault="00343A18" w:rsidP="00206D84">
      <w:pPr>
        <w:pStyle w:val="KDParagraf"/>
        <w:spacing w:before="0"/>
        <w:rPr>
          <w:rFonts w:eastAsia="Calibri" w:cs="Arial"/>
          <w:noProof/>
          <w:lang w:val="sr-Cyrl-RS"/>
        </w:rPr>
      </w:pPr>
    </w:p>
    <w:p w14:paraId="3EB1913E" w14:textId="77777777" w:rsidR="00343A18" w:rsidRPr="0050476D" w:rsidRDefault="00343A18" w:rsidP="00206D84">
      <w:pPr>
        <w:pStyle w:val="KDParagraf"/>
        <w:spacing w:before="0"/>
        <w:rPr>
          <w:rFonts w:eastAsia="Calibri" w:cs="Arial"/>
          <w:noProof/>
          <w:lang w:val="sr-Cyrl-RS"/>
        </w:rPr>
      </w:pPr>
      <w:r w:rsidRPr="0050476D">
        <w:rPr>
          <w:rFonts w:eastAsia="Calibri" w:cs="Arial"/>
          <w:noProof/>
          <w:lang w:val="sr-Cyrl-RS"/>
        </w:rPr>
        <w:t xml:space="preserve">Држалац пословне тајне – лице које на основу закона контролише коришћење пословне тајне; </w:t>
      </w:r>
    </w:p>
    <w:p w14:paraId="3D1DD03D" w14:textId="77777777" w:rsidR="00343A18" w:rsidRPr="0050476D" w:rsidRDefault="00343A18" w:rsidP="00206D84">
      <w:pPr>
        <w:pStyle w:val="KDParagraf"/>
        <w:spacing w:before="0"/>
        <w:rPr>
          <w:rFonts w:eastAsia="Calibri" w:cs="Arial"/>
          <w:noProof/>
          <w:lang w:val="sr-Cyrl-RS"/>
        </w:rPr>
      </w:pPr>
    </w:p>
    <w:p w14:paraId="3BCA9066" w14:textId="77777777" w:rsidR="00343A18" w:rsidRPr="0050476D" w:rsidRDefault="00343A18" w:rsidP="00206D84">
      <w:pPr>
        <w:pStyle w:val="KDParagraf"/>
        <w:spacing w:before="0"/>
        <w:rPr>
          <w:rFonts w:eastAsia="Calibri" w:cs="Arial"/>
          <w:noProof/>
          <w:lang w:val="sr-Cyrl-RS"/>
        </w:rPr>
      </w:pPr>
      <w:r w:rsidRPr="0050476D">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5126388" w14:textId="77777777" w:rsidR="00343A18" w:rsidRPr="0050476D" w:rsidRDefault="00343A18" w:rsidP="00206D84">
      <w:pPr>
        <w:pStyle w:val="KDParagraf"/>
        <w:spacing w:before="0"/>
        <w:rPr>
          <w:rFonts w:eastAsia="Calibri" w:cs="Arial"/>
          <w:noProof/>
          <w:lang w:val="sr-Cyrl-RS"/>
        </w:rPr>
      </w:pPr>
    </w:p>
    <w:p w14:paraId="0D814761" w14:textId="77777777" w:rsidR="00343A18" w:rsidRPr="0050476D" w:rsidRDefault="00343A18" w:rsidP="00206D84">
      <w:pPr>
        <w:pStyle w:val="KDParagraf"/>
        <w:spacing w:before="0"/>
        <w:rPr>
          <w:rFonts w:eastAsia="Calibri" w:cs="Arial"/>
          <w:noProof/>
          <w:lang w:val="sr-Cyrl-RS"/>
        </w:rPr>
      </w:pPr>
      <w:r w:rsidRPr="0050476D">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39C0817" w14:textId="77777777" w:rsidR="00343A18" w:rsidRPr="0050476D" w:rsidRDefault="00343A18" w:rsidP="00206D84">
      <w:pPr>
        <w:pStyle w:val="KDParagraf"/>
        <w:spacing w:before="0"/>
        <w:rPr>
          <w:rFonts w:eastAsia="Calibri" w:cs="Arial"/>
          <w:noProof/>
          <w:lang w:val="sr-Cyrl-RS"/>
        </w:rPr>
      </w:pPr>
      <w:r w:rsidRPr="0050476D">
        <w:rPr>
          <w:rFonts w:eastAsia="Calibri" w:cs="Arial"/>
          <w:noProof/>
          <w:lang w:val="sr-Cyrl-RS"/>
        </w:rPr>
        <w:tab/>
      </w:r>
    </w:p>
    <w:p w14:paraId="03EF2882" w14:textId="77777777" w:rsidR="00343A18" w:rsidRPr="0050476D" w:rsidRDefault="00343A18" w:rsidP="00206D84">
      <w:pPr>
        <w:pStyle w:val="KDParagraf"/>
        <w:spacing w:before="0"/>
        <w:rPr>
          <w:rFonts w:eastAsia="Calibri" w:cs="Arial"/>
          <w:noProof/>
          <w:lang w:val="sr-Cyrl-RS"/>
        </w:rPr>
      </w:pPr>
      <w:r w:rsidRPr="0050476D">
        <w:rPr>
          <w:rFonts w:eastAsia="Calibri" w:cs="Arial"/>
          <w:noProof/>
          <w:lang w:val="sr-Cyrl-RS"/>
        </w:rPr>
        <w:t>Давалац – Страна која је Држалац пословне тајне, која Примаоцу уступа податке који представљају пословну тајну;</w:t>
      </w:r>
    </w:p>
    <w:p w14:paraId="08F1C804" w14:textId="77777777" w:rsidR="00343A18" w:rsidRPr="0050476D" w:rsidRDefault="00343A18" w:rsidP="00206D84">
      <w:pPr>
        <w:pStyle w:val="KDParagraf"/>
        <w:spacing w:before="0"/>
        <w:rPr>
          <w:rFonts w:eastAsia="Calibri" w:cs="Arial"/>
          <w:noProof/>
          <w:lang w:val="sr-Cyrl-RS"/>
        </w:rPr>
      </w:pPr>
    </w:p>
    <w:p w14:paraId="3E92EB30" w14:textId="77777777" w:rsidR="00343A18" w:rsidRPr="0050476D" w:rsidRDefault="00343A18" w:rsidP="00206D84">
      <w:pPr>
        <w:pStyle w:val="KDParagraf"/>
        <w:spacing w:before="0"/>
        <w:rPr>
          <w:rFonts w:eastAsia="Calibri" w:cs="Arial"/>
          <w:noProof/>
          <w:lang w:val="sr-Cyrl-RS"/>
        </w:rPr>
      </w:pPr>
      <w:r w:rsidRPr="0050476D">
        <w:rPr>
          <w:rFonts w:eastAsia="Calibri" w:cs="Arial"/>
          <w:noProof/>
          <w:lang w:val="sr-Cyrl-RS"/>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14:paraId="255570F2" w14:textId="77777777" w:rsidR="00343A18" w:rsidRPr="0050476D" w:rsidRDefault="00343A18" w:rsidP="00206D84">
      <w:pPr>
        <w:pStyle w:val="KDParagraf"/>
        <w:spacing w:before="0"/>
        <w:rPr>
          <w:rFonts w:eastAsia="Calibri" w:cs="Arial"/>
          <w:noProof/>
          <w:lang w:val="sr-Cyrl-RS"/>
        </w:rPr>
      </w:pPr>
    </w:p>
    <w:p w14:paraId="59DACBF4" w14:textId="77777777" w:rsidR="00343A18" w:rsidRPr="0050476D" w:rsidRDefault="00343A18" w:rsidP="00206D84">
      <w:pPr>
        <w:pStyle w:val="KDParagraf"/>
        <w:spacing w:before="0"/>
        <w:rPr>
          <w:rFonts w:eastAsia="Calibri" w:cs="Arial"/>
          <w:noProof/>
          <w:lang w:val="sr-Cyrl-RS"/>
        </w:rPr>
      </w:pPr>
      <w:r w:rsidRPr="0050476D">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9CF39E4" w14:textId="77777777" w:rsidR="00343A18" w:rsidRPr="0050476D" w:rsidRDefault="00343A18" w:rsidP="00206D84">
      <w:pPr>
        <w:pStyle w:val="KDParagraf"/>
        <w:spacing w:before="0"/>
        <w:rPr>
          <w:rFonts w:eastAsia="Calibri" w:cs="Arial"/>
          <w:noProof/>
          <w:lang w:val="sr-Cyrl-RS"/>
        </w:rPr>
      </w:pPr>
    </w:p>
    <w:p w14:paraId="5B1D8380" w14:textId="08F7BF11" w:rsidR="00D606BD" w:rsidRPr="0050476D" w:rsidRDefault="00343A18" w:rsidP="00206D84">
      <w:pPr>
        <w:pStyle w:val="KDParagraf"/>
        <w:spacing w:before="0"/>
        <w:rPr>
          <w:rFonts w:eastAsia="Calibri" w:cs="Arial"/>
          <w:noProof/>
          <w:lang w:val="sr-Cyrl-RS"/>
        </w:rPr>
      </w:pPr>
      <w:r w:rsidRPr="0050476D">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C9DE6ED" w14:textId="522D595B" w:rsidR="00D606BD" w:rsidRPr="0050476D" w:rsidRDefault="00343A18" w:rsidP="005A5EA6">
      <w:pPr>
        <w:pStyle w:val="KDParagraf"/>
        <w:spacing w:before="0"/>
        <w:jc w:val="center"/>
        <w:rPr>
          <w:rFonts w:eastAsia="Calibri" w:cs="Arial"/>
          <w:noProof/>
          <w:lang w:val="sr-Cyrl-RS"/>
        </w:rPr>
      </w:pPr>
      <w:r w:rsidRPr="0050476D">
        <w:rPr>
          <w:rFonts w:eastAsia="Calibri" w:cs="Arial"/>
          <w:noProof/>
          <w:lang w:val="sr-Cyrl-RS"/>
        </w:rPr>
        <w:t>Члан 3.</w:t>
      </w:r>
    </w:p>
    <w:p w14:paraId="60B0EC62" w14:textId="77777777" w:rsidR="00343A18" w:rsidRPr="0050476D" w:rsidRDefault="00343A18" w:rsidP="00206D84">
      <w:pPr>
        <w:pStyle w:val="KDParagraf"/>
        <w:spacing w:before="0"/>
        <w:rPr>
          <w:rFonts w:eastAsia="Calibri" w:cs="Arial"/>
          <w:noProof/>
          <w:lang w:val="sr-Cyrl-RS"/>
        </w:rPr>
      </w:pPr>
      <w:r w:rsidRPr="0050476D">
        <w:rPr>
          <w:rFonts w:eastAsia="Calibri" w:cs="Arial"/>
          <w:noProof/>
          <w:lang w:val="sr-Cyrl-RS"/>
        </w:rPr>
        <w:t>Пословна тајна и поверљиве информације се односе на: стручна знања, иновације, истраживања, технике, процеси, програм</w:t>
      </w:r>
      <w:r w:rsidRPr="008029B9">
        <w:rPr>
          <w:rFonts w:eastAsia="Calibri" w:cs="Arial"/>
          <w:noProof/>
        </w:rPr>
        <w:t>e</w:t>
      </w:r>
      <w:r w:rsidRPr="0050476D">
        <w:rPr>
          <w:rFonts w:eastAsia="Calibri" w:cs="Arial"/>
          <w:noProof/>
          <w:lang w:val="sr-Cyrl-RS"/>
        </w:rPr>
        <w:t>, графикон</w:t>
      </w:r>
      <w:r w:rsidRPr="008029B9">
        <w:rPr>
          <w:rFonts w:eastAsia="Calibri" w:cs="Arial"/>
          <w:noProof/>
        </w:rPr>
        <w:t>e</w:t>
      </w:r>
      <w:r w:rsidRPr="0050476D">
        <w:rPr>
          <w:rFonts w:eastAsia="Calibri" w:cs="Arial"/>
          <w:noProof/>
          <w:lang w:val="sr-Cyrl-RS"/>
        </w:rPr>
        <w:t>, изворн</w:t>
      </w:r>
      <w:r w:rsidRPr="008029B9">
        <w:rPr>
          <w:rFonts w:eastAsia="Calibri" w:cs="Arial"/>
          <w:noProof/>
        </w:rPr>
        <w:t>e</w:t>
      </w:r>
      <w:r w:rsidRPr="0050476D">
        <w:rPr>
          <w:rFonts w:eastAsia="Calibri" w:cs="Arial"/>
          <w:noProof/>
          <w:lang w:val="sr-Cyrl-RS"/>
        </w:rPr>
        <w:t xml:space="preserve"> документ</w:t>
      </w:r>
      <w:r w:rsidRPr="008029B9">
        <w:rPr>
          <w:rFonts w:eastAsia="Calibri" w:cs="Arial"/>
          <w:noProof/>
        </w:rPr>
        <w:t>e</w:t>
      </w:r>
      <w:r w:rsidRPr="0050476D">
        <w:rPr>
          <w:rFonts w:eastAsia="Calibri" w:cs="Arial"/>
          <w:noProof/>
          <w:lang w:val="sr-Cyrl-RS"/>
        </w:rPr>
        <w:t>, софтвер</w:t>
      </w:r>
      <w:r w:rsidRPr="008029B9">
        <w:rPr>
          <w:rFonts w:eastAsia="Calibri" w:cs="Arial"/>
          <w:noProof/>
        </w:rPr>
        <w:t>e</w:t>
      </w:r>
      <w:r w:rsidRPr="0050476D">
        <w:rPr>
          <w:rFonts w:eastAsia="Calibri" w:cs="Arial"/>
          <w:noProof/>
          <w:lang w:val="sr-Cyrl-RS"/>
        </w:rPr>
        <w:t>, производн</w:t>
      </w:r>
      <w:r w:rsidRPr="008029B9">
        <w:rPr>
          <w:rFonts w:eastAsia="Calibri" w:cs="Arial"/>
          <w:noProof/>
        </w:rPr>
        <w:t>e</w:t>
      </w:r>
      <w:r w:rsidRPr="0050476D">
        <w:rPr>
          <w:rFonts w:eastAsia="Calibri" w:cs="Arial"/>
          <w:noProof/>
          <w:lang w:val="sr-Cyrl-RS"/>
        </w:rPr>
        <w:t xml:space="preserve"> планов</w:t>
      </w:r>
      <w:r w:rsidRPr="008029B9">
        <w:rPr>
          <w:rFonts w:eastAsia="Calibri" w:cs="Arial"/>
          <w:noProof/>
        </w:rPr>
        <w:t>e</w:t>
      </w:r>
      <w:r w:rsidRPr="0050476D">
        <w:rPr>
          <w:rFonts w:eastAsia="Calibri" w:cs="Arial"/>
          <w:noProof/>
          <w:lang w:val="sr-Cyrl-RS"/>
        </w:rPr>
        <w:t>, пословн</w:t>
      </w:r>
      <w:r w:rsidRPr="008029B9">
        <w:rPr>
          <w:rFonts w:eastAsia="Calibri" w:cs="Arial"/>
          <w:noProof/>
        </w:rPr>
        <w:t>e</w:t>
      </w:r>
      <w:r w:rsidRPr="0050476D">
        <w:rPr>
          <w:rFonts w:eastAsia="Calibri" w:cs="Arial"/>
          <w:noProof/>
          <w:lang w:val="sr-Cyrl-RS"/>
        </w:rPr>
        <w:t xml:space="preserve"> планов</w:t>
      </w:r>
      <w:r w:rsidRPr="008029B9">
        <w:rPr>
          <w:rFonts w:eastAsia="Calibri" w:cs="Arial"/>
          <w:noProof/>
        </w:rPr>
        <w:t>e</w:t>
      </w:r>
      <w:r w:rsidRPr="0050476D">
        <w:rPr>
          <w:rFonts w:eastAsia="Calibri" w:cs="Arial"/>
          <w:noProof/>
          <w:lang w:val="sr-Cyrl-RS"/>
        </w:rPr>
        <w:t>, пројект</w:t>
      </w:r>
      <w:r w:rsidRPr="008029B9">
        <w:rPr>
          <w:rFonts w:eastAsia="Calibri" w:cs="Arial"/>
          <w:noProof/>
        </w:rPr>
        <w:t>e</w:t>
      </w:r>
      <w:r w:rsidRPr="0050476D">
        <w:rPr>
          <w:rFonts w:eastAsia="Calibri" w:cs="Arial"/>
          <w:noProof/>
          <w:lang w:val="sr-Cyrl-RS"/>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8029B9">
        <w:rPr>
          <w:rFonts w:eastAsia="Calibri" w:cs="Arial"/>
          <w:noProof/>
          <w:lang w:val="sr-Cyrl-RS"/>
        </w:rPr>
        <w:t>Купца</w:t>
      </w:r>
      <w:r w:rsidRPr="0050476D">
        <w:rPr>
          <w:rFonts w:eastAsia="Calibri" w:cs="Arial"/>
          <w:noProof/>
          <w:lang w:val="sr-Cyrl-RS"/>
        </w:rPr>
        <w:t xml:space="preserve"> и </w:t>
      </w:r>
      <w:r w:rsidR="00F9636A" w:rsidRPr="008029B9">
        <w:rPr>
          <w:rFonts w:eastAsia="Calibri" w:cs="Arial"/>
          <w:noProof/>
          <w:lang w:val="sr-Cyrl-RS"/>
        </w:rPr>
        <w:t>Продавца</w:t>
      </w:r>
      <w:r w:rsidRPr="0050476D">
        <w:rPr>
          <w:rFonts w:eastAsia="Calibri" w:cs="Arial"/>
          <w:noProof/>
          <w:lang w:val="sr-Cyrl-RS"/>
        </w:rPr>
        <w:t>.</w:t>
      </w:r>
    </w:p>
    <w:p w14:paraId="7E696714" w14:textId="77777777" w:rsidR="00343A18" w:rsidRPr="0050476D" w:rsidRDefault="00343A18" w:rsidP="00206D84">
      <w:pPr>
        <w:pStyle w:val="KDParagraf"/>
        <w:spacing w:before="0"/>
        <w:rPr>
          <w:rFonts w:eastAsia="Calibri" w:cs="Arial"/>
          <w:noProof/>
          <w:lang w:val="sr-Cyrl-RS"/>
        </w:rPr>
      </w:pPr>
    </w:p>
    <w:p w14:paraId="2CA477A8" w14:textId="77777777" w:rsidR="00343A18" w:rsidRPr="0050476D" w:rsidRDefault="00343A18" w:rsidP="00206D84">
      <w:pPr>
        <w:pStyle w:val="KDParagraf"/>
        <w:spacing w:before="0"/>
        <w:rPr>
          <w:rFonts w:eastAsia="Calibri" w:cs="Arial"/>
          <w:noProof/>
          <w:lang w:val="sr-Cyrl-RS"/>
        </w:rPr>
      </w:pPr>
      <w:r w:rsidRPr="0050476D">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C8F3894" w14:textId="77777777" w:rsidR="00343A18" w:rsidRPr="0050476D" w:rsidRDefault="00343A18" w:rsidP="00206D84">
      <w:pPr>
        <w:pStyle w:val="KDParagraf"/>
        <w:spacing w:before="0"/>
        <w:rPr>
          <w:rFonts w:eastAsia="Calibri" w:cs="Arial"/>
          <w:noProof/>
          <w:lang w:val="sr-Cyrl-RS"/>
        </w:rPr>
      </w:pPr>
    </w:p>
    <w:p w14:paraId="5D7A69B8" w14:textId="77777777" w:rsidR="00343A18" w:rsidRPr="0050476D" w:rsidRDefault="00343A18" w:rsidP="00206D84">
      <w:pPr>
        <w:pStyle w:val="KDParagraf"/>
        <w:spacing w:before="0"/>
        <w:rPr>
          <w:rFonts w:eastAsia="Calibri" w:cs="Arial"/>
          <w:noProof/>
          <w:lang w:val="sr-Cyrl-RS"/>
        </w:rPr>
      </w:pPr>
      <w:r w:rsidRPr="0050476D">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C369D86" w14:textId="77777777" w:rsidR="00343A18" w:rsidRPr="0050476D" w:rsidRDefault="00343A18" w:rsidP="00206D84">
      <w:pPr>
        <w:pStyle w:val="KDParagraf"/>
        <w:spacing w:before="0"/>
        <w:rPr>
          <w:rFonts w:eastAsia="Calibri" w:cs="Arial"/>
          <w:noProof/>
          <w:lang w:val="sr-Cyrl-RS"/>
        </w:rPr>
      </w:pPr>
    </w:p>
    <w:p w14:paraId="1645E3D1" w14:textId="77777777" w:rsidR="00343A18" w:rsidRPr="0050476D" w:rsidRDefault="00343A18" w:rsidP="00206D84">
      <w:pPr>
        <w:pStyle w:val="KDParagraf"/>
        <w:spacing w:before="0"/>
        <w:rPr>
          <w:rFonts w:eastAsia="Calibri" w:cs="Arial"/>
          <w:noProof/>
          <w:lang w:val="sr-Cyrl-RS"/>
        </w:rPr>
      </w:pPr>
      <w:r w:rsidRPr="0050476D">
        <w:rPr>
          <w:rFonts w:eastAsia="Calibri" w:cs="Arial"/>
          <w:noProof/>
          <w:lang w:val="sr-Cyrl-RS"/>
        </w:rPr>
        <w:t xml:space="preserve">Осим ако изричито није другачије уређено, </w:t>
      </w:r>
    </w:p>
    <w:p w14:paraId="12417D01" w14:textId="77777777" w:rsidR="00343A18" w:rsidRPr="008029B9" w:rsidRDefault="00343A18" w:rsidP="00206D84">
      <w:pPr>
        <w:pStyle w:val="KDNabrajanje"/>
        <w:spacing w:before="0"/>
        <w:rPr>
          <w:rFonts w:eastAsia="Calibri" w:cs="Arial"/>
          <w:noProof/>
        </w:rPr>
      </w:pPr>
      <w:r w:rsidRPr="008029B9">
        <w:rPr>
          <w:rFonts w:eastAsia="Calibri" w:cs="Arial"/>
          <w:noProof/>
        </w:rPr>
        <w:t xml:space="preserve">ниједна страна неће користити пословну тајну или поверљиве информације друге стране, </w:t>
      </w:r>
    </w:p>
    <w:p w14:paraId="75654C0D" w14:textId="77777777" w:rsidR="00343A18" w:rsidRPr="008029B9" w:rsidRDefault="00343A18" w:rsidP="00206D84">
      <w:pPr>
        <w:pStyle w:val="KDNabrajanje"/>
        <w:spacing w:before="0"/>
        <w:rPr>
          <w:rFonts w:eastAsia="Calibri" w:cs="Arial"/>
          <w:noProof/>
        </w:rPr>
      </w:pPr>
      <w:r w:rsidRPr="008029B9">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A2393DF" w14:textId="77777777" w:rsidR="00343A18" w:rsidRPr="008029B9" w:rsidRDefault="00343A18" w:rsidP="00206D84">
      <w:pPr>
        <w:pStyle w:val="KDNabrajanje"/>
        <w:spacing w:before="0"/>
        <w:rPr>
          <w:rFonts w:eastAsia="Calibri" w:cs="Arial"/>
          <w:noProof/>
        </w:rPr>
      </w:pPr>
      <w:r w:rsidRPr="008029B9">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1ECA34F" w14:textId="77777777" w:rsidR="00343A18" w:rsidRPr="008029B9" w:rsidRDefault="00343A18" w:rsidP="00206D84">
      <w:pPr>
        <w:pStyle w:val="KDParagraf"/>
        <w:spacing w:before="0"/>
        <w:rPr>
          <w:rFonts w:eastAsia="Calibri" w:cs="Arial"/>
          <w:noProof/>
          <w:lang w:val="ru-RU"/>
        </w:rPr>
      </w:pPr>
    </w:p>
    <w:p w14:paraId="41D24581" w14:textId="30C9E561" w:rsidR="00D606BD" w:rsidRPr="008029B9" w:rsidRDefault="00343A18" w:rsidP="005A5EA6">
      <w:pPr>
        <w:pStyle w:val="KDParagraf"/>
        <w:spacing w:before="0"/>
        <w:jc w:val="center"/>
        <w:rPr>
          <w:rFonts w:eastAsia="Calibri" w:cs="Arial"/>
          <w:noProof/>
          <w:lang w:val="ru-RU"/>
        </w:rPr>
      </w:pPr>
      <w:r w:rsidRPr="008029B9">
        <w:rPr>
          <w:rFonts w:eastAsia="Calibri" w:cs="Arial"/>
          <w:noProof/>
          <w:lang w:val="ru-RU"/>
        </w:rPr>
        <w:t>Члан 4.</w:t>
      </w:r>
    </w:p>
    <w:p w14:paraId="3AC12FD1" w14:textId="77777777" w:rsidR="00343A18" w:rsidRPr="008029B9" w:rsidRDefault="00343A18" w:rsidP="00206D84">
      <w:pPr>
        <w:pStyle w:val="KDParagraf"/>
        <w:spacing w:before="0"/>
        <w:rPr>
          <w:rFonts w:eastAsia="Calibri" w:cs="Arial"/>
          <w:noProof/>
          <w:lang w:val="ru-RU"/>
        </w:rPr>
      </w:pPr>
      <w:r w:rsidRPr="008029B9">
        <w:rPr>
          <w:rFonts w:eastAsia="Calibri" w:cs="Arial"/>
          <w:noProof/>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054497B" w14:textId="77777777" w:rsidR="00343A18" w:rsidRPr="008029B9" w:rsidRDefault="00343A18" w:rsidP="00206D84">
      <w:pPr>
        <w:pStyle w:val="KDParagraf"/>
        <w:spacing w:before="0"/>
        <w:rPr>
          <w:rFonts w:eastAsia="Calibri" w:cs="Arial"/>
          <w:noProof/>
          <w:lang w:val="ru-RU"/>
        </w:rPr>
      </w:pPr>
    </w:p>
    <w:p w14:paraId="5C93C461" w14:textId="77777777" w:rsidR="00343A18" w:rsidRPr="008029B9" w:rsidRDefault="00343A18" w:rsidP="00206D84">
      <w:pPr>
        <w:pStyle w:val="KDParagraf"/>
        <w:spacing w:before="0"/>
        <w:rPr>
          <w:rFonts w:eastAsia="Calibri" w:cs="Arial"/>
          <w:noProof/>
          <w:lang w:val="ru-RU"/>
        </w:rPr>
      </w:pPr>
      <w:r w:rsidRPr="008029B9">
        <w:rPr>
          <w:rFonts w:eastAsia="Calibri" w:cs="Arial"/>
          <w:noProof/>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BE1AF21" w14:textId="77777777" w:rsidR="00343A18" w:rsidRPr="008029B9" w:rsidRDefault="00343A18" w:rsidP="00206D84">
      <w:pPr>
        <w:pStyle w:val="KDParagraf"/>
        <w:spacing w:before="0"/>
        <w:rPr>
          <w:rFonts w:eastAsia="Calibri" w:cs="Arial"/>
          <w:noProof/>
          <w:lang w:val="ru-RU"/>
        </w:rPr>
      </w:pPr>
    </w:p>
    <w:p w14:paraId="0C08626D" w14:textId="77777777" w:rsidR="00343A18" w:rsidRPr="008029B9" w:rsidRDefault="00343A18" w:rsidP="00206D84">
      <w:pPr>
        <w:pStyle w:val="KDParagraf"/>
        <w:spacing w:before="0"/>
        <w:rPr>
          <w:rFonts w:eastAsia="Calibri" w:cs="Arial"/>
          <w:noProof/>
          <w:lang w:val="ru-RU"/>
        </w:rPr>
      </w:pPr>
      <w:r w:rsidRPr="008029B9">
        <w:rPr>
          <w:rFonts w:eastAsia="Calibri" w:cs="Arial"/>
          <w:noProof/>
          <w:lang w:val="ru-RU"/>
        </w:rPr>
        <w:t>Обавеза из претходног става не постоји у случајевима:</w:t>
      </w:r>
    </w:p>
    <w:p w14:paraId="38B4B67B" w14:textId="77777777" w:rsidR="00343A18" w:rsidRPr="008029B9" w:rsidRDefault="00343A18" w:rsidP="00206D84">
      <w:pPr>
        <w:pStyle w:val="KDParagraf"/>
        <w:spacing w:before="0"/>
        <w:rPr>
          <w:rFonts w:eastAsia="Calibri" w:cs="Arial"/>
          <w:noProof/>
          <w:lang w:val="ru-RU"/>
        </w:rPr>
      </w:pPr>
    </w:p>
    <w:p w14:paraId="07C96015" w14:textId="77777777" w:rsidR="00343A18" w:rsidRPr="008029B9" w:rsidRDefault="00343A18" w:rsidP="00206D84">
      <w:pPr>
        <w:pStyle w:val="KDParagraf"/>
        <w:spacing w:before="0"/>
        <w:rPr>
          <w:rFonts w:eastAsia="Calibri" w:cs="Arial"/>
          <w:noProof/>
          <w:lang w:val="ru-RU"/>
        </w:rPr>
      </w:pPr>
      <w:r w:rsidRPr="008029B9">
        <w:rPr>
          <w:rFonts w:eastAsia="Calibri" w:cs="Arial"/>
          <w:noProof/>
          <w:lang w:val="ru-RU"/>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377BF79" w14:textId="77777777" w:rsidR="00343A18" w:rsidRPr="008029B9" w:rsidRDefault="00343A18" w:rsidP="00206D84">
      <w:pPr>
        <w:pStyle w:val="KDParagraf"/>
        <w:spacing w:before="0"/>
        <w:rPr>
          <w:rFonts w:eastAsia="Calibri" w:cs="Arial"/>
          <w:noProof/>
          <w:lang w:val="ru-RU"/>
        </w:rPr>
      </w:pPr>
      <w:r w:rsidRPr="008029B9">
        <w:rPr>
          <w:rFonts w:eastAsia="Calibri" w:cs="Arial"/>
          <w:noProof/>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3F9677D" w14:textId="77777777" w:rsidR="00343A18" w:rsidRPr="008029B9" w:rsidRDefault="00343A18" w:rsidP="00206D84">
      <w:pPr>
        <w:pStyle w:val="KDParagraf"/>
        <w:spacing w:before="0"/>
        <w:rPr>
          <w:rFonts w:eastAsia="Calibri" w:cs="Arial"/>
          <w:noProof/>
          <w:lang w:val="ru-RU"/>
        </w:rPr>
      </w:pPr>
      <w:r w:rsidRPr="008029B9">
        <w:rPr>
          <w:rFonts w:eastAsia="Calibri" w:cs="Arial"/>
          <w:noProof/>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203FAC9" w14:textId="77777777" w:rsidR="00343A18" w:rsidRPr="008029B9" w:rsidRDefault="00343A18" w:rsidP="00206D84">
      <w:pPr>
        <w:pStyle w:val="KDParagraf"/>
        <w:spacing w:before="0"/>
        <w:rPr>
          <w:rFonts w:eastAsia="Calibri" w:cs="Arial"/>
          <w:noProof/>
          <w:lang w:val="ru-RU"/>
        </w:rPr>
      </w:pPr>
      <w:r w:rsidRPr="008029B9">
        <w:rPr>
          <w:rFonts w:eastAsia="Calibri" w:cs="Arial"/>
          <w:noProof/>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DB8925C" w14:textId="77777777" w:rsidR="00343A18" w:rsidRPr="008029B9" w:rsidRDefault="00343A18" w:rsidP="00206D84">
      <w:pPr>
        <w:pStyle w:val="KDParagraf"/>
        <w:spacing w:before="0"/>
        <w:rPr>
          <w:rFonts w:eastAsia="Calibri" w:cs="Arial"/>
          <w:noProof/>
          <w:lang w:val="ru-RU"/>
        </w:rPr>
      </w:pPr>
    </w:p>
    <w:p w14:paraId="5CD3CD1B" w14:textId="77777777" w:rsidR="00343A18" w:rsidRPr="008029B9" w:rsidRDefault="00343A18" w:rsidP="00206D84">
      <w:pPr>
        <w:pStyle w:val="KDParagraf"/>
        <w:spacing w:before="0"/>
        <w:rPr>
          <w:rFonts w:eastAsia="Calibri" w:cs="Arial"/>
          <w:noProof/>
          <w:lang w:val="ru-RU"/>
        </w:rPr>
      </w:pPr>
      <w:r w:rsidRPr="008029B9">
        <w:rPr>
          <w:rFonts w:eastAsia="Calibri" w:cs="Arial"/>
          <w:noProof/>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4707520" w14:textId="77777777" w:rsidR="00343A18" w:rsidRPr="008029B9" w:rsidRDefault="00343A18" w:rsidP="00206D84">
      <w:pPr>
        <w:pStyle w:val="KDNabrajanje"/>
        <w:spacing w:before="0"/>
        <w:rPr>
          <w:rFonts w:eastAsia="Calibri" w:cs="Arial"/>
          <w:noProof/>
        </w:rPr>
      </w:pPr>
      <w:r w:rsidRPr="008029B9">
        <w:rPr>
          <w:rFonts w:eastAsia="Calibri" w:cs="Arial"/>
          <w:noProof/>
        </w:rPr>
        <w:t xml:space="preserve">то било познато Примаоцу у време одавања, </w:t>
      </w:r>
    </w:p>
    <w:p w14:paraId="294A312E" w14:textId="77777777" w:rsidR="00343A18" w:rsidRPr="008029B9" w:rsidRDefault="00343A18" w:rsidP="00206D84">
      <w:pPr>
        <w:pStyle w:val="KDNabrajanje"/>
        <w:spacing w:before="0"/>
        <w:rPr>
          <w:rFonts w:eastAsia="Calibri" w:cs="Arial"/>
          <w:noProof/>
        </w:rPr>
      </w:pPr>
      <w:r w:rsidRPr="008029B9">
        <w:rPr>
          <w:rFonts w:eastAsia="Calibri" w:cs="Arial"/>
          <w:noProof/>
        </w:rPr>
        <w:t xml:space="preserve">дошло до јавности, али не кривицом Примаоца, </w:t>
      </w:r>
    </w:p>
    <w:p w14:paraId="1E4D8269" w14:textId="77777777" w:rsidR="00343A18" w:rsidRPr="008029B9" w:rsidRDefault="00343A18" w:rsidP="00206D84">
      <w:pPr>
        <w:pStyle w:val="KDNabrajanje"/>
        <w:spacing w:before="0"/>
        <w:rPr>
          <w:rFonts w:eastAsia="Calibri" w:cs="Arial"/>
          <w:noProof/>
        </w:rPr>
      </w:pPr>
      <w:r w:rsidRPr="008029B9">
        <w:rPr>
          <w:rFonts w:eastAsia="Calibri" w:cs="Arial"/>
          <w:noProof/>
        </w:rPr>
        <w:t xml:space="preserve">то примљено правним путем без ограничења употребе од треће стране која је овлашћена да ода, </w:t>
      </w:r>
    </w:p>
    <w:p w14:paraId="1E90C1AD" w14:textId="77777777" w:rsidR="00343A18" w:rsidRPr="008029B9" w:rsidRDefault="00343A18" w:rsidP="00206D84">
      <w:pPr>
        <w:pStyle w:val="KDNabrajanje"/>
        <w:spacing w:before="0"/>
        <w:rPr>
          <w:rFonts w:eastAsia="Calibri" w:cs="Arial"/>
          <w:noProof/>
        </w:rPr>
      </w:pPr>
      <w:r w:rsidRPr="008029B9">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262C0EC" w14:textId="77777777" w:rsidR="00343A18" w:rsidRPr="008029B9" w:rsidRDefault="00343A18" w:rsidP="00206D84">
      <w:pPr>
        <w:pStyle w:val="KDNabrajanje"/>
        <w:spacing w:before="0"/>
        <w:rPr>
          <w:rFonts w:eastAsia="Calibri" w:cs="Arial"/>
          <w:noProof/>
        </w:rPr>
      </w:pPr>
      <w:r w:rsidRPr="008029B9">
        <w:rPr>
          <w:rFonts w:eastAsia="Calibri" w:cs="Arial"/>
          <w:noProof/>
        </w:rPr>
        <w:t>је писмено одобрено да се објави од стране Даваоца.</w:t>
      </w:r>
    </w:p>
    <w:p w14:paraId="118FE49F" w14:textId="77777777" w:rsidR="00343A18" w:rsidRPr="008029B9" w:rsidRDefault="00343A18" w:rsidP="00206D84">
      <w:pPr>
        <w:pStyle w:val="KDParagraf"/>
        <w:spacing w:before="0"/>
        <w:rPr>
          <w:rFonts w:eastAsia="Calibri" w:cs="Arial"/>
          <w:noProof/>
          <w:lang w:val="ru-RU"/>
        </w:rPr>
      </w:pPr>
    </w:p>
    <w:p w14:paraId="03BBCFF5" w14:textId="4C71949A" w:rsidR="00D606BD" w:rsidRPr="008029B9" w:rsidRDefault="00343A18" w:rsidP="005A5EA6">
      <w:pPr>
        <w:pStyle w:val="KDParagraf"/>
        <w:spacing w:before="0"/>
        <w:jc w:val="center"/>
        <w:rPr>
          <w:rFonts w:eastAsia="Calibri" w:cs="Arial"/>
          <w:noProof/>
          <w:lang w:val="ru-RU"/>
        </w:rPr>
      </w:pPr>
      <w:r w:rsidRPr="008029B9">
        <w:rPr>
          <w:rFonts w:eastAsia="Calibri" w:cs="Arial"/>
          <w:noProof/>
          <w:lang w:val="ru-RU"/>
        </w:rPr>
        <w:t>Члан 5.</w:t>
      </w:r>
    </w:p>
    <w:p w14:paraId="5A64BA5A" w14:textId="236996D1" w:rsidR="00343A18" w:rsidRPr="008029B9" w:rsidRDefault="00343A18" w:rsidP="009B30C1">
      <w:pPr>
        <w:pStyle w:val="KDParagraf"/>
        <w:spacing w:before="0"/>
        <w:rPr>
          <w:rFonts w:eastAsia="Calibri" w:cs="Arial"/>
          <w:noProof/>
          <w:lang w:val="ru-RU"/>
        </w:rPr>
      </w:pPr>
      <w:r w:rsidRPr="008029B9">
        <w:rPr>
          <w:rFonts w:eastAsia="Calibri" w:cs="Arial"/>
          <w:noProof/>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BE6BE85" w14:textId="3C5EB408" w:rsidR="00D606BD" w:rsidRPr="008029B9" w:rsidRDefault="00343A18" w:rsidP="005A5EA6">
      <w:pPr>
        <w:pStyle w:val="KDParagraf"/>
        <w:spacing w:before="0"/>
        <w:jc w:val="center"/>
        <w:rPr>
          <w:rFonts w:eastAsia="Calibri" w:cs="Arial"/>
          <w:noProof/>
          <w:lang w:val="ru-RU"/>
        </w:rPr>
      </w:pPr>
      <w:r w:rsidRPr="008029B9">
        <w:rPr>
          <w:rFonts w:eastAsia="Calibri" w:cs="Arial"/>
          <w:noProof/>
          <w:lang w:val="ru-RU"/>
        </w:rPr>
        <w:t>Члан 6.</w:t>
      </w:r>
    </w:p>
    <w:p w14:paraId="5E27F3EB" w14:textId="77777777" w:rsidR="00343A18" w:rsidRPr="008029B9" w:rsidRDefault="00343A18" w:rsidP="00206D84">
      <w:pPr>
        <w:pStyle w:val="KDParagraf"/>
        <w:spacing w:before="0"/>
        <w:rPr>
          <w:rFonts w:eastAsia="Calibri" w:cs="Arial"/>
          <w:noProof/>
          <w:lang w:val="ru-RU"/>
        </w:rPr>
      </w:pPr>
      <w:r w:rsidRPr="008029B9">
        <w:rPr>
          <w:rFonts w:eastAsia="Calibri" w:cs="Arial"/>
          <w:noProof/>
          <w:lang w:val="ru-RU"/>
        </w:rPr>
        <w:t>Свака од Страна је обавезна да одреди:</w:t>
      </w:r>
    </w:p>
    <w:p w14:paraId="3DC56519" w14:textId="77777777" w:rsidR="00343A18" w:rsidRPr="008029B9" w:rsidRDefault="00343A18" w:rsidP="00206D84">
      <w:pPr>
        <w:pStyle w:val="KDNabrajanje"/>
        <w:spacing w:before="0"/>
        <w:rPr>
          <w:rFonts w:eastAsia="Calibri" w:cs="Arial"/>
          <w:noProof/>
        </w:rPr>
      </w:pPr>
      <w:r w:rsidRPr="008029B9">
        <w:rPr>
          <w:rFonts w:eastAsia="Calibri" w:cs="Arial"/>
          <w:noProof/>
        </w:rPr>
        <w:t>име и презиме лица задужених за размену пословне тајне (у даљем тексту: Задужено лице),</w:t>
      </w:r>
    </w:p>
    <w:p w14:paraId="58C44B0B" w14:textId="77777777" w:rsidR="00343A18" w:rsidRPr="008029B9" w:rsidRDefault="00343A18" w:rsidP="00206D84">
      <w:pPr>
        <w:pStyle w:val="KDNabrajanje"/>
        <w:spacing w:before="0"/>
        <w:rPr>
          <w:rFonts w:eastAsia="Calibri" w:cs="Arial"/>
          <w:noProof/>
        </w:rPr>
      </w:pPr>
      <w:r w:rsidRPr="008029B9">
        <w:rPr>
          <w:rFonts w:eastAsia="Calibri" w:cs="Arial"/>
          <w:noProof/>
        </w:rPr>
        <w:t>поштанску адресу за размену докумената у папирном облику, кад се подаци размењују у папирном облику</w:t>
      </w:r>
    </w:p>
    <w:p w14:paraId="7D7FD277" w14:textId="77777777" w:rsidR="00343A18" w:rsidRPr="008029B9" w:rsidRDefault="00343A18" w:rsidP="00206D84">
      <w:pPr>
        <w:pStyle w:val="KDNabrajanje"/>
        <w:spacing w:before="0"/>
        <w:rPr>
          <w:rFonts w:eastAsia="Calibri" w:cs="Arial"/>
          <w:noProof/>
        </w:rPr>
      </w:pPr>
      <w:r w:rsidRPr="008029B9">
        <w:rPr>
          <w:rFonts w:eastAsia="Calibri" w:cs="Arial"/>
          <w:noProof/>
        </w:rPr>
        <w:t>е-маил адресу за размену електронских докумената, кад се подаци достављају коришћењем интернет-а</w:t>
      </w:r>
    </w:p>
    <w:p w14:paraId="2BBA0788" w14:textId="77777777" w:rsidR="00343A18" w:rsidRPr="008029B9" w:rsidRDefault="00343A18" w:rsidP="00206D84">
      <w:pPr>
        <w:pStyle w:val="KDNabrajanje"/>
        <w:spacing w:before="0"/>
        <w:rPr>
          <w:rFonts w:eastAsia="Calibri" w:cs="Arial"/>
          <w:noProof/>
        </w:rPr>
      </w:pPr>
      <w:r w:rsidRPr="008029B9">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ABFC041" w14:textId="77777777" w:rsidR="00343A18" w:rsidRPr="008029B9" w:rsidRDefault="00343A18" w:rsidP="00206D84">
      <w:pPr>
        <w:pStyle w:val="KDParagraf"/>
        <w:spacing w:before="0"/>
        <w:rPr>
          <w:rFonts w:eastAsia="Calibri" w:cs="Arial"/>
          <w:noProof/>
          <w:lang w:val="ru-RU"/>
        </w:rPr>
      </w:pPr>
    </w:p>
    <w:p w14:paraId="493F3AE8" w14:textId="77777777" w:rsidR="00343A18" w:rsidRPr="008029B9" w:rsidRDefault="00343A18" w:rsidP="00206D84">
      <w:pPr>
        <w:pStyle w:val="KDParagraf"/>
        <w:spacing w:before="0"/>
        <w:rPr>
          <w:rFonts w:eastAsia="Calibri" w:cs="Arial"/>
          <w:noProof/>
          <w:lang w:val="ru-RU"/>
        </w:rPr>
      </w:pPr>
      <w:r w:rsidRPr="008029B9">
        <w:rPr>
          <w:rFonts w:eastAsia="Calibri" w:cs="Arial"/>
          <w:noProof/>
          <w:lang w:val="ru-RU"/>
        </w:rPr>
        <w:t xml:space="preserve">Размена података који представљају пословну тајну не може почети пре испуњења обавеза из претходног става. </w:t>
      </w:r>
    </w:p>
    <w:p w14:paraId="19C3A017" w14:textId="77777777" w:rsidR="00343A18" w:rsidRPr="008029B9" w:rsidRDefault="00343A18" w:rsidP="00206D84">
      <w:pPr>
        <w:pStyle w:val="KDParagraf"/>
        <w:spacing w:before="0"/>
        <w:rPr>
          <w:rFonts w:eastAsia="Calibri" w:cs="Arial"/>
          <w:noProof/>
          <w:lang w:val="ru-RU"/>
        </w:rPr>
      </w:pPr>
    </w:p>
    <w:p w14:paraId="00E1429D" w14:textId="77777777" w:rsidR="00343A18" w:rsidRPr="008029B9" w:rsidRDefault="00343A18" w:rsidP="00206D84">
      <w:pPr>
        <w:pStyle w:val="KDParagraf"/>
        <w:spacing w:before="0"/>
        <w:rPr>
          <w:rFonts w:eastAsia="Calibri" w:cs="Arial"/>
          <w:noProof/>
          <w:lang w:val="ru-RU"/>
        </w:rPr>
      </w:pPr>
      <w:r w:rsidRPr="008029B9">
        <w:rPr>
          <w:rFonts w:eastAsia="Calibri" w:cs="Arial"/>
          <w:noProof/>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FA48FDE" w14:textId="77777777" w:rsidR="005A5EA6" w:rsidRDefault="005A5EA6" w:rsidP="009B30C1">
      <w:pPr>
        <w:pStyle w:val="KDParagraf"/>
        <w:spacing w:before="0"/>
        <w:rPr>
          <w:rFonts w:eastAsia="Calibri" w:cs="Arial"/>
          <w:noProof/>
          <w:lang w:val="ru-RU"/>
        </w:rPr>
      </w:pPr>
    </w:p>
    <w:p w14:paraId="1459D8D1" w14:textId="272FFF48" w:rsidR="00D606BD" w:rsidRPr="008029B9" w:rsidRDefault="00343A18" w:rsidP="005A5EA6">
      <w:pPr>
        <w:pStyle w:val="KDParagraf"/>
        <w:spacing w:before="0"/>
        <w:jc w:val="center"/>
        <w:rPr>
          <w:rFonts w:eastAsia="Calibri" w:cs="Arial"/>
          <w:noProof/>
          <w:lang w:val="ru-RU"/>
        </w:rPr>
      </w:pPr>
      <w:r w:rsidRPr="008029B9">
        <w:rPr>
          <w:rFonts w:eastAsia="Calibri" w:cs="Arial"/>
          <w:noProof/>
          <w:lang w:val="ru-RU"/>
        </w:rPr>
        <w:t>Члан 7.</w:t>
      </w:r>
    </w:p>
    <w:p w14:paraId="55DF9381" w14:textId="77777777" w:rsidR="00343A18" w:rsidRPr="008029B9" w:rsidRDefault="00343A18" w:rsidP="00206D84">
      <w:pPr>
        <w:pStyle w:val="KDParagraf"/>
        <w:spacing w:before="0"/>
        <w:rPr>
          <w:rFonts w:eastAsia="Calibri" w:cs="Arial"/>
          <w:noProof/>
          <w:lang w:val="ru-RU"/>
        </w:rPr>
      </w:pPr>
      <w:r w:rsidRPr="008029B9">
        <w:rPr>
          <w:rFonts w:eastAsia="Calibri" w:cs="Arial"/>
          <w:noProof/>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D2AA3EF" w14:textId="77777777" w:rsidR="00343A18" w:rsidRPr="008029B9" w:rsidRDefault="00343A18" w:rsidP="00206D84">
      <w:pPr>
        <w:pStyle w:val="KDParagraf"/>
        <w:spacing w:before="0"/>
        <w:rPr>
          <w:rFonts w:eastAsia="Calibri" w:cs="Arial"/>
          <w:noProof/>
          <w:lang w:val="ru-RU"/>
        </w:rPr>
      </w:pPr>
    </w:p>
    <w:p w14:paraId="67E0137D" w14:textId="77777777" w:rsidR="00343A18" w:rsidRPr="008029B9" w:rsidRDefault="00343A18" w:rsidP="00206D84">
      <w:pPr>
        <w:pStyle w:val="KDParagraf"/>
        <w:spacing w:before="0"/>
        <w:rPr>
          <w:rFonts w:eastAsia="Calibri" w:cs="Arial"/>
          <w:noProof/>
          <w:lang w:val="ru-RU"/>
        </w:rPr>
      </w:pPr>
      <w:r w:rsidRPr="008029B9">
        <w:rPr>
          <w:rFonts w:eastAsia="Calibri" w:cs="Arial"/>
          <w:noProof/>
          <w:lang w:val="ru-RU"/>
        </w:rPr>
        <w:lastRenderedPageBreak/>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A58926E" w14:textId="77777777" w:rsidR="00343A18" w:rsidRPr="008029B9" w:rsidRDefault="00343A18" w:rsidP="00206D84">
      <w:pPr>
        <w:pStyle w:val="KDParagraf"/>
        <w:spacing w:before="0"/>
        <w:rPr>
          <w:rFonts w:eastAsia="Calibri" w:cs="Arial"/>
          <w:noProof/>
          <w:lang w:val="ru-RU"/>
        </w:rPr>
      </w:pPr>
    </w:p>
    <w:p w14:paraId="52F64EA4" w14:textId="77777777" w:rsidR="00343A18" w:rsidRPr="008029B9" w:rsidRDefault="00343A18" w:rsidP="00206D84">
      <w:pPr>
        <w:pStyle w:val="KDParagraf"/>
        <w:spacing w:before="0"/>
        <w:rPr>
          <w:rFonts w:eastAsia="Calibri" w:cs="Arial"/>
          <w:noProof/>
          <w:lang w:val="ru-RU"/>
        </w:rPr>
      </w:pPr>
      <w:r w:rsidRPr="008029B9">
        <w:rPr>
          <w:rFonts w:eastAsia="Calibri" w:cs="Arial"/>
          <w:noProof/>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E33CAC2" w14:textId="77777777" w:rsidR="00343A18" w:rsidRPr="008029B9" w:rsidRDefault="00343A18" w:rsidP="00206D84">
      <w:pPr>
        <w:pStyle w:val="KDParagraf"/>
        <w:spacing w:before="0"/>
        <w:rPr>
          <w:rFonts w:eastAsia="Calibri" w:cs="Arial"/>
          <w:noProof/>
          <w:lang w:val="ru-RU"/>
        </w:rPr>
      </w:pPr>
    </w:p>
    <w:p w14:paraId="33F664DF" w14:textId="77777777" w:rsidR="00343A18" w:rsidRPr="008029B9" w:rsidRDefault="00343A18" w:rsidP="00206D84">
      <w:pPr>
        <w:pStyle w:val="KDParagraf"/>
        <w:spacing w:before="0"/>
        <w:jc w:val="center"/>
        <w:rPr>
          <w:rFonts w:eastAsia="Calibri" w:cs="Arial"/>
          <w:noProof/>
          <w:lang w:val="ru-RU"/>
        </w:rPr>
      </w:pPr>
      <w:r w:rsidRPr="008029B9">
        <w:rPr>
          <w:rFonts w:eastAsia="Calibri" w:cs="Arial"/>
          <w:noProof/>
          <w:lang w:val="ru-RU"/>
        </w:rPr>
        <w:t>Члан 8.</w:t>
      </w:r>
    </w:p>
    <w:p w14:paraId="0E88842D" w14:textId="77777777" w:rsidR="00343A18" w:rsidRPr="008029B9" w:rsidRDefault="00343A18" w:rsidP="00206D84">
      <w:pPr>
        <w:pStyle w:val="KDParagraf"/>
        <w:spacing w:before="0"/>
        <w:rPr>
          <w:rFonts w:eastAsia="Calibri" w:cs="Arial"/>
          <w:noProof/>
          <w:lang w:val="ru-RU"/>
        </w:rPr>
      </w:pPr>
      <w:r w:rsidRPr="008029B9">
        <w:rPr>
          <w:rFonts w:eastAsia="Calibri" w:cs="Arial"/>
          <w:noProof/>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6435890" w14:textId="77777777" w:rsidR="00343A18" w:rsidRPr="008029B9" w:rsidRDefault="00343A18" w:rsidP="00206D84">
      <w:pPr>
        <w:pStyle w:val="KDParagraf"/>
        <w:spacing w:before="0"/>
        <w:rPr>
          <w:rFonts w:eastAsia="Calibri" w:cs="Arial"/>
          <w:noProof/>
          <w:lang w:val="ru-RU"/>
        </w:rPr>
      </w:pPr>
    </w:p>
    <w:p w14:paraId="00A95838" w14:textId="77777777" w:rsidR="00343A18" w:rsidRPr="008029B9" w:rsidRDefault="00343A18" w:rsidP="00206D84">
      <w:pPr>
        <w:pStyle w:val="KDParagraf"/>
        <w:spacing w:before="0"/>
        <w:rPr>
          <w:rFonts w:eastAsia="Calibri" w:cs="Arial"/>
          <w:noProof/>
          <w:lang w:val="ru-RU"/>
        </w:rPr>
      </w:pPr>
      <w:r w:rsidRPr="008029B9">
        <w:rPr>
          <w:rFonts w:eastAsia="Calibri" w:cs="Arial"/>
          <w:noProof/>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BAA0FE4" w14:textId="77777777" w:rsidR="00343A18" w:rsidRPr="008029B9" w:rsidRDefault="00343A18" w:rsidP="00206D84">
      <w:pPr>
        <w:pStyle w:val="KDParagraf"/>
        <w:spacing w:before="0"/>
        <w:rPr>
          <w:rFonts w:eastAsia="Calibri" w:cs="Arial"/>
          <w:noProof/>
          <w:lang w:val="ru-RU"/>
        </w:rPr>
      </w:pPr>
    </w:p>
    <w:p w14:paraId="46309CD5" w14:textId="77777777" w:rsidR="00343A18" w:rsidRPr="008029B9" w:rsidRDefault="00343A18" w:rsidP="00206D84">
      <w:pPr>
        <w:pStyle w:val="KDParagraf"/>
        <w:spacing w:before="0"/>
        <w:rPr>
          <w:rFonts w:eastAsia="Calibri" w:cs="Arial"/>
          <w:noProof/>
          <w:lang w:val="ru-RU"/>
        </w:rPr>
      </w:pPr>
      <w:r w:rsidRPr="008029B9">
        <w:rPr>
          <w:rFonts w:eastAsia="Calibri" w:cs="Arial"/>
          <w:noProof/>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51FD7843" w14:textId="77777777" w:rsidR="00343A18" w:rsidRPr="008029B9" w:rsidRDefault="00343A18" w:rsidP="00206D84">
      <w:pPr>
        <w:pStyle w:val="KDParagraf"/>
        <w:spacing w:before="0"/>
        <w:rPr>
          <w:rFonts w:eastAsia="Calibri" w:cs="Arial"/>
          <w:noProof/>
          <w:lang w:val="ru-RU"/>
        </w:rPr>
      </w:pPr>
    </w:p>
    <w:p w14:paraId="03FB76DD" w14:textId="77777777" w:rsidR="00343A18" w:rsidRPr="008029B9" w:rsidRDefault="00343A18" w:rsidP="00206D84">
      <w:pPr>
        <w:pStyle w:val="KDParagraf"/>
        <w:spacing w:before="0"/>
        <w:jc w:val="center"/>
        <w:rPr>
          <w:rFonts w:eastAsia="Calibri" w:cs="Arial"/>
          <w:noProof/>
          <w:lang w:val="ru-RU"/>
        </w:rPr>
      </w:pPr>
      <w:r w:rsidRPr="008029B9">
        <w:rPr>
          <w:rFonts w:eastAsia="Calibri" w:cs="Arial"/>
          <w:noProof/>
          <w:lang w:val="ru-RU"/>
        </w:rPr>
        <w:t>За Купца:</w:t>
      </w:r>
    </w:p>
    <w:p w14:paraId="610BAB90" w14:textId="77777777" w:rsidR="00343A18" w:rsidRPr="008029B9" w:rsidRDefault="00343A18" w:rsidP="00206D84">
      <w:pPr>
        <w:pStyle w:val="KDParagraf"/>
        <w:spacing w:before="0"/>
        <w:jc w:val="center"/>
        <w:rPr>
          <w:rFonts w:eastAsia="Calibri" w:cs="Arial"/>
          <w:noProof/>
          <w:lang w:val="ru-RU"/>
        </w:rPr>
      </w:pPr>
    </w:p>
    <w:p w14:paraId="17C1A4C2" w14:textId="77777777" w:rsidR="00343A18" w:rsidRPr="008029B9" w:rsidRDefault="00343A18" w:rsidP="00206D84">
      <w:pPr>
        <w:pStyle w:val="KDParagraf"/>
        <w:spacing w:before="0"/>
        <w:jc w:val="center"/>
        <w:rPr>
          <w:rFonts w:eastAsia="Calibri" w:cs="Arial"/>
          <w:noProof/>
          <w:lang w:val="ru-RU"/>
        </w:rPr>
      </w:pPr>
      <w:r w:rsidRPr="008029B9">
        <w:rPr>
          <w:rFonts w:eastAsia="Calibri" w:cs="Arial"/>
          <w:noProof/>
          <w:lang w:val="ru-RU"/>
        </w:rPr>
        <w:t>Пословна тајна</w:t>
      </w:r>
    </w:p>
    <w:p w14:paraId="7ADA5A19" w14:textId="77777777" w:rsidR="00343A18" w:rsidRPr="008029B9" w:rsidRDefault="00343A18" w:rsidP="00206D84">
      <w:pPr>
        <w:pStyle w:val="KDParagraf"/>
        <w:spacing w:before="0"/>
        <w:jc w:val="center"/>
        <w:rPr>
          <w:rFonts w:eastAsia="Calibri" w:cs="Arial"/>
          <w:noProof/>
          <w:lang w:val="ru-RU"/>
        </w:rPr>
      </w:pPr>
      <w:r w:rsidRPr="008029B9">
        <w:rPr>
          <w:rFonts w:eastAsia="Calibri" w:cs="Arial"/>
          <w:noProof/>
          <w:lang w:val="ru-RU"/>
        </w:rPr>
        <w:t>Јавно предузеће „Електропривреда Србије“</w:t>
      </w:r>
    </w:p>
    <w:p w14:paraId="62FCAB74" w14:textId="77777777" w:rsidR="00CF7259" w:rsidRPr="001735EC" w:rsidRDefault="00CF7259" w:rsidP="00CF7259">
      <w:pPr>
        <w:pStyle w:val="KDParagraf"/>
        <w:spacing w:before="0"/>
        <w:jc w:val="center"/>
        <w:rPr>
          <w:rFonts w:eastAsia="Calibri" w:cs="Arial"/>
          <w:noProof/>
          <w:lang w:val="ru-RU"/>
        </w:rPr>
      </w:pPr>
      <w:r w:rsidRPr="001735EC">
        <w:rPr>
          <w:rFonts w:eastAsia="Calibri" w:cs="Arial"/>
          <w:noProof/>
          <w:lang w:val="ru-RU"/>
        </w:rPr>
        <w:t xml:space="preserve">Улица </w:t>
      </w:r>
      <w:r>
        <w:rPr>
          <w:rFonts w:eastAsia="Calibri" w:cs="Arial"/>
          <w:noProof/>
          <w:lang w:val="sr-Cyrl-RS"/>
        </w:rPr>
        <w:t>Балканска број 13,</w:t>
      </w:r>
      <w:r w:rsidRPr="001735EC">
        <w:rPr>
          <w:rFonts w:eastAsia="Calibri" w:cs="Arial"/>
          <w:noProof/>
          <w:lang w:val="ru-RU"/>
        </w:rPr>
        <w:t xml:space="preserve"> Београд</w:t>
      </w:r>
    </w:p>
    <w:p w14:paraId="3556368C" w14:textId="77777777" w:rsidR="00E35769" w:rsidRPr="008029B9" w:rsidRDefault="00E35769" w:rsidP="00206D84">
      <w:pPr>
        <w:pStyle w:val="KDParagraf"/>
        <w:spacing w:before="0"/>
        <w:jc w:val="center"/>
        <w:rPr>
          <w:rFonts w:eastAsia="Calibri" w:cs="Arial"/>
          <w:noProof/>
          <w:lang w:val="sr-Cyrl-RS"/>
        </w:rPr>
      </w:pPr>
    </w:p>
    <w:p w14:paraId="6D6C3DC5" w14:textId="77777777" w:rsidR="00343A18" w:rsidRPr="008029B9" w:rsidRDefault="00343A18" w:rsidP="00206D84">
      <w:pPr>
        <w:pStyle w:val="KDParagraf"/>
        <w:spacing w:before="0"/>
        <w:jc w:val="center"/>
        <w:rPr>
          <w:rFonts w:eastAsia="Calibri" w:cs="Arial"/>
          <w:noProof/>
          <w:lang w:val="sr-Cyrl-RS"/>
        </w:rPr>
      </w:pPr>
      <w:r w:rsidRPr="008029B9">
        <w:rPr>
          <w:rFonts w:eastAsia="Calibri" w:cs="Arial"/>
          <w:noProof/>
          <w:lang w:val="sr-Cyrl-RS"/>
        </w:rPr>
        <w:t>или:</w:t>
      </w:r>
    </w:p>
    <w:p w14:paraId="6C8A99A3" w14:textId="77777777" w:rsidR="00343A18" w:rsidRPr="008029B9" w:rsidRDefault="00343A18" w:rsidP="00206D84">
      <w:pPr>
        <w:pStyle w:val="KDParagraf"/>
        <w:spacing w:before="0"/>
        <w:jc w:val="center"/>
        <w:rPr>
          <w:rFonts w:eastAsia="Calibri" w:cs="Arial"/>
          <w:noProof/>
          <w:lang w:val="sr-Cyrl-RS"/>
        </w:rPr>
      </w:pPr>
    </w:p>
    <w:p w14:paraId="1C34F1C9" w14:textId="77777777" w:rsidR="00343A18" w:rsidRPr="008029B9" w:rsidRDefault="00343A18" w:rsidP="00206D84">
      <w:pPr>
        <w:pStyle w:val="KDParagraf"/>
        <w:spacing w:before="0"/>
        <w:jc w:val="center"/>
        <w:rPr>
          <w:rFonts w:eastAsia="Calibri" w:cs="Arial"/>
          <w:noProof/>
          <w:lang w:val="sr-Cyrl-RS"/>
        </w:rPr>
      </w:pPr>
      <w:r w:rsidRPr="008029B9">
        <w:rPr>
          <w:rFonts w:eastAsia="Calibri" w:cs="Arial"/>
          <w:noProof/>
          <w:lang w:val="sr-Cyrl-RS"/>
        </w:rPr>
        <w:t>Поверљиво</w:t>
      </w:r>
    </w:p>
    <w:p w14:paraId="362C7154" w14:textId="77777777" w:rsidR="00343A18" w:rsidRPr="008029B9" w:rsidRDefault="00343A18" w:rsidP="00206D84">
      <w:pPr>
        <w:pStyle w:val="KDParagraf"/>
        <w:spacing w:before="0"/>
        <w:jc w:val="center"/>
        <w:rPr>
          <w:rFonts w:eastAsia="Calibri" w:cs="Arial"/>
          <w:noProof/>
          <w:lang w:val="sr-Cyrl-RS"/>
        </w:rPr>
      </w:pPr>
      <w:r w:rsidRPr="008029B9">
        <w:rPr>
          <w:rFonts w:eastAsia="Calibri" w:cs="Arial"/>
          <w:noProof/>
          <w:lang w:val="sr-Cyrl-RS"/>
        </w:rPr>
        <w:t>Јавно предузеће „Електропривреда Србије“</w:t>
      </w:r>
    </w:p>
    <w:p w14:paraId="62047E07" w14:textId="3525433F" w:rsidR="00343A18" w:rsidRPr="001735EC" w:rsidRDefault="00343A18" w:rsidP="00206D84">
      <w:pPr>
        <w:pStyle w:val="KDParagraf"/>
        <w:spacing w:before="0"/>
        <w:jc w:val="center"/>
        <w:rPr>
          <w:rFonts w:eastAsia="Calibri" w:cs="Arial"/>
          <w:noProof/>
          <w:lang w:val="sr-Cyrl-RS"/>
        </w:rPr>
      </w:pPr>
      <w:r w:rsidRPr="001735EC">
        <w:rPr>
          <w:rFonts w:eastAsia="Calibri" w:cs="Arial"/>
          <w:noProof/>
          <w:lang w:val="sr-Cyrl-RS"/>
        </w:rPr>
        <w:t xml:space="preserve">Улица </w:t>
      </w:r>
      <w:r w:rsidR="005A5EA6">
        <w:rPr>
          <w:rFonts w:eastAsia="Calibri" w:cs="Arial"/>
          <w:noProof/>
          <w:lang w:val="sr-Cyrl-RS"/>
        </w:rPr>
        <w:t>Балканска број 13,</w:t>
      </w:r>
      <w:r w:rsidRPr="001735EC">
        <w:rPr>
          <w:rFonts w:eastAsia="Calibri" w:cs="Arial"/>
          <w:noProof/>
          <w:lang w:val="sr-Cyrl-RS"/>
        </w:rPr>
        <w:t xml:space="preserve"> Београд</w:t>
      </w:r>
    </w:p>
    <w:p w14:paraId="4A45E157" w14:textId="77777777" w:rsidR="00DC11F7" w:rsidRPr="008029B9" w:rsidRDefault="00DC11F7" w:rsidP="00206D84">
      <w:pPr>
        <w:pStyle w:val="KDParagraf"/>
        <w:spacing w:before="0"/>
        <w:jc w:val="center"/>
        <w:rPr>
          <w:rFonts w:eastAsia="Calibri" w:cs="Arial"/>
          <w:noProof/>
          <w:lang w:val="sr-Cyrl-RS"/>
        </w:rPr>
      </w:pPr>
    </w:p>
    <w:p w14:paraId="47775A6C" w14:textId="77777777" w:rsidR="00E35769" w:rsidRPr="001735EC" w:rsidRDefault="00E35769" w:rsidP="00206D84">
      <w:pPr>
        <w:pStyle w:val="KDParagraf"/>
        <w:spacing w:before="0"/>
        <w:jc w:val="center"/>
        <w:rPr>
          <w:rFonts w:eastAsia="Calibri" w:cs="Arial"/>
          <w:noProof/>
          <w:lang w:val="sr-Cyrl-RS"/>
        </w:rPr>
      </w:pPr>
    </w:p>
    <w:p w14:paraId="75E29833" w14:textId="77777777" w:rsidR="00343A18" w:rsidRPr="001735EC" w:rsidRDefault="00343A18" w:rsidP="00206D84">
      <w:pPr>
        <w:pStyle w:val="KDParagraf"/>
        <w:spacing w:before="0"/>
        <w:jc w:val="center"/>
        <w:rPr>
          <w:rFonts w:eastAsia="Calibri" w:cs="Arial"/>
          <w:noProof/>
          <w:lang w:val="sr-Cyrl-RS"/>
        </w:rPr>
      </w:pPr>
    </w:p>
    <w:p w14:paraId="10F5D551" w14:textId="77777777" w:rsidR="00343A18" w:rsidRPr="001735EC" w:rsidRDefault="00343A18" w:rsidP="00206D84">
      <w:pPr>
        <w:pStyle w:val="KDParagraf"/>
        <w:spacing w:before="0"/>
        <w:jc w:val="center"/>
        <w:rPr>
          <w:rFonts w:eastAsia="Calibri" w:cs="Arial"/>
          <w:noProof/>
          <w:lang w:val="sr-Cyrl-RS"/>
        </w:rPr>
      </w:pPr>
      <w:r w:rsidRPr="001735EC">
        <w:rPr>
          <w:rFonts w:eastAsia="Calibri" w:cs="Arial"/>
          <w:noProof/>
          <w:lang w:val="sr-Cyrl-RS"/>
        </w:rPr>
        <w:t>За Продавца:</w:t>
      </w:r>
    </w:p>
    <w:p w14:paraId="42053069" w14:textId="77777777" w:rsidR="00343A18" w:rsidRPr="001735EC" w:rsidRDefault="00343A18" w:rsidP="00206D84">
      <w:pPr>
        <w:pStyle w:val="KDParagraf"/>
        <w:spacing w:before="0"/>
        <w:jc w:val="center"/>
        <w:rPr>
          <w:rFonts w:eastAsia="Calibri" w:cs="Arial"/>
          <w:noProof/>
          <w:lang w:val="sr-Cyrl-RS"/>
        </w:rPr>
      </w:pPr>
    </w:p>
    <w:p w14:paraId="5C1EF785" w14:textId="77777777" w:rsidR="00343A18" w:rsidRPr="001735EC" w:rsidRDefault="00343A18" w:rsidP="00206D84">
      <w:pPr>
        <w:pStyle w:val="KDParagraf"/>
        <w:spacing w:before="0"/>
        <w:jc w:val="center"/>
        <w:rPr>
          <w:rFonts w:eastAsia="Calibri" w:cs="Arial"/>
          <w:noProof/>
          <w:lang w:val="sr-Cyrl-RS"/>
        </w:rPr>
      </w:pPr>
      <w:r w:rsidRPr="001735EC">
        <w:rPr>
          <w:rFonts w:eastAsia="Calibri" w:cs="Arial"/>
          <w:noProof/>
          <w:lang w:val="sr-Cyrl-RS"/>
        </w:rPr>
        <w:t>Пословна тајна</w:t>
      </w:r>
    </w:p>
    <w:p w14:paraId="2B0A9F2E" w14:textId="77777777" w:rsidR="00343A18" w:rsidRPr="001735EC" w:rsidRDefault="00343A18" w:rsidP="00206D84">
      <w:pPr>
        <w:pStyle w:val="KDParagraf"/>
        <w:spacing w:before="0"/>
        <w:jc w:val="center"/>
        <w:rPr>
          <w:rFonts w:eastAsia="Calibri" w:cs="Arial"/>
          <w:noProof/>
          <w:lang w:val="sr-Cyrl-RS"/>
        </w:rPr>
      </w:pPr>
      <w:r w:rsidRPr="001735EC">
        <w:rPr>
          <w:rFonts w:eastAsia="Calibri" w:cs="Arial"/>
          <w:noProof/>
          <w:lang w:val="sr-Cyrl-RS"/>
        </w:rPr>
        <w:t>___________</w:t>
      </w:r>
    </w:p>
    <w:p w14:paraId="518976D6" w14:textId="77777777" w:rsidR="00343A18" w:rsidRPr="001735EC" w:rsidRDefault="00343A18" w:rsidP="00206D84">
      <w:pPr>
        <w:pStyle w:val="KDParagraf"/>
        <w:spacing w:before="0"/>
        <w:jc w:val="center"/>
        <w:rPr>
          <w:rFonts w:eastAsia="Calibri" w:cs="Arial"/>
          <w:noProof/>
          <w:lang w:val="sr-Cyrl-RS"/>
        </w:rPr>
      </w:pPr>
      <w:r w:rsidRPr="001735EC">
        <w:rPr>
          <w:rFonts w:eastAsia="Calibri" w:cs="Arial"/>
          <w:noProof/>
          <w:lang w:val="sr-Cyrl-RS"/>
        </w:rPr>
        <w:t>_______________</w:t>
      </w:r>
    </w:p>
    <w:p w14:paraId="21A0C264" w14:textId="77777777" w:rsidR="00343A18" w:rsidRPr="001735EC" w:rsidRDefault="00343A18" w:rsidP="00206D84">
      <w:pPr>
        <w:pStyle w:val="KDParagraf"/>
        <w:spacing w:before="0"/>
        <w:jc w:val="center"/>
        <w:rPr>
          <w:rFonts w:eastAsia="Calibri" w:cs="Arial"/>
          <w:noProof/>
          <w:lang w:val="sr-Cyrl-RS"/>
        </w:rPr>
      </w:pPr>
      <w:r w:rsidRPr="001735EC">
        <w:rPr>
          <w:rFonts w:eastAsia="Calibri" w:cs="Arial"/>
          <w:noProof/>
          <w:lang w:val="sr-Cyrl-RS"/>
        </w:rPr>
        <w:t>или:</w:t>
      </w:r>
    </w:p>
    <w:p w14:paraId="2F4E3738" w14:textId="77777777" w:rsidR="00343A18" w:rsidRPr="001735EC" w:rsidRDefault="00343A18" w:rsidP="00206D84">
      <w:pPr>
        <w:pStyle w:val="KDParagraf"/>
        <w:spacing w:before="0"/>
        <w:jc w:val="center"/>
        <w:rPr>
          <w:rFonts w:eastAsia="Calibri" w:cs="Arial"/>
          <w:noProof/>
          <w:lang w:val="sr-Cyrl-RS"/>
        </w:rPr>
      </w:pPr>
      <w:r w:rsidRPr="001735EC">
        <w:rPr>
          <w:rFonts w:eastAsia="Calibri" w:cs="Arial"/>
          <w:noProof/>
          <w:lang w:val="sr-Cyrl-RS"/>
        </w:rPr>
        <w:t>Поверљиво</w:t>
      </w:r>
    </w:p>
    <w:p w14:paraId="66A91E5B" w14:textId="77777777" w:rsidR="00343A18" w:rsidRPr="001735EC" w:rsidRDefault="00343A18" w:rsidP="00206D84">
      <w:pPr>
        <w:pStyle w:val="KDParagraf"/>
        <w:spacing w:before="0"/>
        <w:jc w:val="center"/>
        <w:rPr>
          <w:rFonts w:eastAsia="Calibri" w:cs="Arial"/>
          <w:noProof/>
          <w:lang w:val="sr-Cyrl-RS"/>
        </w:rPr>
      </w:pPr>
      <w:r w:rsidRPr="001735EC">
        <w:rPr>
          <w:rFonts w:eastAsia="Calibri" w:cs="Arial"/>
          <w:noProof/>
          <w:lang w:val="sr-Cyrl-RS"/>
        </w:rPr>
        <w:t>_______________</w:t>
      </w:r>
    </w:p>
    <w:p w14:paraId="00FE800D" w14:textId="77777777" w:rsidR="00343A18" w:rsidRPr="001735EC" w:rsidRDefault="00343A18" w:rsidP="00206D84">
      <w:pPr>
        <w:pStyle w:val="KDParagraf"/>
        <w:spacing w:before="0"/>
        <w:jc w:val="center"/>
        <w:rPr>
          <w:rFonts w:eastAsia="Calibri" w:cs="Arial"/>
          <w:noProof/>
          <w:lang w:val="sr-Cyrl-RS"/>
        </w:rPr>
      </w:pPr>
      <w:r w:rsidRPr="001735EC">
        <w:rPr>
          <w:rFonts w:eastAsia="Calibri" w:cs="Arial"/>
          <w:noProof/>
          <w:lang w:val="sr-Cyrl-RS"/>
        </w:rPr>
        <w:t>__________________</w:t>
      </w:r>
    </w:p>
    <w:p w14:paraId="3E8310EB" w14:textId="77777777" w:rsidR="00343A18" w:rsidRPr="001735EC" w:rsidRDefault="00343A18" w:rsidP="00206D84">
      <w:pPr>
        <w:pStyle w:val="KDParagraf"/>
        <w:spacing w:before="0"/>
        <w:rPr>
          <w:rFonts w:eastAsia="Calibri" w:cs="Arial"/>
          <w:noProof/>
          <w:lang w:val="sr-Cyrl-RS"/>
        </w:rPr>
      </w:pPr>
    </w:p>
    <w:p w14:paraId="452CE8EE" w14:textId="77777777" w:rsidR="00343A18" w:rsidRPr="001735EC" w:rsidRDefault="00343A18" w:rsidP="00206D84">
      <w:pPr>
        <w:pStyle w:val="KDParagraf"/>
        <w:spacing w:before="0"/>
        <w:rPr>
          <w:rFonts w:eastAsia="Calibri" w:cs="Arial"/>
          <w:noProof/>
          <w:lang w:val="sr-Cyrl-RS"/>
        </w:rPr>
      </w:pPr>
      <w:r w:rsidRPr="001735EC">
        <w:rPr>
          <w:rFonts w:eastAsia="Calibri" w:cs="Arial"/>
          <w:noProof/>
          <w:lang w:val="sr-Cyrl-RS"/>
        </w:rPr>
        <w:t>Уколико се ради</w:t>
      </w:r>
      <w:r w:rsidRPr="008029B9">
        <w:rPr>
          <w:rFonts w:eastAsia="Calibri" w:cs="Arial"/>
          <w:noProof/>
        </w:rPr>
        <w:t> </w:t>
      </w:r>
      <w:r w:rsidRPr="001735EC">
        <w:rPr>
          <w:rFonts w:eastAsia="Calibri" w:cs="Arial"/>
          <w:noProof/>
          <w:lang w:val="sr-Cyrl-RS"/>
        </w:rPr>
        <w:t>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66F0C46E" w14:textId="77777777" w:rsidR="00343A18" w:rsidRPr="001735EC" w:rsidRDefault="00343A18" w:rsidP="00206D84">
      <w:pPr>
        <w:pStyle w:val="KDParagraf"/>
        <w:spacing w:before="0"/>
        <w:rPr>
          <w:rFonts w:eastAsia="Calibri" w:cs="Arial"/>
          <w:noProof/>
          <w:lang w:val="sr-Cyrl-RS"/>
        </w:rPr>
      </w:pPr>
    </w:p>
    <w:p w14:paraId="234B5FD0" w14:textId="420346E3" w:rsidR="00D606BD" w:rsidRPr="001735EC" w:rsidRDefault="00343A18" w:rsidP="00085979">
      <w:pPr>
        <w:pStyle w:val="KDParagraf"/>
        <w:spacing w:before="0"/>
        <w:jc w:val="center"/>
        <w:rPr>
          <w:rFonts w:eastAsia="Calibri" w:cs="Arial"/>
          <w:noProof/>
          <w:lang w:val="sr-Cyrl-RS"/>
        </w:rPr>
      </w:pPr>
      <w:r w:rsidRPr="001735EC">
        <w:rPr>
          <w:rFonts w:eastAsia="Calibri" w:cs="Arial"/>
          <w:noProof/>
          <w:lang w:val="sr-Cyrl-RS"/>
        </w:rPr>
        <w:t>Члан 9.</w:t>
      </w:r>
    </w:p>
    <w:p w14:paraId="1DA77BD1" w14:textId="77777777" w:rsidR="00343A18" w:rsidRPr="001735EC" w:rsidRDefault="00343A18" w:rsidP="00206D84">
      <w:pPr>
        <w:pStyle w:val="KDParagraf"/>
        <w:spacing w:before="0"/>
        <w:rPr>
          <w:rFonts w:eastAsia="Calibri" w:cs="Arial"/>
          <w:noProof/>
          <w:lang w:val="sr-Cyrl-RS"/>
        </w:rPr>
      </w:pPr>
      <w:r w:rsidRPr="001735EC">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D45BED1" w14:textId="77777777" w:rsidR="00343A18" w:rsidRPr="001735EC" w:rsidRDefault="00343A18" w:rsidP="00206D84">
      <w:pPr>
        <w:pStyle w:val="KDParagraf"/>
        <w:spacing w:before="0"/>
        <w:rPr>
          <w:rFonts w:eastAsia="Calibri" w:cs="Arial"/>
          <w:noProof/>
          <w:lang w:val="sr-Cyrl-RS"/>
        </w:rPr>
      </w:pPr>
    </w:p>
    <w:p w14:paraId="37B6331D" w14:textId="77777777" w:rsidR="00343A18" w:rsidRPr="001735EC" w:rsidRDefault="00343A18" w:rsidP="00206D84">
      <w:pPr>
        <w:pStyle w:val="KDParagraf"/>
        <w:spacing w:before="0"/>
        <w:rPr>
          <w:rFonts w:eastAsia="Calibri" w:cs="Arial"/>
          <w:noProof/>
          <w:lang w:val="sr-Cyrl-RS"/>
        </w:rPr>
      </w:pPr>
      <w:r w:rsidRPr="001735EC">
        <w:rPr>
          <w:rFonts w:eastAsia="Calibri" w:cs="Arial"/>
          <w:noProof/>
          <w:lang w:val="sr-Cyrl-RS"/>
        </w:rPr>
        <w:lastRenderedPageBreak/>
        <w:t xml:space="preserve">Обавезе из овог Уговора односе се и на податке Даваоца које представљају пословну тајну у смислу овог Уговора, а којима </w:t>
      </w:r>
      <w:r w:rsidRPr="008029B9">
        <w:rPr>
          <w:rFonts w:eastAsia="Calibri" w:cs="Arial"/>
          <w:noProof/>
        </w:rPr>
        <w:t>je</w:t>
      </w:r>
      <w:r w:rsidRPr="001735EC">
        <w:rPr>
          <w:rFonts w:eastAsia="Calibri" w:cs="Arial"/>
          <w:noProof/>
          <w:lang w:val="sr-Cyrl-RS"/>
        </w:rPr>
        <w:t xml:space="preserve"> Прималац имао приступ или је до њих дошао случајно током реализације Пословних активности из члана 1. овог Уговора. </w:t>
      </w:r>
    </w:p>
    <w:p w14:paraId="63D3BB8C" w14:textId="77777777" w:rsidR="00343A18" w:rsidRPr="001735EC" w:rsidRDefault="00343A18" w:rsidP="00206D84">
      <w:pPr>
        <w:pStyle w:val="KDParagraf"/>
        <w:spacing w:before="0"/>
        <w:rPr>
          <w:rFonts w:eastAsia="Calibri" w:cs="Arial"/>
          <w:noProof/>
          <w:lang w:val="sr-Cyrl-RS"/>
        </w:rPr>
      </w:pPr>
    </w:p>
    <w:p w14:paraId="3386F814" w14:textId="12C340EB" w:rsidR="00D606BD" w:rsidRPr="001735EC" w:rsidRDefault="00343A18" w:rsidP="00085979">
      <w:pPr>
        <w:pStyle w:val="KDParagraf"/>
        <w:spacing w:before="0"/>
        <w:jc w:val="center"/>
        <w:rPr>
          <w:rFonts w:eastAsia="Calibri" w:cs="Arial"/>
          <w:noProof/>
          <w:lang w:val="sr-Cyrl-RS"/>
        </w:rPr>
      </w:pPr>
      <w:r w:rsidRPr="001735EC">
        <w:rPr>
          <w:rFonts w:eastAsia="Calibri" w:cs="Arial"/>
          <w:noProof/>
          <w:lang w:val="sr-Cyrl-RS"/>
        </w:rPr>
        <w:t>Члан 10.</w:t>
      </w:r>
    </w:p>
    <w:p w14:paraId="5BE7F05B" w14:textId="77777777" w:rsidR="00343A18" w:rsidRPr="001735EC" w:rsidRDefault="00343A18" w:rsidP="00206D84">
      <w:pPr>
        <w:pStyle w:val="KDParagraf"/>
        <w:spacing w:before="0"/>
        <w:rPr>
          <w:rFonts w:eastAsia="Calibri" w:cs="Arial"/>
          <w:noProof/>
          <w:lang w:val="sr-Cyrl-RS"/>
        </w:rPr>
      </w:pPr>
      <w:r w:rsidRPr="001735EC">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BFCABC5" w14:textId="77777777" w:rsidR="00343A18" w:rsidRPr="001735EC" w:rsidRDefault="00343A18" w:rsidP="00206D84">
      <w:pPr>
        <w:pStyle w:val="KDParagraf"/>
        <w:spacing w:before="0"/>
        <w:rPr>
          <w:rFonts w:eastAsia="Calibri" w:cs="Arial"/>
          <w:noProof/>
          <w:lang w:val="sr-Cyrl-RS"/>
        </w:rPr>
      </w:pPr>
    </w:p>
    <w:p w14:paraId="5756A72A" w14:textId="77777777" w:rsidR="00343A18" w:rsidRPr="001735EC" w:rsidRDefault="00343A18" w:rsidP="00206D84">
      <w:pPr>
        <w:pStyle w:val="KDParagraf"/>
        <w:spacing w:before="0"/>
        <w:rPr>
          <w:rFonts w:eastAsia="Calibri" w:cs="Arial"/>
          <w:noProof/>
          <w:lang w:val="sr-Cyrl-RS"/>
        </w:rPr>
      </w:pPr>
      <w:r w:rsidRPr="001735EC">
        <w:rPr>
          <w:rFonts w:eastAsia="Calibri" w:cs="Arial"/>
          <w:noProof/>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257E72D" w14:textId="77777777" w:rsidR="00343A18" w:rsidRPr="001735EC" w:rsidRDefault="00343A18" w:rsidP="00206D84">
      <w:pPr>
        <w:pStyle w:val="KDParagraf"/>
        <w:spacing w:before="0"/>
        <w:rPr>
          <w:rFonts w:eastAsia="Calibri" w:cs="Arial"/>
          <w:noProof/>
          <w:lang w:val="sr-Cyrl-RS"/>
        </w:rPr>
      </w:pPr>
    </w:p>
    <w:p w14:paraId="1DC7CBD4" w14:textId="679E31AA" w:rsidR="00D606BD" w:rsidRPr="001735EC" w:rsidRDefault="00343A18" w:rsidP="00085979">
      <w:pPr>
        <w:pStyle w:val="KDParagraf"/>
        <w:spacing w:before="0"/>
        <w:jc w:val="center"/>
        <w:rPr>
          <w:rFonts w:eastAsia="Calibri" w:cs="Arial"/>
          <w:noProof/>
          <w:lang w:val="sr-Cyrl-RS"/>
        </w:rPr>
      </w:pPr>
      <w:r w:rsidRPr="001735EC">
        <w:rPr>
          <w:rFonts w:eastAsia="Calibri" w:cs="Arial"/>
          <w:noProof/>
          <w:lang w:val="sr-Cyrl-RS"/>
        </w:rPr>
        <w:t>Члан 11.</w:t>
      </w:r>
    </w:p>
    <w:p w14:paraId="14E3529E" w14:textId="77777777" w:rsidR="00343A18" w:rsidRPr="001735EC" w:rsidRDefault="00343A18" w:rsidP="00206D84">
      <w:pPr>
        <w:pStyle w:val="KDParagraf"/>
        <w:spacing w:before="0"/>
        <w:rPr>
          <w:rFonts w:eastAsia="Calibri" w:cs="Arial"/>
          <w:noProof/>
          <w:lang w:val="sr-Cyrl-RS"/>
        </w:rPr>
      </w:pPr>
      <w:r w:rsidRPr="001735EC">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FE53FA0" w14:textId="77777777" w:rsidR="00343A18" w:rsidRPr="001735EC" w:rsidRDefault="00343A18" w:rsidP="00206D84">
      <w:pPr>
        <w:pStyle w:val="KDParagraf"/>
        <w:spacing w:before="0"/>
        <w:rPr>
          <w:rFonts w:eastAsia="Calibri" w:cs="Arial"/>
          <w:noProof/>
          <w:lang w:val="sr-Cyrl-RS"/>
        </w:rPr>
      </w:pPr>
    </w:p>
    <w:p w14:paraId="10BB2A8A" w14:textId="3AE42CBC" w:rsidR="00D606BD" w:rsidRPr="001735EC" w:rsidRDefault="00343A18" w:rsidP="00085979">
      <w:pPr>
        <w:pStyle w:val="KDParagraf"/>
        <w:spacing w:before="0"/>
        <w:jc w:val="center"/>
        <w:rPr>
          <w:rFonts w:eastAsia="Calibri" w:cs="Arial"/>
          <w:noProof/>
          <w:lang w:val="sr-Cyrl-RS"/>
        </w:rPr>
      </w:pPr>
      <w:r w:rsidRPr="001735EC">
        <w:rPr>
          <w:rFonts w:eastAsia="Calibri" w:cs="Arial"/>
          <w:noProof/>
          <w:lang w:val="sr-Cyrl-RS"/>
        </w:rPr>
        <w:t>Члан 12.</w:t>
      </w:r>
    </w:p>
    <w:p w14:paraId="775BBA02" w14:textId="77777777" w:rsidR="00343A18" w:rsidRPr="001735EC" w:rsidRDefault="00343A18" w:rsidP="00206D84">
      <w:pPr>
        <w:pStyle w:val="KDParagraf"/>
        <w:spacing w:before="0"/>
        <w:rPr>
          <w:rFonts w:eastAsia="Calibri" w:cs="Arial"/>
          <w:noProof/>
          <w:lang w:val="sr-Cyrl-RS"/>
        </w:rPr>
      </w:pPr>
      <w:r w:rsidRPr="001735EC">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4FBE2AE" w14:textId="77777777" w:rsidR="00343A18" w:rsidRPr="001735EC" w:rsidRDefault="00343A18" w:rsidP="00206D84">
      <w:pPr>
        <w:pStyle w:val="KDParagraf"/>
        <w:spacing w:before="0"/>
        <w:rPr>
          <w:rFonts w:eastAsia="Calibri" w:cs="Arial"/>
          <w:noProof/>
          <w:lang w:val="sr-Cyrl-RS"/>
        </w:rPr>
      </w:pPr>
    </w:p>
    <w:p w14:paraId="1E33DBBE" w14:textId="77777777" w:rsidR="00343A18" w:rsidRPr="001735EC" w:rsidRDefault="00343A18" w:rsidP="00206D84">
      <w:pPr>
        <w:pStyle w:val="KDParagraf"/>
        <w:spacing w:before="0"/>
        <w:rPr>
          <w:rFonts w:eastAsia="Calibri" w:cs="Arial"/>
          <w:noProof/>
          <w:lang w:val="sr-Cyrl-RS"/>
        </w:rPr>
      </w:pPr>
      <w:r w:rsidRPr="001735EC">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681DA25" w14:textId="77777777" w:rsidR="00343A18" w:rsidRPr="001735EC" w:rsidRDefault="00343A18" w:rsidP="00206D84">
      <w:pPr>
        <w:pStyle w:val="KDParagraf"/>
        <w:spacing w:before="0"/>
        <w:rPr>
          <w:rFonts w:eastAsia="Calibri" w:cs="Arial"/>
          <w:noProof/>
          <w:lang w:val="sr-Cyrl-RS"/>
        </w:rPr>
      </w:pPr>
    </w:p>
    <w:p w14:paraId="0C1D71A9" w14:textId="5E950A4D" w:rsidR="00D606BD" w:rsidRPr="001735EC" w:rsidRDefault="00343A18" w:rsidP="00085979">
      <w:pPr>
        <w:pStyle w:val="KDParagraf"/>
        <w:spacing w:before="0"/>
        <w:jc w:val="center"/>
        <w:rPr>
          <w:rFonts w:eastAsia="Calibri" w:cs="Arial"/>
          <w:noProof/>
          <w:lang w:val="sr-Cyrl-RS"/>
        </w:rPr>
      </w:pPr>
      <w:r w:rsidRPr="001735EC">
        <w:rPr>
          <w:rFonts w:eastAsia="Calibri" w:cs="Arial"/>
          <w:noProof/>
          <w:lang w:val="sr-Cyrl-RS"/>
        </w:rPr>
        <w:t>Члан 13.</w:t>
      </w:r>
    </w:p>
    <w:p w14:paraId="609E082E" w14:textId="77777777" w:rsidR="00343A18" w:rsidRPr="001735EC" w:rsidRDefault="00343A18" w:rsidP="00206D84">
      <w:pPr>
        <w:pStyle w:val="KDParagraf"/>
        <w:spacing w:before="0"/>
        <w:rPr>
          <w:rFonts w:eastAsia="Calibri" w:cs="Arial"/>
          <w:noProof/>
          <w:lang w:val="sr-Cyrl-RS"/>
        </w:rPr>
      </w:pPr>
      <w:r w:rsidRPr="001735EC">
        <w:rPr>
          <w:rFonts w:eastAsia="Calibri" w:cs="Arial"/>
          <w:noProof/>
          <w:lang w:val="sr-Cyrl-RS"/>
        </w:rPr>
        <w:t>Стране ће настојати да све евентуалне спорове настале из, у вези са, или услед кршењ</w:t>
      </w:r>
      <w:r w:rsidRPr="008029B9">
        <w:rPr>
          <w:rFonts w:eastAsia="Calibri" w:cs="Arial"/>
          <w:noProof/>
        </w:rPr>
        <w:t>a</w:t>
      </w:r>
      <w:r w:rsidRPr="001735EC">
        <w:rPr>
          <w:rFonts w:eastAsia="Calibri" w:cs="Arial"/>
          <w:noProof/>
          <w:lang w:val="sr-Cyrl-RS"/>
        </w:rPr>
        <w:t xml:space="preserve"> одредби овог Уговора, регулишу споразумно. Уколико се споразум не постигне, уговара се стварна надлежност суда у </w:t>
      </w:r>
      <w:r w:rsidR="00F9636A" w:rsidRPr="008029B9">
        <w:rPr>
          <w:rFonts w:eastAsia="Calibri" w:cs="Arial"/>
          <w:noProof/>
          <w:lang w:val="sr-Cyrl-RS"/>
        </w:rPr>
        <w:t>_______________</w:t>
      </w:r>
      <w:r w:rsidRPr="001735EC">
        <w:rPr>
          <w:rFonts w:eastAsia="Calibri" w:cs="Arial"/>
          <w:noProof/>
          <w:lang w:val="sr-Cyrl-RS"/>
        </w:rPr>
        <w:t xml:space="preserve">. </w:t>
      </w:r>
    </w:p>
    <w:p w14:paraId="29ACB7DC" w14:textId="77777777" w:rsidR="00343A18" w:rsidRPr="001735EC" w:rsidRDefault="00343A18" w:rsidP="00206D84">
      <w:pPr>
        <w:pStyle w:val="KDParagraf"/>
        <w:spacing w:before="0"/>
        <w:rPr>
          <w:rFonts w:eastAsia="Calibri" w:cs="Arial"/>
          <w:noProof/>
          <w:lang w:val="sr-Cyrl-RS"/>
        </w:rPr>
      </w:pPr>
    </w:p>
    <w:p w14:paraId="0B15F754" w14:textId="16B91C4B" w:rsidR="00D606BD" w:rsidRPr="001735EC" w:rsidRDefault="00343A18" w:rsidP="00085979">
      <w:pPr>
        <w:pStyle w:val="KDParagraf"/>
        <w:spacing w:before="0"/>
        <w:jc w:val="center"/>
        <w:rPr>
          <w:rFonts w:eastAsia="Calibri" w:cs="Arial"/>
          <w:noProof/>
          <w:lang w:val="sr-Cyrl-RS"/>
        </w:rPr>
      </w:pPr>
      <w:r w:rsidRPr="001735EC">
        <w:rPr>
          <w:rFonts w:eastAsia="Calibri" w:cs="Arial"/>
          <w:noProof/>
          <w:lang w:val="sr-Cyrl-RS"/>
        </w:rPr>
        <w:t>Члан 14.</w:t>
      </w:r>
    </w:p>
    <w:p w14:paraId="64BE0331" w14:textId="77777777" w:rsidR="00343A18" w:rsidRPr="001735EC" w:rsidRDefault="00343A18" w:rsidP="00206D84">
      <w:pPr>
        <w:pStyle w:val="KDParagraf"/>
        <w:spacing w:before="0"/>
        <w:rPr>
          <w:rFonts w:eastAsia="Calibri" w:cs="Arial"/>
          <w:noProof/>
          <w:lang w:val="sr-Cyrl-RS"/>
        </w:rPr>
      </w:pPr>
      <w:r w:rsidRPr="001735EC">
        <w:rPr>
          <w:rFonts w:eastAsia="Calibri" w:cs="Arial"/>
          <w:noProof/>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688D590C" w14:textId="77777777" w:rsidR="00343A18" w:rsidRPr="001735EC" w:rsidRDefault="00343A18" w:rsidP="00206D84">
      <w:pPr>
        <w:pStyle w:val="KDParagraf"/>
        <w:spacing w:before="0"/>
        <w:rPr>
          <w:rFonts w:eastAsia="Calibri" w:cs="Arial"/>
          <w:noProof/>
          <w:lang w:val="sr-Cyrl-RS"/>
        </w:rPr>
      </w:pPr>
    </w:p>
    <w:p w14:paraId="119E10EE" w14:textId="77777777" w:rsidR="00343A18" w:rsidRPr="001735EC" w:rsidRDefault="00343A18" w:rsidP="00206D84">
      <w:pPr>
        <w:pStyle w:val="KDParagraf"/>
        <w:spacing w:before="0"/>
        <w:jc w:val="center"/>
        <w:rPr>
          <w:rFonts w:eastAsia="Calibri" w:cs="Arial"/>
          <w:noProof/>
          <w:lang w:val="sr-Cyrl-RS"/>
        </w:rPr>
      </w:pPr>
      <w:r w:rsidRPr="001735EC">
        <w:rPr>
          <w:rFonts w:eastAsia="Calibri" w:cs="Arial"/>
          <w:noProof/>
          <w:lang w:val="sr-Cyrl-RS"/>
        </w:rPr>
        <w:t>Члан 15.</w:t>
      </w:r>
    </w:p>
    <w:p w14:paraId="62217E7F" w14:textId="24CB86C6" w:rsidR="00085979" w:rsidRPr="001735EC" w:rsidRDefault="00343A18" w:rsidP="00206D84">
      <w:pPr>
        <w:pStyle w:val="KDParagraf"/>
        <w:spacing w:before="0"/>
        <w:rPr>
          <w:rFonts w:eastAsia="Calibri" w:cs="Arial"/>
          <w:noProof/>
          <w:lang w:val="sr-Cyrl-RS"/>
        </w:rPr>
      </w:pPr>
      <w:r w:rsidRPr="001735EC">
        <w:rPr>
          <w:rFonts w:eastAsia="Calibri" w:cs="Arial"/>
          <w:noProof/>
          <w:lang w:val="sr-Cyrl-RS"/>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39FEC7E5" w14:textId="77777777" w:rsidR="00085979" w:rsidRPr="001735EC" w:rsidRDefault="00085979" w:rsidP="00206D84">
      <w:pPr>
        <w:pStyle w:val="KDParagraf"/>
        <w:spacing w:before="0"/>
        <w:rPr>
          <w:rFonts w:eastAsia="Calibri" w:cs="Arial"/>
          <w:noProof/>
          <w:lang w:val="sr-Cyrl-RS"/>
        </w:rPr>
      </w:pPr>
    </w:p>
    <w:p w14:paraId="5C76C136" w14:textId="7E477C65" w:rsidR="00D606BD" w:rsidRPr="001735EC" w:rsidRDefault="00343A18" w:rsidP="00085979">
      <w:pPr>
        <w:pStyle w:val="KDParagraf"/>
        <w:spacing w:before="0"/>
        <w:jc w:val="center"/>
        <w:rPr>
          <w:rFonts w:eastAsia="Calibri" w:cs="Arial"/>
          <w:noProof/>
          <w:lang w:val="sr-Cyrl-RS"/>
        </w:rPr>
      </w:pPr>
      <w:r w:rsidRPr="001735EC">
        <w:rPr>
          <w:rFonts w:eastAsia="Calibri" w:cs="Arial"/>
          <w:noProof/>
          <w:lang w:val="sr-Cyrl-RS"/>
        </w:rPr>
        <w:t>Члан 16.</w:t>
      </w:r>
    </w:p>
    <w:p w14:paraId="52DF2BFA" w14:textId="77777777" w:rsidR="00343A18" w:rsidRPr="001735EC" w:rsidRDefault="00343A18" w:rsidP="00206D84">
      <w:pPr>
        <w:pStyle w:val="KDParagraf"/>
        <w:spacing w:before="0"/>
        <w:rPr>
          <w:rFonts w:eastAsia="Calibri" w:cs="Arial"/>
          <w:noProof/>
          <w:lang w:val="sr-Cyrl-RS"/>
        </w:rPr>
      </w:pPr>
      <w:r w:rsidRPr="001735EC">
        <w:rPr>
          <w:rFonts w:eastAsia="Calibri" w:cs="Arial"/>
          <w:noProof/>
          <w:lang w:val="sr-Cyrl-R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56A6FD38" w14:textId="77777777" w:rsidR="00343A18" w:rsidRPr="001735EC" w:rsidRDefault="00343A18" w:rsidP="00206D84">
      <w:pPr>
        <w:pStyle w:val="KDParagraf"/>
        <w:spacing w:before="0"/>
        <w:rPr>
          <w:rFonts w:eastAsia="Calibri" w:cs="Arial"/>
          <w:noProof/>
          <w:lang w:val="sr-Cyrl-RS"/>
        </w:rPr>
      </w:pPr>
      <w:r w:rsidRPr="001735EC">
        <w:rPr>
          <w:rFonts w:eastAsia="Calibri" w:cs="Arial"/>
          <w:noProof/>
          <w:lang w:val="sr-Cyrl-RS"/>
        </w:rPr>
        <w:t>Обавезе према очувању поверљивости пословне тајне и поверљивих информација које су претходно дефинисане важе трајно.</w:t>
      </w:r>
    </w:p>
    <w:p w14:paraId="31B65BC7" w14:textId="77777777" w:rsidR="00F9636A" w:rsidRDefault="00F9636A" w:rsidP="00206D84">
      <w:pPr>
        <w:pStyle w:val="KDParagraf"/>
        <w:spacing w:before="0"/>
        <w:rPr>
          <w:rFonts w:eastAsia="Calibri" w:cs="Arial"/>
          <w:noProof/>
          <w:lang w:val="sr-Cyrl-RS"/>
        </w:rPr>
      </w:pPr>
    </w:p>
    <w:p w14:paraId="2EFE3246" w14:textId="77777777" w:rsidR="009B30C1" w:rsidRDefault="009B30C1" w:rsidP="00206D84">
      <w:pPr>
        <w:pStyle w:val="KDParagraf"/>
        <w:spacing w:before="0"/>
        <w:rPr>
          <w:rFonts w:eastAsia="Calibri" w:cs="Arial"/>
          <w:noProof/>
          <w:lang w:val="sr-Cyrl-RS"/>
        </w:rPr>
      </w:pPr>
    </w:p>
    <w:p w14:paraId="68DB60D3" w14:textId="77777777" w:rsidR="009B30C1" w:rsidRDefault="009B30C1" w:rsidP="00206D84">
      <w:pPr>
        <w:pStyle w:val="KDParagraf"/>
        <w:spacing w:before="0"/>
        <w:rPr>
          <w:rFonts w:eastAsia="Calibri" w:cs="Arial"/>
          <w:noProof/>
          <w:lang w:val="sr-Cyrl-RS"/>
        </w:rPr>
      </w:pPr>
    </w:p>
    <w:p w14:paraId="431E5DBD" w14:textId="77777777" w:rsidR="009B30C1" w:rsidRPr="001735EC" w:rsidRDefault="009B30C1" w:rsidP="00206D84">
      <w:pPr>
        <w:pStyle w:val="KDParagraf"/>
        <w:spacing w:before="0"/>
        <w:rPr>
          <w:rFonts w:eastAsia="Calibri" w:cs="Arial"/>
          <w:noProof/>
          <w:lang w:val="sr-Cyrl-RS"/>
        </w:rPr>
      </w:pPr>
    </w:p>
    <w:p w14:paraId="5A633C75" w14:textId="177C3797" w:rsidR="00D606BD" w:rsidRPr="001735EC" w:rsidRDefault="00343A18" w:rsidP="00085979">
      <w:pPr>
        <w:pStyle w:val="KDParagraf"/>
        <w:spacing w:before="0"/>
        <w:jc w:val="center"/>
        <w:rPr>
          <w:rFonts w:eastAsia="Calibri" w:cs="Arial"/>
          <w:noProof/>
          <w:lang w:val="sr-Cyrl-RS"/>
        </w:rPr>
      </w:pPr>
      <w:r w:rsidRPr="001735EC">
        <w:rPr>
          <w:rFonts w:eastAsia="Calibri" w:cs="Arial"/>
          <w:noProof/>
          <w:lang w:val="sr-Cyrl-RS"/>
        </w:rPr>
        <w:t>Члан 17.</w:t>
      </w:r>
    </w:p>
    <w:p w14:paraId="2C133E87" w14:textId="77777777" w:rsidR="00343A18" w:rsidRPr="001735EC" w:rsidRDefault="00343A18" w:rsidP="00206D84">
      <w:pPr>
        <w:pStyle w:val="KDParagraf"/>
        <w:spacing w:before="0"/>
        <w:rPr>
          <w:rFonts w:eastAsia="Calibri" w:cs="Arial"/>
          <w:noProof/>
          <w:lang w:val="sr-Cyrl-RS"/>
        </w:rPr>
      </w:pPr>
      <w:r w:rsidRPr="001735EC">
        <w:rPr>
          <w:rFonts w:eastAsia="Calibri" w:cs="Arial"/>
          <w:noProof/>
          <w:lang w:val="sr-Cyrl-RS"/>
        </w:rPr>
        <w:t>Овај Уговор је потписан у 6 (шест) истоветних примерака од којих 2 (два) примерка за Продавца а 4</w:t>
      </w:r>
      <w:r w:rsidR="00F9636A" w:rsidRPr="008029B9">
        <w:rPr>
          <w:rFonts w:eastAsia="Calibri" w:cs="Arial"/>
          <w:noProof/>
          <w:lang w:val="sr-Cyrl-RS"/>
        </w:rPr>
        <w:t xml:space="preserve"> </w:t>
      </w:r>
      <w:r w:rsidRPr="001735EC">
        <w:rPr>
          <w:rFonts w:eastAsia="Calibri" w:cs="Arial"/>
          <w:noProof/>
          <w:lang w:val="sr-Cyrl-RS"/>
        </w:rPr>
        <w:t>(четири) примерка за Купца.</w:t>
      </w:r>
    </w:p>
    <w:p w14:paraId="79529BB4" w14:textId="77777777" w:rsidR="00343A18" w:rsidRPr="001735EC" w:rsidRDefault="00343A18" w:rsidP="00206D84">
      <w:pPr>
        <w:pStyle w:val="KDParagraf"/>
        <w:spacing w:before="0"/>
        <w:rPr>
          <w:rFonts w:eastAsia="Calibri" w:cs="Arial"/>
          <w:noProof/>
          <w:lang w:val="sr-Cyrl-RS"/>
        </w:rPr>
      </w:pPr>
    </w:p>
    <w:p w14:paraId="712C4059" w14:textId="77777777" w:rsidR="00343A18" w:rsidRPr="001735EC" w:rsidRDefault="00343A18" w:rsidP="00206D84">
      <w:pPr>
        <w:pStyle w:val="KDParagraf"/>
        <w:spacing w:before="0"/>
        <w:rPr>
          <w:rFonts w:eastAsia="Calibri" w:cs="Arial"/>
          <w:noProof/>
          <w:lang w:val="sr-Cyrl-RS"/>
        </w:rPr>
      </w:pPr>
      <w:r w:rsidRPr="001735EC">
        <w:rPr>
          <w:rFonts w:eastAsia="Calibri" w:cs="Arial"/>
          <w:noProof/>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9AD8F31" w14:textId="77777777" w:rsidR="00343A18" w:rsidRPr="001735EC" w:rsidRDefault="00343A18" w:rsidP="00206D84">
      <w:pPr>
        <w:pStyle w:val="KDParagraf"/>
        <w:spacing w:before="0"/>
        <w:rPr>
          <w:rFonts w:eastAsia="Calibri" w:cs="Arial"/>
          <w:noProof/>
          <w:lang w:val="sr-Cyrl-RS"/>
        </w:rPr>
      </w:pPr>
    </w:p>
    <w:p w14:paraId="225B2431" w14:textId="77777777" w:rsidR="00343A18" w:rsidRPr="001735EC" w:rsidRDefault="00343A18" w:rsidP="00206D84">
      <w:pPr>
        <w:pStyle w:val="KDParagraf"/>
        <w:spacing w:before="0"/>
        <w:rPr>
          <w:rFonts w:eastAsia="Calibri" w:cs="Arial"/>
          <w:noProof/>
          <w:lang w:val="sr-Cyrl-RS"/>
        </w:rPr>
      </w:pPr>
    </w:p>
    <w:p w14:paraId="1D883A07" w14:textId="77777777" w:rsidR="00343A18" w:rsidRPr="001735EC" w:rsidRDefault="00343A18" w:rsidP="00206D84">
      <w:pPr>
        <w:pStyle w:val="KDParagraf"/>
        <w:spacing w:before="0"/>
        <w:rPr>
          <w:rFonts w:eastAsia="Calibri" w:cs="Arial"/>
          <w:b/>
          <w:noProof/>
          <w:lang w:val="sr-Cyrl-RS"/>
        </w:rPr>
      </w:pPr>
    </w:p>
    <w:p w14:paraId="0E26EA4D" w14:textId="7A7EE225" w:rsidR="00343A18" w:rsidRPr="001735EC" w:rsidRDefault="00343A18" w:rsidP="00206D84">
      <w:pPr>
        <w:pStyle w:val="KDParagraf"/>
        <w:spacing w:before="0"/>
        <w:rPr>
          <w:rFonts w:eastAsia="Calibri" w:cs="Arial"/>
          <w:b/>
          <w:noProof/>
          <w:lang w:val="sr-Cyrl-RS"/>
        </w:rPr>
      </w:pPr>
      <w:r w:rsidRPr="001735EC">
        <w:rPr>
          <w:rFonts w:eastAsia="Calibri" w:cs="Arial"/>
          <w:b/>
          <w:noProof/>
          <w:lang w:val="sr-Cyrl-RS"/>
        </w:rPr>
        <w:t xml:space="preserve">           </w:t>
      </w:r>
      <w:r w:rsidR="007B7D90" w:rsidRPr="00085979">
        <w:rPr>
          <w:rFonts w:eastAsia="Calibri" w:cs="Arial"/>
          <w:b/>
          <w:noProof/>
          <w:lang w:val="sr-Cyrl-RS"/>
        </w:rPr>
        <w:t xml:space="preserve">          </w:t>
      </w:r>
      <w:r w:rsidRPr="001735EC">
        <w:rPr>
          <w:rFonts w:eastAsia="Calibri" w:cs="Arial"/>
          <w:b/>
          <w:noProof/>
          <w:lang w:val="sr-Cyrl-RS"/>
        </w:rPr>
        <w:t xml:space="preserve">  КУПАЦ                                                             </w:t>
      </w:r>
      <w:r w:rsidR="007B7D90" w:rsidRPr="00085979">
        <w:rPr>
          <w:rFonts w:eastAsia="Calibri" w:cs="Arial"/>
          <w:b/>
          <w:noProof/>
          <w:lang w:val="sr-Cyrl-RS"/>
        </w:rPr>
        <w:t xml:space="preserve">             </w:t>
      </w:r>
      <w:r w:rsidRPr="001735EC">
        <w:rPr>
          <w:rFonts w:eastAsia="Calibri" w:cs="Arial"/>
          <w:b/>
          <w:noProof/>
          <w:lang w:val="sr-Cyrl-RS"/>
        </w:rPr>
        <w:t>ПРОДАВАЦ</w:t>
      </w:r>
    </w:p>
    <w:p w14:paraId="05F73197" w14:textId="77777777" w:rsidR="00343A18" w:rsidRPr="001735EC" w:rsidRDefault="00343A18" w:rsidP="00206D84">
      <w:pPr>
        <w:pStyle w:val="KDParagraf"/>
        <w:spacing w:before="0"/>
        <w:rPr>
          <w:rFonts w:eastAsia="Calibri" w:cs="Arial"/>
          <w:b/>
          <w:noProof/>
          <w:lang w:val="sr-Cyrl-RS"/>
        </w:rPr>
      </w:pPr>
    </w:p>
    <w:p w14:paraId="7736285F" w14:textId="23BABDD8" w:rsidR="00DC11F7" w:rsidRPr="00085979" w:rsidRDefault="00343A18" w:rsidP="00206D84">
      <w:pPr>
        <w:pStyle w:val="KDParagraf"/>
        <w:spacing w:before="0"/>
        <w:rPr>
          <w:rFonts w:eastAsia="Calibri" w:cs="Arial"/>
          <w:b/>
          <w:noProof/>
          <w:lang w:val="sr-Cyrl-RS"/>
        </w:rPr>
      </w:pPr>
      <w:r w:rsidRPr="001735EC">
        <w:rPr>
          <w:rFonts w:eastAsia="Calibri" w:cs="Arial"/>
          <w:b/>
          <w:noProof/>
          <w:lang w:val="sr-Cyrl-RS"/>
        </w:rPr>
        <w:t>ЈП„Електропривреда Србије“</w:t>
      </w:r>
      <w:r w:rsidR="00F9636A" w:rsidRPr="00085979">
        <w:rPr>
          <w:rFonts w:eastAsia="Calibri" w:cs="Arial"/>
          <w:b/>
          <w:noProof/>
          <w:lang w:val="sr-Cyrl-RS"/>
        </w:rPr>
        <w:t>Београд</w:t>
      </w:r>
      <w:r w:rsidRPr="001735EC">
        <w:rPr>
          <w:rFonts w:eastAsia="Calibri" w:cs="Arial"/>
          <w:b/>
          <w:noProof/>
          <w:lang w:val="sr-Cyrl-RS"/>
        </w:rPr>
        <w:t xml:space="preserve"> </w:t>
      </w:r>
    </w:p>
    <w:p w14:paraId="73B7BF64" w14:textId="2A1A3B66" w:rsidR="00343A18" w:rsidRPr="00085979" w:rsidRDefault="00DC11F7" w:rsidP="00206D84">
      <w:pPr>
        <w:pStyle w:val="KDParagraf"/>
        <w:spacing w:before="0"/>
        <w:rPr>
          <w:rFonts w:eastAsia="Calibri" w:cs="Arial"/>
          <w:b/>
          <w:noProof/>
          <w:lang w:val="sr-Cyrl-RS"/>
        </w:rPr>
      </w:pPr>
      <w:r w:rsidRPr="001735EC">
        <w:rPr>
          <w:rFonts w:eastAsia="Calibri" w:cs="Arial"/>
          <w:b/>
          <w:noProof/>
          <w:lang w:val="sr-Cyrl-RS"/>
        </w:rPr>
        <w:t xml:space="preserve">            </w:t>
      </w:r>
      <w:r w:rsidR="00343A18" w:rsidRPr="001735EC">
        <w:rPr>
          <w:rFonts w:eastAsia="Calibri" w:cs="Arial"/>
          <w:b/>
          <w:noProof/>
          <w:lang w:val="sr-Cyrl-RS"/>
        </w:rPr>
        <w:t xml:space="preserve"> </w:t>
      </w:r>
      <w:r w:rsidR="00F9636A" w:rsidRPr="00085979">
        <w:rPr>
          <w:rFonts w:eastAsia="Calibri" w:cs="Arial"/>
          <w:b/>
          <w:noProof/>
          <w:lang w:val="sr-Cyrl-RS"/>
        </w:rPr>
        <w:t xml:space="preserve">                                                                                       </w:t>
      </w:r>
      <w:r w:rsidR="007B7D90" w:rsidRPr="00085979">
        <w:rPr>
          <w:rFonts w:eastAsia="Calibri" w:cs="Arial"/>
          <w:b/>
          <w:noProof/>
          <w:lang w:val="sr-Cyrl-RS"/>
        </w:rPr>
        <w:t xml:space="preserve">              </w:t>
      </w:r>
      <w:r w:rsidR="00343A18" w:rsidRPr="00085979">
        <w:rPr>
          <w:rFonts w:eastAsia="Calibri" w:cs="Arial"/>
          <w:b/>
          <w:noProof/>
          <w:lang w:val="sr-Cyrl-RS"/>
        </w:rPr>
        <w:t>Назив</w:t>
      </w:r>
    </w:p>
    <w:p w14:paraId="6B365B55" w14:textId="77777777" w:rsidR="00343A18" w:rsidRPr="00085979" w:rsidRDefault="00343A18" w:rsidP="00206D84">
      <w:pPr>
        <w:pStyle w:val="KDParagraf"/>
        <w:spacing w:before="0"/>
        <w:rPr>
          <w:rFonts w:eastAsia="Calibri" w:cs="Arial"/>
          <w:b/>
          <w:noProof/>
          <w:lang w:val="sr-Cyrl-RS"/>
        </w:rPr>
      </w:pPr>
    </w:p>
    <w:p w14:paraId="1F5ABD66" w14:textId="77777777" w:rsidR="00343A18" w:rsidRPr="00085979" w:rsidRDefault="00343A18" w:rsidP="00206D84">
      <w:pPr>
        <w:pStyle w:val="KDParagraf"/>
        <w:spacing w:before="0"/>
        <w:rPr>
          <w:rFonts w:eastAsia="Calibri" w:cs="Arial"/>
          <w:b/>
          <w:noProof/>
          <w:lang w:val="sr-Cyrl-RS"/>
        </w:rPr>
      </w:pPr>
    </w:p>
    <w:p w14:paraId="7720ACB8" w14:textId="70B6A664" w:rsidR="00343A18" w:rsidRPr="00085979" w:rsidRDefault="007B7D90" w:rsidP="00206D84">
      <w:pPr>
        <w:pStyle w:val="KDParagraf"/>
        <w:spacing w:before="0"/>
        <w:rPr>
          <w:rFonts w:eastAsia="Calibri" w:cs="Arial"/>
          <w:b/>
          <w:noProof/>
          <w:lang w:val="sr-Cyrl-RS"/>
        </w:rPr>
      </w:pPr>
      <w:r w:rsidRPr="00085979">
        <w:rPr>
          <w:rFonts w:eastAsia="Calibri" w:cs="Arial"/>
          <w:b/>
          <w:noProof/>
          <w:lang w:val="sr-Cyrl-RS"/>
        </w:rPr>
        <w:t xml:space="preserve">           </w:t>
      </w:r>
      <w:r w:rsidR="00343A18" w:rsidRPr="00085979">
        <w:rPr>
          <w:rFonts w:eastAsia="Calibri" w:cs="Arial"/>
          <w:b/>
          <w:noProof/>
          <w:lang w:val="sr-Cyrl-RS"/>
        </w:rPr>
        <w:t xml:space="preserve">____________________                                          </w:t>
      </w:r>
      <w:r w:rsidRPr="00085979">
        <w:rPr>
          <w:rFonts w:eastAsia="Calibri" w:cs="Arial"/>
          <w:b/>
          <w:noProof/>
          <w:lang w:val="sr-Cyrl-RS"/>
        </w:rPr>
        <w:t xml:space="preserve">   </w:t>
      </w:r>
      <w:r w:rsidR="00343A18" w:rsidRPr="00085979">
        <w:rPr>
          <w:rFonts w:eastAsia="Calibri" w:cs="Arial"/>
          <w:b/>
          <w:noProof/>
          <w:lang w:val="sr-Cyrl-RS"/>
        </w:rPr>
        <w:t xml:space="preserve">  ____________________ </w:t>
      </w:r>
    </w:p>
    <w:p w14:paraId="3B8F17AA" w14:textId="5BDFA4A8" w:rsidR="00343A18" w:rsidRPr="00085979" w:rsidRDefault="00343A18" w:rsidP="00206D84">
      <w:pPr>
        <w:pStyle w:val="KDParagraf"/>
        <w:spacing w:before="0"/>
        <w:rPr>
          <w:rFonts w:eastAsia="Calibri" w:cs="Arial"/>
          <w:b/>
          <w:noProof/>
          <w:lang w:val="sr-Cyrl-RS"/>
        </w:rPr>
      </w:pPr>
      <w:r w:rsidRPr="00085979">
        <w:rPr>
          <w:rFonts w:eastAsia="Calibri" w:cs="Arial"/>
          <w:b/>
          <w:noProof/>
          <w:lang w:val="sr-Cyrl-RS"/>
        </w:rPr>
        <w:t xml:space="preserve"> </w:t>
      </w:r>
      <w:r w:rsidR="00085788" w:rsidRPr="00085979">
        <w:rPr>
          <w:rFonts w:eastAsia="Calibri" w:cs="Arial"/>
          <w:b/>
          <w:noProof/>
          <w:lang w:val="sr-Cyrl-RS"/>
        </w:rPr>
        <w:t xml:space="preserve">   </w:t>
      </w:r>
      <w:r w:rsidR="007B7D90" w:rsidRPr="00085979">
        <w:rPr>
          <w:rFonts w:eastAsia="Calibri" w:cs="Arial"/>
          <w:b/>
          <w:noProof/>
          <w:lang w:val="sr-Cyrl-RS"/>
        </w:rPr>
        <w:t xml:space="preserve">         </w:t>
      </w:r>
      <w:r w:rsidR="00085788" w:rsidRPr="00085979">
        <w:rPr>
          <w:rFonts w:eastAsia="Calibri" w:cs="Arial"/>
          <w:b/>
          <w:noProof/>
          <w:lang w:val="sr-Cyrl-RS"/>
        </w:rPr>
        <w:t xml:space="preserve"> </w:t>
      </w:r>
      <w:r w:rsidR="007B7D90" w:rsidRPr="00085979">
        <w:rPr>
          <w:rFonts w:eastAsia="Calibri" w:cs="Arial"/>
          <w:b/>
          <w:noProof/>
          <w:lang w:val="sr-Cyrl-RS"/>
        </w:rPr>
        <w:t xml:space="preserve">   </w:t>
      </w:r>
      <w:r w:rsidR="00085788" w:rsidRPr="00085979">
        <w:rPr>
          <w:rFonts w:eastAsia="Calibri" w:cs="Arial"/>
          <w:b/>
          <w:noProof/>
          <w:lang w:val="sr-Cyrl-RS"/>
        </w:rPr>
        <w:t xml:space="preserve">Име и презиме                 </w:t>
      </w:r>
      <w:r w:rsidRPr="00085979">
        <w:rPr>
          <w:rFonts w:eastAsia="Calibri" w:cs="Arial"/>
          <w:b/>
          <w:noProof/>
          <w:lang w:val="sr-Cyrl-RS"/>
        </w:rPr>
        <w:t xml:space="preserve"> </w:t>
      </w:r>
      <w:r w:rsidR="00707C25">
        <w:rPr>
          <w:rFonts w:eastAsia="Calibri" w:cs="Arial"/>
          <w:b/>
          <w:noProof/>
          <w:lang w:val="sr-Cyrl-RS"/>
        </w:rPr>
        <w:t xml:space="preserve">                             </w:t>
      </w:r>
      <w:r w:rsidRPr="00085979">
        <w:rPr>
          <w:rFonts w:eastAsia="Calibri" w:cs="Arial"/>
          <w:b/>
          <w:noProof/>
          <w:lang w:val="sr-Cyrl-RS"/>
        </w:rPr>
        <w:t>име и презиме овлашћеног лица</w:t>
      </w:r>
    </w:p>
    <w:p w14:paraId="7B8BA24E" w14:textId="4FD480FB" w:rsidR="00343A18" w:rsidRPr="00085979" w:rsidRDefault="00343A18" w:rsidP="00206D84">
      <w:pPr>
        <w:pStyle w:val="KDParagraf"/>
        <w:spacing w:before="0"/>
        <w:rPr>
          <w:rFonts w:eastAsia="Calibri" w:cs="Arial"/>
          <w:b/>
          <w:noProof/>
          <w:lang w:val="sr-Cyrl-RS"/>
        </w:rPr>
      </w:pPr>
      <w:r w:rsidRPr="00085979">
        <w:rPr>
          <w:rFonts w:eastAsia="Calibri" w:cs="Arial"/>
          <w:b/>
          <w:noProof/>
          <w:lang w:val="sr-Cyrl-RS"/>
        </w:rPr>
        <w:t xml:space="preserve">      </w:t>
      </w:r>
      <w:r w:rsidR="007B7D90" w:rsidRPr="00085979">
        <w:rPr>
          <w:rFonts w:eastAsia="Calibri" w:cs="Arial"/>
          <w:b/>
          <w:noProof/>
          <w:lang w:val="sr-Cyrl-RS"/>
        </w:rPr>
        <w:t xml:space="preserve">             </w:t>
      </w:r>
      <w:r w:rsidRPr="00085979">
        <w:rPr>
          <w:rFonts w:eastAsia="Calibri" w:cs="Arial"/>
          <w:b/>
          <w:noProof/>
          <w:lang w:val="sr-Cyrl-RS"/>
        </w:rPr>
        <w:t xml:space="preserve">   директор                                                                       функција     </w:t>
      </w:r>
    </w:p>
    <w:p w14:paraId="36DE8A77" w14:textId="77777777" w:rsidR="00343A18" w:rsidRPr="00085979" w:rsidRDefault="00343A18" w:rsidP="00206D84">
      <w:pPr>
        <w:pStyle w:val="KDParagraf"/>
        <w:spacing w:before="0"/>
        <w:rPr>
          <w:rFonts w:eastAsia="Calibri" w:cs="Arial"/>
          <w:b/>
          <w:noProof/>
          <w:lang w:val="sr-Cyrl-RS"/>
        </w:rPr>
      </w:pPr>
    </w:p>
    <w:p w14:paraId="1272C216" w14:textId="77777777" w:rsidR="00343A18" w:rsidRPr="008029B9" w:rsidRDefault="00343A18" w:rsidP="00206D84">
      <w:pPr>
        <w:pStyle w:val="KDParagraf"/>
        <w:spacing w:before="0"/>
        <w:rPr>
          <w:rFonts w:eastAsia="Calibri" w:cs="Arial"/>
          <w:noProof/>
          <w:lang w:val="sr-Cyrl-RS"/>
        </w:rPr>
      </w:pPr>
    </w:p>
    <w:p w14:paraId="578C8B13" w14:textId="77777777" w:rsidR="007E7BB8" w:rsidRPr="008029B9" w:rsidRDefault="007E7BB8" w:rsidP="00206D84">
      <w:pPr>
        <w:pStyle w:val="KDParagraf"/>
        <w:spacing w:before="0"/>
        <w:rPr>
          <w:rFonts w:eastAsia="Calibri" w:cs="Arial"/>
          <w:noProof/>
          <w:lang w:val="sr-Cyrl-RS"/>
        </w:rPr>
      </w:pPr>
    </w:p>
    <w:sectPr w:rsidR="007E7BB8" w:rsidRPr="008029B9" w:rsidSect="009A4083">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379" w:bottom="1440" w:left="126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9BBE7" w14:textId="77777777" w:rsidR="00BD348A" w:rsidRDefault="00BD348A">
      <w:r>
        <w:separator/>
      </w:r>
    </w:p>
    <w:p w14:paraId="4EEA8195" w14:textId="77777777" w:rsidR="00BD348A" w:rsidRDefault="00BD348A"/>
  </w:endnote>
  <w:endnote w:type="continuationSeparator" w:id="0">
    <w:p w14:paraId="04F569ED" w14:textId="77777777" w:rsidR="00BD348A" w:rsidRDefault="00BD348A">
      <w:r>
        <w:continuationSeparator/>
      </w:r>
    </w:p>
    <w:p w14:paraId="55ED5FDF" w14:textId="77777777" w:rsidR="00BD348A" w:rsidRDefault="00BD3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Gothic"/>
    <w:charset w:val="00"/>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Times New Roman"/>
    <w:charset w:val="00"/>
    <w:family w:val="swiss"/>
    <w:pitch w:val="default"/>
  </w:font>
  <w:font w:name="Times Roman YU">
    <w:panose1 w:val="00000000000000000000"/>
    <w:charset w:val="00"/>
    <w:family w:val="roman"/>
    <w:notTrueType/>
    <w:pitch w:val="variable"/>
    <w:sig w:usb0="00000003" w:usb1="00000000" w:usb2="00000000" w:usb3="00000000" w:csb0="00000001" w:csb1="00000000"/>
  </w:font>
  <w:font w:name="Book-Cirilica">
    <w:altName w:val="Arial"/>
    <w:panose1 w:val="020B05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878947"/>
      <w:docPartObj>
        <w:docPartGallery w:val="Page Numbers (Bottom of Page)"/>
        <w:docPartUnique/>
      </w:docPartObj>
    </w:sdtPr>
    <w:sdtEndPr>
      <w:rPr>
        <w:noProof/>
      </w:rPr>
    </w:sdtEndPr>
    <w:sdtContent>
      <w:p w14:paraId="4E8F3133" w14:textId="712023B7" w:rsidR="00361516" w:rsidRDefault="00361516">
        <w:pPr>
          <w:pStyle w:val="Footer"/>
          <w:jc w:val="right"/>
        </w:pPr>
        <w:r>
          <w:fldChar w:fldCharType="begin"/>
        </w:r>
        <w:r>
          <w:instrText xml:space="preserve"> PAGE   \* MERGEFORMAT </w:instrText>
        </w:r>
        <w:r>
          <w:fldChar w:fldCharType="separate"/>
        </w:r>
        <w:r w:rsidR="00F17128">
          <w:rPr>
            <w:noProof/>
          </w:rPr>
          <w:t>21</w:t>
        </w:r>
        <w:r>
          <w:rPr>
            <w:noProof/>
          </w:rPr>
          <w:fldChar w:fldCharType="end"/>
        </w:r>
      </w:p>
    </w:sdtContent>
  </w:sdt>
  <w:p w14:paraId="71A7399A" w14:textId="77777777" w:rsidR="00361516" w:rsidRDefault="00361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4DFF1" w14:textId="77777777" w:rsidR="00361516" w:rsidRDefault="0036151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FC9B0" w14:textId="77777777" w:rsidR="00361516" w:rsidRDefault="00361516" w:rsidP="00841BE7">
    <w:pPr>
      <w:pStyle w:val="Footer"/>
      <w:ind w:right="360"/>
    </w:pPr>
  </w:p>
  <w:p w14:paraId="44093410" w14:textId="77777777" w:rsidR="00361516" w:rsidRDefault="00361516" w:rsidP="00F730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9BC2" w14:textId="77777777" w:rsidR="00361516" w:rsidRPr="00EC5BB4" w:rsidRDefault="0036151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17128">
      <w:rPr>
        <w:rStyle w:val="PageNumber"/>
        <w:rFonts w:cs="Arial"/>
        <w:b/>
        <w:noProof/>
        <w:szCs w:val="24"/>
      </w:rPr>
      <w:t>107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17128">
      <w:rPr>
        <w:rStyle w:val="PageNumber"/>
        <w:rFonts w:cs="Arial"/>
        <w:b/>
        <w:noProof/>
        <w:szCs w:val="24"/>
      </w:rPr>
      <w:t>107</w:t>
    </w:r>
    <w:r w:rsidRPr="00EC5BB4">
      <w:rPr>
        <w:rStyle w:val="PageNumber"/>
        <w:rFonts w:cs="Arial"/>
        <w:b/>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DCA7C" w14:textId="77777777" w:rsidR="00361516" w:rsidRPr="00EC5BB4" w:rsidRDefault="0036151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17128">
      <w:rPr>
        <w:rStyle w:val="PageNumber"/>
        <w:rFonts w:cs="Arial"/>
        <w:b/>
        <w:noProof/>
        <w:szCs w:val="24"/>
      </w:rPr>
      <w:t>76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17128">
      <w:rPr>
        <w:rStyle w:val="PageNumber"/>
        <w:rFonts w:cs="Arial"/>
        <w:b/>
        <w:noProof/>
        <w:szCs w:val="24"/>
      </w:rPr>
      <w:t>107</w:t>
    </w:r>
    <w:r w:rsidRPr="00EC5BB4">
      <w:rPr>
        <w:rStyle w:val="PageNumber"/>
        <w:rFonts w:cs="Arial"/>
        <w:b/>
        <w:szCs w:val="24"/>
      </w:rPr>
      <w:fldChar w:fldCharType="end"/>
    </w:r>
  </w:p>
  <w:p w14:paraId="72EDEBDB" w14:textId="77777777" w:rsidR="00361516" w:rsidRDefault="00361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06558" w14:textId="77777777" w:rsidR="00BD348A" w:rsidRDefault="00BD348A">
      <w:r>
        <w:separator/>
      </w:r>
    </w:p>
    <w:p w14:paraId="163CC035" w14:textId="77777777" w:rsidR="00BD348A" w:rsidRDefault="00BD348A"/>
  </w:footnote>
  <w:footnote w:type="continuationSeparator" w:id="0">
    <w:p w14:paraId="10ACD488" w14:textId="77777777" w:rsidR="00BD348A" w:rsidRDefault="00BD348A">
      <w:r>
        <w:continuationSeparator/>
      </w:r>
    </w:p>
    <w:p w14:paraId="5162283E" w14:textId="77777777" w:rsidR="00BD348A" w:rsidRDefault="00BD34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47C06" w14:textId="77777777" w:rsidR="00F673EF" w:rsidRPr="00976B21" w:rsidRDefault="00F673EF" w:rsidP="00F673EF">
    <w:pPr>
      <w:tabs>
        <w:tab w:val="center" w:pos="4320"/>
        <w:tab w:val="right" w:pos="8640"/>
      </w:tabs>
      <w:jc w:val="center"/>
      <w:rPr>
        <w:sz w:val="20"/>
        <w:szCs w:val="20"/>
        <w:lang w:val="sr-Cyrl-RS" w:eastAsia="ar-SA"/>
      </w:rPr>
    </w:pPr>
    <w:r w:rsidRPr="00976B21">
      <w:rPr>
        <w:sz w:val="20"/>
        <w:szCs w:val="20"/>
        <w:lang w:eastAsia="ar-SA"/>
      </w:rPr>
      <w:t>ЈП „Електропривреда Србије“ Б</w:t>
    </w:r>
    <w:r w:rsidRPr="00976B21">
      <w:rPr>
        <w:sz w:val="20"/>
        <w:szCs w:val="20"/>
        <w:lang w:val="sr-Cyrl-RS" w:eastAsia="ar-SA"/>
      </w:rPr>
      <w:t>еоград</w:t>
    </w:r>
  </w:p>
  <w:p w14:paraId="1036A416" w14:textId="77777777" w:rsidR="00F673EF" w:rsidRPr="00976B21" w:rsidRDefault="00F673EF" w:rsidP="00F673EF">
    <w:pPr>
      <w:tabs>
        <w:tab w:val="center" w:pos="4320"/>
        <w:tab w:val="right" w:pos="8640"/>
      </w:tabs>
      <w:jc w:val="center"/>
      <w:rPr>
        <w:sz w:val="20"/>
        <w:szCs w:val="20"/>
      </w:rPr>
    </w:pPr>
    <w:r w:rsidRPr="00976B21">
      <w:rPr>
        <w:sz w:val="20"/>
        <w:szCs w:val="20"/>
        <w:lang w:val="sr-Cyrl-RS" w:eastAsia="ar-SA"/>
      </w:rPr>
      <w:t>Конкурсна документација</w:t>
    </w:r>
    <w:r w:rsidRPr="00976B21">
      <w:rPr>
        <w:sz w:val="20"/>
        <w:szCs w:val="20"/>
        <w:lang w:eastAsia="ar-SA"/>
      </w:rPr>
      <w:t xml:space="preserve"> </w:t>
    </w:r>
    <w:r w:rsidRPr="00976B21">
      <w:rPr>
        <w:sz w:val="20"/>
        <w:szCs w:val="20"/>
        <w:lang w:val="sr-Cyrl-RS" w:eastAsia="ar-SA"/>
      </w:rPr>
      <w:t>ЈН</w:t>
    </w:r>
    <w:r w:rsidRPr="00F673EF">
      <w:rPr>
        <w:sz w:val="20"/>
        <w:szCs w:val="20"/>
        <w:lang w:eastAsia="ar-SA"/>
      </w:rPr>
      <w:t>/7</w:t>
    </w:r>
    <w:r w:rsidRPr="00976B21">
      <w:rPr>
        <w:sz w:val="20"/>
        <w:szCs w:val="20"/>
        <w:lang w:val="sr-Cyrl-RS" w:eastAsia="ar-SA"/>
      </w:rPr>
      <w:t>000/</w:t>
    </w:r>
    <w:r w:rsidRPr="00F673EF">
      <w:rPr>
        <w:sz w:val="20"/>
        <w:szCs w:val="20"/>
        <w:lang w:val="sr-Cyrl-RS" w:eastAsia="ar-SA"/>
      </w:rPr>
      <w:t>0016</w:t>
    </w:r>
    <w:r w:rsidRPr="00976B21">
      <w:rPr>
        <w:sz w:val="20"/>
        <w:szCs w:val="20"/>
        <w:lang w:val="sr-Cyrl-RS" w:eastAsia="ar-SA"/>
      </w:rPr>
      <w:t>/2019 (</w:t>
    </w:r>
    <w:r w:rsidRPr="00F673EF">
      <w:rPr>
        <w:sz w:val="20"/>
        <w:szCs w:val="20"/>
        <w:lang w:val="sr-Cyrl-RS" w:eastAsia="ar-SA"/>
      </w:rPr>
      <w:t>1937</w:t>
    </w:r>
    <w:r w:rsidRPr="00976B21">
      <w:rPr>
        <w:sz w:val="20"/>
        <w:szCs w:val="20"/>
        <w:lang w:val="sr-Cyrl-RS" w:eastAsia="ar-SA"/>
      </w:rPr>
      <w:t>/2019)</w:t>
    </w:r>
  </w:p>
  <w:p w14:paraId="0841EEC6" w14:textId="77777777" w:rsidR="00F673EF" w:rsidRDefault="00F67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C9A5E" w14:textId="77777777" w:rsidR="00976B21" w:rsidRPr="00976B21" w:rsidRDefault="00976B21" w:rsidP="00976B21">
    <w:pPr>
      <w:tabs>
        <w:tab w:val="center" w:pos="4320"/>
        <w:tab w:val="right" w:pos="8640"/>
      </w:tabs>
      <w:jc w:val="center"/>
      <w:rPr>
        <w:sz w:val="20"/>
        <w:szCs w:val="20"/>
        <w:lang w:val="sr-Cyrl-RS" w:eastAsia="ar-SA"/>
      </w:rPr>
    </w:pPr>
    <w:r w:rsidRPr="00976B21">
      <w:rPr>
        <w:sz w:val="20"/>
        <w:szCs w:val="20"/>
        <w:lang w:eastAsia="ar-SA"/>
      </w:rPr>
      <w:t>ЈП „Електропривреда Србије“ Б</w:t>
    </w:r>
    <w:r w:rsidRPr="00976B21">
      <w:rPr>
        <w:sz w:val="20"/>
        <w:szCs w:val="20"/>
        <w:lang w:val="sr-Cyrl-RS" w:eastAsia="ar-SA"/>
      </w:rPr>
      <w:t>еоград</w:t>
    </w:r>
  </w:p>
  <w:p w14:paraId="093AD0D5" w14:textId="43583079" w:rsidR="00976B21" w:rsidRPr="00976B21" w:rsidRDefault="00976B21" w:rsidP="00976B21">
    <w:pPr>
      <w:tabs>
        <w:tab w:val="center" w:pos="4320"/>
        <w:tab w:val="right" w:pos="8640"/>
      </w:tabs>
      <w:jc w:val="center"/>
      <w:rPr>
        <w:sz w:val="20"/>
        <w:szCs w:val="20"/>
      </w:rPr>
    </w:pPr>
    <w:r w:rsidRPr="00976B21">
      <w:rPr>
        <w:sz w:val="20"/>
        <w:szCs w:val="20"/>
        <w:lang w:val="sr-Cyrl-RS" w:eastAsia="ar-SA"/>
      </w:rPr>
      <w:t>Конкурсна документација</w:t>
    </w:r>
    <w:r w:rsidRPr="00976B21">
      <w:rPr>
        <w:sz w:val="20"/>
        <w:szCs w:val="20"/>
        <w:lang w:eastAsia="ar-SA"/>
      </w:rPr>
      <w:t xml:space="preserve"> </w:t>
    </w:r>
    <w:r w:rsidRPr="00976B21">
      <w:rPr>
        <w:sz w:val="20"/>
        <w:szCs w:val="20"/>
        <w:lang w:val="sr-Cyrl-RS" w:eastAsia="ar-SA"/>
      </w:rPr>
      <w:t>ЈН</w:t>
    </w:r>
    <w:r w:rsidRPr="00F673EF">
      <w:rPr>
        <w:sz w:val="20"/>
        <w:szCs w:val="20"/>
        <w:lang w:eastAsia="ar-SA"/>
      </w:rPr>
      <w:t>/7</w:t>
    </w:r>
    <w:r w:rsidRPr="00976B21">
      <w:rPr>
        <w:sz w:val="20"/>
        <w:szCs w:val="20"/>
        <w:lang w:val="sr-Cyrl-RS" w:eastAsia="ar-SA"/>
      </w:rPr>
      <w:t>000/</w:t>
    </w:r>
    <w:r w:rsidRPr="00F673EF">
      <w:rPr>
        <w:sz w:val="20"/>
        <w:szCs w:val="20"/>
        <w:lang w:val="sr-Cyrl-RS" w:eastAsia="ar-SA"/>
      </w:rPr>
      <w:t>0016</w:t>
    </w:r>
    <w:r w:rsidRPr="00976B21">
      <w:rPr>
        <w:sz w:val="20"/>
        <w:szCs w:val="20"/>
        <w:lang w:val="sr-Cyrl-RS" w:eastAsia="ar-SA"/>
      </w:rPr>
      <w:t>/2019 (</w:t>
    </w:r>
    <w:r w:rsidRPr="00F673EF">
      <w:rPr>
        <w:sz w:val="20"/>
        <w:szCs w:val="20"/>
        <w:lang w:val="sr-Cyrl-RS" w:eastAsia="ar-SA"/>
      </w:rPr>
      <w:t>1937</w:t>
    </w:r>
    <w:r w:rsidRPr="00976B21">
      <w:rPr>
        <w:sz w:val="20"/>
        <w:szCs w:val="20"/>
        <w:lang w:val="sr-Cyrl-RS" w:eastAsia="ar-SA"/>
      </w:rPr>
      <w:t>/2019)</w:t>
    </w:r>
  </w:p>
  <w:p w14:paraId="1CBDAEB2" w14:textId="77777777" w:rsidR="00976B21" w:rsidRDefault="00976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7CCB4" w14:textId="77777777" w:rsidR="00361516" w:rsidRDefault="00361516" w:rsidP="004276AD">
    <w:pPr>
      <w:pStyle w:val="Header"/>
      <w:rPr>
        <w:sz w:val="20"/>
      </w:rPr>
    </w:pPr>
  </w:p>
  <w:p w14:paraId="7814FB37" w14:textId="77777777" w:rsidR="00361516" w:rsidRPr="00A65034" w:rsidRDefault="00361516" w:rsidP="00A65034">
    <w:pPr>
      <w:pStyle w:val="Header"/>
      <w:spacing w:before="0"/>
      <w:jc w:val="center"/>
      <w:rPr>
        <w:sz w:val="20"/>
        <w:lang w:val="sr-Cyrl-RS"/>
      </w:rPr>
    </w:pPr>
    <w:r w:rsidRPr="00A65034">
      <w:rPr>
        <w:sz w:val="20"/>
      </w:rPr>
      <w:t>Јавно предузеће „Електропривреда Србије“ Београд</w:t>
    </w:r>
  </w:p>
  <w:p w14:paraId="57F6676A" w14:textId="541C13F1" w:rsidR="00361516" w:rsidRPr="00A65034" w:rsidRDefault="00361516" w:rsidP="00A65034">
    <w:pPr>
      <w:pStyle w:val="Title"/>
      <w:spacing w:before="0"/>
      <w:rPr>
        <w:b w:val="0"/>
        <w:sz w:val="20"/>
      </w:rPr>
    </w:pPr>
    <w:r w:rsidRPr="00A65034">
      <w:rPr>
        <w:b w:val="0"/>
        <w:sz w:val="20"/>
      </w:rPr>
      <w:t xml:space="preserve">Конкурсна документација </w:t>
    </w:r>
    <w:r w:rsidRPr="00A65034">
      <w:rPr>
        <w:b w:val="0"/>
        <w:sz w:val="20"/>
        <w:lang w:val="sr-Cyrl-RS"/>
      </w:rPr>
      <w:t xml:space="preserve">за </w:t>
    </w:r>
    <w:r>
      <w:rPr>
        <w:b w:val="0"/>
        <w:sz w:val="20"/>
      </w:rPr>
      <w:t>ЈН/7000/0016/2019</w:t>
    </w:r>
    <w:r>
      <w:rPr>
        <w:b w:val="0"/>
        <w:sz w:val="20"/>
        <w:lang w:val="sr-Cyrl-RS"/>
      </w:rPr>
      <w:t xml:space="preserve"> (1937/2019)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A5266" w14:textId="77777777" w:rsidR="00361516" w:rsidRDefault="00361516" w:rsidP="004276AD">
    <w:pPr>
      <w:pStyle w:val="Header"/>
    </w:pPr>
  </w:p>
  <w:p w14:paraId="6527D79D" w14:textId="77777777" w:rsidR="00361516" w:rsidRPr="00A65034" w:rsidRDefault="00361516" w:rsidP="00A65034">
    <w:pPr>
      <w:pStyle w:val="Header"/>
      <w:spacing w:before="0"/>
      <w:jc w:val="center"/>
      <w:rPr>
        <w:sz w:val="20"/>
        <w:lang w:val="sr-Cyrl-RS"/>
      </w:rPr>
    </w:pPr>
    <w:r w:rsidRPr="00A65034">
      <w:rPr>
        <w:sz w:val="20"/>
      </w:rPr>
      <w:t>Јавно предузеће „Електропривреда Србије“ Београд</w:t>
    </w:r>
  </w:p>
  <w:p w14:paraId="520E7D0A" w14:textId="73077320" w:rsidR="00361516" w:rsidRPr="00E7126C" w:rsidRDefault="00361516" w:rsidP="00E7126C">
    <w:pPr>
      <w:pStyle w:val="Title"/>
      <w:spacing w:before="0"/>
      <w:rPr>
        <w:rFonts w:cs="Arial"/>
        <w:b w:val="0"/>
        <w:sz w:val="20"/>
        <w:lang w:val="sr-Cyrl-RS"/>
      </w:rPr>
    </w:pPr>
    <w:r w:rsidRPr="00A65034">
      <w:rPr>
        <w:b w:val="0"/>
        <w:sz w:val="20"/>
      </w:rPr>
      <w:t xml:space="preserve">Конкурсна документација </w:t>
    </w:r>
    <w:r w:rsidRPr="00A65034">
      <w:rPr>
        <w:b w:val="0"/>
        <w:sz w:val="20"/>
        <w:lang w:val="sr-Cyrl-RS"/>
      </w:rPr>
      <w:t xml:space="preserve">за </w:t>
    </w:r>
    <w:r>
      <w:rPr>
        <w:b w:val="0"/>
        <w:sz w:val="20"/>
      </w:rPr>
      <w:t>ЈН/7000/0016/2019 (1937/2019)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A4442D6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0DB7F5D"/>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12B7827"/>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2" w15:restartNumberingAfterBreak="0">
    <w:nsid w:val="04D0479C"/>
    <w:multiLevelType w:val="multilevel"/>
    <w:tmpl w:val="F0AED8BE"/>
    <w:lvl w:ilvl="0">
      <w:start w:val="3"/>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B573DE2"/>
    <w:multiLevelType w:val="hybridMultilevel"/>
    <w:tmpl w:val="9B40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BC54522"/>
    <w:multiLevelType w:val="multilevel"/>
    <w:tmpl w:val="825C83F0"/>
    <w:lvl w:ilvl="0">
      <w:start w:val="6"/>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DD430B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4D615C4"/>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67D7D59"/>
    <w:multiLevelType w:val="hybridMultilevel"/>
    <w:tmpl w:val="3462DCCE"/>
    <w:lvl w:ilvl="0" w:tplc="B5A61AC2">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C7F6499"/>
    <w:multiLevelType w:val="multilevel"/>
    <w:tmpl w:val="2E3E6A7C"/>
    <w:lvl w:ilvl="0">
      <w:start w:val="6"/>
      <w:numFmt w:val="decimal"/>
      <w:lvlText w:val="%1"/>
      <w:lvlJc w:val="left"/>
      <w:pPr>
        <w:ind w:left="420" w:hanging="420"/>
      </w:pPr>
      <w:rPr>
        <w:rFonts w:hint="default"/>
      </w:rPr>
    </w:lvl>
    <w:lvl w:ilvl="1">
      <w:start w:val="28"/>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2096565D"/>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B285306"/>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DBF408A"/>
    <w:multiLevelType w:val="multilevel"/>
    <w:tmpl w:val="F3CEDC7A"/>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3701192"/>
    <w:multiLevelType w:val="hybridMultilevel"/>
    <w:tmpl w:val="E23A8BEE"/>
    <w:lvl w:ilvl="0" w:tplc="FE4C498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D52232"/>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6"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95469D4"/>
    <w:multiLevelType w:val="hybridMultilevel"/>
    <w:tmpl w:val="625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E1B2E5C"/>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9AC75F0"/>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9245AB5"/>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0"/>
  </w:num>
  <w:num w:numId="2">
    <w:abstractNumId w:val="71"/>
  </w:num>
  <w:num w:numId="3">
    <w:abstractNumId w:val="95"/>
  </w:num>
  <w:num w:numId="4">
    <w:abstractNumId w:val="61"/>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5"/>
  </w:num>
  <w:num w:numId="9">
    <w:abstractNumId w:val="82"/>
  </w:num>
  <w:num w:numId="10">
    <w:abstractNumId w:val="74"/>
  </w:num>
  <w:num w:numId="11">
    <w:abstractNumId w:val="66"/>
  </w:num>
  <w:num w:numId="12">
    <w:abstractNumId w:val="62"/>
  </w:num>
  <w:num w:numId="13">
    <w:abstractNumId w:val="106"/>
  </w:num>
  <w:num w:numId="14">
    <w:abstractNumId w:val="84"/>
  </w:num>
  <w:num w:numId="15">
    <w:abstractNumId w:val="76"/>
  </w:num>
  <w:num w:numId="16">
    <w:abstractNumId w:val="77"/>
  </w:num>
  <w:num w:numId="17">
    <w:abstractNumId w:val="70"/>
  </w:num>
  <w:num w:numId="18">
    <w:abstractNumId w:val="96"/>
  </w:num>
  <w:num w:numId="19">
    <w:abstractNumId w:val="99"/>
  </w:num>
  <w:num w:numId="20">
    <w:abstractNumId w:val="96"/>
  </w:num>
  <w:num w:numId="21">
    <w:abstractNumId w:val="53"/>
  </w:num>
  <w:num w:numId="22">
    <w:abstractNumId w:val="64"/>
  </w:num>
  <w:num w:numId="23">
    <w:abstractNumId w:val="90"/>
  </w:num>
  <w:num w:numId="24">
    <w:abstractNumId w:val="73"/>
  </w:num>
  <w:num w:numId="25">
    <w:abstractNumId w:val="49"/>
  </w:num>
  <w:num w:numId="26">
    <w:abstractNumId w:val="55"/>
  </w:num>
  <w:num w:numId="27">
    <w:abstractNumId w:val="86"/>
  </w:num>
  <w:num w:numId="28">
    <w:abstractNumId w:val="85"/>
  </w:num>
  <w:num w:numId="29">
    <w:abstractNumId w:val="80"/>
  </w:num>
  <w:num w:numId="30">
    <w:abstractNumId w:val="52"/>
  </w:num>
  <w:num w:numId="31">
    <w:abstractNumId w:val="63"/>
  </w:num>
  <w:num w:numId="32">
    <w:abstractNumId w:val="79"/>
  </w:num>
  <w:num w:numId="33">
    <w:abstractNumId w:val="89"/>
  </w:num>
  <w:num w:numId="34">
    <w:abstractNumId w:val="83"/>
  </w:num>
  <w:num w:numId="35">
    <w:abstractNumId w:val="67"/>
  </w:num>
  <w:num w:numId="36">
    <w:abstractNumId w:val="54"/>
  </w:num>
  <w:num w:numId="37">
    <w:abstractNumId w:val="87"/>
  </w:num>
  <w:num w:numId="38">
    <w:abstractNumId w:val="56"/>
  </w:num>
  <w:num w:numId="39">
    <w:abstractNumId w:val="98"/>
  </w:num>
  <w:num w:numId="40">
    <w:abstractNumId w:val="72"/>
  </w:num>
  <w:num w:numId="41">
    <w:abstractNumId w:val="92"/>
  </w:num>
  <w:num w:numId="42">
    <w:abstractNumId w:val="50"/>
  </w:num>
  <w:num w:numId="43">
    <w:abstractNumId w:val="51"/>
  </w:num>
  <w:num w:numId="44">
    <w:abstractNumId w:val="75"/>
  </w:num>
  <w:num w:numId="45">
    <w:abstractNumId w:val="69"/>
  </w:num>
  <w:num w:numId="46">
    <w:abstractNumId w:val="10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F2"/>
    <w:rsid w:val="00000258"/>
    <w:rsid w:val="000003A7"/>
    <w:rsid w:val="0000044D"/>
    <w:rsid w:val="0000063E"/>
    <w:rsid w:val="000006F6"/>
    <w:rsid w:val="00000822"/>
    <w:rsid w:val="0000099A"/>
    <w:rsid w:val="00001095"/>
    <w:rsid w:val="00001727"/>
    <w:rsid w:val="00001A70"/>
    <w:rsid w:val="000024F4"/>
    <w:rsid w:val="00002690"/>
    <w:rsid w:val="00003023"/>
    <w:rsid w:val="000035F7"/>
    <w:rsid w:val="000042FE"/>
    <w:rsid w:val="000046AC"/>
    <w:rsid w:val="0000496D"/>
    <w:rsid w:val="00004F78"/>
    <w:rsid w:val="00005800"/>
    <w:rsid w:val="00005C53"/>
    <w:rsid w:val="00005D85"/>
    <w:rsid w:val="00006E35"/>
    <w:rsid w:val="00006E51"/>
    <w:rsid w:val="00007AED"/>
    <w:rsid w:val="00007CE7"/>
    <w:rsid w:val="0001021A"/>
    <w:rsid w:val="000104DC"/>
    <w:rsid w:val="00010771"/>
    <w:rsid w:val="00010829"/>
    <w:rsid w:val="0001087F"/>
    <w:rsid w:val="000109C9"/>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08C"/>
    <w:rsid w:val="0001466B"/>
    <w:rsid w:val="00014750"/>
    <w:rsid w:val="00014F46"/>
    <w:rsid w:val="00015894"/>
    <w:rsid w:val="00015D88"/>
    <w:rsid w:val="00015E2F"/>
    <w:rsid w:val="00015E7C"/>
    <w:rsid w:val="000167FC"/>
    <w:rsid w:val="000170DE"/>
    <w:rsid w:val="00017B89"/>
    <w:rsid w:val="00017C93"/>
    <w:rsid w:val="00017F00"/>
    <w:rsid w:val="000203EF"/>
    <w:rsid w:val="000205B9"/>
    <w:rsid w:val="00020A55"/>
    <w:rsid w:val="00020A7C"/>
    <w:rsid w:val="00020C23"/>
    <w:rsid w:val="00020D2A"/>
    <w:rsid w:val="00020D7D"/>
    <w:rsid w:val="00020D8B"/>
    <w:rsid w:val="00020DC9"/>
    <w:rsid w:val="00021350"/>
    <w:rsid w:val="00021849"/>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34"/>
    <w:rsid w:val="00026F45"/>
    <w:rsid w:val="00027418"/>
    <w:rsid w:val="0002750F"/>
    <w:rsid w:val="00027F81"/>
    <w:rsid w:val="000303E2"/>
    <w:rsid w:val="00030591"/>
    <w:rsid w:val="00030949"/>
    <w:rsid w:val="00030B9D"/>
    <w:rsid w:val="0003103E"/>
    <w:rsid w:val="0003120D"/>
    <w:rsid w:val="0003169E"/>
    <w:rsid w:val="000317BA"/>
    <w:rsid w:val="00031E71"/>
    <w:rsid w:val="00032272"/>
    <w:rsid w:val="00032B7E"/>
    <w:rsid w:val="00032C65"/>
    <w:rsid w:val="00033D74"/>
    <w:rsid w:val="00034202"/>
    <w:rsid w:val="0003442A"/>
    <w:rsid w:val="00034535"/>
    <w:rsid w:val="00034781"/>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B9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523"/>
    <w:rsid w:val="00053796"/>
    <w:rsid w:val="00053C20"/>
    <w:rsid w:val="00053D87"/>
    <w:rsid w:val="00053E33"/>
    <w:rsid w:val="00054A7E"/>
    <w:rsid w:val="00054D74"/>
    <w:rsid w:val="00055239"/>
    <w:rsid w:val="00055480"/>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E56"/>
    <w:rsid w:val="00063F0B"/>
    <w:rsid w:val="00063F3D"/>
    <w:rsid w:val="000641BD"/>
    <w:rsid w:val="0006437F"/>
    <w:rsid w:val="000648A2"/>
    <w:rsid w:val="00065071"/>
    <w:rsid w:val="0006514D"/>
    <w:rsid w:val="00065368"/>
    <w:rsid w:val="00065849"/>
    <w:rsid w:val="00065DE7"/>
    <w:rsid w:val="000663EE"/>
    <w:rsid w:val="00066A8B"/>
    <w:rsid w:val="00066E57"/>
    <w:rsid w:val="0006783E"/>
    <w:rsid w:val="00070234"/>
    <w:rsid w:val="00070240"/>
    <w:rsid w:val="000706CF"/>
    <w:rsid w:val="000706E1"/>
    <w:rsid w:val="00071074"/>
    <w:rsid w:val="000711DD"/>
    <w:rsid w:val="000718B1"/>
    <w:rsid w:val="00072ABE"/>
    <w:rsid w:val="00073409"/>
    <w:rsid w:val="000734F5"/>
    <w:rsid w:val="00073D60"/>
    <w:rsid w:val="00073EC5"/>
    <w:rsid w:val="0007456F"/>
    <w:rsid w:val="00075D7A"/>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AD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979"/>
    <w:rsid w:val="00085E88"/>
    <w:rsid w:val="00086811"/>
    <w:rsid w:val="00086EED"/>
    <w:rsid w:val="00086F03"/>
    <w:rsid w:val="0008707A"/>
    <w:rsid w:val="000870AF"/>
    <w:rsid w:val="0008737F"/>
    <w:rsid w:val="000875AB"/>
    <w:rsid w:val="00087D31"/>
    <w:rsid w:val="00090362"/>
    <w:rsid w:val="000905C6"/>
    <w:rsid w:val="00090A5C"/>
    <w:rsid w:val="00090DF6"/>
    <w:rsid w:val="000912C2"/>
    <w:rsid w:val="00091538"/>
    <w:rsid w:val="000917DD"/>
    <w:rsid w:val="00091BB0"/>
    <w:rsid w:val="0009245D"/>
    <w:rsid w:val="0009251A"/>
    <w:rsid w:val="000927C9"/>
    <w:rsid w:val="00092C6D"/>
    <w:rsid w:val="0009315D"/>
    <w:rsid w:val="00093300"/>
    <w:rsid w:val="000934CF"/>
    <w:rsid w:val="0009423C"/>
    <w:rsid w:val="0009435A"/>
    <w:rsid w:val="00094481"/>
    <w:rsid w:val="000949B0"/>
    <w:rsid w:val="00094B62"/>
    <w:rsid w:val="00094C1B"/>
    <w:rsid w:val="00094E6C"/>
    <w:rsid w:val="000953F9"/>
    <w:rsid w:val="00095407"/>
    <w:rsid w:val="00095531"/>
    <w:rsid w:val="00095668"/>
    <w:rsid w:val="0009572C"/>
    <w:rsid w:val="00095F7C"/>
    <w:rsid w:val="000961F7"/>
    <w:rsid w:val="0009627F"/>
    <w:rsid w:val="0009667E"/>
    <w:rsid w:val="000968C0"/>
    <w:rsid w:val="00096AED"/>
    <w:rsid w:val="00096BD0"/>
    <w:rsid w:val="00097128"/>
    <w:rsid w:val="00097294"/>
    <w:rsid w:val="00097FA2"/>
    <w:rsid w:val="000A070F"/>
    <w:rsid w:val="000A0720"/>
    <w:rsid w:val="000A10E3"/>
    <w:rsid w:val="000A2227"/>
    <w:rsid w:val="000A3715"/>
    <w:rsid w:val="000A388F"/>
    <w:rsid w:val="000A3F5E"/>
    <w:rsid w:val="000A4A7B"/>
    <w:rsid w:val="000A4D7F"/>
    <w:rsid w:val="000A52D1"/>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25"/>
    <w:rsid w:val="000B057D"/>
    <w:rsid w:val="000B0BB9"/>
    <w:rsid w:val="000B0E5B"/>
    <w:rsid w:val="000B13F7"/>
    <w:rsid w:val="000B188C"/>
    <w:rsid w:val="000B1C19"/>
    <w:rsid w:val="000B1CF8"/>
    <w:rsid w:val="000B1DA4"/>
    <w:rsid w:val="000B1F37"/>
    <w:rsid w:val="000B1FA7"/>
    <w:rsid w:val="000B217E"/>
    <w:rsid w:val="000B225C"/>
    <w:rsid w:val="000B28BA"/>
    <w:rsid w:val="000B2EE9"/>
    <w:rsid w:val="000B2F08"/>
    <w:rsid w:val="000B3387"/>
    <w:rsid w:val="000B420C"/>
    <w:rsid w:val="000B4512"/>
    <w:rsid w:val="000B4588"/>
    <w:rsid w:val="000B45FD"/>
    <w:rsid w:val="000B47D8"/>
    <w:rsid w:val="000B4842"/>
    <w:rsid w:val="000B486E"/>
    <w:rsid w:val="000B48E3"/>
    <w:rsid w:val="000B4CCC"/>
    <w:rsid w:val="000B4D6F"/>
    <w:rsid w:val="000B5774"/>
    <w:rsid w:val="000B58E8"/>
    <w:rsid w:val="000B59E2"/>
    <w:rsid w:val="000B59EB"/>
    <w:rsid w:val="000B5F30"/>
    <w:rsid w:val="000B67DA"/>
    <w:rsid w:val="000B6C6F"/>
    <w:rsid w:val="000B6E4A"/>
    <w:rsid w:val="000B711D"/>
    <w:rsid w:val="000B722D"/>
    <w:rsid w:val="000B76C5"/>
    <w:rsid w:val="000B7943"/>
    <w:rsid w:val="000B7A06"/>
    <w:rsid w:val="000C0476"/>
    <w:rsid w:val="000C04A9"/>
    <w:rsid w:val="000C0611"/>
    <w:rsid w:val="000C0DF3"/>
    <w:rsid w:val="000C11FE"/>
    <w:rsid w:val="000C13F9"/>
    <w:rsid w:val="000C14AF"/>
    <w:rsid w:val="000C1516"/>
    <w:rsid w:val="000C1A46"/>
    <w:rsid w:val="000C2283"/>
    <w:rsid w:val="000C24AB"/>
    <w:rsid w:val="000C24C5"/>
    <w:rsid w:val="000C259B"/>
    <w:rsid w:val="000C28FA"/>
    <w:rsid w:val="000C2D52"/>
    <w:rsid w:val="000C3B2D"/>
    <w:rsid w:val="000C3B49"/>
    <w:rsid w:val="000C3B64"/>
    <w:rsid w:val="000C4021"/>
    <w:rsid w:val="000C4B21"/>
    <w:rsid w:val="000C50A0"/>
    <w:rsid w:val="000C5468"/>
    <w:rsid w:val="000C547B"/>
    <w:rsid w:val="000C5480"/>
    <w:rsid w:val="000C562B"/>
    <w:rsid w:val="000C5731"/>
    <w:rsid w:val="000C5D43"/>
    <w:rsid w:val="000C67B2"/>
    <w:rsid w:val="000C7024"/>
    <w:rsid w:val="000C76D0"/>
    <w:rsid w:val="000C7B91"/>
    <w:rsid w:val="000C7BB7"/>
    <w:rsid w:val="000D003F"/>
    <w:rsid w:val="000D02E0"/>
    <w:rsid w:val="000D0D30"/>
    <w:rsid w:val="000D1051"/>
    <w:rsid w:val="000D14F7"/>
    <w:rsid w:val="000D18B7"/>
    <w:rsid w:val="000D1D98"/>
    <w:rsid w:val="000D24F9"/>
    <w:rsid w:val="000D264E"/>
    <w:rsid w:val="000D2DF5"/>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7DD"/>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0C7"/>
    <w:rsid w:val="000F0256"/>
    <w:rsid w:val="000F071C"/>
    <w:rsid w:val="000F0C38"/>
    <w:rsid w:val="000F162B"/>
    <w:rsid w:val="000F1885"/>
    <w:rsid w:val="000F1CD7"/>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4C65"/>
    <w:rsid w:val="000F5222"/>
    <w:rsid w:val="000F53AA"/>
    <w:rsid w:val="000F57ED"/>
    <w:rsid w:val="000F59DB"/>
    <w:rsid w:val="000F5D7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91D"/>
    <w:rsid w:val="00105937"/>
    <w:rsid w:val="00105A35"/>
    <w:rsid w:val="001066B6"/>
    <w:rsid w:val="0010671F"/>
    <w:rsid w:val="001069CC"/>
    <w:rsid w:val="00107098"/>
    <w:rsid w:val="001070C7"/>
    <w:rsid w:val="0010773D"/>
    <w:rsid w:val="00107CB3"/>
    <w:rsid w:val="00110207"/>
    <w:rsid w:val="001105E6"/>
    <w:rsid w:val="0011086D"/>
    <w:rsid w:val="00110A66"/>
    <w:rsid w:val="00110BD5"/>
    <w:rsid w:val="00110E6A"/>
    <w:rsid w:val="001111D8"/>
    <w:rsid w:val="00111425"/>
    <w:rsid w:val="001115F2"/>
    <w:rsid w:val="001117FD"/>
    <w:rsid w:val="0011191A"/>
    <w:rsid w:val="00111C93"/>
    <w:rsid w:val="00112057"/>
    <w:rsid w:val="001120AD"/>
    <w:rsid w:val="001126B3"/>
    <w:rsid w:val="001126DB"/>
    <w:rsid w:val="00112D5B"/>
    <w:rsid w:val="00113968"/>
    <w:rsid w:val="001139E5"/>
    <w:rsid w:val="00113B67"/>
    <w:rsid w:val="00113B84"/>
    <w:rsid w:val="001146A1"/>
    <w:rsid w:val="001147C3"/>
    <w:rsid w:val="001148D5"/>
    <w:rsid w:val="00115226"/>
    <w:rsid w:val="0011617C"/>
    <w:rsid w:val="001161CF"/>
    <w:rsid w:val="0011623E"/>
    <w:rsid w:val="001162D0"/>
    <w:rsid w:val="00116570"/>
    <w:rsid w:val="001168C1"/>
    <w:rsid w:val="00116C7A"/>
    <w:rsid w:val="00117C4F"/>
    <w:rsid w:val="00117C72"/>
    <w:rsid w:val="00120CEF"/>
    <w:rsid w:val="00120FCC"/>
    <w:rsid w:val="001211D4"/>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91C"/>
    <w:rsid w:val="00123BC5"/>
    <w:rsid w:val="00123F96"/>
    <w:rsid w:val="001243C5"/>
    <w:rsid w:val="0012509B"/>
    <w:rsid w:val="001252A3"/>
    <w:rsid w:val="0012591A"/>
    <w:rsid w:val="0012595E"/>
    <w:rsid w:val="001259A0"/>
    <w:rsid w:val="0012670D"/>
    <w:rsid w:val="0012672D"/>
    <w:rsid w:val="001268D2"/>
    <w:rsid w:val="00126981"/>
    <w:rsid w:val="00126E58"/>
    <w:rsid w:val="00127101"/>
    <w:rsid w:val="00127295"/>
    <w:rsid w:val="00127298"/>
    <w:rsid w:val="00127BB9"/>
    <w:rsid w:val="00127E38"/>
    <w:rsid w:val="00127FB9"/>
    <w:rsid w:val="001301EA"/>
    <w:rsid w:val="0013047A"/>
    <w:rsid w:val="00130595"/>
    <w:rsid w:val="00130633"/>
    <w:rsid w:val="00130A88"/>
    <w:rsid w:val="00130E10"/>
    <w:rsid w:val="0013155E"/>
    <w:rsid w:val="00131762"/>
    <w:rsid w:val="0013191B"/>
    <w:rsid w:val="00131AA2"/>
    <w:rsid w:val="001320F3"/>
    <w:rsid w:val="00132368"/>
    <w:rsid w:val="001329FE"/>
    <w:rsid w:val="00132A42"/>
    <w:rsid w:val="0013335F"/>
    <w:rsid w:val="001334C4"/>
    <w:rsid w:val="00133597"/>
    <w:rsid w:val="0013363D"/>
    <w:rsid w:val="0013370A"/>
    <w:rsid w:val="00133780"/>
    <w:rsid w:val="0013390A"/>
    <w:rsid w:val="001339A0"/>
    <w:rsid w:val="00133A6E"/>
    <w:rsid w:val="00133CB5"/>
    <w:rsid w:val="00133DB1"/>
    <w:rsid w:val="00133FA4"/>
    <w:rsid w:val="00134400"/>
    <w:rsid w:val="00134782"/>
    <w:rsid w:val="001347F0"/>
    <w:rsid w:val="00134C14"/>
    <w:rsid w:val="00134D46"/>
    <w:rsid w:val="001350CE"/>
    <w:rsid w:val="0013517D"/>
    <w:rsid w:val="001352E0"/>
    <w:rsid w:val="001353DA"/>
    <w:rsid w:val="0013566D"/>
    <w:rsid w:val="0013579A"/>
    <w:rsid w:val="00135F7D"/>
    <w:rsid w:val="001364AE"/>
    <w:rsid w:val="001364B9"/>
    <w:rsid w:val="00136ED7"/>
    <w:rsid w:val="001370C5"/>
    <w:rsid w:val="001374C4"/>
    <w:rsid w:val="00137540"/>
    <w:rsid w:val="00137686"/>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913"/>
    <w:rsid w:val="00160BF4"/>
    <w:rsid w:val="001612D9"/>
    <w:rsid w:val="00161309"/>
    <w:rsid w:val="0016196A"/>
    <w:rsid w:val="001620BD"/>
    <w:rsid w:val="00162A6D"/>
    <w:rsid w:val="00162B82"/>
    <w:rsid w:val="00162C5E"/>
    <w:rsid w:val="00162F23"/>
    <w:rsid w:val="001639C5"/>
    <w:rsid w:val="00163AFE"/>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762"/>
    <w:rsid w:val="00172DB6"/>
    <w:rsid w:val="001732B3"/>
    <w:rsid w:val="001732B9"/>
    <w:rsid w:val="00173465"/>
    <w:rsid w:val="00173565"/>
    <w:rsid w:val="001735EC"/>
    <w:rsid w:val="00173637"/>
    <w:rsid w:val="00173AEE"/>
    <w:rsid w:val="00173CD8"/>
    <w:rsid w:val="00173D1D"/>
    <w:rsid w:val="00173DCE"/>
    <w:rsid w:val="001743E1"/>
    <w:rsid w:val="001744CC"/>
    <w:rsid w:val="001748A0"/>
    <w:rsid w:val="00174F50"/>
    <w:rsid w:val="0017562D"/>
    <w:rsid w:val="00175731"/>
    <w:rsid w:val="00175774"/>
    <w:rsid w:val="0017585E"/>
    <w:rsid w:val="00175BA0"/>
    <w:rsid w:val="00175C8C"/>
    <w:rsid w:val="0017669B"/>
    <w:rsid w:val="00176914"/>
    <w:rsid w:val="00176AD9"/>
    <w:rsid w:val="00176E06"/>
    <w:rsid w:val="00176FF7"/>
    <w:rsid w:val="00177012"/>
    <w:rsid w:val="0017727A"/>
    <w:rsid w:val="00177669"/>
    <w:rsid w:val="00177A9A"/>
    <w:rsid w:val="00177CD2"/>
    <w:rsid w:val="00180100"/>
    <w:rsid w:val="00180680"/>
    <w:rsid w:val="0018082B"/>
    <w:rsid w:val="001809B5"/>
    <w:rsid w:val="001809F2"/>
    <w:rsid w:val="00180E83"/>
    <w:rsid w:val="00181669"/>
    <w:rsid w:val="0018171F"/>
    <w:rsid w:val="001818B9"/>
    <w:rsid w:val="001818C6"/>
    <w:rsid w:val="00181C5A"/>
    <w:rsid w:val="00181D0D"/>
    <w:rsid w:val="00181D3D"/>
    <w:rsid w:val="00181DC2"/>
    <w:rsid w:val="00181E4C"/>
    <w:rsid w:val="0018258E"/>
    <w:rsid w:val="001827C8"/>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227"/>
    <w:rsid w:val="00191706"/>
    <w:rsid w:val="001917F1"/>
    <w:rsid w:val="00191978"/>
    <w:rsid w:val="00191A6C"/>
    <w:rsid w:val="00191AA9"/>
    <w:rsid w:val="00191B87"/>
    <w:rsid w:val="00191DBB"/>
    <w:rsid w:val="00192224"/>
    <w:rsid w:val="00192230"/>
    <w:rsid w:val="00192727"/>
    <w:rsid w:val="00192B46"/>
    <w:rsid w:val="00192E7A"/>
    <w:rsid w:val="001930F3"/>
    <w:rsid w:val="0019384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B86"/>
    <w:rsid w:val="001A01DA"/>
    <w:rsid w:val="001A046B"/>
    <w:rsid w:val="001A0798"/>
    <w:rsid w:val="001A09A3"/>
    <w:rsid w:val="001A0BD5"/>
    <w:rsid w:val="001A0E43"/>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B36"/>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AFB"/>
    <w:rsid w:val="001C5CA1"/>
    <w:rsid w:val="001C5EBF"/>
    <w:rsid w:val="001C6B5D"/>
    <w:rsid w:val="001C73B1"/>
    <w:rsid w:val="001C74FB"/>
    <w:rsid w:val="001C75AA"/>
    <w:rsid w:val="001C777A"/>
    <w:rsid w:val="001C7790"/>
    <w:rsid w:val="001C7B29"/>
    <w:rsid w:val="001C7B8E"/>
    <w:rsid w:val="001D04CF"/>
    <w:rsid w:val="001D0521"/>
    <w:rsid w:val="001D09B2"/>
    <w:rsid w:val="001D1027"/>
    <w:rsid w:val="001D1084"/>
    <w:rsid w:val="001D1509"/>
    <w:rsid w:val="001D1EB2"/>
    <w:rsid w:val="001D249B"/>
    <w:rsid w:val="001D307C"/>
    <w:rsid w:val="001D32F5"/>
    <w:rsid w:val="001D3632"/>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D70"/>
    <w:rsid w:val="001E2E42"/>
    <w:rsid w:val="001E2F45"/>
    <w:rsid w:val="001E3201"/>
    <w:rsid w:val="001E336D"/>
    <w:rsid w:val="001E3436"/>
    <w:rsid w:val="001E358F"/>
    <w:rsid w:val="001E3AD6"/>
    <w:rsid w:val="001E3BAC"/>
    <w:rsid w:val="001E414A"/>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7D7"/>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5B4"/>
    <w:rsid w:val="001F56BB"/>
    <w:rsid w:val="001F5715"/>
    <w:rsid w:val="001F59E0"/>
    <w:rsid w:val="001F5EFA"/>
    <w:rsid w:val="001F62BF"/>
    <w:rsid w:val="001F68D8"/>
    <w:rsid w:val="001F74B2"/>
    <w:rsid w:val="001F74B4"/>
    <w:rsid w:val="001F776A"/>
    <w:rsid w:val="001F79A6"/>
    <w:rsid w:val="001F7A08"/>
    <w:rsid w:val="00200244"/>
    <w:rsid w:val="00200256"/>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6AE"/>
    <w:rsid w:val="00205B96"/>
    <w:rsid w:val="00205C4A"/>
    <w:rsid w:val="002067CF"/>
    <w:rsid w:val="00206ABA"/>
    <w:rsid w:val="00206AD0"/>
    <w:rsid w:val="00206C02"/>
    <w:rsid w:val="00206D84"/>
    <w:rsid w:val="00207004"/>
    <w:rsid w:val="00207151"/>
    <w:rsid w:val="0020735B"/>
    <w:rsid w:val="00207D08"/>
    <w:rsid w:val="00210557"/>
    <w:rsid w:val="00210A85"/>
    <w:rsid w:val="00210B31"/>
    <w:rsid w:val="00210C31"/>
    <w:rsid w:val="00210FF3"/>
    <w:rsid w:val="0021136F"/>
    <w:rsid w:val="00211424"/>
    <w:rsid w:val="002114E5"/>
    <w:rsid w:val="0021152F"/>
    <w:rsid w:val="00211BA2"/>
    <w:rsid w:val="00211CE8"/>
    <w:rsid w:val="00211DDA"/>
    <w:rsid w:val="00212183"/>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95F"/>
    <w:rsid w:val="00215AB4"/>
    <w:rsid w:val="00215B44"/>
    <w:rsid w:val="00215C57"/>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628"/>
    <w:rsid w:val="00225879"/>
    <w:rsid w:val="002260CF"/>
    <w:rsid w:val="002260F7"/>
    <w:rsid w:val="00226574"/>
    <w:rsid w:val="0022742B"/>
    <w:rsid w:val="002275E8"/>
    <w:rsid w:val="00227901"/>
    <w:rsid w:val="00227CD0"/>
    <w:rsid w:val="00227DD5"/>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162"/>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803"/>
    <w:rsid w:val="00243C78"/>
    <w:rsid w:val="00243F1A"/>
    <w:rsid w:val="00244361"/>
    <w:rsid w:val="002444EC"/>
    <w:rsid w:val="0024485F"/>
    <w:rsid w:val="00244A86"/>
    <w:rsid w:val="00245371"/>
    <w:rsid w:val="00245760"/>
    <w:rsid w:val="00245777"/>
    <w:rsid w:val="00245AAF"/>
    <w:rsid w:val="00245D8D"/>
    <w:rsid w:val="00245E38"/>
    <w:rsid w:val="00245EDE"/>
    <w:rsid w:val="0024604B"/>
    <w:rsid w:val="002461E4"/>
    <w:rsid w:val="002462B4"/>
    <w:rsid w:val="0024726B"/>
    <w:rsid w:val="002479F9"/>
    <w:rsid w:val="00247C64"/>
    <w:rsid w:val="00247C77"/>
    <w:rsid w:val="00247CEA"/>
    <w:rsid w:val="00247F64"/>
    <w:rsid w:val="00247FD6"/>
    <w:rsid w:val="002508A8"/>
    <w:rsid w:val="00251496"/>
    <w:rsid w:val="00251B5E"/>
    <w:rsid w:val="00251C99"/>
    <w:rsid w:val="00251CF5"/>
    <w:rsid w:val="00251E77"/>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642"/>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7A"/>
    <w:rsid w:val="00274181"/>
    <w:rsid w:val="00274398"/>
    <w:rsid w:val="002745D0"/>
    <w:rsid w:val="0027488E"/>
    <w:rsid w:val="00275620"/>
    <w:rsid w:val="00275968"/>
    <w:rsid w:val="00275CA3"/>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C6"/>
    <w:rsid w:val="00297F48"/>
    <w:rsid w:val="002A0233"/>
    <w:rsid w:val="002A0B81"/>
    <w:rsid w:val="002A0FAA"/>
    <w:rsid w:val="002A1887"/>
    <w:rsid w:val="002A2011"/>
    <w:rsid w:val="002A2488"/>
    <w:rsid w:val="002A2720"/>
    <w:rsid w:val="002A28C9"/>
    <w:rsid w:val="002A2DD0"/>
    <w:rsid w:val="002A32F5"/>
    <w:rsid w:val="002A33AE"/>
    <w:rsid w:val="002A39A8"/>
    <w:rsid w:val="002A3C3F"/>
    <w:rsid w:val="002A3F56"/>
    <w:rsid w:val="002A3FD2"/>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BE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370"/>
    <w:rsid w:val="002B55FE"/>
    <w:rsid w:val="002B5A35"/>
    <w:rsid w:val="002B5B83"/>
    <w:rsid w:val="002B5D52"/>
    <w:rsid w:val="002B6603"/>
    <w:rsid w:val="002B663B"/>
    <w:rsid w:val="002B6D5A"/>
    <w:rsid w:val="002B6EB1"/>
    <w:rsid w:val="002B6F1E"/>
    <w:rsid w:val="002B70DF"/>
    <w:rsid w:val="002B72C2"/>
    <w:rsid w:val="002B7588"/>
    <w:rsid w:val="002B7A6E"/>
    <w:rsid w:val="002C00D1"/>
    <w:rsid w:val="002C042F"/>
    <w:rsid w:val="002C083C"/>
    <w:rsid w:val="002C0C5C"/>
    <w:rsid w:val="002C0D84"/>
    <w:rsid w:val="002C17DD"/>
    <w:rsid w:val="002C1875"/>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444"/>
    <w:rsid w:val="002D2D9F"/>
    <w:rsid w:val="002D2DFE"/>
    <w:rsid w:val="002D32EE"/>
    <w:rsid w:val="002D3319"/>
    <w:rsid w:val="002D339D"/>
    <w:rsid w:val="002D3733"/>
    <w:rsid w:val="002D383E"/>
    <w:rsid w:val="002D3869"/>
    <w:rsid w:val="002D407F"/>
    <w:rsid w:val="002D410A"/>
    <w:rsid w:val="002D452C"/>
    <w:rsid w:val="002D4625"/>
    <w:rsid w:val="002D49C2"/>
    <w:rsid w:val="002D4AD0"/>
    <w:rsid w:val="002D4AFD"/>
    <w:rsid w:val="002D4D6B"/>
    <w:rsid w:val="002D4E90"/>
    <w:rsid w:val="002D4F0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DA7"/>
    <w:rsid w:val="002E2F11"/>
    <w:rsid w:val="002E40BF"/>
    <w:rsid w:val="002E4258"/>
    <w:rsid w:val="002E5445"/>
    <w:rsid w:val="002E59D5"/>
    <w:rsid w:val="002E5DAB"/>
    <w:rsid w:val="002E62CE"/>
    <w:rsid w:val="002E6567"/>
    <w:rsid w:val="002E6587"/>
    <w:rsid w:val="002E69ED"/>
    <w:rsid w:val="002E6CD1"/>
    <w:rsid w:val="002E6D79"/>
    <w:rsid w:val="002E752D"/>
    <w:rsid w:val="002E75AC"/>
    <w:rsid w:val="002E763A"/>
    <w:rsid w:val="002F04E2"/>
    <w:rsid w:val="002F074E"/>
    <w:rsid w:val="002F099F"/>
    <w:rsid w:val="002F1040"/>
    <w:rsid w:val="002F13B3"/>
    <w:rsid w:val="002F1423"/>
    <w:rsid w:val="002F1788"/>
    <w:rsid w:val="002F1C1B"/>
    <w:rsid w:val="002F1E0C"/>
    <w:rsid w:val="002F1E22"/>
    <w:rsid w:val="002F2105"/>
    <w:rsid w:val="002F2673"/>
    <w:rsid w:val="002F28B2"/>
    <w:rsid w:val="002F2DE5"/>
    <w:rsid w:val="002F2E6E"/>
    <w:rsid w:val="002F3DAD"/>
    <w:rsid w:val="002F45B3"/>
    <w:rsid w:val="002F48D1"/>
    <w:rsid w:val="002F536E"/>
    <w:rsid w:val="002F53FF"/>
    <w:rsid w:val="002F77E6"/>
    <w:rsid w:val="002F7AC6"/>
    <w:rsid w:val="002F7F3C"/>
    <w:rsid w:val="003003A5"/>
    <w:rsid w:val="00300AC5"/>
    <w:rsid w:val="00300AF6"/>
    <w:rsid w:val="0030144A"/>
    <w:rsid w:val="0030186E"/>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AB"/>
    <w:rsid w:val="00304141"/>
    <w:rsid w:val="00304692"/>
    <w:rsid w:val="00305592"/>
    <w:rsid w:val="003055EF"/>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9C8"/>
    <w:rsid w:val="00310EB6"/>
    <w:rsid w:val="003110E5"/>
    <w:rsid w:val="00311888"/>
    <w:rsid w:val="00311E5C"/>
    <w:rsid w:val="00312650"/>
    <w:rsid w:val="00312B44"/>
    <w:rsid w:val="0031310F"/>
    <w:rsid w:val="0031324D"/>
    <w:rsid w:val="00314378"/>
    <w:rsid w:val="003144E0"/>
    <w:rsid w:val="00314573"/>
    <w:rsid w:val="00314696"/>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BB9"/>
    <w:rsid w:val="00320CA0"/>
    <w:rsid w:val="00320E0F"/>
    <w:rsid w:val="00320EAB"/>
    <w:rsid w:val="003210C1"/>
    <w:rsid w:val="0032122C"/>
    <w:rsid w:val="0032163C"/>
    <w:rsid w:val="0032186E"/>
    <w:rsid w:val="003218F2"/>
    <w:rsid w:val="00321C7B"/>
    <w:rsid w:val="00321F8D"/>
    <w:rsid w:val="00321FA4"/>
    <w:rsid w:val="00322313"/>
    <w:rsid w:val="00322C32"/>
    <w:rsid w:val="00322C56"/>
    <w:rsid w:val="00322D22"/>
    <w:rsid w:val="00322F1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0FBD"/>
    <w:rsid w:val="003310E4"/>
    <w:rsid w:val="00331795"/>
    <w:rsid w:val="003320BE"/>
    <w:rsid w:val="003323DD"/>
    <w:rsid w:val="00332650"/>
    <w:rsid w:val="00332879"/>
    <w:rsid w:val="00332CFE"/>
    <w:rsid w:val="00333ADB"/>
    <w:rsid w:val="00333F16"/>
    <w:rsid w:val="0033418D"/>
    <w:rsid w:val="0033467A"/>
    <w:rsid w:val="0033469C"/>
    <w:rsid w:val="003350DA"/>
    <w:rsid w:val="00335525"/>
    <w:rsid w:val="003358B5"/>
    <w:rsid w:val="0033599E"/>
    <w:rsid w:val="00335A01"/>
    <w:rsid w:val="00336343"/>
    <w:rsid w:val="00336FB3"/>
    <w:rsid w:val="003372D6"/>
    <w:rsid w:val="003374D2"/>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8F"/>
    <w:rsid w:val="00344E22"/>
    <w:rsid w:val="00344ED8"/>
    <w:rsid w:val="00345036"/>
    <w:rsid w:val="0034504F"/>
    <w:rsid w:val="0034602A"/>
    <w:rsid w:val="003460FF"/>
    <w:rsid w:val="003473A0"/>
    <w:rsid w:val="003477C1"/>
    <w:rsid w:val="00347BBC"/>
    <w:rsid w:val="00350395"/>
    <w:rsid w:val="003503BE"/>
    <w:rsid w:val="003508B5"/>
    <w:rsid w:val="00350FB0"/>
    <w:rsid w:val="003515FF"/>
    <w:rsid w:val="0035163D"/>
    <w:rsid w:val="0035188B"/>
    <w:rsid w:val="0035236F"/>
    <w:rsid w:val="003524FA"/>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68E"/>
    <w:rsid w:val="00360709"/>
    <w:rsid w:val="00360962"/>
    <w:rsid w:val="003613B7"/>
    <w:rsid w:val="00361491"/>
    <w:rsid w:val="00361516"/>
    <w:rsid w:val="00361E40"/>
    <w:rsid w:val="00362330"/>
    <w:rsid w:val="00362541"/>
    <w:rsid w:val="00362975"/>
    <w:rsid w:val="003629E5"/>
    <w:rsid w:val="00363152"/>
    <w:rsid w:val="0036336A"/>
    <w:rsid w:val="003633A6"/>
    <w:rsid w:val="00363912"/>
    <w:rsid w:val="00363A50"/>
    <w:rsid w:val="00363DD7"/>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C30"/>
    <w:rsid w:val="00370E97"/>
    <w:rsid w:val="003713EF"/>
    <w:rsid w:val="003715D3"/>
    <w:rsid w:val="00371603"/>
    <w:rsid w:val="00371BC9"/>
    <w:rsid w:val="00371D9D"/>
    <w:rsid w:val="0037260A"/>
    <w:rsid w:val="00372D45"/>
    <w:rsid w:val="00372FB4"/>
    <w:rsid w:val="00373291"/>
    <w:rsid w:val="00373705"/>
    <w:rsid w:val="003737F4"/>
    <w:rsid w:val="003740E2"/>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876"/>
    <w:rsid w:val="00377ACF"/>
    <w:rsid w:val="00377BB1"/>
    <w:rsid w:val="00380727"/>
    <w:rsid w:val="003807DF"/>
    <w:rsid w:val="00381009"/>
    <w:rsid w:val="00381027"/>
    <w:rsid w:val="003810FE"/>
    <w:rsid w:val="0038206D"/>
    <w:rsid w:val="0038233F"/>
    <w:rsid w:val="00382754"/>
    <w:rsid w:val="00383211"/>
    <w:rsid w:val="0038375A"/>
    <w:rsid w:val="003841C5"/>
    <w:rsid w:val="0038428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5FE"/>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EC5"/>
    <w:rsid w:val="003A2062"/>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5B"/>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A0C"/>
    <w:rsid w:val="003B1B5E"/>
    <w:rsid w:val="003B1E10"/>
    <w:rsid w:val="003B2544"/>
    <w:rsid w:val="003B2CDC"/>
    <w:rsid w:val="003B36F4"/>
    <w:rsid w:val="003B38C3"/>
    <w:rsid w:val="003B3D6E"/>
    <w:rsid w:val="003B40FC"/>
    <w:rsid w:val="003B4152"/>
    <w:rsid w:val="003B42AD"/>
    <w:rsid w:val="003B4978"/>
    <w:rsid w:val="003B4FCA"/>
    <w:rsid w:val="003B51FA"/>
    <w:rsid w:val="003B5286"/>
    <w:rsid w:val="003B53C5"/>
    <w:rsid w:val="003B5BC3"/>
    <w:rsid w:val="003B5D08"/>
    <w:rsid w:val="003B612E"/>
    <w:rsid w:val="003B69C2"/>
    <w:rsid w:val="003B6C5A"/>
    <w:rsid w:val="003B6CE1"/>
    <w:rsid w:val="003B6E2D"/>
    <w:rsid w:val="003B77F9"/>
    <w:rsid w:val="003B78F6"/>
    <w:rsid w:val="003B7972"/>
    <w:rsid w:val="003B7B5B"/>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944"/>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6F25"/>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C9C"/>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398"/>
    <w:rsid w:val="00401787"/>
    <w:rsid w:val="00401AF8"/>
    <w:rsid w:val="00401CD9"/>
    <w:rsid w:val="00401F5B"/>
    <w:rsid w:val="004023EA"/>
    <w:rsid w:val="0040245C"/>
    <w:rsid w:val="0040259D"/>
    <w:rsid w:val="00402AD0"/>
    <w:rsid w:val="00403B69"/>
    <w:rsid w:val="00403BD9"/>
    <w:rsid w:val="00403C47"/>
    <w:rsid w:val="00404DD4"/>
    <w:rsid w:val="00405684"/>
    <w:rsid w:val="00405E5E"/>
    <w:rsid w:val="004062E7"/>
    <w:rsid w:val="004062EB"/>
    <w:rsid w:val="004065AE"/>
    <w:rsid w:val="00406F7D"/>
    <w:rsid w:val="0040775A"/>
    <w:rsid w:val="004077E5"/>
    <w:rsid w:val="00410307"/>
    <w:rsid w:val="004107FE"/>
    <w:rsid w:val="00410900"/>
    <w:rsid w:val="00411041"/>
    <w:rsid w:val="0041123A"/>
    <w:rsid w:val="0041170E"/>
    <w:rsid w:val="00411871"/>
    <w:rsid w:val="004118CB"/>
    <w:rsid w:val="00411DC3"/>
    <w:rsid w:val="004120AE"/>
    <w:rsid w:val="004125D6"/>
    <w:rsid w:val="00412AC4"/>
    <w:rsid w:val="00412E3E"/>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6BF3"/>
    <w:rsid w:val="00417043"/>
    <w:rsid w:val="00417EBA"/>
    <w:rsid w:val="004206CB"/>
    <w:rsid w:val="00420F5D"/>
    <w:rsid w:val="00421BD7"/>
    <w:rsid w:val="00422032"/>
    <w:rsid w:val="00422350"/>
    <w:rsid w:val="00422578"/>
    <w:rsid w:val="00422BDA"/>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4C1"/>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AF"/>
    <w:rsid w:val="00433673"/>
    <w:rsid w:val="00433784"/>
    <w:rsid w:val="004338C4"/>
    <w:rsid w:val="00433B83"/>
    <w:rsid w:val="0043431B"/>
    <w:rsid w:val="00434B16"/>
    <w:rsid w:val="0043509F"/>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895"/>
    <w:rsid w:val="00447B18"/>
    <w:rsid w:val="00447D24"/>
    <w:rsid w:val="00447FA2"/>
    <w:rsid w:val="00450C9B"/>
    <w:rsid w:val="00450EB3"/>
    <w:rsid w:val="004511D5"/>
    <w:rsid w:val="00451863"/>
    <w:rsid w:val="00451891"/>
    <w:rsid w:val="004518FA"/>
    <w:rsid w:val="004519B1"/>
    <w:rsid w:val="004519BB"/>
    <w:rsid w:val="00451F41"/>
    <w:rsid w:val="0045246A"/>
    <w:rsid w:val="004525B7"/>
    <w:rsid w:val="00452710"/>
    <w:rsid w:val="00452758"/>
    <w:rsid w:val="00452965"/>
    <w:rsid w:val="0045306E"/>
    <w:rsid w:val="00453275"/>
    <w:rsid w:val="004532CC"/>
    <w:rsid w:val="00453A04"/>
    <w:rsid w:val="00453B90"/>
    <w:rsid w:val="0045469A"/>
    <w:rsid w:val="004556BC"/>
    <w:rsid w:val="0045575A"/>
    <w:rsid w:val="004559F1"/>
    <w:rsid w:val="00455D19"/>
    <w:rsid w:val="00455E5C"/>
    <w:rsid w:val="00456435"/>
    <w:rsid w:val="0045685C"/>
    <w:rsid w:val="00456A8F"/>
    <w:rsid w:val="00457A99"/>
    <w:rsid w:val="00457F67"/>
    <w:rsid w:val="004612CD"/>
    <w:rsid w:val="004618A5"/>
    <w:rsid w:val="00461F43"/>
    <w:rsid w:val="0046293B"/>
    <w:rsid w:val="00463455"/>
    <w:rsid w:val="004635BD"/>
    <w:rsid w:val="004636C5"/>
    <w:rsid w:val="00463E7A"/>
    <w:rsid w:val="00463FD9"/>
    <w:rsid w:val="00463FE2"/>
    <w:rsid w:val="00464592"/>
    <w:rsid w:val="00464918"/>
    <w:rsid w:val="00464D1D"/>
    <w:rsid w:val="00464D71"/>
    <w:rsid w:val="004650BE"/>
    <w:rsid w:val="00465275"/>
    <w:rsid w:val="00465640"/>
    <w:rsid w:val="00465992"/>
    <w:rsid w:val="00465B0B"/>
    <w:rsid w:val="00466372"/>
    <w:rsid w:val="0046641A"/>
    <w:rsid w:val="00466485"/>
    <w:rsid w:val="004667D8"/>
    <w:rsid w:val="004669D3"/>
    <w:rsid w:val="00466BD5"/>
    <w:rsid w:val="00467220"/>
    <w:rsid w:val="00467355"/>
    <w:rsid w:val="0046755D"/>
    <w:rsid w:val="00467A45"/>
    <w:rsid w:val="00467DB0"/>
    <w:rsid w:val="004701A2"/>
    <w:rsid w:val="00470FB0"/>
    <w:rsid w:val="00471657"/>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59"/>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1F7"/>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5EB"/>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1F86"/>
    <w:rsid w:val="004B20FF"/>
    <w:rsid w:val="004B2200"/>
    <w:rsid w:val="004B25C8"/>
    <w:rsid w:val="004B2BFA"/>
    <w:rsid w:val="004B347E"/>
    <w:rsid w:val="004B37C9"/>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9C"/>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B60"/>
    <w:rsid w:val="004C5DBD"/>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5E3"/>
    <w:rsid w:val="004D385B"/>
    <w:rsid w:val="004D3ECD"/>
    <w:rsid w:val="004D3FF6"/>
    <w:rsid w:val="004D41C8"/>
    <w:rsid w:val="004D4636"/>
    <w:rsid w:val="004D4A56"/>
    <w:rsid w:val="004D5405"/>
    <w:rsid w:val="004D5546"/>
    <w:rsid w:val="004D55E9"/>
    <w:rsid w:val="004D5A94"/>
    <w:rsid w:val="004D5D2B"/>
    <w:rsid w:val="004D5D45"/>
    <w:rsid w:val="004D679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518"/>
    <w:rsid w:val="004E18C2"/>
    <w:rsid w:val="004E1B12"/>
    <w:rsid w:val="004E1B58"/>
    <w:rsid w:val="004E2137"/>
    <w:rsid w:val="004E2434"/>
    <w:rsid w:val="004E25C2"/>
    <w:rsid w:val="004E2917"/>
    <w:rsid w:val="004E297C"/>
    <w:rsid w:val="004E2C0C"/>
    <w:rsid w:val="004E2CD2"/>
    <w:rsid w:val="004E3430"/>
    <w:rsid w:val="004E3B14"/>
    <w:rsid w:val="004E4047"/>
    <w:rsid w:val="004E4166"/>
    <w:rsid w:val="004E4349"/>
    <w:rsid w:val="004E465A"/>
    <w:rsid w:val="004E469E"/>
    <w:rsid w:val="004E496A"/>
    <w:rsid w:val="004E4985"/>
    <w:rsid w:val="004E4C8A"/>
    <w:rsid w:val="004E53C5"/>
    <w:rsid w:val="004E5460"/>
    <w:rsid w:val="004E5665"/>
    <w:rsid w:val="004E5985"/>
    <w:rsid w:val="004E5A39"/>
    <w:rsid w:val="004E5C38"/>
    <w:rsid w:val="004E60E0"/>
    <w:rsid w:val="004E61F1"/>
    <w:rsid w:val="004E67C0"/>
    <w:rsid w:val="004E6CE6"/>
    <w:rsid w:val="004E725E"/>
    <w:rsid w:val="004E7380"/>
    <w:rsid w:val="004E7414"/>
    <w:rsid w:val="004E7466"/>
    <w:rsid w:val="004E75AB"/>
    <w:rsid w:val="004E75F9"/>
    <w:rsid w:val="004F01B7"/>
    <w:rsid w:val="004F0358"/>
    <w:rsid w:val="004F0F8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6D"/>
    <w:rsid w:val="005047AE"/>
    <w:rsid w:val="00504863"/>
    <w:rsid w:val="00505287"/>
    <w:rsid w:val="00506033"/>
    <w:rsid w:val="005060FD"/>
    <w:rsid w:val="00506240"/>
    <w:rsid w:val="0050629D"/>
    <w:rsid w:val="00506AFC"/>
    <w:rsid w:val="00506EA2"/>
    <w:rsid w:val="00506FB6"/>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1E7"/>
    <w:rsid w:val="0051721A"/>
    <w:rsid w:val="00517282"/>
    <w:rsid w:val="00517338"/>
    <w:rsid w:val="005175C3"/>
    <w:rsid w:val="00517769"/>
    <w:rsid w:val="00517899"/>
    <w:rsid w:val="005178E4"/>
    <w:rsid w:val="00517E4D"/>
    <w:rsid w:val="00520516"/>
    <w:rsid w:val="00520604"/>
    <w:rsid w:val="00520978"/>
    <w:rsid w:val="0052108C"/>
    <w:rsid w:val="0052130C"/>
    <w:rsid w:val="00521704"/>
    <w:rsid w:val="00522165"/>
    <w:rsid w:val="00522381"/>
    <w:rsid w:val="00522ABF"/>
    <w:rsid w:val="00522D84"/>
    <w:rsid w:val="005230DF"/>
    <w:rsid w:val="005232DA"/>
    <w:rsid w:val="0052331A"/>
    <w:rsid w:val="005240E1"/>
    <w:rsid w:val="0052460F"/>
    <w:rsid w:val="005247F2"/>
    <w:rsid w:val="00525053"/>
    <w:rsid w:val="00525055"/>
    <w:rsid w:val="0052562A"/>
    <w:rsid w:val="005256F8"/>
    <w:rsid w:val="00525BA5"/>
    <w:rsid w:val="00525C03"/>
    <w:rsid w:val="00525DFF"/>
    <w:rsid w:val="00525F20"/>
    <w:rsid w:val="0052656C"/>
    <w:rsid w:val="005265BC"/>
    <w:rsid w:val="00526985"/>
    <w:rsid w:val="00526C13"/>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15"/>
    <w:rsid w:val="005333DE"/>
    <w:rsid w:val="005337DA"/>
    <w:rsid w:val="005339DD"/>
    <w:rsid w:val="00533A87"/>
    <w:rsid w:val="00533CD9"/>
    <w:rsid w:val="00534390"/>
    <w:rsid w:val="005344F2"/>
    <w:rsid w:val="0053491E"/>
    <w:rsid w:val="00534A62"/>
    <w:rsid w:val="00534C64"/>
    <w:rsid w:val="005353DD"/>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AC"/>
    <w:rsid w:val="005410D0"/>
    <w:rsid w:val="005419DB"/>
    <w:rsid w:val="00541B8C"/>
    <w:rsid w:val="00541E19"/>
    <w:rsid w:val="00542127"/>
    <w:rsid w:val="00542323"/>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73"/>
    <w:rsid w:val="0054567E"/>
    <w:rsid w:val="00545D25"/>
    <w:rsid w:val="00545E8E"/>
    <w:rsid w:val="00546265"/>
    <w:rsid w:val="005463B3"/>
    <w:rsid w:val="00546513"/>
    <w:rsid w:val="00546862"/>
    <w:rsid w:val="00547363"/>
    <w:rsid w:val="005474B1"/>
    <w:rsid w:val="00547506"/>
    <w:rsid w:val="00547654"/>
    <w:rsid w:val="00550552"/>
    <w:rsid w:val="00550930"/>
    <w:rsid w:val="00550BFA"/>
    <w:rsid w:val="00550FE2"/>
    <w:rsid w:val="0055106E"/>
    <w:rsid w:val="005519B6"/>
    <w:rsid w:val="00551C38"/>
    <w:rsid w:val="00551E2C"/>
    <w:rsid w:val="00552254"/>
    <w:rsid w:val="00552504"/>
    <w:rsid w:val="00552659"/>
    <w:rsid w:val="00552974"/>
    <w:rsid w:val="0055301A"/>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7A"/>
    <w:rsid w:val="005614F3"/>
    <w:rsid w:val="0056161C"/>
    <w:rsid w:val="0056180A"/>
    <w:rsid w:val="00561A73"/>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8E5"/>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686"/>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577"/>
    <w:rsid w:val="005746C8"/>
    <w:rsid w:val="00574B7B"/>
    <w:rsid w:val="0057545E"/>
    <w:rsid w:val="0057567D"/>
    <w:rsid w:val="00575745"/>
    <w:rsid w:val="005757A9"/>
    <w:rsid w:val="00575858"/>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964"/>
    <w:rsid w:val="00580C0C"/>
    <w:rsid w:val="00580CE9"/>
    <w:rsid w:val="005811DF"/>
    <w:rsid w:val="00581333"/>
    <w:rsid w:val="00581406"/>
    <w:rsid w:val="00581443"/>
    <w:rsid w:val="005816EB"/>
    <w:rsid w:val="00582431"/>
    <w:rsid w:val="00582492"/>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352"/>
    <w:rsid w:val="00591B88"/>
    <w:rsid w:val="00591E9E"/>
    <w:rsid w:val="00591EB5"/>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62F"/>
    <w:rsid w:val="005A1AB0"/>
    <w:rsid w:val="005A1C0B"/>
    <w:rsid w:val="005A1D01"/>
    <w:rsid w:val="005A1E9F"/>
    <w:rsid w:val="005A200F"/>
    <w:rsid w:val="005A2380"/>
    <w:rsid w:val="005A2403"/>
    <w:rsid w:val="005A2831"/>
    <w:rsid w:val="005A286E"/>
    <w:rsid w:val="005A2CE1"/>
    <w:rsid w:val="005A2F80"/>
    <w:rsid w:val="005A3029"/>
    <w:rsid w:val="005A3999"/>
    <w:rsid w:val="005A3E21"/>
    <w:rsid w:val="005A4646"/>
    <w:rsid w:val="005A4C82"/>
    <w:rsid w:val="005A4D75"/>
    <w:rsid w:val="005A4F7B"/>
    <w:rsid w:val="005A5069"/>
    <w:rsid w:val="005A5497"/>
    <w:rsid w:val="005A5617"/>
    <w:rsid w:val="005A5626"/>
    <w:rsid w:val="005A57D4"/>
    <w:rsid w:val="005A5EA6"/>
    <w:rsid w:val="005A6144"/>
    <w:rsid w:val="005A65AD"/>
    <w:rsid w:val="005A699B"/>
    <w:rsid w:val="005A699E"/>
    <w:rsid w:val="005A6E71"/>
    <w:rsid w:val="005A7129"/>
    <w:rsid w:val="005A7A09"/>
    <w:rsid w:val="005B0596"/>
    <w:rsid w:val="005B08A3"/>
    <w:rsid w:val="005B0B4C"/>
    <w:rsid w:val="005B108A"/>
    <w:rsid w:val="005B1305"/>
    <w:rsid w:val="005B146D"/>
    <w:rsid w:val="005B14C3"/>
    <w:rsid w:val="005B14F4"/>
    <w:rsid w:val="005B1CE6"/>
    <w:rsid w:val="005B24DF"/>
    <w:rsid w:val="005B2A19"/>
    <w:rsid w:val="005B451E"/>
    <w:rsid w:val="005B4760"/>
    <w:rsid w:val="005B4B5C"/>
    <w:rsid w:val="005B4BF7"/>
    <w:rsid w:val="005B5392"/>
    <w:rsid w:val="005B56D4"/>
    <w:rsid w:val="005B5A1F"/>
    <w:rsid w:val="005B5A2D"/>
    <w:rsid w:val="005B5D37"/>
    <w:rsid w:val="005B6192"/>
    <w:rsid w:val="005B6257"/>
    <w:rsid w:val="005B6474"/>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BC4"/>
    <w:rsid w:val="005C2322"/>
    <w:rsid w:val="005C23F2"/>
    <w:rsid w:val="005C2435"/>
    <w:rsid w:val="005C2A56"/>
    <w:rsid w:val="005C2EF7"/>
    <w:rsid w:val="005C301A"/>
    <w:rsid w:val="005C31BC"/>
    <w:rsid w:val="005C32A0"/>
    <w:rsid w:val="005C33B2"/>
    <w:rsid w:val="005C396D"/>
    <w:rsid w:val="005C47B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3A3"/>
    <w:rsid w:val="005D5729"/>
    <w:rsid w:val="005D606A"/>
    <w:rsid w:val="005D61CE"/>
    <w:rsid w:val="005D65A6"/>
    <w:rsid w:val="005D6D74"/>
    <w:rsid w:val="005D7FDA"/>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17C"/>
    <w:rsid w:val="005F4261"/>
    <w:rsid w:val="005F4697"/>
    <w:rsid w:val="005F4770"/>
    <w:rsid w:val="005F4A91"/>
    <w:rsid w:val="005F4FD3"/>
    <w:rsid w:val="005F56B6"/>
    <w:rsid w:val="005F5B94"/>
    <w:rsid w:val="005F5C73"/>
    <w:rsid w:val="005F62FE"/>
    <w:rsid w:val="005F6498"/>
    <w:rsid w:val="005F676C"/>
    <w:rsid w:val="005F68E7"/>
    <w:rsid w:val="005F7163"/>
    <w:rsid w:val="005F71C8"/>
    <w:rsid w:val="005F7A06"/>
    <w:rsid w:val="005F7D8D"/>
    <w:rsid w:val="00600067"/>
    <w:rsid w:val="006002CC"/>
    <w:rsid w:val="00600664"/>
    <w:rsid w:val="00600A33"/>
    <w:rsid w:val="00600B01"/>
    <w:rsid w:val="00600CD1"/>
    <w:rsid w:val="006010DE"/>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474"/>
    <w:rsid w:val="00605555"/>
    <w:rsid w:val="006058F1"/>
    <w:rsid w:val="0060593A"/>
    <w:rsid w:val="00605980"/>
    <w:rsid w:val="00605C42"/>
    <w:rsid w:val="006060DF"/>
    <w:rsid w:val="00606100"/>
    <w:rsid w:val="00606356"/>
    <w:rsid w:val="00606A5D"/>
    <w:rsid w:val="00606B56"/>
    <w:rsid w:val="00606BA9"/>
    <w:rsid w:val="00606DC4"/>
    <w:rsid w:val="00606FA7"/>
    <w:rsid w:val="006077A7"/>
    <w:rsid w:val="0060795F"/>
    <w:rsid w:val="00607CF3"/>
    <w:rsid w:val="00610211"/>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600"/>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2"/>
    <w:rsid w:val="006204E2"/>
    <w:rsid w:val="00620511"/>
    <w:rsid w:val="00620723"/>
    <w:rsid w:val="006209F2"/>
    <w:rsid w:val="00620E07"/>
    <w:rsid w:val="006213F4"/>
    <w:rsid w:val="00621752"/>
    <w:rsid w:val="00621765"/>
    <w:rsid w:val="00621B55"/>
    <w:rsid w:val="006220D5"/>
    <w:rsid w:val="006221F4"/>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947"/>
    <w:rsid w:val="00626C2D"/>
    <w:rsid w:val="00626DCA"/>
    <w:rsid w:val="00626ED0"/>
    <w:rsid w:val="00626FC9"/>
    <w:rsid w:val="006274B4"/>
    <w:rsid w:val="006274FB"/>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DFF"/>
    <w:rsid w:val="00635397"/>
    <w:rsid w:val="00635958"/>
    <w:rsid w:val="00636834"/>
    <w:rsid w:val="006368C0"/>
    <w:rsid w:val="00636BB1"/>
    <w:rsid w:val="00636C2C"/>
    <w:rsid w:val="006374A2"/>
    <w:rsid w:val="006375A3"/>
    <w:rsid w:val="00637A09"/>
    <w:rsid w:val="00637C0F"/>
    <w:rsid w:val="00637DE0"/>
    <w:rsid w:val="006400DC"/>
    <w:rsid w:val="00640168"/>
    <w:rsid w:val="0064032E"/>
    <w:rsid w:val="006407FE"/>
    <w:rsid w:val="006408E0"/>
    <w:rsid w:val="00640FAD"/>
    <w:rsid w:val="00641947"/>
    <w:rsid w:val="00641B5B"/>
    <w:rsid w:val="00641ED3"/>
    <w:rsid w:val="00642267"/>
    <w:rsid w:val="00642389"/>
    <w:rsid w:val="00642650"/>
    <w:rsid w:val="00642798"/>
    <w:rsid w:val="0064325D"/>
    <w:rsid w:val="00643A8E"/>
    <w:rsid w:val="00643D46"/>
    <w:rsid w:val="00644134"/>
    <w:rsid w:val="006441A1"/>
    <w:rsid w:val="00644370"/>
    <w:rsid w:val="0064484E"/>
    <w:rsid w:val="00644D45"/>
    <w:rsid w:val="006452E1"/>
    <w:rsid w:val="0064553E"/>
    <w:rsid w:val="0064572D"/>
    <w:rsid w:val="00645F72"/>
    <w:rsid w:val="006460AA"/>
    <w:rsid w:val="006469F3"/>
    <w:rsid w:val="00647193"/>
    <w:rsid w:val="00647331"/>
    <w:rsid w:val="00647A26"/>
    <w:rsid w:val="00647A64"/>
    <w:rsid w:val="00650121"/>
    <w:rsid w:val="00650243"/>
    <w:rsid w:val="006506C2"/>
    <w:rsid w:val="00651550"/>
    <w:rsid w:val="006518CA"/>
    <w:rsid w:val="0065197C"/>
    <w:rsid w:val="00651AA8"/>
    <w:rsid w:val="00651CC6"/>
    <w:rsid w:val="00651E34"/>
    <w:rsid w:val="00651EBA"/>
    <w:rsid w:val="006526EC"/>
    <w:rsid w:val="00652A26"/>
    <w:rsid w:val="00652D53"/>
    <w:rsid w:val="00652D55"/>
    <w:rsid w:val="00653026"/>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842"/>
    <w:rsid w:val="00667A08"/>
    <w:rsid w:val="00670208"/>
    <w:rsid w:val="00670461"/>
    <w:rsid w:val="00670693"/>
    <w:rsid w:val="00670808"/>
    <w:rsid w:val="006709E5"/>
    <w:rsid w:val="00670C4B"/>
    <w:rsid w:val="00670DB0"/>
    <w:rsid w:val="006720CE"/>
    <w:rsid w:val="00672264"/>
    <w:rsid w:val="00672C02"/>
    <w:rsid w:val="00672DAC"/>
    <w:rsid w:val="00672E0B"/>
    <w:rsid w:val="006734A8"/>
    <w:rsid w:val="0067367A"/>
    <w:rsid w:val="00673B4A"/>
    <w:rsid w:val="00673E61"/>
    <w:rsid w:val="00673FA5"/>
    <w:rsid w:val="00674172"/>
    <w:rsid w:val="006744BC"/>
    <w:rsid w:val="00674689"/>
    <w:rsid w:val="00674801"/>
    <w:rsid w:val="00674879"/>
    <w:rsid w:val="006751B8"/>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66E"/>
    <w:rsid w:val="00684815"/>
    <w:rsid w:val="00685A19"/>
    <w:rsid w:val="00685B9E"/>
    <w:rsid w:val="00685BAF"/>
    <w:rsid w:val="00685E7D"/>
    <w:rsid w:val="006865CB"/>
    <w:rsid w:val="00686711"/>
    <w:rsid w:val="00686A28"/>
    <w:rsid w:val="0068778C"/>
    <w:rsid w:val="0068791D"/>
    <w:rsid w:val="00687EE4"/>
    <w:rsid w:val="00690255"/>
    <w:rsid w:val="0069097C"/>
    <w:rsid w:val="00690E9A"/>
    <w:rsid w:val="006913BB"/>
    <w:rsid w:val="0069160E"/>
    <w:rsid w:val="00691ACB"/>
    <w:rsid w:val="00691EF8"/>
    <w:rsid w:val="00691F1E"/>
    <w:rsid w:val="0069229A"/>
    <w:rsid w:val="0069283E"/>
    <w:rsid w:val="00692D14"/>
    <w:rsid w:val="006931FA"/>
    <w:rsid w:val="00693302"/>
    <w:rsid w:val="0069341F"/>
    <w:rsid w:val="00693989"/>
    <w:rsid w:val="006939B4"/>
    <w:rsid w:val="00693F5E"/>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A4D"/>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9E7"/>
    <w:rsid w:val="006B2B89"/>
    <w:rsid w:val="006B2DE0"/>
    <w:rsid w:val="006B2DF7"/>
    <w:rsid w:val="006B3194"/>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214"/>
    <w:rsid w:val="006C05A3"/>
    <w:rsid w:val="006C08E2"/>
    <w:rsid w:val="006C099B"/>
    <w:rsid w:val="006C0E01"/>
    <w:rsid w:val="006C0EF9"/>
    <w:rsid w:val="006C0FCB"/>
    <w:rsid w:val="006C111C"/>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DA6"/>
    <w:rsid w:val="006C6FDF"/>
    <w:rsid w:val="006C7060"/>
    <w:rsid w:val="006C769D"/>
    <w:rsid w:val="006D00E6"/>
    <w:rsid w:val="006D01C7"/>
    <w:rsid w:val="006D0232"/>
    <w:rsid w:val="006D089A"/>
    <w:rsid w:val="006D0B88"/>
    <w:rsid w:val="006D0BD6"/>
    <w:rsid w:val="006D1969"/>
    <w:rsid w:val="006D1E79"/>
    <w:rsid w:val="006D2017"/>
    <w:rsid w:val="006D235F"/>
    <w:rsid w:val="006D2AC4"/>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745"/>
    <w:rsid w:val="006D7DE0"/>
    <w:rsid w:val="006D7E43"/>
    <w:rsid w:val="006E0031"/>
    <w:rsid w:val="006E0A7E"/>
    <w:rsid w:val="006E0AB0"/>
    <w:rsid w:val="006E0EFC"/>
    <w:rsid w:val="006E0F67"/>
    <w:rsid w:val="006E0F8A"/>
    <w:rsid w:val="006E1390"/>
    <w:rsid w:val="006E13B0"/>
    <w:rsid w:val="006E13C8"/>
    <w:rsid w:val="006E143E"/>
    <w:rsid w:val="006E17BF"/>
    <w:rsid w:val="006E1932"/>
    <w:rsid w:val="006E21F3"/>
    <w:rsid w:val="006E27DD"/>
    <w:rsid w:val="006E2D1F"/>
    <w:rsid w:val="006E3186"/>
    <w:rsid w:val="006E3215"/>
    <w:rsid w:val="006E34E1"/>
    <w:rsid w:val="006E3697"/>
    <w:rsid w:val="006E37DC"/>
    <w:rsid w:val="006E3F62"/>
    <w:rsid w:val="006E40DA"/>
    <w:rsid w:val="006E4159"/>
    <w:rsid w:val="006E43B6"/>
    <w:rsid w:val="006E45E4"/>
    <w:rsid w:val="006E4A82"/>
    <w:rsid w:val="006E56A8"/>
    <w:rsid w:val="006E5C38"/>
    <w:rsid w:val="006E5CEA"/>
    <w:rsid w:val="006E5CFB"/>
    <w:rsid w:val="006E5EEB"/>
    <w:rsid w:val="006E6579"/>
    <w:rsid w:val="006E6BE6"/>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9EC"/>
    <w:rsid w:val="00700E79"/>
    <w:rsid w:val="007014DA"/>
    <w:rsid w:val="007017E1"/>
    <w:rsid w:val="00701CC1"/>
    <w:rsid w:val="00701CE0"/>
    <w:rsid w:val="0070275C"/>
    <w:rsid w:val="00702938"/>
    <w:rsid w:val="00702CB5"/>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C25"/>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E90"/>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4C1"/>
    <w:rsid w:val="00721732"/>
    <w:rsid w:val="00721793"/>
    <w:rsid w:val="007217B0"/>
    <w:rsid w:val="00721B66"/>
    <w:rsid w:val="00721F60"/>
    <w:rsid w:val="00722034"/>
    <w:rsid w:val="00722152"/>
    <w:rsid w:val="007223C9"/>
    <w:rsid w:val="007226DA"/>
    <w:rsid w:val="007228FE"/>
    <w:rsid w:val="00722955"/>
    <w:rsid w:val="0072295D"/>
    <w:rsid w:val="00722ACB"/>
    <w:rsid w:val="00722E3C"/>
    <w:rsid w:val="00723592"/>
    <w:rsid w:val="0072372E"/>
    <w:rsid w:val="007237AF"/>
    <w:rsid w:val="00723E3E"/>
    <w:rsid w:val="007241E0"/>
    <w:rsid w:val="00724536"/>
    <w:rsid w:val="00724A35"/>
    <w:rsid w:val="00724A6C"/>
    <w:rsid w:val="00724C84"/>
    <w:rsid w:val="00724FC4"/>
    <w:rsid w:val="00725046"/>
    <w:rsid w:val="00725217"/>
    <w:rsid w:val="0072543B"/>
    <w:rsid w:val="00725CD5"/>
    <w:rsid w:val="007262C8"/>
    <w:rsid w:val="0072639E"/>
    <w:rsid w:val="00726615"/>
    <w:rsid w:val="007267FC"/>
    <w:rsid w:val="00726DEF"/>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4B34"/>
    <w:rsid w:val="00745189"/>
    <w:rsid w:val="007454E0"/>
    <w:rsid w:val="007455F3"/>
    <w:rsid w:val="007457C7"/>
    <w:rsid w:val="00745BA2"/>
    <w:rsid w:val="00745C70"/>
    <w:rsid w:val="00746006"/>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75A"/>
    <w:rsid w:val="0075384F"/>
    <w:rsid w:val="0075390E"/>
    <w:rsid w:val="00753A3E"/>
    <w:rsid w:val="00753B2B"/>
    <w:rsid w:val="00753C2B"/>
    <w:rsid w:val="00753C43"/>
    <w:rsid w:val="00753FD4"/>
    <w:rsid w:val="007540D1"/>
    <w:rsid w:val="00754218"/>
    <w:rsid w:val="00754A3E"/>
    <w:rsid w:val="00754B7C"/>
    <w:rsid w:val="00754EF3"/>
    <w:rsid w:val="00754F3E"/>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0B"/>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403"/>
    <w:rsid w:val="00767658"/>
    <w:rsid w:val="0076765D"/>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654"/>
    <w:rsid w:val="00776559"/>
    <w:rsid w:val="00776867"/>
    <w:rsid w:val="00776D17"/>
    <w:rsid w:val="00776F7F"/>
    <w:rsid w:val="007772EE"/>
    <w:rsid w:val="007774B4"/>
    <w:rsid w:val="0077751C"/>
    <w:rsid w:val="00777A57"/>
    <w:rsid w:val="00777DDA"/>
    <w:rsid w:val="0078058E"/>
    <w:rsid w:val="0078075B"/>
    <w:rsid w:val="00780A98"/>
    <w:rsid w:val="00780EC9"/>
    <w:rsid w:val="00781AC3"/>
    <w:rsid w:val="00782552"/>
    <w:rsid w:val="007826BF"/>
    <w:rsid w:val="00782A09"/>
    <w:rsid w:val="007836BE"/>
    <w:rsid w:val="007837BC"/>
    <w:rsid w:val="0078391A"/>
    <w:rsid w:val="00783E80"/>
    <w:rsid w:val="0078436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2E"/>
    <w:rsid w:val="00792C3B"/>
    <w:rsid w:val="00792E35"/>
    <w:rsid w:val="00793032"/>
    <w:rsid w:val="0079381F"/>
    <w:rsid w:val="00793C62"/>
    <w:rsid w:val="00793D30"/>
    <w:rsid w:val="00793E95"/>
    <w:rsid w:val="007944FF"/>
    <w:rsid w:val="00794ED5"/>
    <w:rsid w:val="00795238"/>
    <w:rsid w:val="00795810"/>
    <w:rsid w:val="00795A97"/>
    <w:rsid w:val="00795B64"/>
    <w:rsid w:val="00796362"/>
    <w:rsid w:val="00796652"/>
    <w:rsid w:val="007969FB"/>
    <w:rsid w:val="0079748E"/>
    <w:rsid w:val="007976DA"/>
    <w:rsid w:val="0079796E"/>
    <w:rsid w:val="00797AE8"/>
    <w:rsid w:val="00797B34"/>
    <w:rsid w:val="00797DFD"/>
    <w:rsid w:val="007A026A"/>
    <w:rsid w:val="007A0327"/>
    <w:rsid w:val="007A0727"/>
    <w:rsid w:val="007A0BA8"/>
    <w:rsid w:val="007A0C00"/>
    <w:rsid w:val="007A0C9E"/>
    <w:rsid w:val="007A0D1D"/>
    <w:rsid w:val="007A0E4E"/>
    <w:rsid w:val="007A163E"/>
    <w:rsid w:val="007A1828"/>
    <w:rsid w:val="007A192D"/>
    <w:rsid w:val="007A1B45"/>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DC7"/>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D90"/>
    <w:rsid w:val="007B7F39"/>
    <w:rsid w:val="007C00CB"/>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872"/>
    <w:rsid w:val="007C387C"/>
    <w:rsid w:val="007C3AD4"/>
    <w:rsid w:val="007C402E"/>
    <w:rsid w:val="007C427D"/>
    <w:rsid w:val="007C43AD"/>
    <w:rsid w:val="007C43F5"/>
    <w:rsid w:val="007C4703"/>
    <w:rsid w:val="007C4FD6"/>
    <w:rsid w:val="007C5132"/>
    <w:rsid w:val="007C5423"/>
    <w:rsid w:val="007C559B"/>
    <w:rsid w:val="007C575E"/>
    <w:rsid w:val="007C6607"/>
    <w:rsid w:val="007C6AE0"/>
    <w:rsid w:val="007C6C57"/>
    <w:rsid w:val="007C752A"/>
    <w:rsid w:val="007C7BBC"/>
    <w:rsid w:val="007C7C75"/>
    <w:rsid w:val="007D0134"/>
    <w:rsid w:val="007D0921"/>
    <w:rsid w:val="007D0BB0"/>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F4C"/>
    <w:rsid w:val="007E0856"/>
    <w:rsid w:val="007E1181"/>
    <w:rsid w:val="007E1360"/>
    <w:rsid w:val="007E1C3A"/>
    <w:rsid w:val="007E2195"/>
    <w:rsid w:val="007E255D"/>
    <w:rsid w:val="007E269B"/>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5FE"/>
    <w:rsid w:val="0080073F"/>
    <w:rsid w:val="00800967"/>
    <w:rsid w:val="008009C1"/>
    <w:rsid w:val="00800E18"/>
    <w:rsid w:val="00801702"/>
    <w:rsid w:val="00801B65"/>
    <w:rsid w:val="00801E1C"/>
    <w:rsid w:val="00801F19"/>
    <w:rsid w:val="008020F5"/>
    <w:rsid w:val="0080214C"/>
    <w:rsid w:val="008025FE"/>
    <w:rsid w:val="008029B9"/>
    <w:rsid w:val="00802EF1"/>
    <w:rsid w:val="00803A6F"/>
    <w:rsid w:val="00803C43"/>
    <w:rsid w:val="00803D80"/>
    <w:rsid w:val="00803F62"/>
    <w:rsid w:val="0080402C"/>
    <w:rsid w:val="0080403A"/>
    <w:rsid w:val="008040E5"/>
    <w:rsid w:val="00804186"/>
    <w:rsid w:val="0080428B"/>
    <w:rsid w:val="008046C5"/>
    <w:rsid w:val="008051EE"/>
    <w:rsid w:val="00805216"/>
    <w:rsid w:val="00805310"/>
    <w:rsid w:val="00805799"/>
    <w:rsid w:val="00805811"/>
    <w:rsid w:val="00805821"/>
    <w:rsid w:val="00806576"/>
    <w:rsid w:val="00806922"/>
    <w:rsid w:val="00806B68"/>
    <w:rsid w:val="00807456"/>
    <w:rsid w:val="0080749B"/>
    <w:rsid w:val="00807A5A"/>
    <w:rsid w:val="00810146"/>
    <w:rsid w:val="0081022B"/>
    <w:rsid w:val="00810A92"/>
    <w:rsid w:val="00810E5A"/>
    <w:rsid w:val="00810EDE"/>
    <w:rsid w:val="00810F21"/>
    <w:rsid w:val="00810FB4"/>
    <w:rsid w:val="008112A2"/>
    <w:rsid w:val="00811893"/>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4C8"/>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8CE"/>
    <w:rsid w:val="00821916"/>
    <w:rsid w:val="00821A0C"/>
    <w:rsid w:val="0082218F"/>
    <w:rsid w:val="00822656"/>
    <w:rsid w:val="00822B25"/>
    <w:rsid w:val="00822E6A"/>
    <w:rsid w:val="00822F0D"/>
    <w:rsid w:val="00823171"/>
    <w:rsid w:val="0082353B"/>
    <w:rsid w:val="00823BE0"/>
    <w:rsid w:val="00823BFD"/>
    <w:rsid w:val="0082410A"/>
    <w:rsid w:val="0082469D"/>
    <w:rsid w:val="00824861"/>
    <w:rsid w:val="00824899"/>
    <w:rsid w:val="0082520C"/>
    <w:rsid w:val="008252C7"/>
    <w:rsid w:val="008254FC"/>
    <w:rsid w:val="00825598"/>
    <w:rsid w:val="008255FD"/>
    <w:rsid w:val="0082595F"/>
    <w:rsid w:val="008260CD"/>
    <w:rsid w:val="00826B05"/>
    <w:rsid w:val="00827257"/>
    <w:rsid w:val="00830956"/>
    <w:rsid w:val="00830DD1"/>
    <w:rsid w:val="0083122D"/>
    <w:rsid w:val="0083139A"/>
    <w:rsid w:val="00831BD7"/>
    <w:rsid w:val="00832564"/>
    <w:rsid w:val="00832F5E"/>
    <w:rsid w:val="008337DE"/>
    <w:rsid w:val="00833911"/>
    <w:rsid w:val="00834673"/>
    <w:rsid w:val="00834839"/>
    <w:rsid w:val="00834929"/>
    <w:rsid w:val="00834A47"/>
    <w:rsid w:val="00834F58"/>
    <w:rsid w:val="00835FA9"/>
    <w:rsid w:val="00836E6D"/>
    <w:rsid w:val="0083709A"/>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475"/>
    <w:rsid w:val="00843AEC"/>
    <w:rsid w:val="00844295"/>
    <w:rsid w:val="008443D9"/>
    <w:rsid w:val="00844A5E"/>
    <w:rsid w:val="00844C48"/>
    <w:rsid w:val="00845650"/>
    <w:rsid w:val="0084571A"/>
    <w:rsid w:val="008457D5"/>
    <w:rsid w:val="0084629B"/>
    <w:rsid w:val="0084679C"/>
    <w:rsid w:val="00846B71"/>
    <w:rsid w:val="00846DA9"/>
    <w:rsid w:val="00847241"/>
    <w:rsid w:val="008473CF"/>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8F5"/>
    <w:rsid w:val="00860E44"/>
    <w:rsid w:val="008610E8"/>
    <w:rsid w:val="00861417"/>
    <w:rsid w:val="00861714"/>
    <w:rsid w:val="008619C1"/>
    <w:rsid w:val="00861AFB"/>
    <w:rsid w:val="008627A2"/>
    <w:rsid w:val="008627C2"/>
    <w:rsid w:val="0086291D"/>
    <w:rsid w:val="008629A2"/>
    <w:rsid w:val="00862C55"/>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9EA"/>
    <w:rsid w:val="00872C75"/>
    <w:rsid w:val="00873021"/>
    <w:rsid w:val="008731C6"/>
    <w:rsid w:val="008736E4"/>
    <w:rsid w:val="008739D8"/>
    <w:rsid w:val="00873B2B"/>
    <w:rsid w:val="0087407E"/>
    <w:rsid w:val="00874659"/>
    <w:rsid w:val="008749CF"/>
    <w:rsid w:val="00874B28"/>
    <w:rsid w:val="00874C37"/>
    <w:rsid w:val="00874EB9"/>
    <w:rsid w:val="00874F5B"/>
    <w:rsid w:val="00875033"/>
    <w:rsid w:val="00875318"/>
    <w:rsid w:val="00875359"/>
    <w:rsid w:val="00875E57"/>
    <w:rsid w:val="00875FAD"/>
    <w:rsid w:val="00876181"/>
    <w:rsid w:val="00876388"/>
    <w:rsid w:val="008768C0"/>
    <w:rsid w:val="008770C4"/>
    <w:rsid w:val="008774EC"/>
    <w:rsid w:val="00877513"/>
    <w:rsid w:val="0087760F"/>
    <w:rsid w:val="00877A39"/>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236"/>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21"/>
    <w:rsid w:val="00890111"/>
    <w:rsid w:val="00890598"/>
    <w:rsid w:val="00890F31"/>
    <w:rsid w:val="00891083"/>
    <w:rsid w:val="0089139A"/>
    <w:rsid w:val="00891407"/>
    <w:rsid w:val="00891697"/>
    <w:rsid w:val="008922B7"/>
    <w:rsid w:val="00892A6B"/>
    <w:rsid w:val="00892AC9"/>
    <w:rsid w:val="00892B42"/>
    <w:rsid w:val="00893261"/>
    <w:rsid w:val="0089332A"/>
    <w:rsid w:val="008933D2"/>
    <w:rsid w:val="00893519"/>
    <w:rsid w:val="0089361B"/>
    <w:rsid w:val="00893782"/>
    <w:rsid w:val="00893784"/>
    <w:rsid w:val="00893B89"/>
    <w:rsid w:val="00893F66"/>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7DD"/>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8E8"/>
    <w:rsid w:val="008C1FD7"/>
    <w:rsid w:val="008C2061"/>
    <w:rsid w:val="008C206E"/>
    <w:rsid w:val="008C21F6"/>
    <w:rsid w:val="008C230B"/>
    <w:rsid w:val="008C26BB"/>
    <w:rsid w:val="008C27AC"/>
    <w:rsid w:val="008C2C16"/>
    <w:rsid w:val="008C3081"/>
    <w:rsid w:val="008C3308"/>
    <w:rsid w:val="008C37F3"/>
    <w:rsid w:val="008C3987"/>
    <w:rsid w:val="008C440D"/>
    <w:rsid w:val="008C452B"/>
    <w:rsid w:val="008C4954"/>
    <w:rsid w:val="008C4B8D"/>
    <w:rsid w:val="008C4FB0"/>
    <w:rsid w:val="008C5580"/>
    <w:rsid w:val="008C58E1"/>
    <w:rsid w:val="008C6211"/>
    <w:rsid w:val="008C6466"/>
    <w:rsid w:val="008C67CC"/>
    <w:rsid w:val="008C6922"/>
    <w:rsid w:val="008C76EA"/>
    <w:rsid w:val="008C7874"/>
    <w:rsid w:val="008C7B72"/>
    <w:rsid w:val="008C7FEC"/>
    <w:rsid w:val="008D00CA"/>
    <w:rsid w:val="008D058C"/>
    <w:rsid w:val="008D0717"/>
    <w:rsid w:val="008D0796"/>
    <w:rsid w:val="008D0BAF"/>
    <w:rsid w:val="008D0DE9"/>
    <w:rsid w:val="008D16A4"/>
    <w:rsid w:val="008D18F8"/>
    <w:rsid w:val="008D1946"/>
    <w:rsid w:val="008D1C85"/>
    <w:rsid w:val="008D1E4E"/>
    <w:rsid w:val="008D209C"/>
    <w:rsid w:val="008D24ED"/>
    <w:rsid w:val="008D2B23"/>
    <w:rsid w:val="008D2C40"/>
    <w:rsid w:val="008D33B1"/>
    <w:rsid w:val="008D38C0"/>
    <w:rsid w:val="008D46DF"/>
    <w:rsid w:val="008D476D"/>
    <w:rsid w:val="008D4C2B"/>
    <w:rsid w:val="008D4F98"/>
    <w:rsid w:val="008D5016"/>
    <w:rsid w:val="008D5429"/>
    <w:rsid w:val="008D5C02"/>
    <w:rsid w:val="008D5F13"/>
    <w:rsid w:val="008D60CF"/>
    <w:rsid w:val="008D6D61"/>
    <w:rsid w:val="008D71DE"/>
    <w:rsid w:val="008D71FC"/>
    <w:rsid w:val="008D7AB5"/>
    <w:rsid w:val="008D7CF9"/>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3A9"/>
    <w:rsid w:val="008E5400"/>
    <w:rsid w:val="008E57FD"/>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82F"/>
    <w:rsid w:val="008F6AD1"/>
    <w:rsid w:val="008F70F6"/>
    <w:rsid w:val="008F72B1"/>
    <w:rsid w:val="008F732B"/>
    <w:rsid w:val="008F774C"/>
    <w:rsid w:val="008F7C41"/>
    <w:rsid w:val="008F7E1F"/>
    <w:rsid w:val="008F7F28"/>
    <w:rsid w:val="00900607"/>
    <w:rsid w:val="009006BC"/>
    <w:rsid w:val="009009DC"/>
    <w:rsid w:val="00900A0D"/>
    <w:rsid w:val="00900ADF"/>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FE6"/>
    <w:rsid w:val="009071DE"/>
    <w:rsid w:val="0090784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3E98"/>
    <w:rsid w:val="0091448B"/>
    <w:rsid w:val="00914BEF"/>
    <w:rsid w:val="00915590"/>
    <w:rsid w:val="00915843"/>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16A"/>
    <w:rsid w:val="009226C3"/>
    <w:rsid w:val="00922714"/>
    <w:rsid w:val="00922AFE"/>
    <w:rsid w:val="00922EDB"/>
    <w:rsid w:val="00923581"/>
    <w:rsid w:val="0092373B"/>
    <w:rsid w:val="00923A31"/>
    <w:rsid w:val="00923B13"/>
    <w:rsid w:val="00923C4E"/>
    <w:rsid w:val="00924188"/>
    <w:rsid w:val="00924420"/>
    <w:rsid w:val="009244A0"/>
    <w:rsid w:val="009244BF"/>
    <w:rsid w:val="00924829"/>
    <w:rsid w:val="00925102"/>
    <w:rsid w:val="009251B4"/>
    <w:rsid w:val="00925B19"/>
    <w:rsid w:val="00925C46"/>
    <w:rsid w:val="00925CD9"/>
    <w:rsid w:val="00925DDB"/>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8DE"/>
    <w:rsid w:val="00941CD4"/>
    <w:rsid w:val="0094234B"/>
    <w:rsid w:val="00942550"/>
    <w:rsid w:val="00942559"/>
    <w:rsid w:val="00942B95"/>
    <w:rsid w:val="00942C17"/>
    <w:rsid w:val="009435FF"/>
    <w:rsid w:val="00943BF4"/>
    <w:rsid w:val="009440B1"/>
    <w:rsid w:val="00944125"/>
    <w:rsid w:val="00944391"/>
    <w:rsid w:val="00944830"/>
    <w:rsid w:val="009449E5"/>
    <w:rsid w:val="00944DED"/>
    <w:rsid w:val="00945D51"/>
    <w:rsid w:val="00946417"/>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878"/>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5F9"/>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9B9"/>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50E"/>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21"/>
    <w:rsid w:val="00976C29"/>
    <w:rsid w:val="00976FA7"/>
    <w:rsid w:val="0097714D"/>
    <w:rsid w:val="009771B3"/>
    <w:rsid w:val="00977487"/>
    <w:rsid w:val="009774FF"/>
    <w:rsid w:val="0097758D"/>
    <w:rsid w:val="009777C0"/>
    <w:rsid w:val="00977930"/>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93"/>
    <w:rsid w:val="009832B9"/>
    <w:rsid w:val="009833A8"/>
    <w:rsid w:val="009833C9"/>
    <w:rsid w:val="00983B9D"/>
    <w:rsid w:val="0098440C"/>
    <w:rsid w:val="00984938"/>
    <w:rsid w:val="0098526A"/>
    <w:rsid w:val="00985529"/>
    <w:rsid w:val="00985669"/>
    <w:rsid w:val="00985FCA"/>
    <w:rsid w:val="00986498"/>
    <w:rsid w:val="0098669F"/>
    <w:rsid w:val="009867A8"/>
    <w:rsid w:val="00986F3D"/>
    <w:rsid w:val="00987239"/>
    <w:rsid w:val="0098738E"/>
    <w:rsid w:val="00987F9A"/>
    <w:rsid w:val="00990690"/>
    <w:rsid w:val="00990936"/>
    <w:rsid w:val="00990957"/>
    <w:rsid w:val="009915BC"/>
    <w:rsid w:val="00991890"/>
    <w:rsid w:val="009919AE"/>
    <w:rsid w:val="009919EF"/>
    <w:rsid w:val="00991A45"/>
    <w:rsid w:val="00992292"/>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9B"/>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5E8"/>
    <w:rsid w:val="009A1A14"/>
    <w:rsid w:val="009A2256"/>
    <w:rsid w:val="009A2888"/>
    <w:rsid w:val="009A3198"/>
    <w:rsid w:val="009A3852"/>
    <w:rsid w:val="009A3ADF"/>
    <w:rsid w:val="009A3BED"/>
    <w:rsid w:val="009A3D36"/>
    <w:rsid w:val="009A4083"/>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D7"/>
    <w:rsid w:val="009A7244"/>
    <w:rsid w:val="009A76CE"/>
    <w:rsid w:val="009A7A41"/>
    <w:rsid w:val="009A7D05"/>
    <w:rsid w:val="009A7EBE"/>
    <w:rsid w:val="009B04EC"/>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6A"/>
    <w:rsid w:val="009B2CFB"/>
    <w:rsid w:val="009B2F82"/>
    <w:rsid w:val="009B30C1"/>
    <w:rsid w:val="009B30FE"/>
    <w:rsid w:val="009B320B"/>
    <w:rsid w:val="009B3371"/>
    <w:rsid w:val="009B3551"/>
    <w:rsid w:val="009B3553"/>
    <w:rsid w:val="009B367B"/>
    <w:rsid w:val="009B380E"/>
    <w:rsid w:val="009B3D65"/>
    <w:rsid w:val="009B3E2F"/>
    <w:rsid w:val="009B43A2"/>
    <w:rsid w:val="009B47D1"/>
    <w:rsid w:val="009B4AE7"/>
    <w:rsid w:val="009B4DE6"/>
    <w:rsid w:val="009B4E38"/>
    <w:rsid w:val="009B4E99"/>
    <w:rsid w:val="009B56B8"/>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8F3"/>
    <w:rsid w:val="009C2E94"/>
    <w:rsid w:val="009C3715"/>
    <w:rsid w:val="009C37D9"/>
    <w:rsid w:val="009C37F7"/>
    <w:rsid w:val="009C3A4B"/>
    <w:rsid w:val="009C3D6D"/>
    <w:rsid w:val="009C41B8"/>
    <w:rsid w:val="009C478F"/>
    <w:rsid w:val="009C4AAA"/>
    <w:rsid w:val="009C4AF7"/>
    <w:rsid w:val="009C51AF"/>
    <w:rsid w:val="009C52E7"/>
    <w:rsid w:val="009C5B70"/>
    <w:rsid w:val="009C60B1"/>
    <w:rsid w:val="009C6333"/>
    <w:rsid w:val="009C703B"/>
    <w:rsid w:val="009C74F8"/>
    <w:rsid w:val="009C75DA"/>
    <w:rsid w:val="009C783B"/>
    <w:rsid w:val="009C7E94"/>
    <w:rsid w:val="009D023E"/>
    <w:rsid w:val="009D02AE"/>
    <w:rsid w:val="009D04F3"/>
    <w:rsid w:val="009D066B"/>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7F3"/>
    <w:rsid w:val="009D4B17"/>
    <w:rsid w:val="009D4B46"/>
    <w:rsid w:val="009D4C26"/>
    <w:rsid w:val="009D565E"/>
    <w:rsid w:val="009D5749"/>
    <w:rsid w:val="009D5973"/>
    <w:rsid w:val="009D5A6F"/>
    <w:rsid w:val="009D6042"/>
    <w:rsid w:val="009D639F"/>
    <w:rsid w:val="009D6BA1"/>
    <w:rsid w:val="009D6D05"/>
    <w:rsid w:val="009D74B5"/>
    <w:rsid w:val="009D791C"/>
    <w:rsid w:val="009D7B3C"/>
    <w:rsid w:val="009D7C04"/>
    <w:rsid w:val="009E00BF"/>
    <w:rsid w:val="009E02FC"/>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603"/>
    <w:rsid w:val="009E3701"/>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069"/>
    <w:rsid w:val="00A004AB"/>
    <w:rsid w:val="00A00D64"/>
    <w:rsid w:val="00A01126"/>
    <w:rsid w:val="00A01169"/>
    <w:rsid w:val="00A01890"/>
    <w:rsid w:val="00A01AC8"/>
    <w:rsid w:val="00A01D8C"/>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34E"/>
    <w:rsid w:val="00A074BF"/>
    <w:rsid w:val="00A0751E"/>
    <w:rsid w:val="00A0769B"/>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BB5"/>
    <w:rsid w:val="00A308F9"/>
    <w:rsid w:val="00A3090E"/>
    <w:rsid w:val="00A30F37"/>
    <w:rsid w:val="00A310F5"/>
    <w:rsid w:val="00A3140C"/>
    <w:rsid w:val="00A315D5"/>
    <w:rsid w:val="00A31602"/>
    <w:rsid w:val="00A316B1"/>
    <w:rsid w:val="00A31F48"/>
    <w:rsid w:val="00A31FAC"/>
    <w:rsid w:val="00A32211"/>
    <w:rsid w:val="00A324E2"/>
    <w:rsid w:val="00A326FE"/>
    <w:rsid w:val="00A32AAB"/>
    <w:rsid w:val="00A32F43"/>
    <w:rsid w:val="00A331EF"/>
    <w:rsid w:val="00A3372B"/>
    <w:rsid w:val="00A33761"/>
    <w:rsid w:val="00A3390C"/>
    <w:rsid w:val="00A33D5B"/>
    <w:rsid w:val="00A34113"/>
    <w:rsid w:val="00A3466B"/>
    <w:rsid w:val="00A34797"/>
    <w:rsid w:val="00A34CE4"/>
    <w:rsid w:val="00A34F3A"/>
    <w:rsid w:val="00A35156"/>
    <w:rsid w:val="00A35347"/>
    <w:rsid w:val="00A353B8"/>
    <w:rsid w:val="00A356F1"/>
    <w:rsid w:val="00A35B37"/>
    <w:rsid w:val="00A35F56"/>
    <w:rsid w:val="00A369B3"/>
    <w:rsid w:val="00A376B9"/>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CF4"/>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A9E"/>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034"/>
    <w:rsid w:val="00A6544F"/>
    <w:rsid w:val="00A658CA"/>
    <w:rsid w:val="00A65E60"/>
    <w:rsid w:val="00A660DB"/>
    <w:rsid w:val="00A661DE"/>
    <w:rsid w:val="00A66713"/>
    <w:rsid w:val="00A66901"/>
    <w:rsid w:val="00A66F6A"/>
    <w:rsid w:val="00A67031"/>
    <w:rsid w:val="00A67706"/>
    <w:rsid w:val="00A6780D"/>
    <w:rsid w:val="00A67D88"/>
    <w:rsid w:val="00A67E9D"/>
    <w:rsid w:val="00A7020C"/>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9CC"/>
    <w:rsid w:val="00A77B63"/>
    <w:rsid w:val="00A77E2B"/>
    <w:rsid w:val="00A77E54"/>
    <w:rsid w:val="00A77EDD"/>
    <w:rsid w:val="00A77FAC"/>
    <w:rsid w:val="00A800E6"/>
    <w:rsid w:val="00A8038D"/>
    <w:rsid w:val="00A80511"/>
    <w:rsid w:val="00A80538"/>
    <w:rsid w:val="00A8054F"/>
    <w:rsid w:val="00A80C99"/>
    <w:rsid w:val="00A818DE"/>
    <w:rsid w:val="00A81A9B"/>
    <w:rsid w:val="00A81ADD"/>
    <w:rsid w:val="00A81C06"/>
    <w:rsid w:val="00A81CB1"/>
    <w:rsid w:val="00A81DFB"/>
    <w:rsid w:val="00A82C77"/>
    <w:rsid w:val="00A83780"/>
    <w:rsid w:val="00A83B7F"/>
    <w:rsid w:val="00A84511"/>
    <w:rsid w:val="00A84512"/>
    <w:rsid w:val="00A84526"/>
    <w:rsid w:val="00A84D17"/>
    <w:rsid w:val="00A852E5"/>
    <w:rsid w:val="00A85576"/>
    <w:rsid w:val="00A856EA"/>
    <w:rsid w:val="00A85E25"/>
    <w:rsid w:val="00A86624"/>
    <w:rsid w:val="00A86E74"/>
    <w:rsid w:val="00A870A7"/>
    <w:rsid w:val="00A871D3"/>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76B"/>
    <w:rsid w:val="00AA5929"/>
    <w:rsid w:val="00AA6002"/>
    <w:rsid w:val="00AA65F6"/>
    <w:rsid w:val="00AA6AAA"/>
    <w:rsid w:val="00AA6D9C"/>
    <w:rsid w:val="00AA6DE0"/>
    <w:rsid w:val="00AA6F40"/>
    <w:rsid w:val="00AA7050"/>
    <w:rsid w:val="00AA7A21"/>
    <w:rsid w:val="00AA7FF9"/>
    <w:rsid w:val="00AB00B8"/>
    <w:rsid w:val="00AB021F"/>
    <w:rsid w:val="00AB02A1"/>
    <w:rsid w:val="00AB0462"/>
    <w:rsid w:val="00AB0D59"/>
    <w:rsid w:val="00AB0DB9"/>
    <w:rsid w:val="00AB1371"/>
    <w:rsid w:val="00AB1BF3"/>
    <w:rsid w:val="00AB1D67"/>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8A5"/>
    <w:rsid w:val="00AC0958"/>
    <w:rsid w:val="00AC1A40"/>
    <w:rsid w:val="00AC1BFB"/>
    <w:rsid w:val="00AC1CAC"/>
    <w:rsid w:val="00AC1EFD"/>
    <w:rsid w:val="00AC254B"/>
    <w:rsid w:val="00AC2764"/>
    <w:rsid w:val="00AC2C5A"/>
    <w:rsid w:val="00AC312A"/>
    <w:rsid w:val="00AC3330"/>
    <w:rsid w:val="00AC3B03"/>
    <w:rsid w:val="00AC3C26"/>
    <w:rsid w:val="00AC41C5"/>
    <w:rsid w:val="00AC4D1D"/>
    <w:rsid w:val="00AC4D6E"/>
    <w:rsid w:val="00AC55D0"/>
    <w:rsid w:val="00AC577C"/>
    <w:rsid w:val="00AC580B"/>
    <w:rsid w:val="00AC59F9"/>
    <w:rsid w:val="00AC5F14"/>
    <w:rsid w:val="00AC5F7C"/>
    <w:rsid w:val="00AC5F86"/>
    <w:rsid w:val="00AC5FD6"/>
    <w:rsid w:val="00AC6188"/>
    <w:rsid w:val="00AC6392"/>
    <w:rsid w:val="00AC6F59"/>
    <w:rsid w:val="00AC73A1"/>
    <w:rsid w:val="00AC73BD"/>
    <w:rsid w:val="00AD014A"/>
    <w:rsid w:val="00AD0802"/>
    <w:rsid w:val="00AD0BDD"/>
    <w:rsid w:val="00AD0C24"/>
    <w:rsid w:val="00AD0CF5"/>
    <w:rsid w:val="00AD0E3E"/>
    <w:rsid w:val="00AD1340"/>
    <w:rsid w:val="00AD1363"/>
    <w:rsid w:val="00AD1370"/>
    <w:rsid w:val="00AD1BB1"/>
    <w:rsid w:val="00AD1E65"/>
    <w:rsid w:val="00AD1FE6"/>
    <w:rsid w:val="00AD22C0"/>
    <w:rsid w:val="00AD2617"/>
    <w:rsid w:val="00AD2B16"/>
    <w:rsid w:val="00AD3088"/>
    <w:rsid w:val="00AD32F2"/>
    <w:rsid w:val="00AD36B4"/>
    <w:rsid w:val="00AD3810"/>
    <w:rsid w:val="00AD3978"/>
    <w:rsid w:val="00AD3CB9"/>
    <w:rsid w:val="00AD3D7B"/>
    <w:rsid w:val="00AD3FBA"/>
    <w:rsid w:val="00AD4748"/>
    <w:rsid w:val="00AD4A16"/>
    <w:rsid w:val="00AD506C"/>
    <w:rsid w:val="00AD50C7"/>
    <w:rsid w:val="00AD5138"/>
    <w:rsid w:val="00AD60F4"/>
    <w:rsid w:val="00AD65AC"/>
    <w:rsid w:val="00AD6AF3"/>
    <w:rsid w:val="00AD6CD3"/>
    <w:rsid w:val="00AD6FB8"/>
    <w:rsid w:val="00AD7293"/>
    <w:rsid w:val="00AD72B0"/>
    <w:rsid w:val="00AD749B"/>
    <w:rsid w:val="00AD7607"/>
    <w:rsid w:val="00AD7E87"/>
    <w:rsid w:val="00AE03C8"/>
    <w:rsid w:val="00AE03DB"/>
    <w:rsid w:val="00AE05BA"/>
    <w:rsid w:val="00AE067A"/>
    <w:rsid w:val="00AE0894"/>
    <w:rsid w:val="00AE08D6"/>
    <w:rsid w:val="00AE0962"/>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6EFD"/>
    <w:rsid w:val="00AF7836"/>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730"/>
    <w:rsid w:val="00B11CD5"/>
    <w:rsid w:val="00B11EEF"/>
    <w:rsid w:val="00B11FC4"/>
    <w:rsid w:val="00B12914"/>
    <w:rsid w:val="00B13517"/>
    <w:rsid w:val="00B13597"/>
    <w:rsid w:val="00B13CD3"/>
    <w:rsid w:val="00B13EF2"/>
    <w:rsid w:val="00B1420F"/>
    <w:rsid w:val="00B14239"/>
    <w:rsid w:val="00B1444F"/>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6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B1"/>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B54"/>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1DC5"/>
    <w:rsid w:val="00B427F9"/>
    <w:rsid w:val="00B42870"/>
    <w:rsid w:val="00B42911"/>
    <w:rsid w:val="00B42C13"/>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3DF"/>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2D5"/>
    <w:rsid w:val="00B60377"/>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5CC"/>
    <w:rsid w:val="00B63C0C"/>
    <w:rsid w:val="00B64A01"/>
    <w:rsid w:val="00B64B40"/>
    <w:rsid w:val="00B64F1D"/>
    <w:rsid w:val="00B64F8B"/>
    <w:rsid w:val="00B6516F"/>
    <w:rsid w:val="00B653AD"/>
    <w:rsid w:val="00B65820"/>
    <w:rsid w:val="00B658CD"/>
    <w:rsid w:val="00B65961"/>
    <w:rsid w:val="00B65B07"/>
    <w:rsid w:val="00B65BB4"/>
    <w:rsid w:val="00B65D44"/>
    <w:rsid w:val="00B65DA7"/>
    <w:rsid w:val="00B65DFB"/>
    <w:rsid w:val="00B65E27"/>
    <w:rsid w:val="00B6615F"/>
    <w:rsid w:val="00B6644A"/>
    <w:rsid w:val="00B666D1"/>
    <w:rsid w:val="00B6674E"/>
    <w:rsid w:val="00B66791"/>
    <w:rsid w:val="00B6686F"/>
    <w:rsid w:val="00B6692D"/>
    <w:rsid w:val="00B66A88"/>
    <w:rsid w:val="00B66A96"/>
    <w:rsid w:val="00B677C8"/>
    <w:rsid w:val="00B678F6"/>
    <w:rsid w:val="00B67A37"/>
    <w:rsid w:val="00B67C02"/>
    <w:rsid w:val="00B67C31"/>
    <w:rsid w:val="00B700D3"/>
    <w:rsid w:val="00B71B46"/>
    <w:rsid w:val="00B72190"/>
    <w:rsid w:val="00B722F4"/>
    <w:rsid w:val="00B72DA0"/>
    <w:rsid w:val="00B72F2E"/>
    <w:rsid w:val="00B73336"/>
    <w:rsid w:val="00B7342A"/>
    <w:rsid w:val="00B73437"/>
    <w:rsid w:val="00B7357A"/>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E05"/>
    <w:rsid w:val="00B8233F"/>
    <w:rsid w:val="00B8253B"/>
    <w:rsid w:val="00B82B06"/>
    <w:rsid w:val="00B82EE8"/>
    <w:rsid w:val="00B83325"/>
    <w:rsid w:val="00B8339E"/>
    <w:rsid w:val="00B83552"/>
    <w:rsid w:val="00B835A8"/>
    <w:rsid w:val="00B83D49"/>
    <w:rsid w:val="00B84319"/>
    <w:rsid w:val="00B843F6"/>
    <w:rsid w:val="00B84B07"/>
    <w:rsid w:val="00B84CA1"/>
    <w:rsid w:val="00B84CC3"/>
    <w:rsid w:val="00B85291"/>
    <w:rsid w:val="00B853B6"/>
    <w:rsid w:val="00B85769"/>
    <w:rsid w:val="00B859A0"/>
    <w:rsid w:val="00B85FDC"/>
    <w:rsid w:val="00B85FFD"/>
    <w:rsid w:val="00B861E8"/>
    <w:rsid w:val="00B86444"/>
    <w:rsid w:val="00B8655D"/>
    <w:rsid w:val="00B865AA"/>
    <w:rsid w:val="00B8691A"/>
    <w:rsid w:val="00B86A60"/>
    <w:rsid w:val="00B86E5B"/>
    <w:rsid w:val="00B8736D"/>
    <w:rsid w:val="00B87501"/>
    <w:rsid w:val="00B87623"/>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8C1"/>
    <w:rsid w:val="00B93C84"/>
    <w:rsid w:val="00B93C85"/>
    <w:rsid w:val="00B93D8F"/>
    <w:rsid w:val="00B9437A"/>
    <w:rsid w:val="00B944BA"/>
    <w:rsid w:val="00B94B2C"/>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4"/>
    <w:rsid w:val="00BA24CC"/>
    <w:rsid w:val="00BA2C2D"/>
    <w:rsid w:val="00BA2F0C"/>
    <w:rsid w:val="00BA30FC"/>
    <w:rsid w:val="00BA3153"/>
    <w:rsid w:val="00BA3799"/>
    <w:rsid w:val="00BA38F2"/>
    <w:rsid w:val="00BA39E8"/>
    <w:rsid w:val="00BA40DD"/>
    <w:rsid w:val="00BA42D9"/>
    <w:rsid w:val="00BA430D"/>
    <w:rsid w:val="00BA46C4"/>
    <w:rsid w:val="00BA4859"/>
    <w:rsid w:val="00BA4B06"/>
    <w:rsid w:val="00BA4DDD"/>
    <w:rsid w:val="00BA6118"/>
    <w:rsid w:val="00BA6122"/>
    <w:rsid w:val="00BA6467"/>
    <w:rsid w:val="00BA6571"/>
    <w:rsid w:val="00BA657B"/>
    <w:rsid w:val="00BA68E0"/>
    <w:rsid w:val="00BA7215"/>
    <w:rsid w:val="00BA75B0"/>
    <w:rsid w:val="00BA7992"/>
    <w:rsid w:val="00BB0152"/>
    <w:rsid w:val="00BB0282"/>
    <w:rsid w:val="00BB09CA"/>
    <w:rsid w:val="00BB0BD9"/>
    <w:rsid w:val="00BB0F68"/>
    <w:rsid w:val="00BB11CF"/>
    <w:rsid w:val="00BB1A4A"/>
    <w:rsid w:val="00BB1F50"/>
    <w:rsid w:val="00BB203D"/>
    <w:rsid w:val="00BB2549"/>
    <w:rsid w:val="00BB2AAA"/>
    <w:rsid w:val="00BB2CC1"/>
    <w:rsid w:val="00BB38DB"/>
    <w:rsid w:val="00BB3A9D"/>
    <w:rsid w:val="00BB4028"/>
    <w:rsid w:val="00BB4103"/>
    <w:rsid w:val="00BB4431"/>
    <w:rsid w:val="00BB443C"/>
    <w:rsid w:val="00BB484D"/>
    <w:rsid w:val="00BB4973"/>
    <w:rsid w:val="00BB4C7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5A"/>
    <w:rsid w:val="00BC3179"/>
    <w:rsid w:val="00BC319E"/>
    <w:rsid w:val="00BC33D6"/>
    <w:rsid w:val="00BC3441"/>
    <w:rsid w:val="00BC370D"/>
    <w:rsid w:val="00BC3868"/>
    <w:rsid w:val="00BC3BBF"/>
    <w:rsid w:val="00BC3CF0"/>
    <w:rsid w:val="00BC3E49"/>
    <w:rsid w:val="00BC401E"/>
    <w:rsid w:val="00BC40FB"/>
    <w:rsid w:val="00BC43FB"/>
    <w:rsid w:val="00BC478A"/>
    <w:rsid w:val="00BC4E75"/>
    <w:rsid w:val="00BC508A"/>
    <w:rsid w:val="00BC5200"/>
    <w:rsid w:val="00BC5476"/>
    <w:rsid w:val="00BC5559"/>
    <w:rsid w:val="00BC55C3"/>
    <w:rsid w:val="00BC59B6"/>
    <w:rsid w:val="00BC5AE1"/>
    <w:rsid w:val="00BC5B16"/>
    <w:rsid w:val="00BC5DC7"/>
    <w:rsid w:val="00BC5FC7"/>
    <w:rsid w:val="00BC62E7"/>
    <w:rsid w:val="00BC6684"/>
    <w:rsid w:val="00BC6A33"/>
    <w:rsid w:val="00BC6A42"/>
    <w:rsid w:val="00BC6C17"/>
    <w:rsid w:val="00BC6C75"/>
    <w:rsid w:val="00BC771E"/>
    <w:rsid w:val="00BC7F95"/>
    <w:rsid w:val="00BD0559"/>
    <w:rsid w:val="00BD06F0"/>
    <w:rsid w:val="00BD0782"/>
    <w:rsid w:val="00BD0C1D"/>
    <w:rsid w:val="00BD0C2F"/>
    <w:rsid w:val="00BD144F"/>
    <w:rsid w:val="00BD161A"/>
    <w:rsid w:val="00BD18F7"/>
    <w:rsid w:val="00BD1B44"/>
    <w:rsid w:val="00BD1B7B"/>
    <w:rsid w:val="00BD1D78"/>
    <w:rsid w:val="00BD1EF7"/>
    <w:rsid w:val="00BD21F5"/>
    <w:rsid w:val="00BD25A3"/>
    <w:rsid w:val="00BD290C"/>
    <w:rsid w:val="00BD2CA8"/>
    <w:rsid w:val="00BD2EE8"/>
    <w:rsid w:val="00BD3196"/>
    <w:rsid w:val="00BD331D"/>
    <w:rsid w:val="00BD348A"/>
    <w:rsid w:val="00BD3536"/>
    <w:rsid w:val="00BD3799"/>
    <w:rsid w:val="00BD3DC6"/>
    <w:rsid w:val="00BD427D"/>
    <w:rsid w:val="00BD45CB"/>
    <w:rsid w:val="00BD50F6"/>
    <w:rsid w:val="00BD51C4"/>
    <w:rsid w:val="00BD581D"/>
    <w:rsid w:val="00BD5D00"/>
    <w:rsid w:val="00BD5DA7"/>
    <w:rsid w:val="00BD6130"/>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8D0"/>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973"/>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394"/>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0"/>
    <w:rsid w:val="00C01D6C"/>
    <w:rsid w:val="00C02206"/>
    <w:rsid w:val="00C02441"/>
    <w:rsid w:val="00C0254E"/>
    <w:rsid w:val="00C0255E"/>
    <w:rsid w:val="00C028A0"/>
    <w:rsid w:val="00C02C5E"/>
    <w:rsid w:val="00C03961"/>
    <w:rsid w:val="00C03995"/>
    <w:rsid w:val="00C041C1"/>
    <w:rsid w:val="00C0454E"/>
    <w:rsid w:val="00C046AB"/>
    <w:rsid w:val="00C0486A"/>
    <w:rsid w:val="00C0520F"/>
    <w:rsid w:val="00C05537"/>
    <w:rsid w:val="00C055A3"/>
    <w:rsid w:val="00C056A3"/>
    <w:rsid w:val="00C05905"/>
    <w:rsid w:val="00C05AE6"/>
    <w:rsid w:val="00C0613B"/>
    <w:rsid w:val="00C06BFF"/>
    <w:rsid w:val="00C07A89"/>
    <w:rsid w:val="00C07E6D"/>
    <w:rsid w:val="00C10575"/>
    <w:rsid w:val="00C109DD"/>
    <w:rsid w:val="00C109F8"/>
    <w:rsid w:val="00C10B65"/>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4E"/>
    <w:rsid w:val="00C1530A"/>
    <w:rsid w:val="00C158C6"/>
    <w:rsid w:val="00C158F1"/>
    <w:rsid w:val="00C15CE0"/>
    <w:rsid w:val="00C16743"/>
    <w:rsid w:val="00C16FD9"/>
    <w:rsid w:val="00C172AB"/>
    <w:rsid w:val="00C17734"/>
    <w:rsid w:val="00C17816"/>
    <w:rsid w:val="00C20108"/>
    <w:rsid w:val="00C20287"/>
    <w:rsid w:val="00C202E6"/>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1AA"/>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5CE"/>
    <w:rsid w:val="00C3192F"/>
    <w:rsid w:val="00C31EBC"/>
    <w:rsid w:val="00C31FFE"/>
    <w:rsid w:val="00C32087"/>
    <w:rsid w:val="00C32538"/>
    <w:rsid w:val="00C32BE1"/>
    <w:rsid w:val="00C32C0E"/>
    <w:rsid w:val="00C331D2"/>
    <w:rsid w:val="00C33326"/>
    <w:rsid w:val="00C3360F"/>
    <w:rsid w:val="00C337C0"/>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67D"/>
    <w:rsid w:val="00C50E98"/>
    <w:rsid w:val="00C51192"/>
    <w:rsid w:val="00C51437"/>
    <w:rsid w:val="00C5147E"/>
    <w:rsid w:val="00C517B0"/>
    <w:rsid w:val="00C517DC"/>
    <w:rsid w:val="00C51953"/>
    <w:rsid w:val="00C51A3E"/>
    <w:rsid w:val="00C51B69"/>
    <w:rsid w:val="00C52268"/>
    <w:rsid w:val="00C524D4"/>
    <w:rsid w:val="00C52EDE"/>
    <w:rsid w:val="00C52FE4"/>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8B7"/>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3A"/>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983"/>
    <w:rsid w:val="00C91D6C"/>
    <w:rsid w:val="00C91DF0"/>
    <w:rsid w:val="00C922F5"/>
    <w:rsid w:val="00C9235F"/>
    <w:rsid w:val="00C92446"/>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199"/>
    <w:rsid w:val="00CA15A2"/>
    <w:rsid w:val="00CA1883"/>
    <w:rsid w:val="00CA1AEE"/>
    <w:rsid w:val="00CA2059"/>
    <w:rsid w:val="00CA26BD"/>
    <w:rsid w:val="00CA2F5C"/>
    <w:rsid w:val="00CA302F"/>
    <w:rsid w:val="00CA35A0"/>
    <w:rsid w:val="00CA391C"/>
    <w:rsid w:val="00CA3AF5"/>
    <w:rsid w:val="00CA3DB6"/>
    <w:rsid w:val="00CA3EAF"/>
    <w:rsid w:val="00CA4099"/>
    <w:rsid w:val="00CA4209"/>
    <w:rsid w:val="00CA567E"/>
    <w:rsid w:val="00CA5B67"/>
    <w:rsid w:val="00CA5C24"/>
    <w:rsid w:val="00CA5E3A"/>
    <w:rsid w:val="00CA5FD3"/>
    <w:rsid w:val="00CA6098"/>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A63"/>
    <w:rsid w:val="00CB3CE3"/>
    <w:rsid w:val="00CB3F62"/>
    <w:rsid w:val="00CB42AF"/>
    <w:rsid w:val="00CB4556"/>
    <w:rsid w:val="00CB46FE"/>
    <w:rsid w:val="00CB479D"/>
    <w:rsid w:val="00CB4DFC"/>
    <w:rsid w:val="00CB533D"/>
    <w:rsid w:val="00CB613D"/>
    <w:rsid w:val="00CB687A"/>
    <w:rsid w:val="00CB6A6C"/>
    <w:rsid w:val="00CB6AA6"/>
    <w:rsid w:val="00CB70C3"/>
    <w:rsid w:val="00CB716F"/>
    <w:rsid w:val="00CB7E30"/>
    <w:rsid w:val="00CC0370"/>
    <w:rsid w:val="00CC040E"/>
    <w:rsid w:val="00CC0A3F"/>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CEF"/>
    <w:rsid w:val="00CD7FD7"/>
    <w:rsid w:val="00CE02CF"/>
    <w:rsid w:val="00CE0591"/>
    <w:rsid w:val="00CE0C73"/>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274"/>
    <w:rsid w:val="00CE45DD"/>
    <w:rsid w:val="00CE4D4D"/>
    <w:rsid w:val="00CE4F20"/>
    <w:rsid w:val="00CE4F27"/>
    <w:rsid w:val="00CE5342"/>
    <w:rsid w:val="00CE5447"/>
    <w:rsid w:val="00CE57FC"/>
    <w:rsid w:val="00CE58BE"/>
    <w:rsid w:val="00CE5E29"/>
    <w:rsid w:val="00CE65AE"/>
    <w:rsid w:val="00CE67A0"/>
    <w:rsid w:val="00CE6B89"/>
    <w:rsid w:val="00CE72F7"/>
    <w:rsid w:val="00CE743E"/>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1A8"/>
    <w:rsid w:val="00CF5340"/>
    <w:rsid w:val="00CF53F2"/>
    <w:rsid w:val="00CF5B2B"/>
    <w:rsid w:val="00CF5F84"/>
    <w:rsid w:val="00CF6394"/>
    <w:rsid w:val="00CF6695"/>
    <w:rsid w:val="00CF68A9"/>
    <w:rsid w:val="00CF68AF"/>
    <w:rsid w:val="00CF6C05"/>
    <w:rsid w:val="00CF6DFD"/>
    <w:rsid w:val="00CF6E8F"/>
    <w:rsid w:val="00CF7259"/>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800"/>
    <w:rsid w:val="00D06C3D"/>
    <w:rsid w:val="00D06C5E"/>
    <w:rsid w:val="00D06FC0"/>
    <w:rsid w:val="00D072F5"/>
    <w:rsid w:val="00D07385"/>
    <w:rsid w:val="00D073D5"/>
    <w:rsid w:val="00D07574"/>
    <w:rsid w:val="00D07A9A"/>
    <w:rsid w:val="00D07BD7"/>
    <w:rsid w:val="00D1028D"/>
    <w:rsid w:val="00D104FD"/>
    <w:rsid w:val="00D10625"/>
    <w:rsid w:val="00D1079B"/>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AE0"/>
    <w:rsid w:val="00D3204F"/>
    <w:rsid w:val="00D32139"/>
    <w:rsid w:val="00D3239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A31"/>
    <w:rsid w:val="00D47DBC"/>
    <w:rsid w:val="00D50202"/>
    <w:rsid w:val="00D50A2B"/>
    <w:rsid w:val="00D50AD2"/>
    <w:rsid w:val="00D51107"/>
    <w:rsid w:val="00D512E0"/>
    <w:rsid w:val="00D513B7"/>
    <w:rsid w:val="00D516D9"/>
    <w:rsid w:val="00D516F7"/>
    <w:rsid w:val="00D5183F"/>
    <w:rsid w:val="00D51908"/>
    <w:rsid w:val="00D51F7E"/>
    <w:rsid w:val="00D521C4"/>
    <w:rsid w:val="00D52396"/>
    <w:rsid w:val="00D52780"/>
    <w:rsid w:val="00D528A7"/>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6BD"/>
    <w:rsid w:val="00D60E10"/>
    <w:rsid w:val="00D60F7A"/>
    <w:rsid w:val="00D61040"/>
    <w:rsid w:val="00D615C1"/>
    <w:rsid w:val="00D61D7B"/>
    <w:rsid w:val="00D61F13"/>
    <w:rsid w:val="00D61F77"/>
    <w:rsid w:val="00D622E6"/>
    <w:rsid w:val="00D626E4"/>
    <w:rsid w:val="00D62771"/>
    <w:rsid w:val="00D62CE6"/>
    <w:rsid w:val="00D634A7"/>
    <w:rsid w:val="00D636C0"/>
    <w:rsid w:val="00D63B35"/>
    <w:rsid w:val="00D63B84"/>
    <w:rsid w:val="00D63DEC"/>
    <w:rsid w:val="00D64446"/>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0A1"/>
    <w:rsid w:val="00D73495"/>
    <w:rsid w:val="00D73918"/>
    <w:rsid w:val="00D73E0F"/>
    <w:rsid w:val="00D741FC"/>
    <w:rsid w:val="00D7442C"/>
    <w:rsid w:val="00D744E5"/>
    <w:rsid w:val="00D75F90"/>
    <w:rsid w:val="00D7621C"/>
    <w:rsid w:val="00D7664B"/>
    <w:rsid w:val="00D766DC"/>
    <w:rsid w:val="00D76E35"/>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3B7"/>
    <w:rsid w:val="00D85BDE"/>
    <w:rsid w:val="00D86811"/>
    <w:rsid w:val="00D8686F"/>
    <w:rsid w:val="00D869AA"/>
    <w:rsid w:val="00D87473"/>
    <w:rsid w:val="00D8753C"/>
    <w:rsid w:val="00D8789C"/>
    <w:rsid w:val="00D87A49"/>
    <w:rsid w:val="00D87CBD"/>
    <w:rsid w:val="00D9012C"/>
    <w:rsid w:val="00D902C0"/>
    <w:rsid w:val="00D90EFE"/>
    <w:rsid w:val="00D914AE"/>
    <w:rsid w:val="00D91C9F"/>
    <w:rsid w:val="00D93012"/>
    <w:rsid w:val="00D93164"/>
    <w:rsid w:val="00D93759"/>
    <w:rsid w:val="00D93987"/>
    <w:rsid w:val="00D93B6C"/>
    <w:rsid w:val="00D93E86"/>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29D"/>
    <w:rsid w:val="00DA07EB"/>
    <w:rsid w:val="00DA0CFC"/>
    <w:rsid w:val="00DA180F"/>
    <w:rsid w:val="00DA18EC"/>
    <w:rsid w:val="00DA2052"/>
    <w:rsid w:val="00DA2456"/>
    <w:rsid w:val="00DA2519"/>
    <w:rsid w:val="00DA2849"/>
    <w:rsid w:val="00DA2D2B"/>
    <w:rsid w:val="00DA2F9D"/>
    <w:rsid w:val="00DA3461"/>
    <w:rsid w:val="00DA3995"/>
    <w:rsid w:val="00DA3B26"/>
    <w:rsid w:val="00DA3C4E"/>
    <w:rsid w:val="00DA3EAE"/>
    <w:rsid w:val="00DA495A"/>
    <w:rsid w:val="00DA49E3"/>
    <w:rsid w:val="00DA4EB2"/>
    <w:rsid w:val="00DA50CD"/>
    <w:rsid w:val="00DA50F0"/>
    <w:rsid w:val="00DA52E4"/>
    <w:rsid w:val="00DA535C"/>
    <w:rsid w:val="00DA5820"/>
    <w:rsid w:val="00DA5BEA"/>
    <w:rsid w:val="00DA5D97"/>
    <w:rsid w:val="00DA65B3"/>
    <w:rsid w:val="00DA6982"/>
    <w:rsid w:val="00DA72A8"/>
    <w:rsid w:val="00DA776C"/>
    <w:rsid w:val="00DA79A6"/>
    <w:rsid w:val="00DA7F0B"/>
    <w:rsid w:val="00DA7F21"/>
    <w:rsid w:val="00DB1077"/>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94B"/>
    <w:rsid w:val="00DB6BD8"/>
    <w:rsid w:val="00DB6C8F"/>
    <w:rsid w:val="00DB6F09"/>
    <w:rsid w:val="00DB7C45"/>
    <w:rsid w:val="00DB7CEE"/>
    <w:rsid w:val="00DB7DC1"/>
    <w:rsid w:val="00DC036F"/>
    <w:rsid w:val="00DC0685"/>
    <w:rsid w:val="00DC0C29"/>
    <w:rsid w:val="00DC11F7"/>
    <w:rsid w:val="00DC1208"/>
    <w:rsid w:val="00DC2172"/>
    <w:rsid w:val="00DC2455"/>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D71"/>
    <w:rsid w:val="00DC72E5"/>
    <w:rsid w:val="00DC72F3"/>
    <w:rsid w:val="00DC75EB"/>
    <w:rsid w:val="00DC7777"/>
    <w:rsid w:val="00DD01E2"/>
    <w:rsid w:val="00DD02F6"/>
    <w:rsid w:val="00DD1A68"/>
    <w:rsid w:val="00DD1BFE"/>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9FC"/>
    <w:rsid w:val="00DE0D57"/>
    <w:rsid w:val="00DE0DC2"/>
    <w:rsid w:val="00DE0E4C"/>
    <w:rsid w:val="00DE1274"/>
    <w:rsid w:val="00DE14DC"/>
    <w:rsid w:val="00DE178B"/>
    <w:rsid w:val="00DE1B84"/>
    <w:rsid w:val="00DE1DB9"/>
    <w:rsid w:val="00DE1EE6"/>
    <w:rsid w:val="00DE21B0"/>
    <w:rsid w:val="00DE245D"/>
    <w:rsid w:val="00DE24AB"/>
    <w:rsid w:val="00DE2628"/>
    <w:rsid w:val="00DE2FCD"/>
    <w:rsid w:val="00DE306A"/>
    <w:rsid w:val="00DE4199"/>
    <w:rsid w:val="00DE45EA"/>
    <w:rsid w:val="00DE47BC"/>
    <w:rsid w:val="00DE485E"/>
    <w:rsid w:val="00DE49AB"/>
    <w:rsid w:val="00DE55E5"/>
    <w:rsid w:val="00DE6474"/>
    <w:rsid w:val="00DE6522"/>
    <w:rsid w:val="00DE69DB"/>
    <w:rsid w:val="00DE6F8B"/>
    <w:rsid w:val="00DE7118"/>
    <w:rsid w:val="00DE77D6"/>
    <w:rsid w:val="00DE7C65"/>
    <w:rsid w:val="00DE7DA9"/>
    <w:rsid w:val="00DE7FBE"/>
    <w:rsid w:val="00DF06C2"/>
    <w:rsid w:val="00DF0E23"/>
    <w:rsid w:val="00DF188B"/>
    <w:rsid w:val="00DF1E1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060"/>
    <w:rsid w:val="00DF627B"/>
    <w:rsid w:val="00DF6727"/>
    <w:rsid w:val="00DF6E5E"/>
    <w:rsid w:val="00DF70BD"/>
    <w:rsid w:val="00DF7AA9"/>
    <w:rsid w:val="00DF7D8E"/>
    <w:rsid w:val="00DF7ED4"/>
    <w:rsid w:val="00E0007D"/>
    <w:rsid w:val="00E0009D"/>
    <w:rsid w:val="00E00546"/>
    <w:rsid w:val="00E00966"/>
    <w:rsid w:val="00E009E9"/>
    <w:rsid w:val="00E00DFA"/>
    <w:rsid w:val="00E017E7"/>
    <w:rsid w:val="00E018CA"/>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1F1"/>
    <w:rsid w:val="00E062DE"/>
    <w:rsid w:val="00E06849"/>
    <w:rsid w:val="00E068F2"/>
    <w:rsid w:val="00E0693E"/>
    <w:rsid w:val="00E06A67"/>
    <w:rsid w:val="00E06CEC"/>
    <w:rsid w:val="00E06D12"/>
    <w:rsid w:val="00E071D3"/>
    <w:rsid w:val="00E07975"/>
    <w:rsid w:val="00E10692"/>
    <w:rsid w:val="00E10E74"/>
    <w:rsid w:val="00E11016"/>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86C"/>
    <w:rsid w:val="00E24BE6"/>
    <w:rsid w:val="00E24D97"/>
    <w:rsid w:val="00E25308"/>
    <w:rsid w:val="00E25A27"/>
    <w:rsid w:val="00E25DC7"/>
    <w:rsid w:val="00E25E25"/>
    <w:rsid w:val="00E260B9"/>
    <w:rsid w:val="00E26423"/>
    <w:rsid w:val="00E26A3B"/>
    <w:rsid w:val="00E26B84"/>
    <w:rsid w:val="00E26D5C"/>
    <w:rsid w:val="00E26DBC"/>
    <w:rsid w:val="00E2704F"/>
    <w:rsid w:val="00E272D2"/>
    <w:rsid w:val="00E277C7"/>
    <w:rsid w:val="00E279DD"/>
    <w:rsid w:val="00E27A6D"/>
    <w:rsid w:val="00E27B57"/>
    <w:rsid w:val="00E30094"/>
    <w:rsid w:val="00E3020B"/>
    <w:rsid w:val="00E303BF"/>
    <w:rsid w:val="00E304C6"/>
    <w:rsid w:val="00E30758"/>
    <w:rsid w:val="00E30960"/>
    <w:rsid w:val="00E30B4B"/>
    <w:rsid w:val="00E30B79"/>
    <w:rsid w:val="00E30CF4"/>
    <w:rsid w:val="00E30F60"/>
    <w:rsid w:val="00E30FEC"/>
    <w:rsid w:val="00E31210"/>
    <w:rsid w:val="00E31629"/>
    <w:rsid w:val="00E31D64"/>
    <w:rsid w:val="00E31D86"/>
    <w:rsid w:val="00E322A1"/>
    <w:rsid w:val="00E33A7E"/>
    <w:rsid w:val="00E34279"/>
    <w:rsid w:val="00E3438F"/>
    <w:rsid w:val="00E34AF4"/>
    <w:rsid w:val="00E34C2A"/>
    <w:rsid w:val="00E34CA3"/>
    <w:rsid w:val="00E34E3E"/>
    <w:rsid w:val="00E353DF"/>
    <w:rsid w:val="00E35470"/>
    <w:rsid w:val="00E354A4"/>
    <w:rsid w:val="00E35769"/>
    <w:rsid w:val="00E359A5"/>
    <w:rsid w:val="00E35C75"/>
    <w:rsid w:val="00E35EFD"/>
    <w:rsid w:val="00E3624A"/>
    <w:rsid w:val="00E364D4"/>
    <w:rsid w:val="00E36E58"/>
    <w:rsid w:val="00E36E83"/>
    <w:rsid w:val="00E36F01"/>
    <w:rsid w:val="00E37122"/>
    <w:rsid w:val="00E37D73"/>
    <w:rsid w:val="00E403DD"/>
    <w:rsid w:val="00E406E7"/>
    <w:rsid w:val="00E40933"/>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07"/>
    <w:rsid w:val="00E45232"/>
    <w:rsid w:val="00E45552"/>
    <w:rsid w:val="00E45A95"/>
    <w:rsid w:val="00E46086"/>
    <w:rsid w:val="00E460CD"/>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04B"/>
    <w:rsid w:val="00E52BEC"/>
    <w:rsid w:val="00E52C59"/>
    <w:rsid w:val="00E52D85"/>
    <w:rsid w:val="00E5377F"/>
    <w:rsid w:val="00E53FCD"/>
    <w:rsid w:val="00E5439A"/>
    <w:rsid w:val="00E54496"/>
    <w:rsid w:val="00E54716"/>
    <w:rsid w:val="00E54C8D"/>
    <w:rsid w:val="00E54F1C"/>
    <w:rsid w:val="00E54F2B"/>
    <w:rsid w:val="00E54F6D"/>
    <w:rsid w:val="00E5519E"/>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877"/>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6F"/>
    <w:rsid w:val="00E66EB9"/>
    <w:rsid w:val="00E67113"/>
    <w:rsid w:val="00E67186"/>
    <w:rsid w:val="00E678D0"/>
    <w:rsid w:val="00E67EB5"/>
    <w:rsid w:val="00E70508"/>
    <w:rsid w:val="00E70892"/>
    <w:rsid w:val="00E7126C"/>
    <w:rsid w:val="00E71697"/>
    <w:rsid w:val="00E71A59"/>
    <w:rsid w:val="00E71C87"/>
    <w:rsid w:val="00E71DAD"/>
    <w:rsid w:val="00E71F2A"/>
    <w:rsid w:val="00E72822"/>
    <w:rsid w:val="00E72D4C"/>
    <w:rsid w:val="00E72E52"/>
    <w:rsid w:val="00E72F1E"/>
    <w:rsid w:val="00E72F29"/>
    <w:rsid w:val="00E735EC"/>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0F9"/>
    <w:rsid w:val="00E7725B"/>
    <w:rsid w:val="00E772D6"/>
    <w:rsid w:val="00E772E4"/>
    <w:rsid w:val="00E774F8"/>
    <w:rsid w:val="00E77811"/>
    <w:rsid w:val="00E77FBB"/>
    <w:rsid w:val="00E8008A"/>
    <w:rsid w:val="00E80566"/>
    <w:rsid w:val="00E80DF4"/>
    <w:rsid w:val="00E81060"/>
    <w:rsid w:val="00E8147F"/>
    <w:rsid w:val="00E8156E"/>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8FC"/>
    <w:rsid w:val="00E90340"/>
    <w:rsid w:val="00E90551"/>
    <w:rsid w:val="00E9094B"/>
    <w:rsid w:val="00E90CE0"/>
    <w:rsid w:val="00E90FAC"/>
    <w:rsid w:val="00E9117D"/>
    <w:rsid w:val="00E913BF"/>
    <w:rsid w:val="00E91621"/>
    <w:rsid w:val="00E91D4D"/>
    <w:rsid w:val="00E91F1C"/>
    <w:rsid w:val="00E92236"/>
    <w:rsid w:val="00E929E7"/>
    <w:rsid w:val="00E92B3F"/>
    <w:rsid w:val="00E92C81"/>
    <w:rsid w:val="00E930CA"/>
    <w:rsid w:val="00E933C5"/>
    <w:rsid w:val="00E93896"/>
    <w:rsid w:val="00E93F15"/>
    <w:rsid w:val="00E9408B"/>
    <w:rsid w:val="00E942E2"/>
    <w:rsid w:val="00E94461"/>
    <w:rsid w:val="00E9482E"/>
    <w:rsid w:val="00E94A5E"/>
    <w:rsid w:val="00E94CE9"/>
    <w:rsid w:val="00E94D3D"/>
    <w:rsid w:val="00E956FF"/>
    <w:rsid w:val="00E95AC3"/>
    <w:rsid w:val="00E95D52"/>
    <w:rsid w:val="00E95E27"/>
    <w:rsid w:val="00E96334"/>
    <w:rsid w:val="00E96537"/>
    <w:rsid w:val="00E9690E"/>
    <w:rsid w:val="00E97131"/>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5F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BAB"/>
    <w:rsid w:val="00EB0930"/>
    <w:rsid w:val="00EB0B72"/>
    <w:rsid w:val="00EB143C"/>
    <w:rsid w:val="00EB176C"/>
    <w:rsid w:val="00EB1E68"/>
    <w:rsid w:val="00EB1EB4"/>
    <w:rsid w:val="00EB21D2"/>
    <w:rsid w:val="00EB2566"/>
    <w:rsid w:val="00EB256E"/>
    <w:rsid w:val="00EB281B"/>
    <w:rsid w:val="00EB2A1C"/>
    <w:rsid w:val="00EB2C6E"/>
    <w:rsid w:val="00EB2DF6"/>
    <w:rsid w:val="00EB2E41"/>
    <w:rsid w:val="00EB3596"/>
    <w:rsid w:val="00EB37F5"/>
    <w:rsid w:val="00EB421B"/>
    <w:rsid w:val="00EB430C"/>
    <w:rsid w:val="00EB4884"/>
    <w:rsid w:val="00EB499B"/>
    <w:rsid w:val="00EB4D2B"/>
    <w:rsid w:val="00EB4DE3"/>
    <w:rsid w:val="00EB4F1F"/>
    <w:rsid w:val="00EB4F79"/>
    <w:rsid w:val="00EB5552"/>
    <w:rsid w:val="00EB66E6"/>
    <w:rsid w:val="00EB6745"/>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9E"/>
    <w:rsid w:val="00EC6DF1"/>
    <w:rsid w:val="00EC7099"/>
    <w:rsid w:val="00EC7547"/>
    <w:rsid w:val="00EC7ACB"/>
    <w:rsid w:val="00ED0014"/>
    <w:rsid w:val="00ED022F"/>
    <w:rsid w:val="00ED0474"/>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70"/>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6E"/>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94E"/>
    <w:rsid w:val="00EE6CE1"/>
    <w:rsid w:val="00EE7069"/>
    <w:rsid w:val="00EE7071"/>
    <w:rsid w:val="00EE712B"/>
    <w:rsid w:val="00EE71C7"/>
    <w:rsid w:val="00EE71EB"/>
    <w:rsid w:val="00EE78E3"/>
    <w:rsid w:val="00EE7C88"/>
    <w:rsid w:val="00EF0AF3"/>
    <w:rsid w:val="00EF0B96"/>
    <w:rsid w:val="00EF0BA7"/>
    <w:rsid w:val="00EF0CAA"/>
    <w:rsid w:val="00EF0D3E"/>
    <w:rsid w:val="00EF1033"/>
    <w:rsid w:val="00EF12B8"/>
    <w:rsid w:val="00EF1442"/>
    <w:rsid w:val="00EF146F"/>
    <w:rsid w:val="00EF165A"/>
    <w:rsid w:val="00EF17AA"/>
    <w:rsid w:val="00EF1E78"/>
    <w:rsid w:val="00EF2390"/>
    <w:rsid w:val="00EF27DD"/>
    <w:rsid w:val="00EF2DE0"/>
    <w:rsid w:val="00EF2F14"/>
    <w:rsid w:val="00EF2F6F"/>
    <w:rsid w:val="00EF3048"/>
    <w:rsid w:val="00EF30F0"/>
    <w:rsid w:val="00EF3814"/>
    <w:rsid w:val="00EF3878"/>
    <w:rsid w:val="00EF399B"/>
    <w:rsid w:val="00EF450E"/>
    <w:rsid w:val="00EF45F6"/>
    <w:rsid w:val="00EF47EE"/>
    <w:rsid w:val="00EF4901"/>
    <w:rsid w:val="00EF4EED"/>
    <w:rsid w:val="00EF4FF8"/>
    <w:rsid w:val="00EF5BAB"/>
    <w:rsid w:val="00EF5E49"/>
    <w:rsid w:val="00EF62D6"/>
    <w:rsid w:val="00EF652F"/>
    <w:rsid w:val="00EF6663"/>
    <w:rsid w:val="00EF6815"/>
    <w:rsid w:val="00EF686A"/>
    <w:rsid w:val="00EF6902"/>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0F9"/>
    <w:rsid w:val="00F052A2"/>
    <w:rsid w:val="00F058E6"/>
    <w:rsid w:val="00F064C6"/>
    <w:rsid w:val="00F0650F"/>
    <w:rsid w:val="00F066DE"/>
    <w:rsid w:val="00F069E5"/>
    <w:rsid w:val="00F073C3"/>
    <w:rsid w:val="00F07B3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28"/>
    <w:rsid w:val="00F17253"/>
    <w:rsid w:val="00F17319"/>
    <w:rsid w:val="00F2004F"/>
    <w:rsid w:val="00F2027D"/>
    <w:rsid w:val="00F2028B"/>
    <w:rsid w:val="00F2032A"/>
    <w:rsid w:val="00F2064D"/>
    <w:rsid w:val="00F20A5F"/>
    <w:rsid w:val="00F20C03"/>
    <w:rsid w:val="00F2127F"/>
    <w:rsid w:val="00F21346"/>
    <w:rsid w:val="00F21361"/>
    <w:rsid w:val="00F214B8"/>
    <w:rsid w:val="00F21A3B"/>
    <w:rsid w:val="00F21AFE"/>
    <w:rsid w:val="00F21D9A"/>
    <w:rsid w:val="00F21F46"/>
    <w:rsid w:val="00F22160"/>
    <w:rsid w:val="00F2269B"/>
    <w:rsid w:val="00F22CB0"/>
    <w:rsid w:val="00F22E22"/>
    <w:rsid w:val="00F22F1D"/>
    <w:rsid w:val="00F2300C"/>
    <w:rsid w:val="00F2311C"/>
    <w:rsid w:val="00F23DBE"/>
    <w:rsid w:val="00F23E96"/>
    <w:rsid w:val="00F23ECC"/>
    <w:rsid w:val="00F243BB"/>
    <w:rsid w:val="00F244BC"/>
    <w:rsid w:val="00F246E6"/>
    <w:rsid w:val="00F24888"/>
    <w:rsid w:val="00F248DF"/>
    <w:rsid w:val="00F24F06"/>
    <w:rsid w:val="00F25056"/>
    <w:rsid w:val="00F2569B"/>
    <w:rsid w:val="00F25828"/>
    <w:rsid w:val="00F25A87"/>
    <w:rsid w:val="00F25B1B"/>
    <w:rsid w:val="00F25D01"/>
    <w:rsid w:val="00F2635E"/>
    <w:rsid w:val="00F26410"/>
    <w:rsid w:val="00F26B54"/>
    <w:rsid w:val="00F26D84"/>
    <w:rsid w:val="00F26FF0"/>
    <w:rsid w:val="00F2715A"/>
    <w:rsid w:val="00F271D4"/>
    <w:rsid w:val="00F275AD"/>
    <w:rsid w:val="00F2760A"/>
    <w:rsid w:val="00F27AC7"/>
    <w:rsid w:val="00F30179"/>
    <w:rsid w:val="00F30606"/>
    <w:rsid w:val="00F30651"/>
    <w:rsid w:val="00F30777"/>
    <w:rsid w:val="00F31029"/>
    <w:rsid w:val="00F31E65"/>
    <w:rsid w:val="00F31F6A"/>
    <w:rsid w:val="00F321A3"/>
    <w:rsid w:val="00F32CE4"/>
    <w:rsid w:val="00F32E68"/>
    <w:rsid w:val="00F33426"/>
    <w:rsid w:val="00F33A46"/>
    <w:rsid w:val="00F33A73"/>
    <w:rsid w:val="00F33BE8"/>
    <w:rsid w:val="00F3414F"/>
    <w:rsid w:val="00F341B0"/>
    <w:rsid w:val="00F341EA"/>
    <w:rsid w:val="00F34311"/>
    <w:rsid w:val="00F347FE"/>
    <w:rsid w:val="00F35178"/>
    <w:rsid w:val="00F356CC"/>
    <w:rsid w:val="00F35C70"/>
    <w:rsid w:val="00F35EB2"/>
    <w:rsid w:val="00F35F61"/>
    <w:rsid w:val="00F36465"/>
    <w:rsid w:val="00F366A7"/>
    <w:rsid w:val="00F36A88"/>
    <w:rsid w:val="00F36CE2"/>
    <w:rsid w:val="00F36FF5"/>
    <w:rsid w:val="00F37334"/>
    <w:rsid w:val="00F378A4"/>
    <w:rsid w:val="00F379F3"/>
    <w:rsid w:val="00F40308"/>
    <w:rsid w:val="00F4078C"/>
    <w:rsid w:val="00F408D8"/>
    <w:rsid w:val="00F40BAB"/>
    <w:rsid w:val="00F416FF"/>
    <w:rsid w:val="00F4178E"/>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3E1"/>
    <w:rsid w:val="00F507F0"/>
    <w:rsid w:val="00F50C6E"/>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34B"/>
    <w:rsid w:val="00F564AC"/>
    <w:rsid w:val="00F569FC"/>
    <w:rsid w:val="00F56E80"/>
    <w:rsid w:val="00F56F65"/>
    <w:rsid w:val="00F57151"/>
    <w:rsid w:val="00F57327"/>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641"/>
    <w:rsid w:val="00F64BAD"/>
    <w:rsid w:val="00F64D10"/>
    <w:rsid w:val="00F64DA2"/>
    <w:rsid w:val="00F64EFC"/>
    <w:rsid w:val="00F655B8"/>
    <w:rsid w:val="00F656E5"/>
    <w:rsid w:val="00F657D5"/>
    <w:rsid w:val="00F657F8"/>
    <w:rsid w:val="00F65E53"/>
    <w:rsid w:val="00F66069"/>
    <w:rsid w:val="00F6622F"/>
    <w:rsid w:val="00F666A7"/>
    <w:rsid w:val="00F66CDF"/>
    <w:rsid w:val="00F66E1D"/>
    <w:rsid w:val="00F673EF"/>
    <w:rsid w:val="00F67748"/>
    <w:rsid w:val="00F67891"/>
    <w:rsid w:val="00F67A3A"/>
    <w:rsid w:val="00F67A55"/>
    <w:rsid w:val="00F67EE2"/>
    <w:rsid w:val="00F70869"/>
    <w:rsid w:val="00F70BCF"/>
    <w:rsid w:val="00F70D79"/>
    <w:rsid w:val="00F70FA6"/>
    <w:rsid w:val="00F71209"/>
    <w:rsid w:val="00F71D97"/>
    <w:rsid w:val="00F71DB3"/>
    <w:rsid w:val="00F72157"/>
    <w:rsid w:val="00F72386"/>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DA5"/>
    <w:rsid w:val="00F76FF7"/>
    <w:rsid w:val="00F773BC"/>
    <w:rsid w:val="00F775C6"/>
    <w:rsid w:val="00F775D0"/>
    <w:rsid w:val="00F77646"/>
    <w:rsid w:val="00F777D9"/>
    <w:rsid w:val="00F77824"/>
    <w:rsid w:val="00F77848"/>
    <w:rsid w:val="00F779D1"/>
    <w:rsid w:val="00F77CF1"/>
    <w:rsid w:val="00F77E1C"/>
    <w:rsid w:val="00F80141"/>
    <w:rsid w:val="00F80694"/>
    <w:rsid w:val="00F80D25"/>
    <w:rsid w:val="00F80DF3"/>
    <w:rsid w:val="00F80F7C"/>
    <w:rsid w:val="00F80FFF"/>
    <w:rsid w:val="00F816C9"/>
    <w:rsid w:val="00F81904"/>
    <w:rsid w:val="00F81B05"/>
    <w:rsid w:val="00F825F3"/>
    <w:rsid w:val="00F82668"/>
    <w:rsid w:val="00F827FF"/>
    <w:rsid w:val="00F82B9C"/>
    <w:rsid w:val="00F82E76"/>
    <w:rsid w:val="00F8369E"/>
    <w:rsid w:val="00F83795"/>
    <w:rsid w:val="00F8389B"/>
    <w:rsid w:val="00F83CF3"/>
    <w:rsid w:val="00F843C4"/>
    <w:rsid w:val="00F84AB1"/>
    <w:rsid w:val="00F84F58"/>
    <w:rsid w:val="00F853A9"/>
    <w:rsid w:val="00F85B74"/>
    <w:rsid w:val="00F85E5F"/>
    <w:rsid w:val="00F865E8"/>
    <w:rsid w:val="00F868C1"/>
    <w:rsid w:val="00F868CA"/>
    <w:rsid w:val="00F86BCA"/>
    <w:rsid w:val="00F86C10"/>
    <w:rsid w:val="00F87485"/>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985"/>
    <w:rsid w:val="00F93D07"/>
    <w:rsid w:val="00F93D7B"/>
    <w:rsid w:val="00F93DC8"/>
    <w:rsid w:val="00F946CA"/>
    <w:rsid w:val="00F947B0"/>
    <w:rsid w:val="00F94D16"/>
    <w:rsid w:val="00F94F42"/>
    <w:rsid w:val="00F95255"/>
    <w:rsid w:val="00F959E2"/>
    <w:rsid w:val="00F95AEE"/>
    <w:rsid w:val="00F95DDD"/>
    <w:rsid w:val="00F9620D"/>
    <w:rsid w:val="00F9636A"/>
    <w:rsid w:val="00F9654A"/>
    <w:rsid w:val="00F96608"/>
    <w:rsid w:val="00F968B0"/>
    <w:rsid w:val="00F96FD4"/>
    <w:rsid w:val="00F97503"/>
    <w:rsid w:val="00F97543"/>
    <w:rsid w:val="00F9755E"/>
    <w:rsid w:val="00F9774D"/>
    <w:rsid w:val="00F97AB1"/>
    <w:rsid w:val="00FA0088"/>
    <w:rsid w:val="00FA056A"/>
    <w:rsid w:val="00FA0636"/>
    <w:rsid w:val="00FA0E61"/>
    <w:rsid w:val="00FA1161"/>
    <w:rsid w:val="00FA1397"/>
    <w:rsid w:val="00FA1690"/>
    <w:rsid w:val="00FA1CF5"/>
    <w:rsid w:val="00FA21A4"/>
    <w:rsid w:val="00FA2296"/>
    <w:rsid w:val="00FA23D1"/>
    <w:rsid w:val="00FA245A"/>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576"/>
    <w:rsid w:val="00FB0864"/>
    <w:rsid w:val="00FB0B77"/>
    <w:rsid w:val="00FB0EE8"/>
    <w:rsid w:val="00FB1145"/>
    <w:rsid w:val="00FB171A"/>
    <w:rsid w:val="00FB175E"/>
    <w:rsid w:val="00FB182E"/>
    <w:rsid w:val="00FB19D1"/>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8A0"/>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2"/>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2CA"/>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25B"/>
    <w:rsid w:val="00FE0485"/>
    <w:rsid w:val="00FE079B"/>
    <w:rsid w:val="00FE0997"/>
    <w:rsid w:val="00FE0EDB"/>
    <w:rsid w:val="00FE1194"/>
    <w:rsid w:val="00FE1206"/>
    <w:rsid w:val="00FE1780"/>
    <w:rsid w:val="00FE1844"/>
    <w:rsid w:val="00FE1B9D"/>
    <w:rsid w:val="00FE1D17"/>
    <w:rsid w:val="00FE2554"/>
    <w:rsid w:val="00FE27C9"/>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682"/>
    <w:rsid w:val="00FE6D80"/>
    <w:rsid w:val="00FE6F4A"/>
    <w:rsid w:val="00FE778D"/>
    <w:rsid w:val="00FE7EF5"/>
    <w:rsid w:val="00FF0601"/>
    <w:rsid w:val="00FF08AC"/>
    <w:rsid w:val="00FF0AC2"/>
    <w:rsid w:val="00FF0BAA"/>
    <w:rsid w:val="00FF0ED7"/>
    <w:rsid w:val="00FF1348"/>
    <w:rsid w:val="00FF148D"/>
    <w:rsid w:val="00FF1DB8"/>
    <w:rsid w:val="00FF291D"/>
    <w:rsid w:val="00FF2B27"/>
    <w:rsid w:val="00FF301A"/>
    <w:rsid w:val="00FF3102"/>
    <w:rsid w:val="00FF31A1"/>
    <w:rsid w:val="00FF3601"/>
    <w:rsid w:val="00FF3B44"/>
    <w:rsid w:val="00FF3CCB"/>
    <w:rsid w:val="00FF4510"/>
    <w:rsid w:val="00FF46C9"/>
    <w:rsid w:val="00FF476C"/>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B90F9"/>
  <w15:docId w15:val="{AD4B1725-61FE-42B4-9C9C-637F1CFE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19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Use Case List Paragraph Char,Heading2 Char,Colorful List - Accent 11 Char,Bullet List Char,YC Bulet Char,lp1 Char,numbered Char,FooterText Char,Paragraphe de liste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232208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7918298">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454044">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7544046">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8386548">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oleObject" Target="embeddings/oleObject1.bin"/><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2.wmf"/><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oleObject" Target="embeddings/oleObject2.bin"/><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5EC7-95E0-4AE4-8041-019D93D7CBF1}"/>
</file>

<file path=customXml/itemProps10.xml><?xml version="1.0" encoding="utf-8"?>
<ds:datastoreItem xmlns:ds="http://schemas.openxmlformats.org/officeDocument/2006/customXml" ds:itemID="{98740B2E-0FD2-4E35-860E-8FBAD19B7E2C}"/>
</file>

<file path=customXml/itemProps100.xml><?xml version="1.0" encoding="utf-8"?>
<ds:datastoreItem xmlns:ds="http://schemas.openxmlformats.org/officeDocument/2006/customXml" ds:itemID="{CE154900-7EAE-42F5-92AE-A327FEDB23D6}"/>
</file>

<file path=customXml/itemProps101.xml><?xml version="1.0" encoding="utf-8"?>
<ds:datastoreItem xmlns:ds="http://schemas.openxmlformats.org/officeDocument/2006/customXml" ds:itemID="{6EEFF708-E4FE-4CFC-BFF5-971D0493D30B}"/>
</file>

<file path=customXml/itemProps102.xml><?xml version="1.0" encoding="utf-8"?>
<ds:datastoreItem xmlns:ds="http://schemas.openxmlformats.org/officeDocument/2006/customXml" ds:itemID="{B78A503B-ED8B-4A38-8CE3-CDBAE5CF5A1B}"/>
</file>

<file path=customXml/itemProps103.xml><?xml version="1.0" encoding="utf-8"?>
<ds:datastoreItem xmlns:ds="http://schemas.openxmlformats.org/officeDocument/2006/customXml" ds:itemID="{366069C0-6A9E-400B-BA3B-3DB5DE934537}"/>
</file>

<file path=customXml/itemProps104.xml><?xml version="1.0" encoding="utf-8"?>
<ds:datastoreItem xmlns:ds="http://schemas.openxmlformats.org/officeDocument/2006/customXml" ds:itemID="{D8D049F5-85BB-40BB-92BB-72C7FF1E6AC6}"/>
</file>

<file path=customXml/itemProps105.xml><?xml version="1.0" encoding="utf-8"?>
<ds:datastoreItem xmlns:ds="http://schemas.openxmlformats.org/officeDocument/2006/customXml" ds:itemID="{3A13D2DC-201A-4834-A336-3719DAAD079C}"/>
</file>

<file path=customXml/itemProps106.xml><?xml version="1.0" encoding="utf-8"?>
<ds:datastoreItem xmlns:ds="http://schemas.openxmlformats.org/officeDocument/2006/customXml" ds:itemID="{E7F85457-EEB3-4783-B0E2-5EC27970D2F1}"/>
</file>

<file path=customXml/itemProps107.xml><?xml version="1.0" encoding="utf-8"?>
<ds:datastoreItem xmlns:ds="http://schemas.openxmlformats.org/officeDocument/2006/customXml" ds:itemID="{6925DCF9-FB83-4269-988A-7AAEBAACAF76}"/>
</file>

<file path=customXml/itemProps108.xml><?xml version="1.0" encoding="utf-8"?>
<ds:datastoreItem xmlns:ds="http://schemas.openxmlformats.org/officeDocument/2006/customXml" ds:itemID="{A65B646D-3FC6-4C25-A220-B9864F78C8CE}"/>
</file>

<file path=customXml/itemProps109.xml><?xml version="1.0" encoding="utf-8"?>
<ds:datastoreItem xmlns:ds="http://schemas.openxmlformats.org/officeDocument/2006/customXml" ds:itemID="{56C772E8-1706-4D92-8547-4DEA484C7928}"/>
</file>

<file path=customXml/itemProps11.xml><?xml version="1.0" encoding="utf-8"?>
<ds:datastoreItem xmlns:ds="http://schemas.openxmlformats.org/officeDocument/2006/customXml" ds:itemID="{AFA37A31-5790-40E3-A059-7D62D0BFEA1F}"/>
</file>

<file path=customXml/itemProps110.xml><?xml version="1.0" encoding="utf-8"?>
<ds:datastoreItem xmlns:ds="http://schemas.openxmlformats.org/officeDocument/2006/customXml" ds:itemID="{B72136A0-D86E-4A0B-A49A-B2B5BEA4855C}"/>
</file>

<file path=customXml/itemProps111.xml><?xml version="1.0" encoding="utf-8"?>
<ds:datastoreItem xmlns:ds="http://schemas.openxmlformats.org/officeDocument/2006/customXml" ds:itemID="{9DA7AE8A-FEF5-4957-8537-D85D3A355C6F}"/>
</file>

<file path=customXml/itemProps112.xml><?xml version="1.0" encoding="utf-8"?>
<ds:datastoreItem xmlns:ds="http://schemas.openxmlformats.org/officeDocument/2006/customXml" ds:itemID="{B2C3D2C4-2E04-4479-8C29-8C05994C7F63}"/>
</file>

<file path=customXml/itemProps113.xml><?xml version="1.0" encoding="utf-8"?>
<ds:datastoreItem xmlns:ds="http://schemas.openxmlformats.org/officeDocument/2006/customXml" ds:itemID="{F40E6C2D-834C-4239-98E2-ADE7A368A618}"/>
</file>

<file path=customXml/itemProps114.xml><?xml version="1.0" encoding="utf-8"?>
<ds:datastoreItem xmlns:ds="http://schemas.openxmlformats.org/officeDocument/2006/customXml" ds:itemID="{90E3AF0D-D8B6-44F1-82C2-22BBC67112A0}"/>
</file>

<file path=customXml/itemProps115.xml><?xml version="1.0" encoding="utf-8"?>
<ds:datastoreItem xmlns:ds="http://schemas.openxmlformats.org/officeDocument/2006/customXml" ds:itemID="{D2AEE105-6607-47D2-8CFB-D1C1A530F69F}"/>
</file>

<file path=customXml/itemProps116.xml><?xml version="1.0" encoding="utf-8"?>
<ds:datastoreItem xmlns:ds="http://schemas.openxmlformats.org/officeDocument/2006/customXml" ds:itemID="{612BED6C-0601-4F14-B3A6-496533456552}"/>
</file>

<file path=customXml/itemProps117.xml><?xml version="1.0" encoding="utf-8"?>
<ds:datastoreItem xmlns:ds="http://schemas.openxmlformats.org/officeDocument/2006/customXml" ds:itemID="{46476B6B-F6B4-4016-AFF5-74B82ED9F15E}"/>
</file>

<file path=customXml/itemProps118.xml><?xml version="1.0" encoding="utf-8"?>
<ds:datastoreItem xmlns:ds="http://schemas.openxmlformats.org/officeDocument/2006/customXml" ds:itemID="{174603D4-BC49-46EC-AA41-7F1D23FC020B}"/>
</file>

<file path=customXml/itemProps119.xml><?xml version="1.0" encoding="utf-8"?>
<ds:datastoreItem xmlns:ds="http://schemas.openxmlformats.org/officeDocument/2006/customXml" ds:itemID="{A060C12E-ECA5-4830-B53C-51D34C69C370}"/>
</file>

<file path=customXml/itemProps12.xml><?xml version="1.0" encoding="utf-8"?>
<ds:datastoreItem xmlns:ds="http://schemas.openxmlformats.org/officeDocument/2006/customXml" ds:itemID="{39B1CC74-F7E0-452C-8A21-A90300D93548}"/>
</file>

<file path=customXml/itemProps120.xml><?xml version="1.0" encoding="utf-8"?>
<ds:datastoreItem xmlns:ds="http://schemas.openxmlformats.org/officeDocument/2006/customXml" ds:itemID="{5E18D17E-20FB-422B-91A0-5594BCB6698F}"/>
</file>

<file path=customXml/itemProps121.xml><?xml version="1.0" encoding="utf-8"?>
<ds:datastoreItem xmlns:ds="http://schemas.openxmlformats.org/officeDocument/2006/customXml" ds:itemID="{E9FBD38D-6467-433A-BBCF-C42EDC29999D}"/>
</file>

<file path=customXml/itemProps122.xml><?xml version="1.0" encoding="utf-8"?>
<ds:datastoreItem xmlns:ds="http://schemas.openxmlformats.org/officeDocument/2006/customXml" ds:itemID="{8F8F23F2-4DFF-4AE0-A951-C035D4FD4E9E}"/>
</file>

<file path=customXml/itemProps123.xml><?xml version="1.0" encoding="utf-8"?>
<ds:datastoreItem xmlns:ds="http://schemas.openxmlformats.org/officeDocument/2006/customXml" ds:itemID="{0355485E-A24C-4926-900D-6EAA4A316D39}"/>
</file>

<file path=customXml/itemProps124.xml><?xml version="1.0" encoding="utf-8"?>
<ds:datastoreItem xmlns:ds="http://schemas.openxmlformats.org/officeDocument/2006/customXml" ds:itemID="{74E982CD-FF35-458F-9892-997AF44F7357}"/>
</file>

<file path=customXml/itemProps125.xml><?xml version="1.0" encoding="utf-8"?>
<ds:datastoreItem xmlns:ds="http://schemas.openxmlformats.org/officeDocument/2006/customXml" ds:itemID="{7570C667-A817-4E69-9B43-3C9EE69F9EB4}"/>
</file>

<file path=customXml/itemProps126.xml><?xml version="1.0" encoding="utf-8"?>
<ds:datastoreItem xmlns:ds="http://schemas.openxmlformats.org/officeDocument/2006/customXml" ds:itemID="{5CFB5BE9-B2DA-4640-9F4A-A72F4A0F68B6}"/>
</file>

<file path=customXml/itemProps127.xml><?xml version="1.0" encoding="utf-8"?>
<ds:datastoreItem xmlns:ds="http://schemas.openxmlformats.org/officeDocument/2006/customXml" ds:itemID="{E2FB735C-EBCB-4E02-9F0F-B46BB5D3AB0B}"/>
</file>

<file path=customXml/itemProps128.xml><?xml version="1.0" encoding="utf-8"?>
<ds:datastoreItem xmlns:ds="http://schemas.openxmlformats.org/officeDocument/2006/customXml" ds:itemID="{9053B88E-3F84-468D-85AD-68645E2D15BE}"/>
</file>

<file path=customXml/itemProps129.xml><?xml version="1.0" encoding="utf-8"?>
<ds:datastoreItem xmlns:ds="http://schemas.openxmlformats.org/officeDocument/2006/customXml" ds:itemID="{02F79FB3-CF06-4488-AECA-8F6EA10EED8D}"/>
</file>

<file path=customXml/itemProps13.xml><?xml version="1.0" encoding="utf-8"?>
<ds:datastoreItem xmlns:ds="http://schemas.openxmlformats.org/officeDocument/2006/customXml" ds:itemID="{B2738291-C3A0-421E-A848-B0EE00D22D12}"/>
</file>

<file path=customXml/itemProps130.xml><?xml version="1.0" encoding="utf-8"?>
<ds:datastoreItem xmlns:ds="http://schemas.openxmlformats.org/officeDocument/2006/customXml" ds:itemID="{08D40E6D-E5D8-4740-86F9-ED290C25E1D8}"/>
</file>

<file path=customXml/itemProps131.xml><?xml version="1.0" encoding="utf-8"?>
<ds:datastoreItem xmlns:ds="http://schemas.openxmlformats.org/officeDocument/2006/customXml" ds:itemID="{49C0281C-86FD-4E2E-A91C-2F771D85A793}"/>
</file>

<file path=customXml/itemProps132.xml><?xml version="1.0" encoding="utf-8"?>
<ds:datastoreItem xmlns:ds="http://schemas.openxmlformats.org/officeDocument/2006/customXml" ds:itemID="{B3E54E33-8578-421F-A39E-B9438FB9A101}"/>
</file>

<file path=customXml/itemProps133.xml><?xml version="1.0" encoding="utf-8"?>
<ds:datastoreItem xmlns:ds="http://schemas.openxmlformats.org/officeDocument/2006/customXml" ds:itemID="{9E8443D3-7511-4DE0-A165-4915212EF597}"/>
</file>

<file path=customXml/itemProps134.xml><?xml version="1.0" encoding="utf-8"?>
<ds:datastoreItem xmlns:ds="http://schemas.openxmlformats.org/officeDocument/2006/customXml" ds:itemID="{87E60CDC-7D74-46C4-AC5D-3FDC11E1D67C}"/>
</file>

<file path=customXml/itemProps135.xml><?xml version="1.0" encoding="utf-8"?>
<ds:datastoreItem xmlns:ds="http://schemas.openxmlformats.org/officeDocument/2006/customXml" ds:itemID="{96868594-6F71-48A6-BEE5-813C6F2D552B}"/>
</file>

<file path=customXml/itemProps136.xml><?xml version="1.0" encoding="utf-8"?>
<ds:datastoreItem xmlns:ds="http://schemas.openxmlformats.org/officeDocument/2006/customXml" ds:itemID="{FAB34693-498E-4A83-862E-30D95ADC4ECC}"/>
</file>

<file path=customXml/itemProps137.xml><?xml version="1.0" encoding="utf-8"?>
<ds:datastoreItem xmlns:ds="http://schemas.openxmlformats.org/officeDocument/2006/customXml" ds:itemID="{5814C1C1-91F7-4471-9DA5-7C7F1B955429}"/>
</file>

<file path=customXml/itemProps138.xml><?xml version="1.0" encoding="utf-8"?>
<ds:datastoreItem xmlns:ds="http://schemas.openxmlformats.org/officeDocument/2006/customXml" ds:itemID="{B2CB9741-8FD6-4B37-9C02-47B096896697}"/>
</file>

<file path=customXml/itemProps139.xml><?xml version="1.0" encoding="utf-8"?>
<ds:datastoreItem xmlns:ds="http://schemas.openxmlformats.org/officeDocument/2006/customXml" ds:itemID="{7871CE6F-3F02-4C7D-A93B-433FA886DD2C}"/>
</file>

<file path=customXml/itemProps14.xml><?xml version="1.0" encoding="utf-8"?>
<ds:datastoreItem xmlns:ds="http://schemas.openxmlformats.org/officeDocument/2006/customXml" ds:itemID="{D4DBC2E5-3092-4E6C-AAD7-8BA35055F756}"/>
</file>

<file path=customXml/itemProps140.xml><?xml version="1.0" encoding="utf-8"?>
<ds:datastoreItem xmlns:ds="http://schemas.openxmlformats.org/officeDocument/2006/customXml" ds:itemID="{5903B586-55B2-4C3A-89AB-D6671D77CC74}"/>
</file>

<file path=customXml/itemProps141.xml><?xml version="1.0" encoding="utf-8"?>
<ds:datastoreItem xmlns:ds="http://schemas.openxmlformats.org/officeDocument/2006/customXml" ds:itemID="{1FEE39C6-EB9B-4670-815A-750788E8BDC7}"/>
</file>

<file path=customXml/itemProps142.xml><?xml version="1.0" encoding="utf-8"?>
<ds:datastoreItem xmlns:ds="http://schemas.openxmlformats.org/officeDocument/2006/customXml" ds:itemID="{71BE59F7-56FF-41A0-9A24-D5FE25456766}"/>
</file>

<file path=customXml/itemProps143.xml><?xml version="1.0" encoding="utf-8"?>
<ds:datastoreItem xmlns:ds="http://schemas.openxmlformats.org/officeDocument/2006/customXml" ds:itemID="{473D8F03-F019-47E9-9309-D618C8DEE23A}"/>
</file>

<file path=customXml/itemProps144.xml><?xml version="1.0" encoding="utf-8"?>
<ds:datastoreItem xmlns:ds="http://schemas.openxmlformats.org/officeDocument/2006/customXml" ds:itemID="{D5F9431F-D803-4FD8-B626-E2027EF05106}"/>
</file>

<file path=customXml/itemProps145.xml><?xml version="1.0" encoding="utf-8"?>
<ds:datastoreItem xmlns:ds="http://schemas.openxmlformats.org/officeDocument/2006/customXml" ds:itemID="{616AF8E3-1585-45D3-8238-30900748828B}"/>
</file>

<file path=customXml/itemProps146.xml><?xml version="1.0" encoding="utf-8"?>
<ds:datastoreItem xmlns:ds="http://schemas.openxmlformats.org/officeDocument/2006/customXml" ds:itemID="{F6D6A110-DF1E-43DA-89D9-A87A3D6D8401}"/>
</file>

<file path=customXml/itemProps147.xml><?xml version="1.0" encoding="utf-8"?>
<ds:datastoreItem xmlns:ds="http://schemas.openxmlformats.org/officeDocument/2006/customXml" ds:itemID="{D1DC213D-7EFC-4DF8-9011-F06875E06854}"/>
</file>

<file path=customXml/itemProps148.xml><?xml version="1.0" encoding="utf-8"?>
<ds:datastoreItem xmlns:ds="http://schemas.openxmlformats.org/officeDocument/2006/customXml" ds:itemID="{88B1FB07-8F8F-46DB-BEE0-B8C4920CA533}"/>
</file>

<file path=customXml/itemProps149.xml><?xml version="1.0" encoding="utf-8"?>
<ds:datastoreItem xmlns:ds="http://schemas.openxmlformats.org/officeDocument/2006/customXml" ds:itemID="{AE65B0DB-D205-436D-AD5E-63A2CAE9E1AB}"/>
</file>

<file path=customXml/itemProps15.xml><?xml version="1.0" encoding="utf-8"?>
<ds:datastoreItem xmlns:ds="http://schemas.openxmlformats.org/officeDocument/2006/customXml" ds:itemID="{8302C37F-2C54-4CBA-A31A-A11A0C8D1CAA}"/>
</file>

<file path=customXml/itemProps150.xml><?xml version="1.0" encoding="utf-8"?>
<ds:datastoreItem xmlns:ds="http://schemas.openxmlformats.org/officeDocument/2006/customXml" ds:itemID="{0B05394F-A134-4A7C-8A81-F4D73A4825B5}"/>
</file>

<file path=customXml/itemProps151.xml><?xml version="1.0" encoding="utf-8"?>
<ds:datastoreItem xmlns:ds="http://schemas.openxmlformats.org/officeDocument/2006/customXml" ds:itemID="{82F29886-5877-4C5D-806C-3A2063680E1D}"/>
</file>

<file path=customXml/itemProps152.xml><?xml version="1.0" encoding="utf-8"?>
<ds:datastoreItem xmlns:ds="http://schemas.openxmlformats.org/officeDocument/2006/customXml" ds:itemID="{006DED18-A5CB-46D8-9E0A-133523E1CB58}"/>
</file>

<file path=customXml/itemProps153.xml><?xml version="1.0" encoding="utf-8"?>
<ds:datastoreItem xmlns:ds="http://schemas.openxmlformats.org/officeDocument/2006/customXml" ds:itemID="{36C73437-A8B4-44FC-89FC-B2F0D83986DE}"/>
</file>

<file path=customXml/itemProps154.xml><?xml version="1.0" encoding="utf-8"?>
<ds:datastoreItem xmlns:ds="http://schemas.openxmlformats.org/officeDocument/2006/customXml" ds:itemID="{F917A82F-D5EB-4A60-B985-3CAF03E02CC1}"/>
</file>

<file path=customXml/itemProps155.xml><?xml version="1.0" encoding="utf-8"?>
<ds:datastoreItem xmlns:ds="http://schemas.openxmlformats.org/officeDocument/2006/customXml" ds:itemID="{18E5AE2E-9D1F-49D6-8344-5B8CDEA26EF7}"/>
</file>

<file path=customXml/itemProps156.xml><?xml version="1.0" encoding="utf-8"?>
<ds:datastoreItem xmlns:ds="http://schemas.openxmlformats.org/officeDocument/2006/customXml" ds:itemID="{74D9E6FE-3687-4ACD-B54F-15F96B71003A}"/>
</file>

<file path=customXml/itemProps157.xml><?xml version="1.0" encoding="utf-8"?>
<ds:datastoreItem xmlns:ds="http://schemas.openxmlformats.org/officeDocument/2006/customXml" ds:itemID="{0B93E3E0-2AB9-4D28-85D9-7ECBB4E20B0C}"/>
</file>

<file path=customXml/itemProps158.xml><?xml version="1.0" encoding="utf-8"?>
<ds:datastoreItem xmlns:ds="http://schemas.openxmlformats.org/officeDocument/2006/customXml" ds:itemID="{7E47ED18-3291-4280-985B-CD4B1B15D591}"/>
</file>

<file path=customXml/itemProps159.xml><?xml version="1.0" encoding="utf-8"?>
<ds:datastoreItem xmlns:ds="http://schemas.openxmlformats.org/officeDocument/2006/customXml" ds:itemID="{364B3E4C-1A29-4AAC-8D0D-75025E68CB62}"/>
</file>

<file path=customXml/itemProps16.xml><?xml version="1.0" encoding="utf-8"?>
<ds:datastoreItem xmlns:ds="http://schemas.openxmlformats.org/officeDocument/2006/customXml" ds:itemID="{F9168827-E34F-4BB6-A20F-1CFCB371D4C2}"/>
</file>

<file path=customXml/itemProps160.xml><?xml version="1.0" encoding="utf-8"?>
<ds:datastoreItem xmlns:ds="http://schemas.openxmlformats.org/officeDocument/2006/customXml" ds:itemID="{1A752281-282F-4612-A6A5-A49BAF3E2559}"/>
</file>

<file path=customXml/itemProps17.xml><?xml version="1.0" encoding="utf-8"?>
<ds:datastoreItem xmlns:ds="http://schemas.openxmlformats.org/officeDocument/2006/customXml" ds:itemID="{F6951743-237C-4B2F-9C88-8A011E0BEE54}"/>
</file>

<file path=customXml/itemProps18.xml><?xml version="1.0" encoding="utf-8"?>
<ds:datastoreItem xmlns:ds="http://schemas.openxmlformats.org/officeDocument/2006/customXml" ds:itemID="{8BFF226D-09D2-41A4-8F1A-2918F6025A41}"/>
</file>

<file path=customXml/itemProps19.xml><?xml version="1.0" encoding="utf-8"?>
<ds:datastoreItem xmlns:ds="http://schemas.openxmlformats.org/officeDocument/2006/customXml" ds:itemID="{9007CCF7-FD35-4A57-9595-709858564EA9}"/>
</file>

<file path=customXml/itemProps2.xml><?xml version="1.0" encoding="utf-8"?>
<ds:datastoreItem xmlns:ds="http://schemas.openxmlformats.org/officeDocument/2006/customXml" ds:itemID="{F1B8AAFF-116D-4CA3-98B0-9FF01C176739}"/>
</file>

<file path=customXml/itemProps20.xml><?xml version="1.0" encoding="utf-8"?>
<ds:datastoreItem xmlns:ds="http://schemas.openxmlformats.org/officeDocument/2006/customXml" ds:itemID="{7290A85F-9207-44BF-8D0E-608D3E45EF09}"/>
</file>

<file path=customXml/itemProps21.xml><?xml version="1.0" encoding="utf-8"?>
<ds:datastoreItem xmlns:ds="http://schemas.openxmlformats.org/officeDocument/2006/customXml" ds:itemID="{048C3225-E29C-451E-AE5A-17695421E2AD}"/>
</file>

<file path=customXml/itemProps22.xml><?xml version="1.0" encoding="utf-8"?>
<ds:datastoreItem xmlns:ds="http://schemas.openxmlformats.org/officeDocument/2006/customXml" ds:itemID="{02A44872-985F-4F48-944F-B6FACA0327CB}"/>
</file>

<file path=customXml/itemProps23.xml><?xml version="1.0" encoding="utf-8"?>
<ds:datastoreItem xmlns:ds="http://schemas.openxmlformats.org/officeDocument/2006/customXml" ds:itemID="{99E19A0B-1418-46AA-A74C-D81949AD594E}"/>
</file>

<file path=customXml/itemProps24.xml><?xml version="1.0" encoding="utf-8"?>
<ds:datastoreItem xmlns:ds="http://schemas.openxmlformats.org/officeDocument/2006/customXml" ds:itemID="{301AFECD-05D2-4B61-9761-14129A5BC0DD}"/>
</file>

<file path=customXml/itemProps25.xml><?xml version="1.0" encoding="utf-8"?>
<ds:datastoreItem xmlns:ds="http://schemas.openxmlformats.org/officeDocument/2006/customXml" ds:itemID="{C424D2FC-56DB-4FBC-9F69-59B12AB98E14}"/>
</file>

<file path=customXml/itemProps26.xml><?xml version="1.0" encoding="utf-8"?>
<ds:datastoreItem xmlns:ds="http://schemas.openxmlformats.org/officeDocument/2006/customXml" ds:itemID="{F21BCEFA-0EFB-4C28-8D68-7B815AA75FF6}"/>
</file>

<file path=customXml/itemProps27.xml><?xml version="1.0" encoding="utf-8"?>
<ds:datastoreItem xmlns:ds="http://schemas.openxmlformats.org/officeDocument/2006/customXml" ds:itemID="{3C0B768C-EAED-451A-96A8-DF2025B252C5}"/>
</file>

<file path=customXml/itemProps28.xml><?xml version="1.0" encoding="utf-8"?>
<ds:datastoreItem xmlns:ds="http://schemas.openxmlformats.org/officeDocument/2006/customXml" ds:itemID="{1360A889-E682-40D0-A3B5-8B1C7984859A}"/>
</file>

<file path=customXml/itemProps29.xml><?xml version="1.0" encoding="utf-8"?>
<ds:datastoreItem xmlns:ds="http://schemas.openxmlformats.org/officeDocument/2006/customXml" ds:itemID="{CBDEB877-933A-4CD7-B98F-3865F6638A7D}"/>
</file>

<file path=customXml/itemProps3.xml><?xml version="1.0" encoding="utf-8"?>
<ds:datastoreItem xmlns:ds="http://schemas.openxmlformats.org/officeDocument/2006/customXml" ds:itemID="{F16A80D6-D55D-433C-90CE-B72A39E70520}"/>
</file>

<file path=customXml/itemProps30.xml><?xml version="1.0" encoding="utf-8"?>
<ds:datastoreItem xmlns:ds="http://schemas.openxmlformats.org/officeDocument/2006/customXml" ds:itemID="{7822C244-F2D4-4D8A-A581-D52D4ACDDCC0}"/>
</file>

<file path=customXml/itemProps31.xml><?xml version="1.0" encoding="utf-8"?>
<ds:datastoreItem xmlns:ds="http://schemas.openxmlformats.org/officeDocument/2006/customXml" ds:itemID="{E77A082A-45F1-446D-BF8F-5ADD67976F5A}"/>
</file>

<file path=customXml/itemProps32.xml><?xml version="1.0" encoding="utf-8"?>
<ds:datastoreItem xmlns:ds="http://schemas.openxmlformats.org/officeDocument/2006/customXml" ds:itemID="{9F348CB7-3AE4-46FD-8F21-3EBA15301CFF}"/>
</file>

<file path=customXml/itemProps33.xml><?xml version="1.0" encoding="utf-8"?>
<ds:datastoreItem xmlns:ds="http://schemas.openxmlformats.org/officeDocument/2006/customXml" ds:itemID="{F777EE1D-67C1-4431-AAF4-937E76FFBB47}"/>
</file>

<file path=customXml/itemProps34.xml><?xml version="1.0" encoding="utf-8"?>
<ds:datastoreItem xmlns:ds="http://schemas.openxmlformats.org/officeDocument/2006/customXml" ds:itemID="{3ECEEE27-436D-4CCD-ADA0-FCA10BC8C3D5}"/>
</file>

<file path=customXml/itemProps35.xml><?xml version="1.0" encoding="utf-8"?>
<ds:datastoreItem xmlns:ds="http://schemas.openxmlformats.org/officeDocument/2006/customXml" ds:itemID="{BA420172-6AE4-4A68-BE15-F0A458929A3F}"/>
</file>

<file path=customXml/itemProps36.xml><?xml version="1.0" encoding="utf-8"?>
<ds:datastoreItem xmlns:ds="http://schemas.openxmlformats.org/officeDocument/2006/customXml" ds:itemID="{7A6C0FD8-7D0D-4087-9C2C-8246FB426747}"/>
</file>

<file path=customXml/itemProps37.xml><?xml version="1.0" encoding="utf-8"?>
<ds:datastoreItem xmlns:ds="http://schemas.openxmlformats.org/officeDocument/2006/customXml" ds:itemID="{E7C524CF-DF6B-4A1B-B6DB-6C6A5D5DE1F0}"/>
</file>

<file path=customXml/itemProps38.xml><?xml version="1.0" encoding="utf-8"?>
<ds:datastoreItem xmlns:ds="http://schemas.openxmlformats.org/officeDocument/2006/customXml" ds:itemID="{12477DAC-40F0-47D6-B164-750DEB72DA52}"/>
</file>

<file path=customXml/itemProps39.xml><?xml version="1.0" encoding="utf-8"?>
<ds:datastoreItem xmlns:ds="http://schemas.openxmlformats.org/officeDocument/2006/customXml" ds:itemID="{011E2FB1-EEDA-4FC2-B438-02CEFFB7BC09}"/>
</file>

<file path=customXml/itemProps4.xml><?xml version="1.0" encoding="utf-8"?>
<ds:datastoreItem xmlns:ds="http://schemas.openxmlformats.org/officeDocument/2006/customXml" ds:itemID="{DDE05EFE-6A34-4B5F-96E3-B87DCBD10E33}"/>
</file>

<file path=customXml/itemProps40.xml><?xml version="1.0" encoding="utf-8"?>
<ds:datastoreItem xmlns:ds="http://schemas.openxmlformats.org/officeDocument/2006/customXml" ds:itemID="{5811B66A-9EDF-4EBC-AA86-F34601D2300C}"/>
</file>

<file path=customXml/itemProps41.xml><?xml version="1.0" encoding="utf-8"?>
<ds:datastoreItem xmlns:ds="http://schemas.openxmlformats.org/officeDocument/2006/customXml" ds:itemID="{542EEF2F-A949-4F94-87CA-F286071F5608}"/>
</file>

<file path=customXml/itemProps42.xml><?xml version="1.0" encoding="utf-8"?>
<ds:datastoreItem xmlns:ds="http://schemas.openxmlformats.org/officeDocument/2006/customXml" ds:itemID="{FF9BA92E-FE5F-4D43-AFFF-46E6D6C4D597}"/>
</file>

<file path=customXml/itemProps43.xml><?xml version="1.0" encoding="utf-8"?>
<ds:datastoreItem xmlns:ds="http://schemas.openxmlformats.org/officeDocument/2006/customXml" ds:itemID="{F5220FE5-3B0B-455A-80B4-94CFB29ADC99}"/>
</file>

<file path=customXml/itemProps44.xml><?xml version="1.0" encoding="utf-8"?>
<ds:datastoreItem xmlns:ds="http://schemas.openxmlformats.org/officeDocument/2006/customXml" ds:itemID="{A49E044F-28EF-4407-924F-1A7D620ED283}"/>
</file>

<file path=customXml/itemProps45.xml><?xml version="1.0" encoding="utf-8"?>
<ds:datastoreItem xmlns:ds="http://schemas.openxmlformats.org/officeDocument/2006/customXml" ds:itemID="{291F4283-2CA6-48D1-9946-F72E56F6C10D}"/>
</file>

<file path=customXml/itemProps46.xml><?xml version="1.0" encoding="utf-8"?>
<ds:datastoreItem xmlns:ds="http://schemas.openxmlformats.org/officeDocument/2006/customXml" ds:itemID="{C1451E4F-8F08-482A-8331-665FEB9155C1}"/>
</file>

<file path=customXml/itemProps47.xml><?xml version="1.0" encoding="utf-8"?>
<ds:datastoreItem xmlns:ds="http://schemas.openxmlformats.org/officeDocument/2006/customXml" ds:itemID="{267B86CF-C786-46D7-8331-4EEDEF157742}"/>
</file>

<file path=customXml/itemProps48.xml><?xml version="1.0" encoding="utf-8"?>
<ds:datastoreItem xmlns:ds="http://schemas.openxmlformats.org/officeDocument/2006/customXml" ds:itemID="{4E6A4B89-A92C-4000-8C01-2350700F2432}"/>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4DF5F41C-F680-4B87-A1BF-73775221BDDF}"/>
</file>

<file path=customXml/itemProps50.xml><?xml version="1.0" encoding="utf-8"?>
<ds:datastoreItem xmlns:ds="http://schemas.openxmlformats.org/officeDocument/2006/customXml" ds:itemID="{869AF636-DBEB-47EE-B9DC-DA670920A4AA}"/>
</file>

<file path=customXml/itemProps51.xml><?xml version="1.0" encoding="utf-8"?>
<ds:datastoreItem xmlns:ds="http://schemas.openxmlformats.org/officeDocument/2006/customXml" ds:itemID="{1AA3A4AA-3ECE-4649-B865-613F5CD427C9}"/>
</file>

<file path=customXml/itemProps52.xml><?xml version="1.0" encoding="utf-8"?>
<ds:datastoreItem xmlns:ds="http://schemas.openxmlformats.org/officeDocument/2006/customXml" ds:itemID="{0D807F6B-7CF5-466F-A1E8-B62096EA2389}"/>
</file>

<file path=customXml/itemProps53.xml><?xml version="1.0" encoding="utf-8"?>
<ds:datastoreItem xmlns:ds="http://schemas.openxmlformats.org/officeDocument/2006/customXml" ds:itemID="{17F0209F-A7B9-4FAF-BF58-798003EEE8D1}"/>
</file>

<file path=customXml/itemProps54.xml><?xml version="1.0" encoding="utf-8"?>
<ds:datastoreItem xmlns:ds="http://schemas.openxmlformats.org/officeDocument/2006/customXml" ds:itemID="{37174EF4-BFEE-4E31-BB3B-E7DDFB811510}"/>
</file>

<file path=customXml/itemProps55.xml><?xml version="1.0" encoding="utf-8"?>
<ds:datastoreItem xmlns:ds="http://schemas.openxmlformats.org/officeDocument/2006/customXml" ds:itemID="{AB3C2420-EF2B-4E4F-A857-AB8594F06E7C}"/>
</file>

<file path=customXml/itemProps56.xml><?xml version="1.0" encoding="utf-8"?>
<ds:datastoreItem xmlns:ds="http://schemas.openxmlformats.org/officeDocument/2006/customXml" ds:itemID="{EA630FC1-8AA5-406C-89C3-C27C88338A30}"/>
</file>

<file path=customXml/itemProps57.xml><?xml version="1.0" encoding="utf-8"?>
<ds:datastoreItem xmlns:ds="http://schemas.openxmlformats.org/officeDocument/2006/customXml" ds:itemID="{66CDCE1F-7FB0-4252-A9F2-FD6C60FF119C}"/>
</file>

<file path=customXml/itemProps58.xml><?xml version="1.0" encoding="utf-8"?>
<ds:datastoreItem xmlns:ds="http://schemas.openxmlformats.org/officeDocument/2006/customXml" ds:itemID="{F30EB0AA-0D18-4ECC-BC5C-280D82E4EDB7}"/>
</file>

<file path=customXml/itemProps59.xml><?xml version="1.0" encoding="utf-8"?>
<ds:datastoreItem xmlns:ds="http://schemas.openxmlformats.org/officeDocument/2006/customXml" ds:itemID="{0237F458-B711-45C3-8D77-236514BD157F}"/>
</file>

<file path=customXml/itemProps6.xml><?xml version="1.0" encoding="utf-8"?>
<ds:datastoreItem xmlns:ds="http://schemas.openxmlformats.org/officeDocument/2006/customXml" ds:itemID="{4EFA6F22-4844-4CDC-8F65-39D3BCCEFB04}"/>
</file>

<file path=customXml/itemProps60.xml><?xml version="1.0" encoding="utf-8"?>
<ds:datastoreItem xmlns:ds="http://schemas.openxmlformats.org/officeDocument/2006/customXml" ds:itemID="{AEF70E9C-2B84-43F0-9C13-85FA793F5C8D}"/>
</file>

<file path=customXml/itemProps61.xml><?xml version="1.0" encoding="utf-8"?>
<ds:datastoreItem xmlns:ds="http://schemas.openxmlformats.org/officeDocument/2006/customXml" ds:itemID="{ECA217AE-EFE1-4F6A-B066-015A6E70D558}"/>
</file>

<file path=customXml/itemProps62.xml><?xml version="1.0" encoding="utf-8"?>
<ds:datastoreItem xmlns:ds="http://schemas.openxmlformats.org/officeDocument/2006/customXml" ds:itemID="{44D4D837-331F-4373-B620-C876003F91F7}"/>
</file>

<file path=customXml/itemProps63.xml><?xml version="1.0" encoding="utf-8"?>
<ds:datastoreItem xmlns:ds="http://schemas.openxmlformats.org/officeDocument/2006/customXml" ds:itemID="{06154C04-6740-45E4-AAC4-1E42FCC3743F}"/>
</file>

<file path=customXml/itemProps64.xml><?xml version="1.0" encoding="utf-8"?>
<ds:datastoreItem xmlns:ds="http://schemas.openxmlformats.org/officeDocument/2006/customXml" ds:itemID="{2341E04F-107B-49D7-A222-3181A9381D40}"/>
</file>

<file path=customXml/itemProps65.xml><?xml version="1.0" encoding="utf-8"?>
<ds:datastoreItem xmlns:ds="http://schemas.openxmlformats.org/officeDocument/2006/customXml" ds:itemID="{12D252F0-92CE-4C98-8577-95DAF6140478}"/>
</file>

<file path=customXml/itemProps66.xml><?xml version="1.0" encoding="utf-8"?>
<ds:datastoreItem xmlns:ds="http://schemas.openxmlformats.org/officeDocument/2006/customXml" ds:itemID="{1B7C0F4B-6A40-4A7D-8E14-91834568439E}"/>
</file>

<file path=customXml/itemProps67.xml><?xml version="1.0" encoding="utf-8"?>
<ds:datastoreItem xmlns:ds="http://schemas.openxmlformats.org/officeDocument/2006/customXml" ds:itemID="{FD813B99-5309-4B4D-8F1B-CFB1168D321B}"/>
</file>

<file path=customXml/itemProps68.xml><?xml version="1.0" encoding="utf-8"?>
<ds:datastoreItem xmlns:ds="http://schemas.openxmlformats.org/officeDocument/2006/customXml" ds:itemID="{EACF431E-CAEF-4FCD-A0D3-D51C5921CE0B}"/>
</file>

<file path=customXml/itemProps69.xml><?xml version="1.0" encoding="utf-8"?>
<ds:datastoreItem xmlns:ds="http://schemas.openxmlformats.org/officeDocument/2006/customXml" ds:itemID="{A1107F87-9D89-4F4F-A17F-EC355F40422D}"/>
</file>

<file path=customXml/itemProps7.xml><?xml version="1.0" encoding="utf-8"?>
<ds:datastoreItem xmlns:ds="http://schemas.openxmlformats.org/officeDocument/2006/customXml" ds:itemID="{D09004A6-8591-40A0-8902-7716D7E75E0B}"/>
</file>

<file path=customXml/itemProps70.xml><?xml version="1.0" encoding="utf-8"?>
<ds:datastoreItem xmlns:ds="http://schemas.openxmlformats.org/officeDocument/2006/customXml" ds:itemID="{B69B44D6-0FF5-4F04-841C-0DF253268CC8}"/>
</file>

<file path=customXml/itemProps71.xml><?xml version="1.0" encoding="utf-8"?>
<ds:datastoreItem xmlns:ds="http://schemas.openxmlformats.org/officeDocument/2006/customXml" ds:itemID="{01BA3A49-6F94-4E49-AAF9-43C81281684E}"/>
</file>

<file path=customXml/itemProps72.xml><?xml version="1.0" encoding="utf-8"?>
<ds:datastoreItem xmlns:ds="http://schemas.openxmlformats.org/officeDocument/2006/customXml" ds:itemID="{098858BE-E544-4C13-BF5A-276A53A770C8}"/>
</file>

<file path=customXml/itemProps73.xml><?xml version="1.0" encoding="utf-8"?>
<ds:datastoreItem xmlns:ds="http://schemas.openxmlformats.org/officeDocument/2006/customXml" ds:itemID="{94A7220B-4094-4553-B744-F51C988EB5A1}"/>
</file>

<file path=customXml/itemProps74.xml><?xml version="1.0" encoding="utf-8"?>
<ds:datastoreItem xmlns:ds="http://schemas.openxmlformats.org/officeDocument/2006/customXml" ds:itemID="{FD84D849-B781-44C4-983A-CC70D740097C}"/>
</file>

<file path=customXml/itemProps75.xml><?xml version="1.0" encoding="utf-8"?>
<ds:datastoreItem xmlns:ds="http://schemas.openxmlformats.org/officeDocument/2006/customXml" ds:itemID="{42E848D0-4197-4EC4-BE96-43B2083CAB0A}"/>
</file>

<file path=customXml/itemProps76.xml><?xml version="1.0" encoding="utf-8"?>
<ds:datastoreItem xmlns:ds="http://schemas.openxmlformats.org/officeDocument/2006/customXml" ds:itemID="{CA9A18E7-9196-467A-A538-C213ACB710D4}"/>
</file>

<file path=customXml/itemProps77.xml><?xml version="1.0" encoding="utf-8"?>
<ds:datastoreItem xmlns:ds="http://schemas.openxmlformats.org/officeDocument/2006/customXml" ds:itemID="{DE881207-9260-41DD-BAC9-70EF692C2101}"/>
</file>

<file path=customXml/itemProps78.xml><?xml version="1.0" encoding="utf-8"?>
<ds:datastoreItem xmlns:ds="http://schemas.openxmlformats.org/officeDocument/2006/customXml" ds:itemID="{2225438A-18D0-475A-B13D-565547954485}"/>
</file>

<file path=customXml/itemProps79.xml><?xml version="1.0" encoding="utf-8"?>
<ds:datastoreItem xmlns:ds="http://schemas.openxmlformats.org/officeDocument/2006/customXml" ds:itemID="{90EB2CBF-9D3F-4273-91B5-74F0EFCBCBBF}"/>
</file>

<file path=customXml/itemProps8.xml><?xml version="1.0" encoding="utf-8"?>
<ds:datastoreItem xmlns:ds="http://schemas.openxmlformats.org/officeDocument/2006/customXml" ds:itemID="{B9233CD2-4345-4150-B3CE-477D0F8F4C5C}"/>
</file>

<file path=customXml/itemProps80.xml><?xml version="1.0" encoding="utf-8"?>
<ds:datastoreItem xmlns:ds="http://schemas.openxmlformats.org/officeDocument/2006/customXml" ds:itemID="{EFC97FAB-B83C-4071-8251-030043B84487}"/>
</file>

<file path=customXml/itemProps81.xml><?xml version="1.0" encoding="utf-8"?>
<ds:datastoreItem xmlns:ds="http://schemas.openxmlformats.org/officeDocument/2006/customXml" ds:itemID="{A85ED933-A735-4418-A4B3-50AA364A9743}"/>
</file>

<file path=customXml/itemProps82.xml><?xml version="1.0" encoding="utf-8"?>
<ds:datastoreItem xmlns:ds="http://schemas.openxmlformats.org/officeDocument/2006/customXml" ds:itemID="{BB7339A9-68F3-4377-BB86-940D95997865}"/>
</file>

<file path=customXml/itemProps83.xml><?xml version="1.0" encoding="utf-8"?>
<ds:datastoreItem xmlns:ds="http://schemas.openxmlformats.org/officeDocument/2006/customXml" ds:itemID="{5641E0CF-5447-43FF-BFA8-6659CE4A79F1}"/>
</file>

<file path=customXml/itemProps84.xml><?xml version="1.0" encoding="utf-8"?>
<ds:datastoreItem xmlns:ds="http://schemas.openxmlformats.org/officeDocument/2006/customXml" ds:itemID="{AE523D26-7B09-44F5-AD09-721D195202BA}"/>
</file>

<file path=customXml/itemProps85.xml><?xml version="1.0" encoding="utf-8"?>
<ds:datastoreItem xmlns:ds="http://schemas.openxmlformats.org/officeDocument/2006/customXml" ds:itemID="{1E94EEFE-1FA2-469F-A75D-18804563BE23}"/>
</file>

<file path=customXml/itemProps86.xml><?xml version="1.0" encoding="utf-8"?>
<ds:datastoreItem xmlns:ds="http://schemas.openxmlformats.org/officeDocument/2006/customXml" ds:itemID="{4537868C-BA49-4A5B-A2A1-0D9DE95CA00B}"/>
</file>

<file path=customXml/itemProps87.xml><?xml version="1.0" encoding="utf-8"?>
<ds:datastoreItem xmlns:ds="http://schemas.openxmlformats.org/officeDocument/2006/customXml" ds:itemID="{F7505400-23F2-48EB-A38F-643F130712CB}"/>
</file>

<file path=customXml/itemProps88.xml><?xml version="1.0" encoding="utf-8"?>
<ds:datastoreItem xmlns:ds="http://schemas.openxmlformats.org/officeDocument/2006/customXml" ds:itemID="{D6050C6F-9DF5-4121-A917-116936E931AD}"/>
</file>

<file path=customXml/itemProps89.xml><?xml version="1.0" encoding="utf-8"?>
<ds:datastoreItem xmlns:ds="http://schemas.openxmlformats.org/officeDocument/2006/customXml" ds:itemID="{CBF93186-45AC-46C3-A799-B7321E2AB4A8}"/>
</file>

<file path=customXml/itemProps9.xml><?xml version="1.0" encoding="utf-8"?>
<ds:datastoreItem xmlns:ds="http://schemas.openxmlformats.org/officeDocument/2006/customXml" ds:itemID="{DA99E412-9E76-4DA0-A29C-1C04E32F92FA}"/>
</file>

<file path=customXml/itemProps90.xml><?xml version="1.0" encoding="utf-8"?>
<ds:datastoreItem xmlns:ds="http://schemas.openxmlformats.org/officeDocument/2006/customXml" ds:itemID="{39534458-592C-455B-8CD7-0848BD1A9227}"/>
</file>

<file path=customXml/itemProps91.xml><?xml version="1.0" encoding="utf-8"?>
<ds:datastoreItem xmlns:ds="http://schemas.openxmlformats.org/officeDocument/2006/customXml" ds:itemID="{85A07932-0C24-4958-B052-8E6F367F8FE1}"/>
</file>

<file path=customXml/itemProps92.xml><?xml version="1.0" encoding="utf-8"?>
<ds:datastoreItem xmlns:ds="http://schemas.openxmlformats.org/officeDocument/2006/customXml" ds:itemID="{4D481461-4B05-4455-A861-C0EFE963F056}"/>
</file>

<file path=customXml/itemProps93.xml><?xml version="1.0" encoding="utf-8"?>
<ds:datastoreItem xmlns:ds="http://schemas.openxmlformats.org/officeDocument/2006/customXml" ds:itemID="{55F77592-CDE4-4EAD-A2B1-C3C53F894AB1}"/>
</file>

<file path=customXml/itemProps94.xml><?xml version="1.0" encoding="utf-8"?>
<ds:datastoreItem xmlns:ds="http://schemas.openxmlformats.org/officeDocument/2006/customXml" ds:itemID="{446FE596-4287-4E8F-B360-AF023C51C228}"/>
</file>

<file path=customXml/itemProps95.xml><?xml version="1.0" encoding="utf-8"?>
<ds:datastoreItem xmlns:ds="http://schemas.openxmlformats.org/officeDocument/2006/customXml" ds:itemID="{C4E44C45-F085-48CC-B759-C79F0768A7AE}"/>
</file>

<file path=customXml/itemProps96.xml><?xml version="1.0" encoding="utf-8"?>
<ds:datastoreItem xmlns:ds="http://schemas.openxmlformats.org/officeDocument/2006/customXml" ds:itemID="{AAAD5850-0CC1-4A8E-BF33-93BFB381EE5D}"/>
</file>

<file path=customXml/itemProps97.xml><?xml version="1.0" encoding="utf-8"?>
<ds:datastoreItem xmlns:ds="http://schemas.openxmlformats.org/officeDocument/2006/customXml" ds:itemID="{BDE31F93-E6CE-4022-A842-53EA13DBB88B}"/>
</file>

<file path=customXml/itemProps98.xml><?xml version="1.0" encoding="utf-8"?>
<ds:datastoreItem xmlns:ds="http://schemas.openxmlformats.org/officeDocument/2006/customXml" ds:itemID="{4A06899F-57CD-4E87-A89B-8CFECCACCB45}"/>
</file>

<file path=customXml/itemProps99.xml><?xml version="1.0" encoding="utf-8"?>
<ds:datastoreItem xmlns:ds="http://schemas.openxmlformats.org/officeDocument/2006/customXml" ds:itemID="{ED2DB96B-E259-4B65-88AF-4695CD73C8F7}"/>
</file>

<file path=docProps/app.xml><?xml version="1.0" encoding="utf-8"?>
<Properties xmlns="http://schemas.openxmlformats.org/officeDocument/2006/extended-properties" xmlns:vt="http://schemas.openxmlformats.org/officeDocument/2006/docPropsVTypes">
  <Template>Normal</Template>
  <TotalTime>164</TotalTime>
  <Pages>107</Pages>
  <Words>31804</Words>
  <Characters>181289</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212668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Milica Perović</cp:lastModifiedBy>
  <cp:revision>67</cp:revision>
  <cp:lastPrinted>2019-10-16T11:56:00Z</cp:lastPrinted>
  <dcterms:created xsi:type="dcterms:W3CDTF">2019-09-20T06:21:00Z</dcterms:created>
  <dcterms:modified xsi:type="dcterms:W3CDTF">2019-10-16T12:06:00Z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0x0101006DB0F8F7738EDF4DA0E2E14EA69F41B7009F6921338CFD5F4DAD475703732A9527</vt:lpwstr>
  </property>
</Properties>
</file>